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AE" w:rsidRDefault="00DF5FC2">
      <w:pPr>
        <w:spacing w:after="0" w:line="259" w:lineRule="auto"/>
        <w:ind w:left="137" w:righ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86816</wp:posOffset>
            </wp:positionH>
            <wp:positionV relativeFrom="paragraph">
              <wp:posOffset>-255812</wp:posOffset>
            </wp:positionV>
            <wp:extent cx="1096617" cy="516195"/>
            <wp:effectExtent l="0" t="0" r="0" b="0"/>
            <wp:wrapSquare wrapText="bothSides"/>
            <wp:docPr id="38989" name="Picture 38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9" name="Picture 389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6617" cy="51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ZUCRP9ô2RFCY</w:t>
      </w:r>
    </w:p>
    <w:p w:rsidR="005B22AE" w:rsidRDefault="00DF5FC2">
      <w:pPr>
        <w:spacing w:after="92" w:line="259" w:lineRule="auto"/>
        <w:ind w:left="0" w:right="0" w:firstLine="0"/>
        <w:jc w:val="left"/>
      </w:pPr>
      <w:r>
        <w:rPr>
          <w:sz w:val="18"/>
        </w:rPr>
        <w:t>06</w:t>
      </w:r>
    </w:p>
    <w:p w:rsidR="005B22AE" w:rsidRDefault="00DF5FC2">
      <w:pPr>
        <w:tabs>
          <w:tab w:val="center" w:pos="1101"/>
          <w:tab w:val="center" w:pos="6077"/>
        </w:tabs>
        <w:spacing w:after="0" w:line="259" w:lineRule="auto"/>
        <w:ind w:left="0" w:right="0" w:firstLine="0"/>
        <w:jc w:val="left"/>
      </w:pPr>
      <w:r>
        <w:rPr>
          <w:sz w:val="26"/>
        </w:rPr>
        <w:tab/>
        <w:t>wwwzuusti.cz</w:t>
      </w:r>
      <w:r>
        <w:rPr>
          <w:sz w:val="26"/>
        </w:rPr>
        <w:tab/>
        <w:t>SMLOUVA O ZAJ IŠŤOVÁN Í</w:t>
      </w:r>
    </w:p>
    <w:p w:rsidR="005B22AE" w:rsidRDefault="00DF5FC2">
      <w:pPr>
        <w:pStyle w:val="Nadpis1"/>
      </w:pPr>
      <w:r>
        <w:t>PRACOVN Ě LÉKAŘSKÝCH S LUŽ EB</w:t>
      </w:r>
    </w:p>
    <w:tbl>
      <w:tblPr>
        <w:tblStyle w:val="TableGrid"/>
        <w:tblpPr w:vertAnchor="text" w:tblpX="8287" w:tblpY="103"/>
        <w:tblOverlap w:val="never"/>
        <w:tblW w:w="2576" w:type="dxa"/>
        <w:tblInd w:w="0" w:type="dxa"/>
        <w:tblCellMar>
          <w:top w:w="22" w:type="dxa"/>
          <w:left w:w="75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284"/>
        <w:gridCol w:w="572"/>
        <w:gridCol w:w="720"/>
      </w:tblGrid>
      <w:tr w:rsidR="005B22AE">
        <w:trPr>
          <w:trHeight w:val="312"/>
        </w:trPr>
        <w:tc>
          <w:tcPr>
            <w:tcW w:w="257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Zdruavoiní</w:t>
            </w:r>
            <w:proofErr w:type="spellEnd"/>
            <w:r>
              <w:rPr>
                <w:sz w:val="20"/>
              </w:rPr>
              <w:t xml:space="preserve"> ústav Ústí nad Labem</w:t>
            </w:r>
          </w:p>
        </w:tc>
      </w:tr>
      <w:tr w:rsidR="005B22AE">
        <w:trPr>
          <w:trHeight w:val="305"/>
        </w:trPr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22AE" w:rsidRDefault="00DF5FC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>Došlo, ö. j.: —</w:t>
            </w: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309"/>
        </w:trPr>
        <w:tc>
          <w:tcPr>
            <w:tcW w:w="2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Pro,</w:t>
            </w:r>
            <w:r>
              <w:rPr>
                <w:noProof/>
              </w:rPr>
              <w:drawing>
                <wp:inline distT="0" distB="0" distL="0" distR="0">
                  <wp:extent cx="1229125" cy="169020"/>
                  <wp:effectExtent l="0" t="0" r="0" b="0"/>
                  <wp:docPr id="2192" name="Picture 2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Picture 21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25" cy="16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2AE" w:rsidRDefault="00DF5FC2">
      <w:pPr>
        <w:spacing w:after="357" w:line="259" w:lineRule="auto"/>
        <w:ind w:left="1202" w:right="96" w:firstLine="0"/>
        <w:jc w:val="center"/>
      </w:pPr>
      <w:r>
        <w:rPr>
          <w:sz w:val="30"/>
        </w:rPr>
        <w:t>č. 14/OÚ/LB/LČ/2019</w:t>
      </w:r>
    </w:p>
    <w:p w:rsidR="005B22AE" w:rsidRDefault="00DF5FC2">
      <w:pPr>
        <w:spacing w:after="160" w:line="259" w:lineRule="auto"/>
        <w:ind w:left="1190" w:right="389" w:hanging="10"/>
        <w:jc w:val="center"/>
      </w:pPr>
      <w:r>
        <w:rPr>
          <w:noProof/>
        </w:rPr>
        <w:drawing>
          <wp:inline distT="0" distB="0" distL="0" distR="0">
            <wp:extent cx="4569" cy="9136"/>
            <wp:effectExtent l="0" t="0" r="0" b="0"/>
            <wp:docPr id="2208" name="Picture 2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8" name="Picture 22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Smluvní strany</w:t>
      </w:r>
    </w:p>
    <w:p w:rsidR="005B22AE" w:rsidRDefault="00DF5FC2">
      <w:pPr>
        <w:spacing w:after="0" w:line="259" w:lineRule="auto"/>
        <w:ind w:left="1470" w:right="201" w:hanging="10"/>
      </w:pPr>
      <w:r>
        <w:rPr>
          <w:sz w:val="26"/>
        </w:rPr>
        <w:t>Objednatel:</w:t>
      </w:r>
    </w:p>
    <w:p w:rsidR="005B22AE" w:rsidRDefault="00DF5FC2">
      <w:pPr>
        <w:spacing w:after="0" w:line="259" w:lineRule="auto"/>
        <w:ind w:left="1470" w:right="0" w:hanging="10"/>
        <w:jc w:val="left"/>
      </w:pPr>
      <w:proofErr w:type="spellStart"/>
      <w:r>
        <w:rPr>
          <w:sz w:val="28"/>
        </w:rPr>
        <w:t>Saurer</w:t>
      </w:r>
      <w:proofErr w:type="spellEnd"/>
      <w:r>
        <w:rPr>
          <w:sz w:val="28"/>
        </w:rPr>
        <w:t xml:space="preserve"> Czech s.r.o.</w:t>
      </w:r>
    </w:p>
    <w:p w:rsidR="005B22AE" w:rsidRDefault="00DF5FC2">
      <w:pPr>
        <w:ind w:left="1468" w:firstLine="0"/>
      </w:pPr>
      <w:r>
        <w:t xml:space="preserve">Sídlo. Jugoslávská 15, 547 01 Náchod </w:t>
      </w:r>
      <w:r>
        <w:t xml:space="preserve">C: 63144131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09" name="Picture 2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Picture 22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DIČ: CZ63144131 společnost zapsaná v obchodním rejstříku vedeném u Krajského soudu v Hradci Králové, oddíl C, vložka 10341</w:t>
      </w:r>
    </w:p>
    <w:p w:rsidR="005B22AE" w:rsidRDefault="00DF5FC2">
      <w:pPr>
        <w:spacing w:after="31"/>
        <w:ind w:left="1461" w:right="7" w:firstLine="0"/>
      </w:pPr>
      <w:r>
        <w:t xml:space="preserve">Zastoupená: Ing. Jiří Mertlík, Leo </w:t>
      </w:r>
      <w:proofErr w:type="spellStart"/>
      <w:r>
        <w:t>Franke</w:t>
      </w:r>
      <w:proofErr w:type="spellEnd"/>
      <w:r>
        <w:t>, jednateli společnosti</w:t>
      </w:r>
    </w:p>
    <w:p w:rsidR="005B22AE" w:rsidRDefault="00DF5FC2">
      <w:pPr>
        <w:spacing w:after="223"/>
        <w:ind w:left="1475" w:right="7" w:firstLine="0"/>
      </w:pPr>
      <w:r>
        <w:t>Bankovní spojení: ……………….</w:t>
      </w:r>
    </w:p>
    <w:p w:rsidR="005B22AE" w:rsidRDefault="00DF5FC2">
      <w:pPr>
        <w:spacing w:after="51" w:line="259" w:lineRule="auto"/>
        <w:ind w:left="1209" w:right="0" w:firstLine="0"/>
        <w:jc w:val="center"/>
      </w:pPr>
      <w:r>
        <w:rPr>
          <w:sz w:val="36"/>
        </w:rPr>
        <w:t>a</w:t>
      </w:r>
    </w:p>
    <w:p w:rsidR="005B22AE" w:rsidRDefault="00DF5FC2">
      <w:pPr>
        <w:spacing w:after="0" w:line="259" w:lineRule="auto"/>
        <w:ind w:left="1470" w:right="0" w:hanging="10"/>
        <w:jc w:val="left"/>
      </w:pPr>
      <w:r>
        <w:rPr>
          <w:sz w:val="28"/>
        </w:rPr>
        <w:t>Poskytovatel:</w:t>
      </w:r>
    </w:p>
    <w:p w:rsidR="005B22AE" w:rsidRDefault="00DF5FC2">
      <w:pPr>
        <w:spacing w:after="0" w:line="259" w:lineRule="auto"/>
        <w:ind w:left="1470" w:right="201" w:hanging="10"/>
      </w:pPr>
      <w:r>
        <w:rPr>
          <w:sz w:val="26"/>
        </w:rPr>
        <w:t xml:space="preserve">Zdravotní ústav se sídlem v Ústí nad Labem příspěvková organizace zřízená podle S 86 odst. </w:t>
      </w:r>
      <w:proofErr w:type="gramStart"/>
      <w:r>
        <w:rPr>
          <w:sz w:val="26"/>
        </w:rPr>
        <w:t>1 ,</w:t>
      </w:r>
      <w:proofErr w:type="gramEnd"/>
      <w:r>
        <w:rPr>
          <w:sz w:val="26"/>
        </w:rPr>
        <w:t xml:space="preserve"> zákona č, 258/2000 Sb. ve znění pozdějších </w:t>
      </w:r>
      <w:r>
        <w:rPr>
          <w:noProof/>
        </w:rPr>
        <w:drawing>
          <wp:inline distT="0" distB="0" distL="0" distR="0">
            <wp:extent cx="27415" cy="18273"/>
            <wp:effectExtent l="0" t="0" r="0" b="0"/>
            <wp:docPr id="38991" name="Picture 38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1" name="Picture 389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předpisů.</w:t>
      </w:r>
    </w:p>
    <w:p w:rsidR="005B22AE" w:rsidRDefault="00DF5FC2">
      <w:pPr>
        <w:spacing w:after="0" w:line="259" w:lineRule="auto"/>
        <w:ind w:left="1470" w:right="4504" w:hanging="10"/>
      </w:pPr>
      <w:r>
        <w:rPr>
          <w:sz w:val="26"/>
        </w:rPr>
        <w:t xml:space="preserve">Sídlo: Moskevská 4531/15, 400 01 Ústí nad Labem </w:t>
      </w:r>
      <w:proofErr w:type="spellStart"/>
      <w:r>
        <w:rPr>
          <w:sz w:val="26"/>
        </w:rPr>
        <w:t>lö</w:t>
      </w:r>
      <w:proofErr w:type="spellEnd"/>
      <w:r>
        <w:rPr>
          <w:sz w:val="26"/>
        </w:rPr>
        <w:t>• 7100936</w:t>
      </w:r>
      <w:r>
        <w:rPr>
          <w:sz w:val="26"/>
        </w:rPr>
        <w:t>1 DIČ: CZ71009361</w:t>
      </w:r>
    </w:p>
    <w:p w:rsidR="005B22AE" w:rsidRDefault="00DF5FC2">
      <w:pPr>
        <w:spacing w:after="31"/>
        <w:ind w:left="1475" w:right="7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5537916</wp:posOffset>
            </wp:positionH>
            <wp:positionV relativeFrom="page">
              <wp:posOffset>223837</wp:posOffset>
            </wp:positionV>
            <wp:extent cx="1640356" cy="274086"/>
            <wp:effectExtent l="0" t="0" r="0" b="0"/>
            <wp:wrapTopAndBottom/>
            <wp:docPr id="2572" name="Picture 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" name="Picture 25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0356" cy="27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5B22AE" w:rsidRDefault="00DF5FC2">
      <w:pPr>
        <w:spacing w:after="460"/>
        <w:ind w:left="1461" w:right="7" w:firstLine="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12" name="Picture 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2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Bankovní spojení: ČNB Ústí nad Labem, ö. Ú………………………….</w:t>
      </w:r>
    </w:p>
    <w:p w:rsidR="005B22AE" w:rsidRDefault="00DF5FC2">
      <w:pPr>
        <w:spacing w:after="419"/>
        <w:ind w:left="1475" w:right="230" w:hanging="7"/>
      </w:pPr>
      <w:r>
        <w:t>se dohodly na uzavření této smlouvy podle S 1746 a násl. zákona č. 89/2012 Sb., občanský zákoník, S 53 a násl. zák. č. 373/201</w:t>
      </w:r>
      <w:r>
        <w:t xml:space="preserve"> 1 Sb., o specifických zdravotních službách, a vyhlášky č. </w:t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2214" name="Picture 2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" name="Picture 22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79/2013 Sb., o pracovnělékařských službách a některých druzích posudkové péče.</w:t>
      </w:r>
    </w:p>
    <w:p w:rsidR="005B22AE" w:rsidRDefault="00DF5FC2">
      <w:pPr>
        <w:pStyle w:val="Nadpis2"/>
        <w:spacing w:after="245"/>
        <w:ind w:left="1615" w:right="331" w:hanging="10"/>
      </w:pPr>
      <w:r>
        <w:rPr>
          <w:sz w:val="26"/>
        </w:rPr>
        <w:t>Předmět smlouvy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15" name="Picture 2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Picture 22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114"/>
        <w:ind w:left="1838" w:right="252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16" name="Picture 2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" name="Picture 22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1 .</w:t>
      </w:r>
      <w:proofErr w:type="gramEnd"/>
      <w:r>
        <w:t xml:space="preserve"> </w:t>
      </w:r>
      <w:r>
        <w:t xml:space="preserve">Poskytovatel se zavazuje objednateli poskytovat pracovnělékařské služby v souladu s ustanoveními S 53 až S 60 zákona č. 373/2011 Sb. a vyhláškou č. 79/2013 Sb. (dále jen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17" name="Picture 2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" name="Picture 22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„pracovnělékařské služby” nebo „služby”).</w:t>
      </w:r>
    </w:p>
    <w:p w:rsidR="005B22AE" w:rsidRDefault="00DF5FC2">
      <w:pPr>
        <w:spacing w:after="98"/>
        <w:ind w:right="245"/>
      </w:pPr>
      <w:r>
        <w:rPr>
          <w:noProof/>
        </w:rPr>
        <w:drawing>
          <wp:inline distT="0" distB="0" distL="0" distR="0">
            <wp:extent cx="4569" cy="105066"/>
            <wp:effectExtent l="0" t="0" r="0" b="0"/>
            <wp:docPr id="38993" name="Picture 38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3" name="Picture 389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</w:t>
      </w:r>
      <w:r>
        <w:t>Objednatel zaměstnává ke dni uzavření s</w:t>
      </w:r>
      <w:r>
        <w:t>mlouvy přibližně 48 zaměstnanců, Předmětem (oborem) podnikání objednatele je výzkum a vývoj textilních strojů, poskytování obchodně</w:t>
      </w:r>
      <w:r>
        <w:rPr>
          <w:noProof/>
        </w:rPr>
        <w:drawing>
          <wp:inline distT="0" distB="0" distL="0" distR="0">
            <wp:extent cx="4569" cy="4567"/>
            <wp:effectExtent l="0" t="0" r="0" b="0"/>
            <wp:docPr id="2220" name="Picture 2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" name="Picture 22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technických služeb, prototypová výroba.</w:t>
      </w:r>
    </w:p>
    <w:p w:rsidR="005B22AE" w:rsidRDefault="00DF5FC2">
      <w:pPr>
        <w:spacing w:after="103"/>
        <w:ind w:right="7"/>
      </w:pPr>
      <w:r>
        <w:rPr>
          <w:noProof/>
        </w:rPr>
        <w:drawing>
          <wp:inline distT="0" distB="0" distL="0" distR="0">
            <wp:extent cx="4569" cy="27408"/>
            <wp:effectExtent l="0" t="0" r="0" b="0"/>
            <wp:docPr id="38995" name="Picture 38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5" name="Picture 389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 </w:t>
      </w:r>
      <w:r>
        <w:t>Služby budou poskytovány v ordinaci poskytovatele, která je umístěna v objektu n</w:t>
      </w:r>
      <w:r>
        <w:t>a adrese: Krámská 29, 547 OI Náchod</w:t>
      </w:r>
    </w:p>
    <w:p w:rsidR="005B22AE" w:rsidRDefault="00DF5FC2">
      <w:pPr>
        <w:spacing w:after="31"/>
        <w:ind w:left="1482" w:right="7" w:firstLine="0"/>
      </w:pPr>
      <w:r>
        <w:t xml:space="preserve">4. </w:t>
      </w:r>
      <w:r>
        <w:t xml:space="preserve">Pracoviště objednatele </w:t>
      </w:r>
      <w:proofErr w:type="spellStart"/>
      <w:proofErr w:type="gramStart"/>
      <w:r>
        <w:t>k.výkonu</w:t>
      </w:r>
      <w:proofErr w:type="spellEnd"/>
      <w:proofErr w:type="gramEnd"/>
      <w:r>
        <w:t xml:space="preserve"> pracovnělékařských služeb jsou soustředěna na adrese:</w:t>
      </w:r>
      <w:r>
        <w:rPr>
          <w:noProof/>
        </w:rPr>
        <w:drawing>
          <wp:inline distT="0" distB="0" distL="0" distR="0">
            <wp:extent cx="22846" cy="95931"/>
            <wp:effectExtent l="0" t="0" r="0" b="0"/>
            <wp:docPr id="38997" name="Picture 38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7" name="Picture 389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9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1283"/>
        <w:ind w:left="1842" w:right="7" w:firstLine="0"/>
      </w:pPr>
      <w:r>
        <w:t>Jugoslávská 15, 547 01 Náchod</w:t>
      </w:r>
      <w:r>
        <w:rPr>
          <w:noProof/>
        </w:rPr>
        <w:drawing>
          <wp:inline distT="0" distB="0" distL="0" distR="0">
            <wp:extent cx="13708" cy="13705"/>
            <wp:effectExtent l="0" t="0" r="0" b="0"/>
            <wp:docPr id="2227" name="Picture 2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" name="Picture 22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288" w:line="259" w:lineRule="auto"/>
        <w:ind w:left="1288" w:right="-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4763" cy="4568"/>
                <wp:effectExtent l="0" t="0" r="0" b="0"/>
                <wp:docPr id="39000" name="Group 39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763" cy="4568"/>
                          <a:chOff x="0" y="0"/>
                          <a:chExt cx="6154763" cy="4568"/>
                        </a:xfrm>
                      </wpg:grpSpPr>
                      <wps:wsp>
                        <wps:cNvPr id="38999" name="Shape 38999"/>
                        <wps:cNvSpPr/>
                        <wps:spPr>
                          <a:xfrm>
                            <a:off x="0" y="0"/>
                            <a:ext cx="615476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763" h="4568">
                                <a:moveTo>
                                  <a:pt x="0" y="2284"/>
                                </a:moveTo>
                                <a:lnTo>
                                  <a:pt x="615476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000" style="width:484.627pt;height:0.35968pt;mso-position-horizontal-relative:char;mso-position-vertical-relative:line" coordsize="61547,45">
                <v:shape id="Shape 38999" style="position:absolute;width:61547;height:45;left:0;top:0;" coordsize="6154763,4568" path="m0,2284l6154763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B22AE" w:rsidRDefault="00DF5FC2">
      <w:pPr>
        <w:spacing w:after="62" w:line="259" w:lineRule="auto"/>
        <w:ind w:left="2248" w:right="302" w:hanging="10"/>
        <w:jc w:val="center"/>
      </w:pPr>
      <w:r>
        <w:rPr>
          <w:sz w:val="16"/>
        </w:rPr>
        <w:lastRenderedPageBreak/>
        <w:t>č. 14/01j/LB/LČ/2019</w:t>
      </w:r>
    </w:p>
    <w:p w:rsidR="005B22AE" w:rsidRDefault="00DF5FC2">
      <w:pPr>
        <w:pStyle w:val="Nadpis2"/>
      </w:pPr>
      <w:proofErr w:type="spellStart"/>
      <w:r>
        <w:t>Iž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28" name="Picture 2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Picture 22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31"/>
        <w:ind w:left="1389" w:right="7" w:firstLine="0"/>
      </w:pPr>
      <w:r>
        <w:t xml:space="preserve">5 </w:t>
      </w:r>
      <w:r>
        <w:t>Poskytovatel se zavazuje zajišťovat pracovnělékařské služby v tomto rozsahu:</w:t>
      </w:r>
    </w:p>
    <w:p w:rsidR="005B22AE" w:rsidRDefault="00DF5FC2">
      <w:pPr>
        <w:spacing w:after="12" w:line="259" w:lineRule="auto"/>
        <w:ind w:left="0" w:right="432" w:firstLine="0"/>
        <w:jc w:val="right"/>
      </w:pPr>
      <w:r>
        <w:t>a) v hodnocení zdravotního stavu zaměstnanců nebo osob ucházejících se o zaměstnání</w:t>
      </w:r>
    </w:p>
    <w:p w:rsidR="005B22AE" w:rsidRDefault="00DF5FC2">
      <w:pPr>
        <w:spacing w:after="91"/>
        <w:ind w:left="2456" w:right="331"/>
      </w:pPr>
      <w:r>
        <w:rPr>
          <w:noProof/>
        </w:rPr>
        <w:drawing>
          <wp:inline distT="0" distB="0" distL="0" distR="0">
            <wp:extent cx="219323" cy="59385"/>
            <wp:effectExtent l="0" t="0" r="0" b="0"/>
            <wp:docPr id="39024" name="Picture 39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4" name="Picture 390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323" cy="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zjišťování vlivu pracovní činnosti, pracovního prostředí a pracovních podmínek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69" name="Picture 5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" name="Picture 506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jejich zdra</w:t>
      </w:r>
      <w:r>
        <w:t>votní stav a vývoj zdravotního stavu a posouzení zdravotní způsobilosti k práci, a to při pracovnělékařských prohlídkách, kterými jsou lékařské prohlídky v oboru všeobecné praktické lékařství,</w:t>
      </w:r>
    </w:p>
    <w:p w:rsidR="005B22AE" w:rsidRDefault="00DF5FC2">
      <w:pPr>
        <w:spacing w:after="43"/>
        <w:ind w:left="2456" w:right="374"/>
      </w:pPr>
      <w:r>
        <w:rPr>
          <w:noProof/>
        </w:rPr>
        <w:drawing>
          <wp:inline distT="0" distB="0" distL="0" distR="0">
            <wp:extent cx="45692" cy="41113"/>
            <wp:effectExtent l="0" t="0" r="0" b="0"/>
            <wp:docPr id="39026" name="Picture 39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6" name="Picture 3902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hodnocení výsledků sledování zátěže organizmu zaměstnanců působením rizikových faktorů pracovního prostředí (dále jen „rizikové faktory”), včetně výsledků biologických expozičních testů, za účelem stanovení této zátěže,</w:t>
      </w:r>
    </w:p>
    <w:p w:rsidR="005B22AE" w:rsidRDefault="00DF5FC2">
      <w:pPr>
        <w:spacing w:after="84"/>
        <w:ind w:left="2456" w:right="7"/>
      </w:pPr>
      <w:r>
        <w:rPr>
          <w:noProof/>
        </w:rPr>
        <w:drawing>
          <wp:inline distT="0" distB="0" distL="0" distR="0">
            <wp:extent cx="54831" cy="18273"/>
            <wp:effectExtent l="0" t="0" r="0" b="0"/>
            <wp:docPr id="39028" name="Picture 39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8" name="Picture 390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hodnocení výsledků cíleně prováděný</w:t>
      </w:r>
      <w:r>
        <w:t xml:space="preserve">ch studií odezvy zdravotního stavu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75" name="Picture 5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5" name="Picture 507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zaměstnanců na konkrétní pracovní podmínky,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76" name="Picture 5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6" name="Picture 507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ind w:left="2456" w:right="7"/>
      </w:pPr>
      <w:r>
        <w:rPr>
          <w:noProof/>
        </w:rPr>
        <w:drawing>
          <wp:inline distT="0" distB="0" distL="0" distR="0">
            <wp:extent cx="223893" cy="31976"/>
            <wp:effectExtent l="0" t="0" r="0" b="0"/>
            <wp:docPr id="39030" name="Picture 39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0" name="Picture 3903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3893" cy="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zpracování rozborů vzniku a příčin pracovních úrazů, výskytu nemocí z povolání </w:t>
      </w:r>
      <w:r>
        <w:rPr>
          <w:noProof/>
        </w:rPr>
        <w:drawing>
          <wp:inline distT="0" distB="0" distL="0" distR="0">
            <wp:extent cx="9138" cy="22840"/>
            <wp:effectExtent l="0" t="0" r="0" b="0"/>
            <wp:docPr id="39032" name="Picture 39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2" name="Picture 3903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nebo ohrožení nemocí z povolání, nebo nemocí souvisejících s prací,</w:t>
      </w:r>
    </w:p>
    <w:p w:rsidR="005B22AE" w:rsidRDefault="00DF5FC2">
      <w:pPr>
        <w:ind w:left="2456" w:right="7"/>
      </w:pPr>
      <w:r>
        <w:rPr>
          <w:noProof/>
        </w:rPr>
        <w:drawing>
          <wp:inline distT="0" distB="0" distL="0" distR="0">
            <wp:extent cx="45692" cy="22840"/>
            <wp:effectExtent l="0" t="0" r="0" b="0"/>
            <wp:docPr id="5084" name="Picture 5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4" name="Picture 508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hodnocení údajů o vlivu </w:t>
      </w:r>
      <w:r>
        <w:t>pracovní činnosti, pracovního prostředí a pracovních podmínek na zdraví zaměstnanců a s tím související nemocnosti,</w:t>
      </w:r>
      <w:r>
        <w:rPr>
          <w:noProof/>
        </w:rPr>
        <w:drawing>
          <wp:inline distT="0" distB="0" distL="0" distR="0">
            <wp:extent cx="9139" cy="18273"/>
            <wp:effectExtent l="0" t="0" r="0" b="0"/>
            <wp:docPr id="39034" name="Picture 39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4" name="Picture 3903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ind w:left="2456" w:right="345"/>
      </w:pPr>
      <w:r>
        <w:rPr>
          <w:noProof/>
        </w:rPr>
        <w:drawing>
          <wp:inline distT="0" distB="0" distL="0" distR="0">
            <wp:extent cx="223893" cy="63953"/>
            <wp:effectExtent l="0" t="0" r="0" b="0"/>
            <wp:docPr id="39036" name="Picture 39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6" name="Picture 3903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3893" cy="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sledování vlivů rizikových faktorů pracovních podmínek, které se mohou nepříznivě projevit j po delší době na zdraví zaměstnanců, a to v r</w:t>
      </w:r>
      <w:r>
        <w:t xml:space="preserve">ámci pracovnělékařské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91" name="Picture 5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" name="Picture 509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prohlídky, je-li to s ohledem na charakter těchto faktorů účelné,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92" name="Picture 5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2" name="Picture 509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66"/>
        <w:ind w:left="1749" w:right="7" w:firstLine="0"/>
      </w:pPr>
      <w:r>
        <w:t>b) v poradenských činnostech</w:t>
      </w:r>
    </w:p>
    <w:p w:rsidR="005B22AE" w:rsidRDefault="00DF5FC2">
      <w:pPr>
        <w:ind w:left="2456" w:right="252"/>
      </w:pPr>
      <w:r>
        <w:rPr>
          <w:noProof/>
        </w:rPr>
        <w:drawing>
          <wp:inline distT="0" distB="0" distL="0" distR="0">
            <wp:extent cx="50262" cy="36545"/>
            <wp:effectExtent l="0" t="0" r="0" b="0"/>
            <wp:docPr id="39038" name="Picture 39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8" name="Picture 3903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problematice ergonomie včetně fyziologie práce, psychologie práce, režimu práce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95" name="Picture 5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5" name="Picture 509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odpočinku, stanovení výkonových norem,</w:t>
      </w:r>
    </w:p>
    <w:p w:rsidR="005B22AE" w:rsidRDefault="00DF5FC2">
      <w:pPr>
        <w:spacing w:after="0" w:line="259" w:lineRule="auto"/>
        <w:ind w:left="10599" w:right="0" w:firstLine="0"/>
        <w:jc w:val="left"/>
      </w:pPr>
      <w:r>
        <w:rPr>
          <w:noProof/>
        </w:rPr>
        <w:drawing>
          <wp:inline distT="0" distB="0" distL="0" distR="0">
            <wp:extent cx="18277" cy="27408"/>
            <wp:effectExtent l="0" t="0" r="0" b="0"/>
            <wp:docPr id="39040" name="Picture 39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0" name="Picture 3904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100"/>
        <w:ind w:left="2456" w:right="331"/>
      </w:pPr>
      <w:r>
        <w:rPr>
          <w:noProof/>
        </w:rPr>
        <w:drawing>
          <wp:inline distT="0" distB="0" distL="0" distR="0">
            <wp:extent cx="63969" cy="31977"/>
            <wp:effectExtent l="0" t="0" r="0" b="0"/>
            <wp:docPr id="39042" name="Picture 3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2" name="Picture 3904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při proje</w:t>
      </w:r>
      <w:r>
        <w:t>ktování, výstavbě a rekonstrukci pracovišť a dalších zařízení zaměstnavatele,</w:t>
      </w:r>
    </w:p>
    <w:p w:rsidR="005B22AE" w:rsidRDefault="00DF5FC2">
      <w:pPr>
        <w:spacing w:after="41"/>
        <w:ind w:left="2456" w:right="7"/>
      </w:pPr>
      <w:r>
        <w:rPr>
          <w:noProof/>
        </w:rPr>
        <w:drawing>
          <wp:inline distT="0" distB="0" distL="0" distR="0">
            <wp:extent cx="63969" cy="36545"/>
            <wp:effectExtent l="0" t="0" r="0" b="0"/>
            <wp:docPr id="39044" name="Picture 3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4" name="Picture 3904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při zavádění nových technologií, látek a postupů, z hlediska jejich vlivu na pracovní </w:t>
      </w:r>
      <w:r>
        <w:rPr>
          <w:noProof/>
        </w:rPr>
        <w:drawing>
          <wp:inline distT="0" distB="0" distL="0" distR="0">
            <wp:extent cx="13708" cy="105066"/>
            <wp:effectExtent l="0" t="0" r="0" b="0"/>
            <wp:docPr id="39046" name="Picture 39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" name="Picture 3904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podmínky a zdraví zaměstnanců,</w:t>
      </w:r>
    </w:p>
    <w:p w:rsidR="005B22AE" w:rsidRDefault="00DF5FC2">
      <w:pPr>
        <w:spacing w:after="97"/>
        <w:ind w:left="2456" w:right="7"/>
      </w:pPr>
      <w:r>
        <w:rPr>
          <w:noProof/>
        </w:rPr>
        <w:drawing>
          <wp:inline distT="0" distB="0" distL="0" distR="0">
            <wp:extent cx="50262" cy="27409"/>
            <wp:effectExtent l="0" t="0" r="0" b="0"/>
            <wp:docPr id="39048" name="Picture 3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8" name="Picture 3904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při úpravách pracovních míst, včetně míst pro zaměstnance </w:t>
      </w:r>
      <w:r>
        <w:t>se zdravotním postižením,</w:t>
      </w:r>
      <w:r>
        <w:rPr>
          <w:noProof/>
        </w:rPr>
        <w:drawing>
          <wp:inline distT="0" distB="0" distL="0" distR="0">
            <wp:extent cx="9138" cy="13704"/>
            <wp:effectExtent l="0" t="0" r="0" b="0"/>
            <wp:docPr id="39050" name="Picture 39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50" name="Picture 3905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70"/>
        <w:ind w:left="2093" w:right="374" w:firstLine="0"/>
      </w:pPr>
      <w:r>
        <w:rPr>
          <w:noProof/>
        </w:rPr>
        <w:drawing>
          <wp:inline distT="0" distB="0" distL="0" distR="0">
            <wp:extent cx="59400" cy="31978"/>
            <wp:effectExtent l="0" t="0" r="0" b="0"/>
            <wp:docPr id="39052" name="Picture 39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52" name="Picture 3905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při výběru technických, technologických a organizačních opatření a výběru osobních </w:t>
      </w:r>
      <w:r>
        <w:rPr>
          <w:noProof/>
        </w:rPr>
        <w:drawing>
          <wp:inline distT="0" distB="0" distL="0" distR="0">
            <wp:extent cx="9138" cy="22840"/>
            <wp:effectExtent l="0" t="0" r="0" b="0"/>
            <wp:docPr id="39054" name="Picture 3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54" name="Picture 3905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ochranných pracovních prostředků, </w:t>
      </w:r>
      <w:r>
        <w:rPr>
          <w:noProof/>
        </w:rPr>
        <w:drawing>
          <wp:inline distT="0" distB="0" distL="0" distR="0">
            <wp:extent cx="59400" cy="31976"/>
            <wp:effectExtent l="0" t="0" r="0" b="0"/>
            <wp:docPr id="39056" name="Picture 39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56" name="Picture 3905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problematice pitného režimu a poskytování ochranných nápojů, </w:t>
      </w:r>
      <w:r>
        <w:rPr>
          <w:noProof/>
        </w:rPr>
        <w:drawing>
          <wp:inline distT="0" distB="0" distL="0" distR="0">
            <wp:extent cx="45692" cy="31977"/>
            <wp:effectExtent l="0" t="0" r="0" b="0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problematice pracovní rehabilitace,</w:t>
      </w:r>
    </w:p>
    <w:p w:rsidR="005B22AE" w:rsidRDefault="00DF5FC2">
      <w:pPr>
        <w:ind w:left="2456" w:right="374"/>
      </w:pPr>
      <w:r>
        <w:rPr>
          <w:noProof/>
        </w:rPr>
        <w:drawing>
          <wp:inline distT="0" distB="0" distL="0" distR="0">
            <wp:extent cx="63969" cy="41113"/>
            <wp:effectExtent l="0" t="0" r="0" b="0"/>
            <wp:docPr id="39058" name="Picture 39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58" name="Picture 3905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při výcviku a výchově zaměstnanců v oblasti ochrany a podpory zdraví při práci,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5128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správných pracovních návyků a při rekvalifikaci zaměstnanců nezpůsobilých vykonávat dosavadní práci,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5129" name="Picture 5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512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0" w:line="259" w:lineRule="auto"/>
        <w:ind w:left="10614" w:right="0" w:firstLine="0"/>
        <w:jc w:val="left"/>
      </w:pPr>
      <w:r>
        <w:rPr>
          <w:noProof/>
        </w:rPr>
        <w:drawing>
          <wp:inline distT="0" distB="0" distL="0" distR="0">
            <wp:extent cx="9138" cy="13705"/>
            <wp:effectExtent l="0" t="0" r="0" b="0"/>
            <wp:docPr id="39060" name="Picture 39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0" name="Picture 3906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72"/>
        <w:ind w:left="2100" w:right="331" w:hanging="7"/>
      </w:pPr>
      <w:r>
        <w:rPr>
          <w:noProof/>
        </w:rPr>
        <w:drawing>
          <wp:inline distT="0" distB="0" distL="0" distR="0">
            <wp:extent cx="45692" cy="22840"/>
            <wp:effectExtent l="0" t="0" r="0" b="0"/>
            <wp:docPr id="5132" name="Picture 5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513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 identifikaci nebezpečí a hodnocení rizik při práci a při zařazování prací do kategorií podle zákona upravujícího ochranu veřejného zdraví, </w:t>
      </w:r>
      <w:r>
        <w:rPr>
          <w:noProof/>
        </w:rPr>
        <w:drawing>
          <wp:inline distT="0" distB="0" distL="0" distR="0">
            <wp:extent cx="54831" cy="27408"/>
            <wp:effectExtent l="0" t="0" r="0" b="0"/>
            <wp:docPr id="39062" name="Picture 39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2" name="Picture 3906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při zpracování plánu pro řešení mimořádných událostí,</w:t>
      </w:r>
    </w:p>
    <w:p w:rsidR="005B22AE" w:rsidRDefault="00DF5FC2">
      <w:pPr>
        <w:spacing w:after="54"/>
        <w:ind w:left="2456" w:right="245"/>
      </w:pPr>
      <w:r>
        <w:rPr>
          <w:noProof/>
        </w:rPr>
        <w:drawing>
          <wp:inline distT="0" distB="0" distL="0" distR="0">
            <wp:extent cx="41123" cy="36544"/>
            <wp:effectExtent l="0" t="0" r="0" b="0"/>
            <wp:docPr id="39064" name="Picture 39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4" name="Picture 3906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3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 návrhům opatření k nápravě v případě zjištěných závad,</w:t>
      </w:r>
      <w:r>
        <w:t xml:space="preserve"> které mohou vést </w:t>
      </w:r>
      <w:r>
        <w:rPr>
          <w:noProof/>
        </w:rPr>
        <w:drawing>
          <wp:inline distT="0" distB="0" distL="0" distR="0">
            <wp:extent cx="4569" cy="68521"/>
            <wp:effectExtent l="0" t="0" r="0" b="0"/>
            <wp:docPr id="39066" name="Picture 39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6" name="Picture 3906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zaměstnanců k poškození zdraví,</w:t>
      </w:r>
    </w:p>
    <w:p w:rsidR="005B22AE" w:rsidRDefault="00DF5FC2">
      <w:pPr>
        <w:spacing w:after="98"/>
        <w:ind w:left="2456" w:right="338"/>
      </w:pPr>
      <w:r>
        <w:rPr>
          <w:noProof/>
        </w:rPr>
        <w:drawing>
          <wp:inline distT="0" distB="0" distL="0" distR="0">
            <wp:extent cx="223893" cy="54817"/>
            <wp:effectExtent l="0" t="0" r="0" b="0"/>
            <wp:docPr id="39068" name="Picture 39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8" name="Picture 3906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23893" cy="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spočívající v provádění školení zaměstnanců určených zaměstnavatelem v první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5140" name="Picture 5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" name="Picture 514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pomoci a zpracování návrhu vybavení pracoviště prostředky pro poskytování první pomoci pro zaměstnavatele,</w:t>
      </w:r>
    </w:p>
    <w:p w:rsidR="005B22AE" w:rsidRDefault="00DF5FC2">
      <w:pPr>
        <w:spacing w:after="84"/>
        <w:ind w:left="1756" w:right="7" w:firstLine="0"/>
      </w:pPr>
      <w:r>
        <w:t>c) v dohledu</w:t>
      </w:r>
    </w:p>
    <w:p w:rsidR="005B22AE" w:rsidRDefault="00DF5FC2">
      <w:pPr>
        <w:ind w:left="2093" w:right="338" w:firstLine="7"/>
      </w:pPr>
      <w:r>
        <w:rPr>
          <w:noProof/>
        </w:rPr>
        <w:drawing>
          <wp:inline distT="0" distB="0" distL="0" distR="0">
            <wp:extent cx="36554" cy="18272"/>
            <wp:effectExtent l="0" t="0" r="0" b="0"/>
            <wp:docPr id="5147" name="Picture 5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7" name="Picture 514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</w:t>
      </w:r>
      <w:r>
        <w:t xml:space="preserve">avidelný dohled na pracovištích nad výkonem práce za účelem zjišťování </w:t>
      </w:r>
      <w:r>
        <w:rPr>
          <w:noProof/>
        </w:rPr>
        <w:drawing>
          <wp:inline distT="0" distB="0" distL="0" distR="0">
            <wp:extent cx="9138" cy="13704"/>
            <wp:effectExtent l="0" t="0" r="0" b="0"/>
            <wp:docPr id="5146" name="Picture 5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" name="Picture 514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hodnocení rizikových faktorů, </w:t>
      </w:r>
      <w:r>
        <w:rPr>
          <w:noProof/>
        </w:rPr>
        <w:drawing>
          <wp:inline distT="0" distB="0" distL="0" distR="0">
            <wp:extent cx="45692" cy="22840"/>
            <wp:effectExtent l="0" t="0" r="0" b="0"/>
            <wp:docPr id="39070" name="Picture 3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70" name="Picture 3907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dohled v zařízení závodního stravování a dalších zařízeních zaměstnavatele,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151" name="Picture 5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" name="Picture 515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317" w:line="259" w:lineRule="auto"/>
        <w:ind w:left="120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27348" cy="4568"/>
                <wp:effectExtent l="0" t="0" r="0" b="0"/>
                <wp:docPr id="39075" name="Group 39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348" cy="4568"/>
                          <a:chOff x="0" y="0"/>
                          <a:chExt cx="6127348" cy="4568"/>
                        </a:xfrm>
                      </wpg:grpSpPr>
                      <wps:wsp>
                        <wps:cNvPr id="39074" name="Shape 39074"/>
                        <wps:cNvSpPr/>
                        <wps:spPr>
                          <a:xfrm>
                            <a:off x="0" y="0"/>
                            <a:ext cx="612734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348" h="4568">
                                <a:moveTo>
                                  <a:pt x="0" y="2284"/>
                                </a:moveTo>
                                <a:lnTo>
                                  <a:pt x="612734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075" style="width:482.468pt;height:0.35968pt;mso-position-horizontal-relative:char;mso-position-vertical-relative:line" coordsize="61273,45">
                <v:shape id="Shape 39074" style="position:absolute;width:61273;height:45;left:0;top:0;" coordsize="6127348,4568" path="m0,2284l6127348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B22AE" w:rsidRDefault="00DF5FC2">
      <w:pPr>
        <w:spacing w:after="62" w:line="259" w:lineRule="auto"/>
        <w:ind w:left="2248" w:right="525" w:hanging="10"/>
        <w:jc w:val="center"/>
      </w:pPr>
      <w:r>
        <w:rPr>
          <w:sz w:val="16"/>
        </w:rPr>
        <w:lastRenderedPageBreak/>
        <w:t>č, 14/OÚ/LB/LČ/2019</w:t>
      </w:r>
      <w:r>
        <w:rPr>
          <w:noProof/>
        </w:rPr>
        <w:drawing>
          <wp:inline distT="0" distB="0" distL="0" distR="0">
            <wp:extent cx="4569" cy="31976"/>
            <wp:effectExtent l="0" t="0" r="0" b="0"/>
            <wp:docPr id="39072" name="Picture 39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72" name="Picture 3907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ind w:left="2456" w:right="7"/>
      </w:pPr>
      <w:r>
        <w:rPr>
          <w:noProof/>
        </w:rPr>
        <w:drawing>
          <wp:inline distT="0" distB="0" distL="0" distR="0">
            <wp:extent cx="36554" cy="13704"/>
            <wp:effectExtent l="0" t="0" r="0" b="0"/>
            <wp:docPr id="8492" name="Picture 8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" name="Picture 849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hodnocení rizik s využitím informací o míře expoz</w:t>
      </w:r>
      <w:r>
        <w:t>ice rizikovým faktorům při výkonu práce a výsledků analýzy výskytu nemocí z povolání, pracovních úrazů a nemocí</w:t>
      </w:r>
    </w:p>
    <w:p w:rsidR="005B22AE" w:rsidRDefault="00DF5FC2">
      <w:pPr>
        <w:spacing w:after="40" w:line="259" w:lineRule="auto"/>
        <w:ind w:left="2497" w:right="0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0" w:line="259" w:lineRule="auto"/>
        <w:ind w:left="2507" w:right="201" w:hanging="1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souvisejících s prací</w:t>
      </w:r>
      <w:r>
        <w:rPr>
          <w:noProof/>
        </w:rPr>
        <w:drawing>
          <wp:inline distT="0" distB="0" distL="0" distR="0">
            <wp:extent cx="36554" cy="41113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366"/>
        <w:ind w:left="2456" w:right="7"/>
      </w:pPr>
      <w:r>
        <w:rPr>
          <w:noProof/>
        </w:rPr>
        <w:drawing>
          <wp:inline distT="0" distB="0" distL="0" distR="0">
            <wp:extent cx="68539" cy="31977"/>
            <wp:effectExtent l="0" t="0" r="0" b="0"/>
            <wp:docPr id="39084" name="Picture 39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84" name="Picture 3908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8539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spolupráce při vypracování návrhů pro zaměstnavatele na odstranění zjištěných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250" name="Picture 8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" name="Picture 825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závad, včetně návrhu na zajištění měření rizikových faktorů pracovních podmínek,</w:t>
      </w:r>
    </w:p>
    <w:p w:rsidR="005B22AE" w:rsidRDefault="00DF5FC2">
      <w:pPr>
        <w:pStyle w:val="Nadpis3"/>
        <w:spacing w:after="202"/>
        <w:ind w:left="1615" w:right="187"/>
      </w:pPr>
      <w:r>
        <w:t>Součinnost objednatele a poskytovatele</w:t>
      </w:r>
      <w:r>
        <w:rPr>
          <w:noProof/>
        </w:rPr>
        <w:drawing>
          <wp:inline distT="0" distB="0" distL="0" distR="0">
            <wp:extent cx="68539" cy="73090"/>
            <wp:effectExtent l="0" t="0" r="0" b="0"/>
            <wp:docPr id="39086" name="Picture 39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86" name="Picture 3908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8539" cy="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139"/>
        <w:ind w:left="1817" w:right="281"/>
      </w:pPr>
      <w:proofErr w:type="gramStart"/>
      <w:r>
        <w:t>1 .</w:t>
      </w:r>
      <w:proofErr w:type="gramEnd"/>
      <w:r>
        <w:t xml:space="preserve"> </w:t>
      </w:r>
      <w:r>
        <w:t>Poskytovatel se zavazuje zachovávat mlčenlivost o vš</w:t>
      </w:r>
      <w:r>
        <w:t>ech skutečnostech spadajících pod pojem obchodní tajemství, ke kterým se dostane v souvislosti s výkonem pracovnělékařských služeb. Povinnost mlčenlivosti trvá i po ukončení platnosti smlouvy.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256" name="Picture 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82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51"/>
        <w:ind w:left="1813" w:right="7" w:hanging="403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257" name="Picture 8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" name="Picture 825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 </w:t>
      </w:r>
      <w:r>
        <w:t>Objednatel i poskytovatel se zavazují k potřebné součinnost</w:t>
      </w:r>
      <w:r>
        <w:t xml:space="preserve"> pro provádění úkonů pracovnělékařských služeb za následujících podmínek:</w:t>
      </w:r>
    </w:p>
    <w:p w:rsidR="005B22AE" w:rsidRDefault="00DF5FC2">
      <w:pPr>
        <w:numPr>
          <w:ilvl w:val="0"/>
          <w:numId w:val="1"/>
        </w:numPr>
        <w:ind w:right="216"/>
      </w:pPr>
      <w:r>
        <w:t xml:space="preserve">objednatel zajistí včasné a řádné vysílání nových i stávajících zaměstnanců na potřebné prohlídky vstupní, periodické, mimořádné a, v případě prací zařazených mezi práce rizikové, i </w:t>
      </w:r>
      <w:r>
        <w:t>prohlídky výstupní,</w:t>
      </w:r>
    </w:p>
    <w:p w:rsidR="005B22AE" w:rsidRDefault="00DF5FC2">
      <w:pPr>
        <w:numPr>
          <w:ilvl w:val="0"/>
          <w:numId w:val="1"/>
        </w:numPr>
        <w:spacing w:after="123"/>
        <w:ind w:right="216"/>
      </w:pPr>
      <w:r>
        <w:t>k provádění pracovnělékařských prohlídek a posouzení zdravotní způsobilosti ve vztahu k práci objednatel vybaví zaměstnance žádostí obsahující náležitosti stanovené S 15 vyhlášky č. 79/2013 Sb. Poskytovatel se zavazuje zpracovávat osobn</w:t>
      </w:r>
      <w:r>
        <w:t xml:space="preserve">í údaje, poskytnuté objednatelem za účelem řádného provádění pracovnělékařských služeb. Poskytovatel </w:t>
      </w:r>
      <w:r>
        <w:rPr>
          <w:noProof/>
        </w:rPr>
        <w:drawing>
          <wp:inline distT="0" distB="0" distL="0" distR="0">
            <wp:extent cx="4569" cy="13704"/>
            <wp:effectExtent l="0" t="0" r="0" b="0"/>
            <wp:docPr id="39088" name="Picture 39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88" name="Picture 3908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zaručuje technické a organizační podmínky zabezpečení ochrany osobních údajů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260" name="Picture 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826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předaných mu objednatelem způsobem běžným ve zdravotnickém zařízení.,</w:t>
      </w:r>
    </w:p>
    <w:p w:rsidR="005B22AE" w:rsidRDefault="00DF5FC2">
      <w:pPr>
        <w:numPr>
          <w:ilvl w:val="0"/>
          <w:numId w:val="1"/>
        </w:numPr>
        <w:spacing w:after="86"/>
        <w:ind w:right="216"/>
      </w:pPr>
      <w:r>
        <w:t>poskyt</w:t>
      </w:r>
      <w:r>
        <w:t>ovatel se zavazuje zajištovat pracovnělékařské prohlídky podle S 6 až S 17 vyhlášky č. 79/2013 Sb.</w:t>
      </w:r>
      <w:r>
        <w:rPr>
          <w:noProof/>
        </w:rPr>
        <w:drawing>
          <wp:inline distT="0" distB="0" distL="0" distR="0">
            <wp:extent cx="31984" cy="45681"/>
            <wp:effectExtent l="0" t="0" r="0" b="0"/>
            <wp:docPr id="8261" name="Picture 8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1" name="Picture 826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1984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numPr>
          <w:ilvl w:val="0"/>
          <w:numId w:val="1"/>
        </w:numPr>
        <w:spacing w:after="119"/>
        <w:ind w:right="216"/>
      </w:pPr>
      <w:r>
        <w:t xml:space="preserve">poskytovatel se zavazuje vykonávat pracovnělékařské služby na základě dílčích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262" name="Picture 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826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objednávek objednatele, zpracovávat dokumentaci o pracovnělékařských službác</w:t>
      </w:r>
      <w:r>
        <w:t>h podle S 5 vyhlášky č. 79/2013 Sb. a výsledky předávat zástupci objednatele v termínech podle dispozic objednatele v akceptovaných objednávkách,</w:t>
      </w:r>
      <w:r>
        <w:rPr>
          <w:noProof/>
        </w:rPr>
        <w:drawing>
          <wp:inline distT="0" distB="0" distL="0" distR="0">
            <wp:extent cx="4569" cy="13704"/>
            <wp:effectExtent l="0" t="0" r="0" b="0"/>
            <wp:docPr id="39090" name="Picture 39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0" name="Picture 39090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numPr>
          <w:ilvl w:val="0"/>
          <w:numId w:val="1"/>
        </w:numPr>
        <w:spacing w:after="49"/>
        <w:ind w:right="216"/>
      </w:pPr>
      <w:r>
        <w:t xml:space="preserve">pracovnělékařské prohlídky provádí lékař oddělení pracovního lékařství regionálního pracoviště poskytovatele </w:t>
      </w:r>
      <w:r>
        <w:t xml:space="preserve">MUDr. Ludovít </w:t>
      </w:r>
      <w:proofErr w:type="spellStart"/>
      <w:r>
        <w:t>Hogen</w:t>
      </w:r>
      <w:proofErr w:type="spellEnd"/>
      <w:r>
        <w:t xml:space="preserve"> po telefonickém objednání v ordinační době: uvedeno na webových stránkách poskytovatele, Tato ordinační doba se může měnit bez předchozího upozornění, podle potřeby provozu ordinace. Je rovněž možné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265" name="Picture 8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" name="Picture 82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dohodnout jiné termíny pracovnělékař</w:t>
      </w:r>
      <w:r>
        <w:t xml:space="preserve">ských prohlídek a vstup na všechna pracoviště </w:t>
      </w:r>
      <w:r>
        <w:rPr>
          <w:noProof/>
        </w:rPr>
        <w:drawing>
          <wp:inline distT="0" distB="0" distL="0" distR="0">
            <wp:extent cx="13708" cy="18273"/>
            <wp:effectExtent l="0" t="0" r="0" b="0"/>
            <wp:docPr id="39092" name="Picture 3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2" name="Picture 3909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(vždy za přítomnosti pracovníka pověřeného objednatelem),</w:t>
      </w:r>
      <w:r>
        <w:rPr>
          <w:noProof/>
        </w:rPr>
        <w:drawing>
          <wp:inline distT="0" distB="0" distL="0" distR="0">
            <wp:extent cx="13708" cy="13705"/>
            <wp:effectExtent l="0" t="0" r="0" b="0"/>
            <wp:docPr id="39094" name="Picture 3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4" name="Picture 39094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numPr>
          <w:ilvl w:val="0"/>
          <w:numId w:val="1"/>
        </w:numPr>
        <w:spacing w:after="30"/>
        <w:ind w:right="216"/>
      </w:pPr>
      <w:r>
        <w:t>objednatel předá poskytovateli všechny potřebné informace o technologii a organizaci výroby a skutečnostech potřebných k výkonu pracovnělékařských služeb,</w:t>
      </w:r>
    </w:p>
    <w:p w:rsidR="005B22AE" w:rsidRDefault="00DF5FC2">
      <w:pPr>
        <w:numPr>
          <w:ilvl w:val="0"/>
          <w:numId w:val="1"/>
        </w:numPr>
        <w:ind w:right="216"/>
      </w:pPr>
      <w:r>
        <w:t>objednatel předá poskytovateli jmenný seznam zaměstnanců, kteří ve smyslu S 106 odst. 4 písmene b) zá</w:t>
      </w:r>
      <w:r>
        <w:t>kona č. 262/2006 Sb., zákoníku práce, ve zdění pozdějších</w:t>
      </w:r>
      <w:r>
        <w:rPr>
          <w:noProof/>
        </w:rPr>
        <w:drawing>
          <wp:inline distT="0" distB="0" distL="0" distR="0">
            <wp:extent cx="4569" cy="27408"/>
            <wp:effectExtent l="0" t="0" r="0" b="0"/>
            <wp:docPr id="39096" name="Picture 39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6" name="Picture 3909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15" w:line="259" w:lineRule="auto"/>
        <w:ind w:left="10736" w:right="0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272" name="Picture 8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2" name="Picture 827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93"/>
        <w:ind w:left="2216" w:right="223" w:firstLine="7"/>
      </w:pPr>
      <w:r>
        <w:t>předpisů, jsou povinni se podrobit preventivním prohlídkám stanoveným právními předpisy (směrnice Ministerstva zdravotnictví č. 49/1967, příp. prováděcí vyhlášky Ministerstva zdravotnictví ČR k zákonu 373/201 1 Sb.); tento seznam bude průběžně aktualizován</w:t>
      </w:r>
      <w:r>
        <w:t>,</w:t>
      </w:r>
    </w:p>
    <w:p w:rsidR="005B22AE" w:rsidRDefault="00DF5FC2">
      <w:pPr>
        <w:numPr>
          <w:ilvl w:val="0"/>
          <w:numId w:val="1"/>
        </w:numPr>
        <w:ind w:right="216"/>
      </w:pPr>
      <w:r>
        <w:t>objednatel předá poskytovateli informace o vzniku všech pracovních úrazů svých zaměstnanců spojených s pracovní neschopností,</w:t>
      </w:r>
      <w:r>
        <w:rPr>
          <w:noProof/>
        </w:rPr>
        <w:drawing>
          <wp:inline distT="0" distB="0" distL="0" distR="0">
            <wp:extent cx="13708" cy="13705"/>
            <wp:effectExtent l="0" t="0" r="0" b="0"/>
            <wp:docPr id="39098" name="Picture 39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8" name="Picture 3909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numPr>
          <w:ilvl w:val="0"/>
          <w:numId w:val="1"/>
        </w:numPr>
        <w:spacing w:after="1094"/>
        <w:ind w:right="216"/>
      </w:pPr>
      <w:r>
        <w:t xml:space="preserve">mimořádné pracovnělékařské prohlídky zaměstnance budou uskutečňovány před jeho návratem do práce </w:t>
      </w:r>
      <w:proofErr w:type="spellStart"/>
      <w:r>
        <w:t>pó</w:t>
      </w:r>
      <w:proofErr w:type="spellEnd"/>
      <w:r>
        <w:t xml:space="preserve"> době pracovní neschopnosti </w:t>
      </w:r>
      <w:r>
        <w:t xml:space="preserve">trvající déle než 6 měsíců, nestanoví: </w:t>
      </w:r>
      <w:proofErr w:type="spellStart"/>
      <w:r>
        <w:t>li</w:t>
      </w:r>
      <w:proofErr w:type="spellEnd"/>
      <w:r>
        <w:t xml:space="preserve"> závazný právní předpis dobu odlišnou.</w:t>
      </w:r>
    </w:p>
    <w:p w:rsidR="005B22AE" w:rsidRDefault="00DF5FC2">
      <w:pPr>
        <w:spacing w:after="275" w:line="259" w:lineRule="auto"/>
        <w:ind w:left="1346" w:right="-58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41056" cy="4568"/>
                <wp:effectExtent l="0" t="0" r="0" b="0"/>
                <wp:docPr id="39101" name="Group 39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56" cy="4568"/>
                          <a:chOff x="0" y="0"/>
                          <a:chExt cx="6141056" cy="4568"/>
                        </a:xfrm>
                      </wpg:grpSpPr>
                      <wps:wsp>
                        <wps:cNvPr id="39100" name="Shape 39100"/>
                        <wps:cNvSpPr/>
                        <wps:spPr>
                          <a:xfrm>
                            <a:off x="0" y="0"/>
                            <a:ext cx="6141056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056" h="4568">
                                <a:moveTo>
                                  <a:pt x="0" y="2284"/>
                                </a:moveTo>
                                <a:lnTo>
                                  <a:pt x="6141056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01" style="width:483.548pt;height:0.35968pt;mso-position-horizontal-relative:char;mso-position-vertical-relative:line" coordsize="61410,45">
                <v:shape id="Shape 39100" style="position:absolute;width:61410;height:45;left:0;top:0;" coordsize="6141056,4568" path="m0,2284l6141056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B22AE" w:rsidRDefault="00DF5FC2">
      <w:pPr>
        <w:spacing w:after="62" w:line="259" w:lineRule="auto"/>
        <w:ind w:left="2248" w:right="237" w:hanging="10"/>
        <w:jc w:val="center"/>
      </w:pPr>
      <w:r>
        <w:rPr>
          <w:sz w:val="16"/>
        </w:rPr>
        <w:t>č. 14/0Ú/LB/LČ/2019</w:t>
      </w:r>
    </w:p>
    <w:p w:rsidR="005B22AE" w:rsidRDefault="00DF5FC2">
      <w:pPr>
        <w:pStyle w:val="Nadpis3"/>
        <w:ind w:left="1615"/>
      </w:pPr>
      <w:r>
        <w:t>Cena (odměna)</w:t>
      </w:r>
    </w:p>
    <w:p w:rsidR="005B22AE" w:rsidRDefault="00DF5FC2">
      <w:pPr>
        <w:spacing w:after="234"/>
        <w:ind w:left="2054" w:right="7"/>
      </w:pPr>
      <w:r>
        <w:t xml:space="preserve">1 </w:t>
      </w:r>
      <w:r>
        <w:t>Poskytovateli vzniká po provedení dílčího plnění podle této smlouvy nárok na odměnu sjednanou podle zákona č. 526/1990 Sb., o cenách, ve z</w:t>
      </w:r>
      <w:r>
        <w:t>nění pozdějších předpisů.</w:t>
      </w:r>
    </w:p>
    <w:p w:rsidR="005B22AE" w:rsidRDefault="00DF5FC2">
      <w:pPr>
        <w:numPr>
          <w:ilvl w:val="0"/>
          <w:numId w:val="2"/>
        </w:numPr>
        <w:spacing w:after="187"/>
        <w:ind w:right="46"/>
      </w:pPr>
      <w:r>
        <w:t>Poskytovatel má právo vyúčtovat i náklady účelně vynaložené v souvislosti s plněním podle této smlouvy, pokud nejsou obsaženy v kalkulaci k dílčí objednávce.</w:t>
      </w:r>
    </w:p>
    <w:p w:rsidR="005B22AE" w:rsidRDefault="00DF5FC2">
      <w:pPr>
        <w:numPr>
          <w:ilvl w:val="0"/>
          <w:numId w:val="2"/>
        </w:numPr>
        <w:spacing w:after="236"/>
        <w:ind w:right="46"/>
      </w:pPr>
      <w:r>
        <w:t>Poskytovatel má právo v případě, že se zaměstnanec bez předchozí omluvy (minimálně 48 hodin předem) nedostaví na prohlídku ve sjednaném termínu, účtovat objednateli náhradu ve výši 200,00 Kč za každého zaměstnance.</w:t>
      </w:r>
    </w:p>
    <w:p w:rsidR="005B22AE" w:rsidRDefault="00DF5FC2">
      <w:pPr>
        <w:numPr>
          <w:ilvl w:val="0"/>
          <w:numId w:val="2"/>
        </w:numPr>
        <w:spacing w:after="95"/>
        <w:ind w:right="46"/>
      </w:pPr>
      <w:r>
        <w:t>Poskytovatel bude účtovat všechny provede</w:t>
      </w:r>
      <w:r>
        <w:t>né služby na podkladě žádostí a dílčích objednávek na základě této smlouvy podle ceníku platného v období uskutečnění úkonů v měsíčních obdobích. Součástí zaslané faktury bude seznam provedených úkonů a služeb, popř. poplatků dle odst. 3 tohoto článku.</w:t>
      </w:r>
    </w:p>
    <w:p w:rsidR="005B22AE" w:rsidRDefault="00DF5FC2">
      <w:pPr>
        <w:numPr>
          <w:ilvl w:val="0"/>
          <w:numId w:val="2"/>
        </w:numPr>
        <w:spacing w:after="393"/>
        <w:ind w:right="46"/>
      </w:pPr>
      <w:r>
        <w:t>Obj</w:t>
      </w:r>
      <w:r>
        <w:t>ednatel se zavazuje uhradit poskytovateli odměnu na základě poskytovatelem vystavené faktury — daňového dokladu za níže uvedených podmínek.</w:t>
      </w:r>
    </w:p>
    <w:p w:rsidR="005B22AE" w:rsidRDefault="00DF5FC2">
      <w:pPr>
        <w:pStyle w:val="Nadpis3"/>
        <w:ind w:left="1615" w:right="7"/>
      </w:pPr>
      <w:r>
        <w:t>Platební podmínky</w:t>
      </w:r>
    </w:p>
    <w:p w:rsidR="005B22AE" w:rsidRDefault="00DF5FC2">
      <w:pPr>
        <w:spacing w:after="261"/>
        <w:ind w:left="2047" w:right="7"/>
      </w:pPr>
      <w:r>
        <w:t xml:space="preserve">1 </w:t>
      </w:r>
      <w:r>
        <w:t>Poskytovatel vystaví fakturu — daňový doklad po dokončení dílčího plnění předmětu této smlouvy.</w:t>
      </w:r>
    </w:p>
    <w:p w:rsidR="005B22AE" w:rsidRDefault="00DF5FC2">
      <w:pPr>
        <w:numPr>
          <w:ilvl w:val="0"/>
          <w:numId w:val="3"/>
        </w:numPr>
        <w:spacing w:after="199"/>
        <w:ind w:right="7" w:hanging="367"/>
      </w:pPr>
      <w:r>
        <w:t>Faktura bude uhrazena převodem na účet poskytovatele vedený u ČNB Ústí nad Labem, číslo účtu 10006-41936411/0710, jako VS pro úhradu bude použito číslo faktury.</w:t>
      </w:r>
    </w:p>
    <w:p w:rsidR="005B22AE" w:rsidRDefault="00DF5FC2">
      <w:pPr>
        <w:numPr>
          <w:ilvl w:val="0"/>
          <w:numId w:val="3"/>
        </w:numPr>
        <w:spacing w:after="199"/>
        <w:ind w:right="7" w:hanging="367"/>
      </w:pPr>
      <w:r>
        <w:t>Fakturu — daňový doklad je možno vyrovnat i platbou v hotovosti v pokladně poskytovatele.</w:t>
      </w:r>
    </w:p>
    <w:p w:rsidR="005B22AE" w:rsidRDefault="00DF5FC2">
      <w:pPr>
        <w:numPr>
          <w:ilvl w:val="0"/>
          <w:numId w:val="3"/>
        </w:numPr>
        <w:spacing w:after="218"/>
        <w:ind w:right="7" w:hanging="367"/>
      </w:pPr>
      <w:r>
        <w:t>Splat</w:t>
      </w:r>
      <w:r>
        <w:t>nost faktury je dohodnuta ve lhůtě 30 dnů ode dne vystavení. Při absenci průkazu o doručení faktury se má za to, že byla doručena třetího dne po předání k poštovní přepravě.</w:t>
      </w:r>
    </w:p>
    <w:p w:rsidR="005B22AE" w:rsidRDefault="00DF5FC2">
      <w:pPr>
        <w:numPr>
          <w:ilvl w:val="0"/>
          <w:numId w:val="3"/>
        </w:numPr>
        <w:spacing w:after="231"/>
        <w:ind w:right="7" w:hanging="367"/>
      </w:pPr>
      <w:r>
        <w:t>Ve lhůtě splatnosti musí být fakturovaná (dlužná) částka odepsána z účtu objednate</w:t>
      </w:r>
      <w:r>
        <w:t>le ve prospěch účtu poskytovatele, nebo složeny peněžní prostředky v hotovosti.</w:t>
      </w:r>
    </w:p>
    <w:p w:rsidR="005B22AE" w:rsidRDefault="00DF5FC2">
      <w:pPr>
        <w:numPr>
          <w:ilvl w:val="0"/>
          <w:numId w:val="3"/>
        </w:numPr>
        <w:spacing w:after="166"/>
        <w:ind w:right="7" w:hanging="367"/>
      </w:pPr>
      <w:r>
        <w:t>Pro případ prodlení objednatele s úhradou fakturované (dlužné) částky v dohodnutém čase vzniká poskytovateli právo vyúčtovat úrok z prodlení ve výši stanovené obecně závazným p</w:t>
      </w:r>
      <w:r>
        <w:t>rávním předpisem (S 2 nařízení vlády č. 351/2013 Sb.). Bez ohledu na sjednaný úrok z prodlení má poskytovatel nárok na náhradu nákladů spojených s vymáháním pohledávky a náhradu škody způsobené mu porušením předmětné smluvní povinnosti objednatelem.</w:t>
      </w:r>
    </w:p>
    <w:p w:rsidR="005B22AE" w:rsidRDefault="00DF5FC2">
      <w:pPr>
        <w:numPr>
          <w:ilvl w:val="0"/>
          <w:numId w:val="3"/>
        </w:numPr>
        <w:spacing w:after="250"/>
        <w:ind w:right="7" w:hanging="367"/>
      </w:pPr>
      <w:r>
        <w:t>Mezi s</w:t>
      </w:r>
      <w:r>
        <w:t>mluvními stranami byla dohodnuta částka nákladů spojených s vymáháním každé splatné pohledávky podle odst. 6. tohoto článku smlouvy ve výši 1 200 Kč bez DPH (S 3 nařízení vlády č. 351/2013 Sb.).</w:t>
      </w:r>
    </w:p>
    <w:p w:rsidR="005B22AE" w:rsidRDefault="00DF5FC2">
      <w:pPr>
        <w:numPr>
          <w:ilvl w:val="0"/>
          <w:numId w:val="3"/>
        </w:numPr>
        <w:spacing w:after="681"/>
        <w:ind w:right="7" w:hanging="367"/>
      </w:pPr>
      <w:r>
        <w:t>Úrok z prodlení a náklady spojené s vymáháním pohledávky jsou</w:t>
      </w:r>
      <w:r>
        <w:t xml:space="preserve"> splatné do 15 dnů ode dne odeslání výzvy k jejich zaplacení do datové schránky objednatele nebo ve formě doporučeného dopisu adresovaného objednateli na adresu uvedenou v záhlaví této smlouvy. V této výzvě bude určen způsob platby. Písemnou výzvu k zaplac</w:t>
      </w:r>
      <w:r>
        <w:t xml:space="preserve">ení částky podle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1642" name="Picture 1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" name="Picture 116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odst. 6 tohoto článku může poskytovatel zaslat objednateli ihned poté, co se objednatel dostane do prodlení. Zaplacením částky podle článku odst. 6 a t tohoto článku není dotčeno právo poskytovatele na náhradu škody.</w:t>
      </w:r>
    </w:p>
    <w:p w:rsidR="005B22AE" w:rsidRDefault="00DF5FC2">
      <w:pPr>
        <w:spacing w:after="320" w:line="259" w:lineRule="auto"/>
        <w:ind w:left="1482" w:right="-166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22778" cy="9136"/>
                <wp:effectExtent l="0" t="0" r="0" b="0"/>
                <wp:docPr id="39103" name="Group 39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78" cy="9136"/>
                          <a:chOff x="0" y="0"/>
                          <a:chExt cx="6122778" cy="9136"/>
                        </a:xfrm>
                      </wpg:grpSpPr>
                      <wps:wsp>
                        <wps:cNvPr id="39102" name="Shape 39102"/>
                        <wps:cNvSpPr/>
                        <wps:spPr>
                          <a:xfrm>
                            <a:off x="0" y="0"/>
                            <a:ext cx="6122778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78" h="9136">
                                <a:moveTo>
                                  <a:pt x="0" y="4568"/>
                                </a:moveTo>
                                <a:lnTo>
                                  <a:pt x="6122778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03" style="width:482.109pt;height:0.71936pt;mso-position-horizontal-relative:char;mso-position-vertical-relative:line" coordsize="61227,91">
                <v:shape id="Shape 39102" style="position:absolute;width:61227;height:91;left:0;top:0;" coordsize="6122778,9136" path="m0,4568l6122778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B22AE" w:rsidRDefault="00DF5FC2">
      <w:pPr>
        <w:spacing w:after="62" w:line="259" w:lineRule="auto"/>
        <w:ind w:left="2248" w:right="0" w:hanging="10"/>
        <w:jc w:val="center"/>
      </w:pPr>
      <w:r>
        <w:rPr>
          <w:sz w:val="16"/>
        </w:rPr>
        <w:t>č. 14/OÚ/LB/LČ/2019</w:t>
      </w:r>
    </w:p>
    <w:p w:rsidR="005B22AE" w:rsidRDefault="005B22AE">
      <w:pPr>
        <w:sectPr w:rsidR="005B22AE">
          <w:footerReference w:type="even" r:id="rId72"/>
          <w:footerReference w:type="default" r:id="rId73"/>
          <w:footerReference w:type="first" r:id="rId74"/>
          <w:pgSz w:w="11909" w:h="16841"/>
          <w:pgMar w:top="849" w:right="914" w:bottom="201" w:left="36" w:header="708" w:footer="216" w:gutter="0"/>
          <w:cols w:space="708"/>
          <w:titlePg/>
        </w:sectPr>
      </w:pPr>
    </w:p>
    <w:p w:rsidR="005B22AE" w:rsidRDefault="00DF5FC2">
      <w:pPr>
        <w:spacing w:after="0" w:line="259" w:lineRule="auto"/>
        <w:ind w:left="1190" w:right="1194" w:hanging="10"/>
        <w:jc w:val="center"/>
      </w:pPr>
      <w:proofErr w:type="spellStart"/>
      <w:r>
        <w:rPr>
          <w:sz w:val="28"/>
        </w:rPr>
        <w:lastRenderedPageBreak/>
        <w:t>Vl</w:t>
      </w:r>
      <w:proofErr w:type="spellEnd"/>
      <w:r>
        <w:rPr>
          <w:sz w:val="28"/>
        </w:rPr>
        <w:t>.</w:t>
      </w:r>
    </w:p>
    <w:p w:rsidR="005B22AE" w:rsidRDefault="00DF5FC2">
      <w:pPr>
        <w:pStyle w:val="Nadpis3"/>
        <w:spacing w:after="126"/>
        <w:ind w:left="1615" w:right="1590"/>
      </w:pPr>
      <w:r>
        <w:t>Kontrola plnění smluvních podmínek</w:t>
      </w:r>
    </w:p>
    <w:p w:rsidR="005B22AE" w:rsidRDefault="00DF5FC2">
      <w:pPr>
        <w:ind w:left="439" w:right="7" w:hanging="425"/>
      </w:pPr>
      <w:r>
        <w:t xml:space="preserve">1 </w:t>
      </w:r>
      <w:r>
        <w:t>Objednatel má právo na kontrolu provádění pracovnělékařských služeb jak z hlediska dodržování obecně platných předpisů, tak z hlediska dodržování ujednání této smlouvy</w:t>
      </w:r>
      <w:r>
        <w:rPr>
          <w:noProof/>
        </w:rPr>
        <w:drawing>
          <wp:inline distT="0" distB="0" distL="0" distR="0">
            <wp:extent cx="22847" cy="18273"/>
            <wp:effectExtent l="0" t="0" r="0" b="0"/>
            <wp:docPr id="14405" name="Picture 14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5" name="Picture 14405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2847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307"/>
        <w:ind w:left="424" w:right="7" w:hanging="417"/>
      </w:pPr>
      <w:r>
        <w:t>2.</w:t>
      </w:r>
      <w:r>
        <w:tab/>
      </w:r>
      <w:r>
        <w:t>Poskytovatel je povinen účinně spolupracovat při kontrole a poskytnout požadované úd</w:t>
      </w:r>
      <w:r>
        <w:t>aje též kontrolním orgánům daným obecně platnými právními předpisy</w:t>
      </w:r>
      <w:r>
        <w:rPr>
          <w:noProof/>
        </w:rPr>
        <w:drawing>
          <wp:inline distT="0" distB="0" distL="0" distR="0">
            <wp:extent cx="22846" cy="22840"/>
            <wp:effectExtent l="0" t="0" r="0" b="0"/>
            <wp:docPr id="39109" name="Picture 39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09" name="Picture 39109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0" w:line="259" w:lineRule="auto"/>
        <w:ind w:left="1190" w:right="1202" w:hanging="10"/>
        <w:jc w:val="center"/>
      </w:pPr>
      <w:r>
        <w:rPr>
          <w:sz w:val="28"/>
        </w:rPr>
        <w:t>VII.</w:t>
      </w:r>
    </w:p>
    <w:p w:rsidR="005B22AE" w:rsidRDefault="00DF5FC2">
      <w:pPr>
        <w:pStyle w:val="Nadpis3"/>
        <w:ind w:left="1615" w:right="1597"/>
      </w:pPr>
      <w:r>
        <w:t>Závěrečná ustanovení</w:t>
      </w:r>
    </w:p>
    <w:p w:rsidR="005B22AE" w:rsidRDefault="00DF5FC2">
      <w:pPr>
        <w:spacing w:after="71"/>
        <w:ind w:left="22" w:right="7" w:firstLine="0"/>
      </w:pPr>
      <w:proofErr w:type="gramStart"/>
      <w:r>
        <w:t>1 .</w:t>
      </w:r>
      <w:proofErr w:type="gramEnd"/>
      <w:r>
        <w:t xml:space="preserve"> </w:t>
      </w:r>
      <w:r>
        <w:t>Tato smlouva se uzavírá na dobu neurčitou</w:t>
      </w:r>
      <w:r>
        <w:rPr>
          <w:noProof/>
        </w:rPr>
        <w:drawing>
          <wp:inline distT="0" distB="0" distL="0" distR="0">
            <wp:extent cx="31984" cy="22840"/>
            <wp:effectExtent l="0" t="0" r="0" b="0"/>
            <wp:docPr id="39111" name="Picture 39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1" name="Picture 39111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1984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263"/>
        <w:ind w:left="425" w:right="7" w:hanging="425"/>
      </w:pPr>
      <w:r>
        <w:t xml:space="preserve">2. </w:t>
      </w:r>
      <w:r>
        <w:t>Právní vztahy touto smlouvou výslovně neupravené se řídí příslušnými ustanoveními zákona č. 89/2012 Sb., občansk</w:t>
      </w:r>
      <w:r>
        <w:t>ý zákoník, ve znění pozdějších předpisů.</w:t>
      </w:r>
    </w:p>
    <w:p w:rsidR="005B22AE" w:rsidRDefault="00DF5FC2">
      <w:pPr>
        <w:spacing w:after="120"/>
        <w:ind w:left="432" w:right="7" w:hanging="432"/>
      </w:pPr>
      <w:r>
        <w:t xml:space="preserve">3 </w:t>
      </w:r>
      <w:r>
        <w:t>Smlouvu lze měnit písemnými, pořadově číslovanými dodatky, podepsanými oprávněnými osobami.</w:t>
      </w:r>
    </w:p>
    <w:p w:rsidR="005B22AE" w:rsidRDefault="00DF5FC2">
      <w:pPr>
        <w:numPr>
          <w:ilvl w:val="0"/>
          <w:numId w:val="4"/>
        </w:numPr>
        <w:ind w:right="7" w:hanging="432"/>
      </w:pPr>
      <w:r>
        <w:t>Objednatel bere na vědomí, že tato smlouva podléhá zveřejnění v registru smluv zřízeném podle zákona 340/2015 Sb., o zvlá</w:t>
      </w:r>
      <w:r>
        <w:t xml:space="preserve">štních podmínkách účinnosti některých smluv, </w:t>
      </w:r>
      <w:r>
        <w:rPr>
          <w:noProof/>
        </w:rPr>
        <w:drawing>
          <wp:inline distT="0" distB="0" distL="0" distR="0">
            <wp:extent cx="4570" cy="4568"/>
            <wp:effectExtent l="0" t="0" r="0" b="0"/>
            <wp:docPr id="14413" name="Picture 14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3" name="Picture 144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uveřejňování těchto smluv a o registru smluv, to je zveřejnění metadat ke smlouvě a </w:t>
      </w:r>
      <w:r>
        <w:rPr>
          <w:noProof/>
        </w:rPr>
        <w:drawing>
          <wp:inline distT="0" distB="0" distL="0" distR="0">
            <wp:extent cx="4569" cy="77658"/>
            <wp:effectExtent l="0" t="0" r="0" b="0"/>
            <wp:docPr id="39113" name="Picture 39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3" name="Picture 39113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elektronického obrazu textového obsahu smlouvy v otevřeném a strojově čitelném formátu, ä souhlasí s jejím zveřejněním. Zveře</w:t>
      </w:r>
      <w:r>
        <w:t>jnění provede bez zbytečného odkladu poskytovatel,</w:t>
      </w:r>
    </w:p>
    <w:p w:rsidR="005B22AE" w:rsidRDefault="00DF5FC2">
      <w:pPr>
        <w:numPr>
          <w:ilvl w:val="0"/>
          <w:numId w:val="4"/>
        </w:numPr>
        <w:spacing w:after="125"/>
        <w:ind w:right="7" w:hanging="432"/>
      </w:pPr>
      <w:r>
        <w:t xml:space="preserve">Smlouvu může kterákoli smluvní strana kdykoli vypovědět bez udání důvodů a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416" name="Picture 14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6" name="Picture 144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bez výpovědní lhůty, Výpověď je účinná okamžikem doručení druhé smluvní straně.</w:t>
      </w:r>
    </w:p>
    <w:p w:rsidR="005B22AE" w:rsidRDefault="00DF5FC2">
      <w:pPr>
        <w:numPr>
          <w:ilvl w:val="0"/>
          <w:numId w:val="4"/>
        </w:numPr>
        <w:spacing w:after="58"/>
        <w:ind w:right="7" w:hanging="432"/>
      </w:pPr>
      <w:r>
        <w:t>Dojde-li k právně účinnému ukončení smluvního vztahu, je každá smluvní strana povinna uhradit druhé straně dosud neuhrazené skutečné náklady, které vynaložila v souvislosti s plněním smlouvy před termínem ukončení smluvního vztahu.</w:t>
      </w:r>
    </w:p>
    <w:p w:rsidR="005B22AE" w:rsidRDefault="00DF5FC2">
      <w:pPr>
        <w:spacing w:after="112"/>
        <w:ind w:left="417" w:right="7" w:hanging="41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6767040</wp:posOffset>
            </wp:positionH>
            <wp:positionV relativeFrom="page">
              <wp:posOffset>3078895</wp:posOffset>
            </wp:positionV>
            <wp:extent cx="4570" cy="4568"/>
            <wp:effectExtent l="0" t="0" r="0" b="0"/>
            <wp:wrapSquare wrapText="bothSides"/>
            <wp:docPr id="14411" name="Picture 1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1" name="Picture 1441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891001</wp:posOffset>
            </wp:positionH>
            <wp:positionV relativeFrom="page">
              <wp:posOffset>3576818</wp:posOffset>
            </wp:positionV>
            <wp:extent cx="4569" cy="4568"/>
            <wp:effectExtent l="0" t="0" r="0" b="0"/>
            <wp:wrapSquare wrapText="bothSides"/>
            <wp:docPr id="14412" name="Picture 14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" name="Picture 14412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6767040</wp:posOffset>
            </wp:positionH>
            <wp:positionV relativeFrom="page">
              <wp:posOffset>5664437</wp:posOffset>
            </wp:positionV>
            <wp:extent cx="4570" cy="4568"/>
            <wp:effectExtent l="0" t="0" r="0" b="0"/>
            <wp:wrapSquare wrapText="bothSides"/>
            <wp:docPr id="14417" name="Picture 14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7" name="Picture 144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 </w:t>
      </w:r>
      <w:r>
        <w:t>Všechny záležitosti</w:t>
      </w:r>
      <w:r>
        <w:t xml:space="preserve"> a spory vyplývající z této smlouvy se smluvní strany zavazují řešit především smírnou cestou a dohodou ve snaze odstranit překážky, které brání plnění smlouvy. Pokud by výjimečně nedošlo ke smírnému vyřešení věci, dohodly smluvní strany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418" name="Picture 14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8" name="Picture 144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předložit spor k </w:t>
      </w:r>
      <w:r>
        <w:t>rozhodnutí soudu místně příslušnému podle sídla poskytovatele.</w:t>
      </w:r>
    </w:p>
    <w:p w:rsidR="005B22AE" w:rsidRDefault="00DF5FC2">
      <w:pPr>
        <w:numPr>
          <w:ilvl w:val="0"/>
          <w:numId w:val="5"/>
        </w:numPr>
        <w:spacing w:after="82"/>
        <w:ind w:right="7" w:hanging="425"/>
      </w:pPr>
      <w:r>
        <w:t>Tato smlouva nabývá platnosti dnem podpisu druhou ze smluvních stran.</w:t>
      </w:r>
    </w:p>
    <w:p w:rsidR="005B22AE" w:rsidRDefault="00DF5FC2">
      <w:pPr>
        <w:numPr>
          <w:ilvl w:val="0"/>
          <w:numId w:val="5"/>
        </w:numPr>
        <w:spacing w:after="86"/>
        <w:ind w:right="7" w:hanging="425"/>
      </w:pPr>
      <w:proofErr w:type="spellStart"/>
      <w:r>
        <w:t>Učinnosti</w:t>
      </w:r>
      <w:proofErr w:type="spellEnd"/>
      <w:r>
        <w:t xml:space="preserve"> tato smlouva nabývá zveřejněním v registru smluv odst. 4. tohoto článku.</w:t>
      </w:r>
    </w:p>
    <w:p w:rsidR="005B22AE" w:rsidRDefault="00DF5FC2">
      <w:pPr>
        <w:spacing w:after="70"/>
        <w:ind w:left="22" w:right="7" w:firstLine="0"/>
      </w:pPr>
      <w:r>
        <w:t>IO. Kontaktní osoby ve věci plnění smlou</w:t>
      </w:r>
      <w:r>
        <w:t>vy:</w:t>
      </w:r>
    </w:p>
    <w:p w:rsidR="005B22AE" w:rsidRDefault="00DF5FC2">
      <w:pPr>
        <w:spacing w:after="231"/>
        <w:ind w:left="252" w:right="7" w:firstLine="0"/>
      </w:pPr>
      <w:r>
        <w:t xml:space="preserve">za objednatele: Ladislav Černý, tel. 734 579 059, e-mail: ladislav.cerny@zuusti.cz za poskytovatele: Markéta Vlachová, tel. 776 601 433, </w:t>
      </w:r>
      <w:proofErr w:type="gramStart"/>
      <w:r>
        <w:t>e-mail:marketa.vlachova@saurer.com</w:t>
      </w:r>
      <w:proofErr w:type="gramEnd"/>
    </w:p>
    <w:p w:rsidR="005B22AE" w:rsidRDefault="00DF5FC2">
      <w:pPr>
        <w:spacing w:after="51"/>
        <w:ind w:left="439" w:right="7" w:hanging="410"/>
      </w:pPr>
      <w:r>
        <w:t>1 1. Tato smlouva je vyhotovena ve dvou stejnopisech, přičemž každý z nich má pl</w:t>
      </w:r>
      <w:r>
        <w:t>atnost originálu. Jedno vyhotovení si ponechá objednatel a jedno poskytovatel.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419" name="Picture 14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9" name="Picture 144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AE" w:rsidRDefault="00DF5FC2">
      <w:pPr>
        <w:spacing w:after="265"/>
        <w:ind w:left="432" w:right="7" w:hanging="410"/>
      </w:pPr>
      <w:r>
        <w:t>12. Obě smluvní strany prohlašují, že se s touto smlouvou před podpisem důkladně seznámily a že smlouva byla uzavřena podle jejich svobodné vůle, určitě a vážně, nikoli v tísni</w:t>
      </w:r>
      <w:r>
        <w:t xml:space="preserve"> či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4420" name="Picture 14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0" name="Picture 14420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nápadně nevýhodných podmínek. Na důkaz toho dnešního dne smlouvu podepsaly.</w:t>
      </w:r>
    </w:p>
    <w:p w:rsidR="005B22AE" w:rsidRDefault="00DF5FC2">
      <w:pPr>
        <w:tabs>
          <w:tab w:val="center" w:pos="5796"/>
        </w:tabs>
        <w:spacing w:after="91"/>
        <w:ind w:left="0" w:right="0" w:firstLine="0"/>
        <w:jc w:val="left"/>
      </w:pPr>
      <w:r>
        <w:t>za objednatele:</w:t>
      </w:r>
      <w:r>
        <w:tab/>
        <w:t>za poskytovatele:</w:t>
      </w:r>
    </w:p>
    <w:p w:rsidR="005B22AE" w:rsidRDefault="00DF5FC2">
      <w:pPr>
        <w:spacing w:after="0" w:line="259" w:lineRule="auto"/>
        <w:ind w:left="-357" w:right="201" w:hanging="10"/>
      </w:pPr>
      <w:r>
        <w:rPr>
          <w:noProof/>
        </w:rPr>
        <w:t>…</w:t>
      </w:r>
      <w:r>
        <w:rPr>
          <w:sz w:val="26"/>
        </w:rPr>
        <w:t>V Ústí nad Labem, dne 16. 3. 2019.</w:t>
      </w:r>
    </w:p>
    <w:p w:rsidR="005B22AE" w:rsidRDefault="00DF5FC2">
      <w:pPr>
        <w:ind w:left="694" w:right="871"/>
      </w:pPr>
      <w:r>
        <w:t xml:space="preserve">Ing. Jiří Mertlík a Leo </w:t>
      </w:r>
      <w:proofErr w:type="spellStart"/>
      <w:r>
        <w:t>Franke</w:t>
      </w:r>
      <w:proofErr w:type="spellEnd"/>
      <w:r>
        <w:tab/>
        <w:t xml:space="preserve">Ing. Pavel </w:t>
      </w:r>
      <w:proofErr w:type="spellStart"/>
      <w:r>
        <w:t>Bernáth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4422" name="Picture 14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2" name="Picture 1442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jednatelé společnosti</w:t>
      </w:r>
      <w:r>
        <w:tab/>
        <w:t>ředitel</w:t>
      </w:r>
    </w:p>
    <w:p w:rsidR="005B22AE" w:rsidRDefault="00DF5FC2">
      <w:pPr>
        <w:spacing w:after="317" w:line="259" w:lineRule="auto"/>
        <w:ind w:left="-173" w:right="-24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22779" cy="4568"/>
                <wp:effectExtent l="0" t="0" r="0" b="0"/>
                <wp:docPr id="39122" name="Group 39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79" cy="4568"/>
                          <a:chOff x="0" y="0"/>
                          <a:chExt cx="6122779" cy="4568"/>
                        </a:xfrm>
                      </wpg:grpSpPr>
                      <wps:wsp>
                        <wps:cNvPr id="39121" name="Shape 39121"/>
                        <wps:cNvSpPr/>
                        <wps:spPr>
                          <a:xfrm>
                            <a:off x="0" y="0"/>
                            <a:ext cx="6122779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79" h="4568">
                                <a:moveTo>
                                  <a:pt x="0" y="2284"/>
                                </a:moveTo>
                                <a:lnTo>
                                  <a:pt x="6122779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22" style="width:482.109pt;height:0.35968pt;mso-position-horizontal-relative:char;mso-position-vertical-relative:line" coordsize="61227,45">
                <v:shape id="Shape 39121" style="position:absolute;width:61227;height:45;left:0;top:0;" coordsize="6122779,4568" path="m0,2284l6122779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B22AE" w:rsidRDefault="00DF5FC2">
      <w:pPr>
        <w:spacing w:after="0" w:line="259" w:lineRule="auto"/>
        <w:ind w:left="86" w:right="0" w:firstLine="0"/>
        <w:jc w:val="center"/>
      </w:pPr>
      <w:r>
        <w:rPr>
          <w:noProof/>
        </w:rPr>
        <w:drawing>
          <wp:inline distT="0" distB="0" distL="0" distR="0">
            <wp:extent cx="347262" cy="73089"/>
            <wp:effectExtent l="0" t="0" r="0" b="0"/>
            <wp:docPr id="39117" name="Picture 39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7" name="Picture 39117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47262" cy="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Č. 14/0Ű/LB/LČ/20łg</w:t>
      </w:r>
      <w:r>
        <w:rPr>
          <w:noProof/>
        </w:rPr>
        <w:drawing>
          <wp:inline distT="0" distB="0" distL="0" distR="0">
            <wp:extent cx="9138" cy="27408"/>
            <wp:effectExtent l="0" t="0" r="0" b="0"/>
            <wp:docPr id="39119" name="Picture 39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9" name="Picture 39119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963" w:type="dxa"/>
        <w:tblInd w:w="-50" w:type="dxa"/>
        <w:tblCellMar>
          <w:top w:w="10" w:type="dxa"/>
          <w:left w:w="22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899"/>
        <w:gridCol w:w="2835"/>
        <w:gridCol w:w="1937"/>
        <w:gridCol w:w="1302"/>
        <w:gridCol w:w="990"/>
      </w:tblGrid>
      <w:tr w:rsidR="005B22AE">
        <w:trPr>
          <w:trHeight w:val="319"/>
        </w:trPr>
        <w:tc>
          <w:tcPr>
            <w:tcW w:w="79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8"/>
              </w:rPr>
              <w:t>CENIK ZDRAVOTNIHO USTAVU SE SIDLEM V USTI NAD LABEM</w:t>
            </w:r>
          </w:p>
        </w:tc>
      </w:tr>
      <w:tr w:rsidR="005B22AE">
        <w:trPr>
          <w:trHeight w:val="284"/>
        </w:trPr>
        <w:tc>
          <w:tcPr>
            <w:tcW w:w="79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8"/>
              </w:rPr>
              <w:lastRenderedPageBreak/>
              <w:t>CENTRUM ZDRAVOTNICKYCH SLUZEB</w:t>
            </w:r>
          </w:p>
        </w:tc>
      </w:tr>
      <w:tr w:rsidR="005B22AE">
        <w:trPr>
          <w:trHeight w:val="284"/>
        </w:trPr>
        <w:tc>
          <w:tcPr>
            <w:tcW w:w="79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56"/>
        </w:trPr>
        <w:tc>
          <w:tcPr>
            <w:tcW w:w="79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334"/>
        </w:trPr>
        <w:tc>
          <w:tcPr>
            <w:tcW w:w="79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tabs>
                <w:tab w:val="center" w:pos="4026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6770" cy="178156"/>
                  <wp:effectExtent l="0" t="0" r="0" b="0"/>
                  <wp:docPr id="20223" name="Picture 20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3" name="Picture 20223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0" cy="17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ab/>
              <w:t>PRACOVNI LEKAŘSTVI</w:t>
            </w:r>
          </w:p>
        </w:tc>
      </w:tr>
      <w:tr w:rsidR="005B22AE">
        <w:trPr>
          <w:trHeight w:val="468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51" w:right="0" w:firstLine="0"/>
              <w:jc w:val="center"/>
            </w:pPr>
            <w:r>
              <w:t>KOD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1137" w:right="0" w:firstLine="0"/>
              <w:jc w:val="center"/>
            </w:pPr>
            <w:r>
              <w:rPr>
                <w:sz w:val="22"/>
              </w:rPr>
              <w:t>VÝKON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28" w:right="0" w:firstLine="0"/>
              <w:jc w:val="center"/>
            </w:pPr>
            <w:r>
              <w:t>CENA BEZ DPH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21" w:right="0" w:firstLine="0"/>
              <w:jc w:val="center"/>
            </w:pPr>
            <w:r>
              <w:t>SAZBA DPH</w:t>
            </w:r>
          </w:p>
        </w:tc>
      </w:tr>
      <w:tr w:rsidR="005B22AE">
        <w:trPr>
          <w:trHeight w:val="237"/>
        </w:trPr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37" w:right="0" w:firstLine="0"/>
              <w:jc w:val="left"/>
            </w:pPr>
            <w:proofErr w:type="spellStart"/>
            <w:r>
              <w:rPr>
                <w:sz w:val="22"/>
              </w:rPr>
              <w:t>czs</w:t>
            </w:r>
            <w:proofErr w:type="spellEnd"/>
            <w:r>
              <w:rPr>
                <w:sz w:val="22"/>
              </w:rPr>
              <w:t xml:space="preserve"> 1/2</w:t>
            </w:r>
          </w:p>
        </w:tc>
        <w:tc>
          <w:tcPr>
            <w:tcW w:w="7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Vstupní prohlídka</w:t>
            </w:r>
          </w:p>
        </w:tc>
      </w:tr>
      <w:tr w:rsidR="005B22AE">
        <w:trPr>
          <w:trHeight w:val="9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36" w:right="179" w:firstLine="0"/>
            </w:pPr>
            <w:r>
              <w:rPr>
                <w:sz w:val="20"/>
              </w:rPr>
              <w:t>základní (neriziková pracoviště): anamnéza, fyzikální vyšetření, moč chemicky</w:t>
            </w:r>
          </w:p>
        </w:tc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4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5877" cy="1274498"/>
                  <wp:effectExtent l="0" t="0" r="0" b="0"/>
                  <wp:docPr id="39123" name="Picture 39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23" name="Picture 39123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77" cy="127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39" w:right="0" w:firstLine="0"/>
              <w:jc w:val="center"/>
            </w:pPr>
            <w:proofErr w:type="gramStart"/>
            <w:r>
              <w:rPr>
                <w:sz w:val="20"/>
              </w:rPr>
              <w:t>15%</w:t>
            </w:r>
            <w:proofErr w:type="gramEnd"/>
          </w:p>
        </w:tc>
      </w:tr>
      <w:tr w:rsidR="005B22AE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29" w:right="71" w:firstLine="7"/>
            </w:pPr>
            <w:r>
              <w:rPr>
                <w:sz w:val="20"/>
              </w:rPr>
              <w:t>komplexní (cena dohodou dle rozsahu vyšetření). V základní ceně: kompletní vyšetření odborníkem pro nemoc z povolání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380" w:right="0" w:firstLine="187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2"/>
              </w:rPr>
              <w:t>d 5</w:t>
            </w:r>
            <w:r>
              <w:rPr>
                <w:sz w:val="12"/>
                <w:vertAlign w:val="superscript"/>
              </w:rPr>
              <w:t>0</w:t>
            </w:r>
            <w:r>
              <w:rPr>
                <w:sz w:val="12"/>
              </w:rPr>
              <w:t>/0</w:t>
            </w:r>
          </w:p>
        </w:tc>
      </w:tr>
      <w:tr w:rsidR="005B22AE">
        <w:trPr>
          <w:trHeight w:val="237"/>
        </w:trPr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30" w:right="0" w:firstLine="0"/>
              <w:jc w:val="left"/>
            </w:pPr>
            <w:proofErr w:type="spellStart"/>
            <w:r>
              <w:rPr>
                <w:sz w:val="20"/>
              </w:rPr>
              <w:t>czs</w:t>
            </w:r>
            <w:proofErr w:type="spellEnd"/>
            <w:r>
              <w:rPr>
                <w:sz w:val="20"/>
              </w:rPr>
              <w:t xml:space="preserve"> 2/2</w:t>
            </w:r>
          </w:p>
        </w:tc>
        <w:tc>
          <w:tcPr>
            <w:tcW w:w="7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V '</w:t>
            </w:r>
            <w:proofErr w:type="spellStart"/>
            <w:r>
              <w:rPr>
                <w:sz w:val="22"/>
              </w:rPr>
              <w:t>stupní</w:t>
            </w:r>
            <w:proofErr w:type="spellEnd"/>
            <w:r>
              <w:rPr>
                <w:sz w:val="22"/>
              </w:rPr>
              <w:t xml:space="preserve"> prohlídka</w:t>
            </w:r>
          </w:p>
        </w:tc>
      </w:tr>
      <w:tr w:rsidR="005B22AE">
        <w:trPr>
          <w:trHeight w:val="9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2AE" w:rsidRDefault="00DF5FC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základní (neriziková pracoviště):</w:t>
            </w:r>
          </w:p>
          <w:p w:rsidR="005B22AE" w:rsidRDefault="00DF5FC2">
            <w:pPr>
              <w:spacing w:after="14" w:line="259" w:lineRule="auto"/>
              <w:ind w:left="137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20113" name="Picture 20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3" name="Picture 20113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22AE" w:rsidRDefault="00DF5FC2">
            <w:pPr>
              <w:spacing w:after="0" w:line="259" w:lineRule="auto"/>
              <w:ind w:left="29" w:right="57" w:hanging="7"/>
              <w:jc w:val="left"/>
            </w:pPr>
            <w:r>
              <w:rPr>
                <w:sz w:val="20"/>
              </w:rPr>
              <w:t xml:space="preserve">anamnéza, fyzikální vyšetření, moč </w:t>
            </w:r>
            <w:proofErr w:type="spellStart"/>
            <w:r>
              <w:rPr>
                <w:sz w:val="20"/>
              </w:rPr>
              <w:t>chemick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63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7524" cy="854234"/>
                  <wp:effectExtent l="0" t="0" r="0" b="0"/>
                  <wp:docPr id="39125" name="Picture 39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25" name="Picture 39125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24" cy="85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i50/0</w:t>
            </w:r>
          </w:p>
        </w:tc>
      </w:tr>
      <w:tr w:rsidR="005B22AE">
        <w:trPr>
          <w:trHeight w:val="11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14" w:right="78" w:firstLine="14"/>
            </w:pPr>
            <w:r>
              <w:rPr>
                <w:sz w:val="20"/>
              </w:rPr>
              <w:t>komplexní (cena dohodou dle rozsahu vyšetření). V základní ceně: kompletní vyšetření odborníkem pro nemoc z povolání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373" w:right="0" w:firstLine="187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150/0</w:t>
            </w:r>
          </w:p>
        </w:tc>
      </w:tr>
      <w:tr w:rsidR="005B22AE">
        <w:trPr>
          <w:trHeight w:val="238"/>
        </w:trPr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rPr>
                <w:sz w:val="20"/>
              </w:rPr>
              <w:t>czs</w:t>
            </w:r>
            <w:proofErr w:type="spellEnd"/>
            <w:r>
              <w:rPr>
                <w:sz w:val="20"/>
              </w:rPr>
              <w:t xml:space="preserve"> 3/2</w:t>
            </w:r>
          </w:p>
        </w:tc>
        <w:tc>
          <w:tcPr>
            <w:tcW w:w="7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Preventivní prohlídka</w:t>
            </w:r>
          </w:p>
        </w:tc>
      </w:tr>
      <w:tr w:rsidR="005B22AE">
        <w:trPr>
          <w:trHeight w:val="9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21" w:right="193" w:hanging="7"/>
            </w:pPr>
            <w:r>
              <w:rPr>
                <w:sz w:val="20"/>
              </w:rPr>
              <w:t>základní (neriziková pracoviště): anamnéza, fyzikální vyšetřeni, moč chemicky</w:t>
            </w:r>
          </w:p>
        </w:tc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7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9508" cy="867938"/>
                  <wp:effectExtent l="0" t="0" r="0" b="0"/>
                  <wp:docPr id="39127" name="Picture 39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27" name="Picture 39127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08" cy="86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29" w:firstLine="0"/>
              <w:jc w:val="righ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0" w:right="4" w:firstLine="0"/>
              <w:jc w:val="center"/>
            </w:pPr>
            <w:proofErr w:type="gramStart"/>
            <w:r>
              <w:rPr>
                <w:sz w:val="22"/>
              </w:rPr>
              <w:t>0%</w:t>
            </w:r>
            <w:proofErr w:type="gramEnd"/>
          </w:p>
        </w:tc>
      </w:tr>
      <w:tr w:rsidR="005B22AE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komplexní (cena dohodou dle rozsahu vyšetření), V základní ceně: kompletní vyšetření odborníkem pro nemoc z povolání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359" w:right="0" w:firstLine="187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0" w:right="26" w:firstLine="0"/>
              <w:jc w:val="center"/>
            </w:pPr>
            <w:proofErr w:type="gramStart"/>
            <w:r>
              <w:rPr>
                <w:sz w:val="22"/>
              </w:rPr>
              <w:t>0%</w:t>
            </w:r>
            <w:proofErr w:type="gramEnd"/>
          </w:p>
        </w:tc>
      </w:tr>
      <w:tr w:rsidR="005B22AE">
        <w:trPr>
          <w:trHeight w:val="471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rPr>
                <w:sz w:val="22"/>
              </w:rPr>
              <w:t>czs</w:t>
            </w:r>
            <w:proofErr w:type="spellEnd"/>
            <w:r>
              <w:rPr>
                <w:sz w:val="22"/>
              </w:rPr>
              <w:t xml:space="preserve"> 4/2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4" w:right="0" w:firstLine="7"/>
            </w:pPr>
            <w:r>
              <w:rPr>
                <w:sz w:val="20"/>
              </w:rPr>
              <w:t xml:space="preserve">Funkční vyšetření </w:t>
            </w:r>
            <w:proofErr w:type="spellStart"/>
            <w:r>
              <w:rPr>
                <w:sz w:val="20"/>
              </w:rPr>
              <w:t>SIUChU</w:t>
            </w:r>
            <w:proofErr w:type="spellEnd"/>
            <w:r>
              <w:rPr>
                <w:sz w:val="20"/>
              </w:rPr>
              <w:t xml:space="preserve"> — tónová prahová audiometrie s výpočtem ztrát sluchu dle FW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36" w:firstLine="0"/>
              <w:jc w:val="right"/>
            </w:pP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21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97000" cy="2777401"/>
                  <wp:effectExtent l="0" t="0" r="0" b="0"/>
                  <wp:docPr id="39129" name="Picture 39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29" name="Picture 39129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00" cy="277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AE">
        <w:trPr>
          <w:trHeight w:val="23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czs</w:t>
            </w:r>
            <w:proofErr w:type="spellEnd"/>
            <w:r>
              <w:rPr>
                <w:sz w:val="20"/>
              </w:rPr>
              <w:t xml:space="preserve"> 5/2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22" w:right="0" w:firstLine="0"/>
              <w:jc w:val="left"/>
            </w:pPr>
            <w:proofErr w:type="spellStart"/>
            <w:r>
              <w:rPr>
                <w:sz w:val="20"/>
              </w:rPr>
              <w:t>Rtg</w:t>
            </w:r>
            <w:proofErr w:type="spellEnd"/>
            <w:r>
              <w:rPr>
                <w:sz w:val="20"/>
              </w:rPr>
              <w:t xml:space="preserve"> plic (dodavatelsky)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36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470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czs</w:t>
            </w:r>
            <w:proofErr w:type="spellEnd"/>
            <w:r>
              <w:rPr>
                <w:sz w:val="20"/>
              </w:rPr>
              <w:t xml:space="preserve"> 6/2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Funkční vyšetření dýchacích cest — křivka průtok — objem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36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3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czs</w:t>
            </w:r>
            <w:proofErr w:type="spellEnd"/>
            <w:r>
              <w:rPr>
                <w:sz w:val="20"/>
              </w:rPr>
              <w:t xml:space="preserve"> 7/2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Vyšetření barvocitu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36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33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czs</w:t>
            </w:r>
            <w:proofErr w:type="spellEnd"/>
            <w:r>
              <w:rPr>
                <w:sz w:val="20"/>
              </w:rPr>
              <w:t xml:space="preserve"> 8/2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Vyšetření barvocitu a zrakové ostrosti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36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37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2"/>
              </w:rPr>
              <w:t>czs</w:t>
            </w:r>
            <w:proofErr w:type="spellEnd"/>
            <w:r>
              <w:rPr>
                <w:sz w:val="22"/>
              </w:rPr>
              <w:t xml:space="preserve"> 9/2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Klidové EKG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36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37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8" w:right="0" w:firstLine="0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10/2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Ergometrie (zátěžové EKG)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36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47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65" w:right="0" w:firstLine="0"/>
              <w:jc w:val="left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11/2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" w:right="0" w:firstLine="7"/>
            </w:pPr>
            <w:r>
              <w:rPr>
                <w:sz w:val="20"/>
              </w:rPr>
              <w:t>Prstová pletysmografie horních končetin jednoduchá s chladovým testem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43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468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>CZS d 2/2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" w:right="36" w:firstLine="7"/>
              <w:jc w:val="left"/>
            </w:pPr>
            <w:r>
              <w:rPr>
                <w:sz w:val="20"/>
              </w:rPr>
              <w:t>Prstová pletysmografie horních končetin složitá s chladovým testem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43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3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65" w:right="0" w:firstLine="0"/>
              <w:jc w:val="left"/>
            </w:pPr>
            <w:r>
              <w:t>CZS i 3/2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Odběr krve na glykemii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43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33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65" w:right="0" w:firstLine="0"/>
              <w:jc w:val="left"/>
            </w:pPr>
            <w:r>
              <w:t>CZS i 4/2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Odběr krve na glykemii a KO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43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47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14"/>
              </w:rPr>
              <w:lastRenderedPageBreak/>
              <w:t>czs</w:t>
            </w:r>
            <w:proofErr w:type="spellEnd"/>
            <w:r>
              <w:rPr>
                <w:sz w:val="14"/>
              </w:rPr>
              <w:t xml:space="preserve"> 15/2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Odběr krve na glykemii, KO a základní biochemii (8 markerů)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43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37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16/2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Odběry </w:t>
            </w:r>
            <w:proofErr w:type="spellStart"/>
            <w:r>
              <w:rPr>
                <w:sz w:val="20"/>
              </w:rPr>
              <w:t>postřikáři</w:t>
            </w:r>
            <w:proofErr w:type="spell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43" w:firstLine="0"/>
              <w:jc w:val="right"/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468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17/2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DF5FC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Posouzení pracovního zařazení — mimořádně vyžádané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50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472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18/2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" w:right="0" w:firstLine="0"/>
            </w:pPr>
            <w:r>
              <w:rPr>
                <w:sz w:val="20"/>
              </w:rPr>
              <w:t>Periodická prohlídka k posouzení zdravotní způsobilosti k řízení MV od 60 let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43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33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 9/2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Dílčí zdravotní úkon v trvání do 30 minut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50" w:firstLine="0"/>
              <w:jc w:val="righ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4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8" w:right="0" w:firstLine="0"/>
            </w:pPr>
            <w:proofErr w:type="spellStart"/>
            <w:r>
              <w:rPr>
                <w:sz w:val="16"/>
              </w:rPr>
              <w:t>czs</w:t>
            </w:r>
            <w:proofErr w:type="spellEnd"/>
            <w:r>
              <w:rPr>
                <w:sz w:val="16"/>
              </w:rPr>
              <w:t xml:space="preserve"> 20/2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Administrativní úkon lékaře do i5 minut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50" w:firstLine="0"/>
              <w:jc w:val="righ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468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16"/>
              </w:rPr>
              <w:t>czs</w:t>
            </w:r>
            <w:proofErr w:type="spellEnd"/>
            <w:r>
              <w:rPr>
                <w:sz w:val="16"/>
              </w:rPr>
              <w:t xml:space="preserve"> 21/2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Skolení první pomoci a jiná edukační zdravotní činnost — sazba za i hod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2AE" w:rsidRDefault="005B22AE">
            <w:pPr>
              <w:spacing w:after="0" w:line="259" w:lineRule="auto"/>
              <w:ind w:left="0" w:right="50" w:firstLine="0"/>
              <w:jc w:val="righ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22AE">
        <w:trPr>
          <w:trHeight w:val="237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0" w:right="0" w:firstLine="0"/>
            </w:pPr>
            <w:proofErr w:type="spellStart"/>
            <w:r>
              <w:rPr>
                <w:sz w:val="16"/>
              </w:rPr>
              <w:t>czs</w:t>
            </w:r>
            <w:proofErr w:type="spellEnd"/>
            <w:r>
              <w:rPr>
                <w:sz w:val="16"/>
              </w:rPr>
              <w:t xml:space="preserve"> 22/2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Odborná prohlídka </w:t>
            </w:r>
            <w:proofErr w:type="gramStart"/>
            <w:r>
              <w:rPr>
                <w:sz w:val="20"/>
              </w:rPr>
              <w:t>pracoviště - sazba</w:t>
            </w:r>
            <w:proofErr w:type="gramEnd"/>
            <w:r>
              <w:rPr>
                <w:sz w:val="20"/>
              </w:rPr>
              <w:t xml:space="preserve"> za hod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50" w:firstLine="0"/>
              <w:jc w:val="righ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0" w:right="69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</w:tr>
      <w:tr w:rsidR="005B22AE">
        <w:trPr>
          <w:trHeight w:val="237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rPr>
                <w:sz w:val="16"/>
              </w:rPr>
              <w:t>czs</w:t>
            </w:r>
            <w:proofErr w:type="spellEnd"/>
            <w:r>
              <w:rPr>
                <w:sz w:val="16"/>
              </w:rPr>
              <w:t xml:space="preserve"> 23/2</w:t>
            </w:r>
          </w:p>
        </w:tc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Potvrzení zdravotní způsobilosti (hasiči, studium apod.)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5B22AE">
            <w:pPr>
              <w:spacing w:after="0" w:line="259" w:lineRule="auto"/>
              <w:ind w:left="0" w:right="50" w:firstLine="0"/>
              <w:jc w:val="righ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2AE" w:rsidRDefault="00DF5FC2">
            <w:pPr>
              <w:spacing w:after="0" w:line="259" w:lineRule="auto"/>
              <w:ind w:left="0" w:right="69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</w:tr>
    </w:tbl>
    <w:p w:rsidR="005B22AE" w:rsidRDefault="00DF5FC2">
      <w:pPr>
        <w:spacing w:after="0" w:line="259" w:lineRule="auto"/>
        <w:ind w:left="4051" w:right="0" w:firstLine="0"/>
        <w:jc w:val="left"/>
      </w:pPr>
      <w:r>
        <w:rPr>
          <w:sz w:val="18"/>
        </w:rPr>
        <w:t>Stránka I 3</w:t>
      </w:r>
    </w:p>
    <w:sectPr w:rsidR="005B22AE">
      <w:footerReference w:type="even" r:id="rId90"/>
      <w:footerReference w:type="default" r:id="rId91"/>
      <w:footerReference w:type="first" r:id="rId92"/>
      <w:pgSz w:w="11909" w:h="16841"/>
      <w:pgMar w:top="436" w:right="1259" w:bottom="249" w:left="1425" w:header="708" w:footer="2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5FC2">
      <w:pPr>
        <w:spacing w:after="0" w:line="240" w:lineRule="auto"/>
      </w:pPr>
      <w:r>
        <w:separator/>
      </w:r>
    </w:p>
  </w:endnote>
  <w:endnote w:type="continuationSeparator" w:id="0">
    <w:p w:rsidR="00000000" w:rsidRDefault="00DF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AE" w:rsidRDefault="00DF5FC2">
    <w:pPr>
      <w:spacing w:after="0" w:line="297" w:lineRule="auto"/>
      <w:ind w:left="5620" w:right="4519" w:hanging="576"/>
      <w:jc w:val="left"/>
    </w:pPr>
    <w:r>
      <w:rPr>
        <w:sz w:val="16"/>
      </w:rPr>
      <w:t xml:space="preserve">Smlouva </w:t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16"/>
      </w:rPr>
      <w:t xml:space="preserve">z </w:t>
    </w:r>
    <w:r>
      <w:rPr>
        <w:sz w:val="20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AE" w:rsidRDefault="00DF5FC2">
    <w:pPr>
      <w:spacing w:after="0" w:line="297" w:lineRule="auto"/>
      <w:ind w:left="5620" w:right="4519" w:hanging="576"/>
      <w:jc w:val="left"/>
    </w:pPr>
    <w:r>
      <w:rPr>
        <w:sz w:val="16"/>
      </w:rPr>
      <w:t xml:space="preserve">Smlouva </w:t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16"/>
      </w:rPr>
      <w:t xml:space="preserve">z </w:t>
    </w:r>
    <w:r>
      <w:rPr>
        <w:sz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AE" w:rsidRDefault="00DF5FC2">
    <w:pPr>
      <w:spacing w:after="0" w:line="287" w:lineRule="auto"/>
      <w:ind w:left="5735" w:right="4404" w:hanging="576"/>
      <w:jc w:val="left"/>
    </w:pPr>
    <w:r>
      <w:rPr>
        <w:sz w:val="16"/>
      </w:rPr>
      <w:t xml:space="preserve">smlouva </w:t>
    </w:r>
    <w:r>
      <w:rPr>
        <w:sz w:val="18"/>
      </w:rPr>
      <w:t xml:space="preserve">strana </w:t>
    </w:r>
    <w:r>
      <w:rPr>
        <w:sz w:val="18"/>
      </w:rPr>
      <w:tab/>
    </w:r>
    <w:r>
      <w:rPr>
        <w:sz w:val="20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AE" w:rsidRDefault="00DF5FC2">
    <w:pPr>
      <w:spacing w:after="0" w:line="259" w:lineRule="auto"/>
      <w:ind w:left="389" w:right="0" w:firstLine="0"/>
      <w:jc w:val="center"/>
    </w:pPr>
    <w:r>
      <w:t xml:space="preserve">z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AE" w:rsidRDefault="00DF5FC2">
    <w:pPr>
      <w:spacing w:after="0" w:line="259" w:lineRule="auto"/>
      <w:ind w:left="72" w:right="0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2"/>
      </w:rPr>
      <w:t xml:space="preserve">z </w:t>
    </w:r>
    <w:r>
      <w:rPr>
        <w:sz w:val="20"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AE" w:rsidRDefault="00DF5FC2">
    <w:pPr>
      <w:spacing w:after="0" w:line="259" w:lineRule="auto"/>
      <w:ind w:left="72" w:right="0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2"/>
      </w:rPr>
      <w:t xml:space="preserve">z </w:t>
    </w:r>
    <w:r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F5FC2">
      <w:pPr>
        <w:spacing w:after="0" w:line="240" w:lineRule="auto"/>
      </w:pPr>
      <w:r>
        <w:separator/>
      </w:r>
    </w:p>
  </w:footnote>
  <w:footnote w:type="continuationSeparator" w:id="0">
    <w:p w:rsidR="00000000" w:rsidRDefault="00DF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4163"/>
    <w:multiLevelType w:val="hybridMultilevel"/>
    <w:tmpl w:val="4E125730"/>
    <w:lvl w:ilvl="0" w:tplc="53E83AB6">
      <w:start w:val="1"/>
      <w:numFmt w:val="lowerLetter"/>
      <w:lvlText w:val="%1)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8C7132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F258F8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3EEBAA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46E3EC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82BF64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962688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4E4958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02BF5C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90D73"/>
    <w:multiLevelType w:val="hybridMultilevel"/>
    <w:tmpl w:val="56347920"/>
    <w:lvl w:ilvl="0" w:tplc="4F642792">
      <w:start w:val="8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78CE8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3CA88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2EBD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B4797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D6E57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6429D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B261D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56812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E688A"/>
    <w:multiLevelType w:val="hybridMultilevel"/>
    <w:tmpl w:val="6B4EE670"/>
    <w:lvl w:ilvl="0" w:tplc="D7D45EA8">
      <w:start w:val="4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A0D9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06A3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2E8D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E414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69DF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C2A9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850D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BDB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AC5980"/>
    <w:multiLevelType w:val="hybridMultilevel"/>
    <w:tmpl w:val="7ED64540"/>
    <w:lvl w:ilvl="0" w:tplc="F89299B6">
      <w:start w:val="2"/>
      <w:numFmt w:val="decimal"/>
      <w:lvlText w:val="%1."/>
      <w:lvlJc w:val="left"/>
      <w:pPr>
        <w:ind w:left="2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E1DB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09D40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67E02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2D25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0C8C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C56B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1DC4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66102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2C29DA"/>
    <w:multiLevelType w:val="hybridMultilevel"/>
    <w:tmpl w:val="9514BBFC"/>
    <w:lvl w:ilvl="0" w:tplc="2C0AC122">
      <w:start w:val="2"/>
      <w:numFmt w:val="decimal"/>
      <w:lvlText w:val="%1.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C86DC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23E1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4A52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F36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408E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E6380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01FC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077F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AE"/>
    <w:rsid w:val="005B22AE"/>
    <w:rsid w:val="00C82724"/>
    <w:rsid w:val="00D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4F91"/>
  <w15:docId w15:val="{FEF5B00F-7C3B-4AA0-A0C6-4817EFD6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28" w:lineRule="auto"/>
      <w:ind w:left="1831" w:right="273" w:hanging="36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85"/>
      <w:outlineLvl w:val="0"/>
    </w:pPr>
    <w:rPr>
      <w:rFonts w:ascii="Calibri" w:eastAsia="Calibri" w:hAnsi="Calibri" w:cs="Calibri"/>
      <w:color w:val="000000"/>
      <w:sz w:val="5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871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74"/>
      <w:ind w:left="1471" w:hanging="10"/>
      <w:jc w:val="center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7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76" Type="http://schemas.openxmlformats.org/officeDocument/2006/relationships/image" Target="media/image67.jpg"/><Relationship Id="rId84" Type="http://schemas.openxmlformats.org/officeDocument/2006/relationships/image" Target="media/image75.jpg"/><Relationship Id="rId89" Type="http://schemas.openxmlformats.org/officeDocument/2006/relationships/image" Target="media/image80.jpg"/><Relationship Id="rId7" Type="http://schemas.openxmlformats.org/officeDocument/2006/relationships/image" Target="media/image1.jpg"/><Relationship Id="rId71" Type="http://schemas.openxmlformats.org/officeDocument/2006/relationships/image" Target="media/image65.jpg"/><Relationship Id="rId9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image" Target="media/image60.jpg"/><Relationship Id="rId74" Type="http://schemas.openxmlformats.org/officeDocument/2006/relationships/footer" Target="footer3.xml"/><Relationship Id="rId79" Type="http://schemas.openxmlformats.org/officeDocument/2006/relationships/image" Target="media/image70.jpg"/><Relationship Id="rId87" Type="http://schemas.openxmlformats.org/officeDocument/2006/relationships/image" Target="media/image78.jpg"/><Relationship Id="rId5" Type="http://schemas.openxmlformats.org/officeDocument/2006/relationships/footnotes" Target="footnotes.xml"/><Relationship Id="rId61" Type="http://schemas.openxmlformats.org/officeDocument/2006/relationships/image" Target="media/image55.jpg"/><Relationship Id="rId82" Type="http://schemas.openxmlformats.org/officeDocument/2006/relationships/image" Target="media/image73.jpg"/><Relationship Id="rId90" Type="http://schemas.openxmlformats.org/officeDocument/2006/relationships/footer" Target="footer4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77" Type="http://schemas.openxmlformats.org/officeDocument/2006/relationships/image" Target="media/image68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footer" Target="footer1.xml"/><Relationship Id="rId80" Type="http://schemas.openxmlformats.org/officeDocument/2006/relationships/image" Target="media/image71.jpg"/><Relationship Id="rId85" Type="http://schemas.openxmlformats.org/officeDocument/2006/relationships/image" Target="media/image76.jp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image" Target="media/image61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image" Target="media/image64.jpg"/><Relationship Id="rId75" Type="http://schemas.openxmlformats.org/officeDocument/2006/relationships/image" Target="media/image66.jpg"/><Relationship Id="rId83" Type="http://schemas.openxmlformats.org/officeDocument/2006/relationships/image" Target="media/image74.jpg"/><Relationship Id="rId88" Type="http://schemas.openxmlformats.org/officeDocument/2006/relationships/image" Target="media/image79.jpg"/><Relationship Id="rId9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73" Type="http://schemas.openxmlformats.org/officeDocument/2006/relationships/footer" Target="footer2.xml"/><Relationship Id="rId78" Type="http://schemas.openxmlformats.org/officeDocument/2006/relationships/image" Target="media/image69.jpg"/><Relationship Id="rId81" Type="http://schemas.openxmlformats.org/officeDocument/2006/relationships/image" Target="media/image72.jpg"/><Relationship Id="rId86" Type="http://schemas.openxmlformats.org/officeDocument/2006/relationships/image" Target="media/image77.jp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2277</Words>
  <Characters>13440</Characters>
  <Application>Microsoft Office Word</Application>
  <DocSecurity>0</DocSecurity>
  <Lines>112</Lines>
  <Paragraphs>31</Paragraphs>
  <ScaleCrop>false</ScaleCrop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2019-04-05T10:09:00Z</dcterms:created>
  <dcterms:modified xsi:type="dcterms:W3CDTF">2019-04-05T10:10:00Z</dcterms:modified>
</cp:coreProperties>
</file>