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4B" w:rsidRPr="0011614B" w:rsidRDefault="0011614B" w:rsidP="0011614B">
      <w:pPr>
        <w:pStyle w:val="Podtitul"/>
        <w:spacing w:after="120"/>
        <w:jc w:val="both"/>
        <w:rPr>
          <w:rFonts w:ascii="Arial" w:hAnsi="Arial" w:cs="Arial"/>
          <w:b w:val="0"/>
          <w:caps/>
          <w:color w:val="auto"/>
          <w:sz w:val="20"/>
        </w:rPr>
      </w:pPr>
      <w:r w:rsidRPr="0011614B">
        <w:rPr>
          <w:rFonts w:ascii="Arial" w:hAnsi="Arial" w:cs="Arial"/>
          <w:b w:val="0"/>
          <w:color w:val="auto"/>
          <w:sz w:val="18"/>
          <w:szCs w:val="18"/>
        </w:rPr>
        <w:t>Číslo smlouvy objednatele:</w:t>
      </w:r>
      <w:r w:rsidRPr="0011614B">
        <w:rPr>
          <w:rFonts w:ascii="Arial" w:hAnsi="Arial" w:cs="Arial"/>
          <w:b w:val="0"/>
          <w:color w:val="auto"/>
          <w:sz w:val="18"/>
          <w:szCs w:val="18"/>
        </w:rPr>
        <w:tab/>
      </w:r>
      <w:r w:rsidRPr="0011614B">
        <w:rPr>
          <w:rFonts w:ascii="Arial" w:hAnsi="Arial" w:cs="Arial"/>
          <w:b w:val="0"/>
          <w:color w:val="auto"/>
          <w:sz w:val="18"/>
          <w:szCs w:val="18"/>
        </w:rPr>
        <w:tab/>
      </w:r>
      <w:r w:rsidRPr="0011614B">
        <w:rPr>
          <w:rFonts w:ascii="Arial" w:hAnsi="Arial" w:cs="Arial"/>
          <w:b w:val="0"/>
          <w:color w:val="auto"/>
          <w:sz w:val="18"/>
          <w:szCs w:val="18"/>
        </w:rPr>
        <w:tab/>
      </w:r>
      <w:r w:rsidRPr="0011614B">
        <w:rPr>
          <w:rFonts w:ascii="Arial" w:hAnsi="Arial" w:cs="Arial"/>
          <w:b w:val="0"/>
          <w:color w:val="auto"/>
          <w:sz w:val="18"/>
          <w:szCs w:val="18"/>
        </w:rPr>
        <w:tab/>
        <w:t>Číslo smlouvy zhotovitele:</w:t>
      </w:r>
    </w:p>
    <w:p w:rsidR="0011614B" w:rsidRPr="00575952" w:rsidRDefault="0011614B">
      <w:pPr>
        <w:pStyle w:val="Podtitul"/>
        <w:spacing w:after="120"/>
        <w:rPr>
          <w:rFonts w:ascii="Arial" w:hAnsi="Arial" w:cs="Arial"/>
          <w:caps/>
          <w:sz w:val="10"/>
          <w:szCs w:val="10"/>
        </w:rPr>
      </w:pPr>
    </w:p>
    <w:p w:rsidR="004A2DDB" w:rsidRPr="00835E2F" w:rsidRDefault="004A2DDB">
      <w:pPr>
        <w:pStyle w:val="Podtitul"/>
        <w:spacing w:after="120"/>
        <w:rPr>
          <w:rFonts w:ascii="Arial" w:hAnsi="Arial" w:cs="Arial"/>
          <w:caps/>
          <w:sz w:val="40"/>
          <w:szCs w:val="40"/>
        </w:rPr>
      </w:pPr>
      <w:r w:rsidRPr="00835E2F">
        <w:rPr>
          <w:rFonts w:ascii="Arial" w:hAnsi="Arial" w:cs="Arial"/>
          <w:caps/>
          <w:sz w:val="40"/>
          <w:szCs w:val="40"/>
        </w:rPr>
        <w:t>Smlouva o dílo</w:t>
      </w:r>
    </w:p>
    <w:p w:rsidR="00CC64FC" w:rsidRPr="007A7440" w:rsidRDefault="00CC64FC" w:rsidP="00CC64FC">
      <w:pPr>
        <w:overflowPunct w:val="0"/>
        <w:autoSpaceDE w:val="0"/>
        <w:autoSpaceDN w:val="0"/>
        <w:adjustRightInd w:val="0"/>
        <w:jc w:val="center"/>
        <w:rPr>
          <w:rFonts w:ascii="Arial" w:hAnsi="Arial" w:cs="Arial"/>
          <w:b/>
          <w:sz w:val="10"/>
          <w:szCs w:val="10"/>
        </w:rPr>
      </w:pPr>
    </w:p>
    <w:p w:rsidR="00CC64FC" w:rsidRDefault="00CC64FC" w:rsidP="00CC64FC">
      <w:pPr>
        <w:overflowPunct w:val="0"/>
        <w:autoSpaceDE w:val="0"/>
        <w:autoSpaceDN w:val="0"/>
        <w:adjustRightInd w:val="0"/>
        <w:rPr>
          <w:rFonts w:ascii="Arial" w:hAnsi="Arial" w:cs="Arial"/>
          <w:sz w:val="20"/>
        </w:rPr>
      </w:pPr>
    </w:p>
    <w:p w:rsidR="00CC64FC" w:rsidRPr="00CC64FC" w:rsidRDefault="00CC64FC" w:rsidP="00CC64FC">
      <w:pPr>
        <w:pStyle w:val="Smlouva2"/>
        <w:spacing w:after="120"/>
        <w:rPr>
          <w:rFonts w:ascii="Arial" w:hAnsi="Arial" w:cs="Arial"/>
          <w:sz w:val="18"/>
          <w:szCs w:val="18"/>
        </w:rPr>
      </w:pPr>
      <w:r w:rsidRPr="00CC64FC">
        <w:rPr>
          <w:rFonts w:ascii="Arial" w:hAnsi="Arial" w:cs="Arial"/>
          <w:sz w:val="18"/>
          <w:szCs w:val="18"/>
        </w:rPr>
        <w:t>Preambule</w:t>
      </w:r>
    </w:p>
    <w:p w:rsidR="00CC64FC" w:rsidRPr="00575952" w:rsidRDefault="00CC64FC" w:rsidP="00CC64FC">
      <w:pPr>
        <w:jc w:val="both"/>
        <w:rPr>
          <w:rFonts w:ascii="Arial" w:hAnsi="Arial" w:cs="Arial"/>
          <w:sz w:val="18"/>
          <w:szCs w:val="18"/>
        </w:rPr>
      </w:pPr>
      <w:r w:rsidRPr="00CC64FC">
        <w:rPr>
          <w:rFonts w:ascii="Arial" w:hAnsi="Arial" w:cs="Arial"/>
          <w:sz w:val="18"/>
          <w:szCs w:val="18"/>
        </w:rPr>
        <w:t xml:space="preserve">Tato Smlouva je uzavírána na základě výsledků </w:t>
      </w:r>
      <w:r w:rsidR="00946CD5">
        <w:rPr>
          <w:rFonts w:ascii="Arial" w:hAnsi="Arial" w:cs="Arial"/>
          <w:sz w:val="18"/>
          <w:szCs w:val="18"/>
        </w:rPr>
        <w:t>výběro</w:t>
      </w:r>
      <w:r w:rsidR="00C40841">
        <w:rPr>
          <w:rFonts w:ascii="Arial" w:hAnsi="Arial" w:cs="Arial"/>
          <w:sz w:val="18"/>
          <w:szCs w:val="18"/>
        </w:rPr>
        <w:t>vého řízení realizovaného postup</w:t>
      </w:r>
      <w:r w:rsidR="00946CD5">
        <w:rPr>
          <w:rFonts w:ascii="Arial" w:hAnsi="Arial" w:cs="Arial"/>
          <w:sz w:val="18"/>
          <w:szCs w:val="18"/>
        </w:rPr>
        <w:t xml:space="preserve">em </w:t>
      </w:r>
      <w:r w:rsidRPr="00CC64FC">
        <w:rPr>
          <w:rFonts w:ascii="Arial" w:hAnsi="Arial" w:cs="Arial"/>
          <w:sz w:val="18"/>
          <w:szCs w:val="18"/>
        </w:rPr>
        <w:t xml:space="preserve">dle </w:t>
      </w:r>
      <w:r w:rsidR="00640064">
        <w:rPr>
          <w:rFonts w:ascii="Arial" w:hAnsi="Arial" w:cs="Arial"/>
          <w:sz w:val="18"/>
          <w:szCs w:val="18"/>
        </w:rPr>
        <w:t>Metodického pokynu pro oblast zadávání zakázek p</w:t>
      </w:r>
      <w:r w:rsidR="00843CCD">
        <w:rPr>
          <w:rFonts w:ascii="Arial" w:hAnsi="Arial" w:cs="Arial"/>
          <w:sz w:val="18"/>
          <w:szCs w:val="18"/>
        </w:rPr>
        <w:t xml:space="preserve">ro programové období 2014-2020 </w:t>
      </w:r>
      <w:r w:rsidR="00640064">
        <w:rPr>
          <w:rFonts w:ascii="Arial" w:hAnsi="Arial" w:cs="Arial"/>
          <w:sz w:val="18"/>
          <w:szCs w:val="18"/>
        </w:rPr>
        <w:t xml:space="preserve">platnost od </w:t>
      </w:r>
      <w:r w:rsidR="004E1DA0">
        <w:rPr>
          <w:rFonts w:ascii="Arial" w:hAnsi="Arial" w:cs="Arial"/>
          <w:sz w:val="18"/>
          <w:szCs w:val="18"/>
        </w:rPr>
        <w:t>15.05.2018</w:t>
      </w:r>
      <w:r w:rsidRPr="00CC64FC">
        <w:rPr>
          <w:rFonts w:ascii="Arial" w:hAnsi="Arial" w:cs="Arial"/>
          <w:sz w:val="18"/>
          <w:szCs w:val="18"/>
        </w:rPr>
        <w:t xml:space="preserve">), ve kterém </w:t>
      </w:r>
      <w:r w:rsidRPr="00575952">
        <w:rPr>
          <w:rFonts w:ascii="Arial" w:hAnsi="Arial" w:cs="Arial"/>
          <w:sz w:val="18"/>
          <w:szCs w:val="18"/>
        </w:rPr>
        <w:t xml:space="preserve">Zhotovitel předložil nejvhodnější nabídku z hlediska hodnotících kritérií stanovených zadavatelem, </w:t>
      </w:r>
      <w:r w:rsidR="0011614B" w:rsidRPr="00575952">
        <w:rPr>
          <w:rFonts w:ascii="Arial" w:hAnsi="Arial" w:cs="Arial"/>
          <w:sz w:val="18"/>
          <w:szCs w:val="18"/>
        </w:rPr>
        <w:t>Objednateli</w:t>
      </w:r>
      <w:r w:rsidRPr="00575952">
        <w:rPr>
          <w:rFonts w:ascii="Arial" w:hAnsi="Arial" w:cs="Arial"/>
          <w:sz w:val="18"/>
          <w:szCs w:val="18"/>
        </w:rPr>
        <w:t xml:space="preserve">. </w:t>
      </w:r>
    </w:p>
    <w:p w:rsidR="00CC64FC" w:rsidRPr="00CC64FC" w:rsidRDefault="00CC64FC" w:rsidP="00CC64FC">
      <w:pPr>
        <w:jc w:val="both"/>
        <w:rPr>
          <w:rFonts w:ascii="Arial" w:hAnsi="Arial" w:cs="Arial"/>
          <w:sz w:val="10"/>
          <w:szCs w:val="10"/>
        </w:rPr>
      </w:pPr>
    </w:p>
    <w:p w:rsidR="00BC6446" w:rsidRPr="00BC6446" w:rsidRDefault="00CC64FC" w:rsidP="00BC6446">
      <w:pPr>
        <w:jc w:val="both"/>
        <w:rPr>
          <w:rFonts w:ascii="Arial" w:hAnsi="Arial" w:cs="Arial"/>
          <w:sz w:val="18"/>
          <w:szCs w:val="18"/>
        </w:rPr>
      </w:pPr>
      <w:r w:rsidRPr="00BC6446">
        <w:rPr>
          <w:rFonts w:ascii="Arial" w:hAnsi="Arial" w:cs="Arial"/>
          <w:sz w:val="18"/>
          <w:szCs w:val="18"/>
        </w:rPr>
        <w:t>Účelem této Smlouvy je úprava práv a povinností smluvních stran při naplňování cíle předmětné veřejné zakázky "</w:t>
      </w:r>
      <w:r w:rsidR="00D67079">
        <w:rPr>
          <w:rFonts w:ascii="Arial" w:hAnsi="Arial" w:cs="Arial"/>
          <w:b/>
          <w:sz w:val="18"/>
          <w:szCs w:val="18"/>
        </w:rPr>
        <w:t xml:space="preserve">Regenerace bytového domu </w:t>
      </w:r>
      <w:r w:rsidR="004E1DA0">
        <w:rPr>
          <w:rFonts w:ascii="Arial" w:hAnsi="Arial" w:cs="Arial"/>
          <w:b/>
          <w:sz w:val="18"/>
          <w:szCs w:val="18"/>
        </w:rPr>
        <w:t>Opavská 22, Rýmařov</w:t>
      </w:r>
      <w:r w:rsidRPr="00BC6446">
        <w:rPr>
          <w:rFonts w:ascii="Arial" w:hAnsi="Arial" w:cs="Arial"/>
          <w:sz w:val="18"/>
          <w:szCs w:val="18"/>
        </w:rPr>
        <w:t>", v souladu s projektovou dokumentací</w:t>
      </w:r>
      <w:r w:rsidR="00BC6446" w:rsidRPr="00BC6446">
        <w:rPr>
          <w:rFonts w:ascii="Arial" w:hAnsi="Arial" w:cs="Arial"/>
          <w:sz w:val="18"/>
          <w:szCs w:val="18"/>
        </w:rPr>
        <w:t>, která je realizována v rámci projektu</w:t>
      </w:r>
      <w:r w:rsidR="00700031">
        <w:rPr>
          <w:rFonts w:ascii="Arial" w:hAnsi="Arial" w:cs="Arial"/>
          <w:sz w:val="18"/>
          <w:szCs w:val="18"/>
        </w:rPr>
        <w:t xml:space="preserve"> „</w:t>
      </w:r>
      <w:r w:rsidR="00843CCD">
        <w:rPr>
          <w:rFonts w:ascii="Arial" w:hAnsi="Arial" w:cs="Arial"/>
          <w:sz w:val="18"/>
          <w:szCs w:val="18"/>
          <w:u w:val="single"/>
        </w:rPr>
        <w:t xml:space="preserve">Regenerace bytového domu </w:t>
      </w:r>
      <w:r w:rsidR="004E1DA0">
        <w:rPr>
          <w:rFonts w:ascii="Arial" w:hAnsi="Arial" w:cs="Arial"/>
          <w:sz w:val="18"/>
          <w:szCs w:val="18"/>
          <w:u w:val="single"/>
        </w:rPr>
        <w:t>Opavská č. p. 694/22,</w:t>
      </w:r>
      <w:r w:rsidR="00D67079">
        <w:rPr>
          <w:rFonts w:ascii="Arial" w:hAnsi="Arial" w:cs="Arial"/>
          <w:sz w:val="18"/>
          <w:szCs w:val="18"/>
          <w:u w:val="single"/>
        </w:rPr>
        <w:t xml:space="preserve"> Rýmařov</w:t>
      </w:r>
      <w:r w:rsidR="00700031">
        <w:rPr>
          <w:rFonts w:ascii="Arial" w:hAnsi="Arial" w:cs="Arial"/>
          <w:sz w:val="18"/>
          <w:szCs w:val="18"/>
        </w:rPr>
        <w:t>“</w:t>
      </w:r>
      <w:r w:rsidR="00BC6446" w:rsidRPr="00BC6446">
        <w:rPr>
          <w:rFonts w:ascii="Arial" w:hAnsi="Arial" w:cs="Arial"/>
          <w:sz w:val="18"/>
          <w:szCs w:val="18"/>
        </w:rPr>
        <w:t>, reg</w:t>
      </w:r>
      <w:r w:rsidR="00843CCD">
        <w:rPr>
          <w:rFonts w:ascii="Arial" w:hAnsi="Arial" w:cs="Arial"/>
          <w:sz w:val="18"/>
          <w:szCs w:val="18"/>
        </w:rPr>
        <w:t>istrační</w:t>
      </w:r>
      <w:r w:rsidR="00640064">
        <w:rPr>
          <w:rFonts w:ascii="Arial" w:hAnsi="Arial" w:cs="Arial"/>
          <w:sz w:val="18"/>
          <w:szCs w:val="18"/>
        </w:rPr>
        <w:t xml:space="preserve"> </w:t>
      </w:r>
      <w:r w:rsidR="00BC6446" w:rsidRPr="00BC6446">
        <w:rPr>
          <w:rFonts w:ascii="Arial" w:hAnsi="Arial" w:cs="Arial"/>
          <w:sz w:val="18"/>
          <w:szCs w:val="18"/>
        </w:rPr>
        <w:t xml:space="preserve">číslo </w:t>
      </w:r>
      <w:r w:rsidR="00843CCD" w:rsidRPr="00843CCD">
        <w:rPr>
          <w:rFonts w:ascii="Arial" w:hAnsi="Arial" w:cs="Arial"/>
          <w:sz w:val="18"/>
          <w:szCs w:val="18"/>
        </w:rPr>
        <w:t>C</w:t>
      </w:r>
      <w:r w:rsidR="00D67079">
        <w:rPr>
          <w:rFonts w:ascii="Arial" w:hAnsi="Arial" w:cs="Arial"/>
          <w:sz w:val="18"/>
          <w:szCs w:val="18"/>
        </w:rPr>
        <w:t>Z.06.2.11/0.0/0.0/16_098/0006</w:t>
      </w:r>
      <w:r w:rsidR="004E1DA0">
        <w:rPr>
          <w:rFonts w:ascii="Arial" w:hAnsi="Arial" w:cs="Arial"/>
          <w:sz w:val="18"/>
          <w:szCs w:val="18"/>
        </w:rPr>
        <w:t>380,</w:t>
      </w:r>
      <w:r w:rsidR="00BC6446" w:rsidRPr="00BC6446">
        <w:rPr>
          <w:rFonts w:ascii="Arial" w:hAnsi="Arial" w:cs="Arial"/>
          <w:sz w:val="18"/>
          <w:szCs w:val="18"/>
        </w:rPr>
        <w:t xml:space="preserve"> který bude podpořen z</w:t>
      </w:r>
      <w:r w:rsidR="00640064">
        <w:rPr>
          <w:rFonts w:ascii="Arial" w:hAnsi="Arial" w:cs="Arial"/>
          <w:sz w:val="18"/>
          <w:szCs w:val="18"/>
        </w:rPr>
        <w:t> IROP 2014-</w:t>
      </w:r>
      <w:r w:rsidR="00700031">
        <w:rPr>
          <w:rFonts w:ascii="Arial" w:hAnsi="Arial" w:cs="Arial"/>
          <w:sz w:val="18"/>
          <w:szCs w:val="18"/>
        </w:rPr>
        <w:t>2020</w:t>
      </w:r>
      <w:r w:rsidR="00D67079">
        <w:rPr>
          <w:rFonts w:ascii="Arial" w:hAnsi="Arial" w:cs="Arial"/>
          <w:sz w:val="18"/>
          <w:szCs w:val="18"/>
        </w:rPr>
        <w:t>.</w:t>
      </w:r>
    </w:p>
    <w:p w:rsidR="00CC64FC" w:rsidRPr="00CC64FC" w:rsidRDefault="00CC64FC" w:rsidP="00CC64FC">
      <w:pPr>
        <w:pStyle w:val="text"/>
        <w:jc w:val="both"/>
        <w:rPr>
          <w:rFonts w:cs="Arial"/>
          <w:sz w:val="10"/>
          <w:szCs w:val="10"/>
          <w:lang w:val="cs-CZ"/>
        </w:rPr>
      </w:pPr>
    </w:p>
    <w:p w:rsidR="00CC64FC" w:rsidRPr="00CC64FC" w:rsidRDefault="00CC64FC" w:rsidP="00CC64FC">
      <w:pPr>
        <w:pStyle w:val="text"/>
        <w:jc w:val="both"/>
        <w:rPr>
          <w:rFonts w:cs="Arial"/>
          <w:sz w:val="18"/>
          <w:szCs w:val="18"/>
          <w:lang w:val="cs-CZ"/>
        </w:rPr>
      </w:pPr>
      <w:r w:rsidRPr="00CC64FC">
        <w:rPr>
          <w:rFonts w:cs="Arial"/>
          <w:sz w:val="18"/>
          <w:szCs w:val="18"/>
          <w:lang w:val="cs-CZ"/>
        </w:rPr>
        <w:t>Tato Smlouva stanoví vymezení základních pojmů takto:</w:t>
      </w:r>
    </w:p>
    <w:p w:rsidR="00CC64FC" w:rsidRPr="00CC64FC" w:rsidRDefault="00CC64FC" w:rsidP="00CC64FC">
      <w:pPr>
        <w:pStyle w:val="text"/>
        <w:jc w:val="both"/>
        <w:rPr>
          <w:rFonts w:cs="Arial"/>
          <w:sz w:val="10"/>
          <w:szCs w:val="10"/>
          <w:lang w:val="cs-CZ"/>
        </w:rPr>
      </w:pPr>
    </w:p>
    <w:p w:rsidR="00CC64FC" w:rsidRPr="00CC64FC" w:rsidRDefault="00CC64FC" w:rsidP="003752E2">
      <w:pPr>
        <w:pStyle w:val="text"/>
        <w:numPr>
          <w:ilvl w:val="0"/>
          <w:numId w:val="34"/>
        </w:numPr>
        <w:spacing w:after="20"/>
        <w:ind w:left="283" w:hanging="215"/>
        <w:jc w:val="both"/>
        <w:rPr>
          <w:rFonts w:cs="Arial"/>
          <w:sz w:val="18"/>
          <w:szCs w:val="18"/>
          <w:lang w:val="cs-CZ"/>
        </w:rPr>
      </w:pPr>
      <w:r w:rsidRPr="00CC64FC">
        <w:rPr>
          <w:rFonts w:cs="Arial"/>
          <w:sz w:val="18"/>
          <w:szCs w:val="18"/>
          <w:lang w:val="cs-CZ"/>
        </w:rPr>
        <w:t>Objednatelem je zadavatel po uzavření Smlouvy na plnění veřejné zakázky nebo zakázky.</w:t>
      </w:r>
    </w:p>
    <w:p w:rsidR="00CC64FC" w:rsidRPr="00CC64FC" w:rsidRDefault="00CC64FC" w:rsidP="003752E2">
      <w:pPr>
        <w:pStyle w:val="text"/>
        <w:numPr>
          <w:ilvl w:val="0"/>
          <w:numId w:val="34"/>
        </w:numPr>
        <w:spacing w:after="20"/>
        <w:ind w:left="283" w:hanging="215"/>
        <w:jc w:val="both"/>
        <w:rPr>
          <w:rFonts w:cs="Arial"/>
          <w:sz w:val="18"/>
          <w:szCs w:val="18"/>
          <w:lang w:val="cs-CZ"/>
        </w:rPr>
      </w:pPr>
      <w:r w:rsidRPr="00CC64FC">
        <w:rPr>
          <w:rFonts w:cs="Arial"/>
          <w:sz w:val="18"/>
          <w:szCs w:val="18"/>
          <w:lang w:val="cs-CZ"/>
        </w:rPr>
        <w:t>Zhotovitelem je dodavatel po uzavření Smlouvy na plnění veřejné zakázky nebo zakázky.</w:t>
      </w:r>
    </w:p>
    <w:p w:rsidR="00CC64FC" w:rsidRPr="00CC64FC" w:rsidRDefault="003D218B" w:rsidP="003752E2">
      <w:pPr>
        <w:pStyle w:val="text"/>
        <w:numPr>
          <w:ilvl w:val="0"/>
          <w:numId w:val="34"/>
        </w:numPr>
        <w:spacing w:after="20"/>
        <w:ind w:left="283" w:hanging="215"/>
        <w:jc w:val="both"/>
        <w:rPr>
          <w:rFonts w:cs="Arial"/>
          <w:sz w:val="18"/>
          <w:szCs w:val="18"/>
          <w:lang w:val="cs-CZ"/>
        </w:rPr>
      </w:pPr>
      <w:r>
        <w:rPr>
          <w:rFonts w:cs="Arial"/>
          <w:sz w:val="18"/>
          <w:szCs w:val="18"/>
          <w:lang w:val="cs-CZ"/>
        </w:rPr>
        <w:t>Podzhotovitelem je pod</w:t>
      </w:r>
      <w:r w:rsidR="00CC64FC" w:rsidRPr="00CC64FC">
        <w:rPr>
          <w:rFonts w:cs="Arial"/>
          <w:sz w:val="18"/>
          <w:szCs w:val="18"/>
          <w:lang w:val="cs-CZ"/>
        </w:rPr>
        <w:t>dodavatel po uzavření Smlouvy na plnění veřejné zakázky nebo zakázky.</w:t>
      </w:r>
    </w:p>
    <w:p w:rsidR="00CC64FC" w:rsidRPr="00CC64FC" w:rsidRDefault="00CC64FC" w:rsidP="003752E2">
      <w:pPr>
        <w:pStyle w:val="text"/>
        <w:numPr>
          <w:ilvl w:val="0"/>
          <w:numId w:val="34"/>
        </w:numPr>
        <w:spacing w:after="20"/>
        <w:ind w:left="283" w:hanging="215"/>
        <w:jc w:val="both"/>
        <w:rPr>
          <w:rFonts w:cs="Arial"/>
          <w:sz w:val="18"/>
          <w:szCs w:val="18"/>
          <w:lang w:val="cs-CZ"/>
        </w:rPr>
      </w:pPr>
      <w:r w:rsidRPr="00CC64FC">
        <w:rPr>
          <w:rFonts w:cs="Arial"/>
          <w:sz w:val="18"/>
          <w:szCs w:val="18"/>
          <w:lang w:val="cs-CZ"/>
        </w:rPr>
        <w:t xml:space="preserve">Příslušnou dokumentací je dokumentace zpracovaná v rozsahu stanoveném jiným právním předpisem (vyhláškou č. </w:t>
      </w:r>
      <w:r w:rsidR="003D218B">
        <w:rPr>
          <w:rFonts w:cs="Arial"/>
          <w:sz w:val="18"/>
          <w:szCs w:val="18"/>
          <w:lang w:val="cs-CZ"/>
        </w:rPr>
        <w:t>169/2016</w:t>
      </w:r>
      <w:r w:rsidRPr="00CC64FC">
        <w:rPr>
          <w:rFonts w:cs="Arial"/>
          <w:sz w:val="18"/>
          <w:szCs w:val="18"/>
          <w:lang w:val="cs-CZ"/>
        </w:rPr>
        <w:t xml:space="preserve"> Sb.).</w:t>
      </w:r>
    </w:p>
    <w:p w:rsidR="00CC64FC" w:rsidRPr="00CC64FC" w:rsidRDefault="00CC64FC" w:rsidP="003752E2">
      <w:pPr>
        <w:pStyle w:val="text"/>
        <w:numPr>
          <w:ilvl w:val="0"/>
          <w:numId w:val="34"/>
        </w:numPr>
        <w:spacing w:after="20"/>
        <w:ind w:left="283" w:hanging="215"/>
        <w:jc w:val="both"/>
        <w:rPr>
          <w:rFonts w:cs="Arial"/>
          <w:sz w:val="18"/>
          <w:szCs w:val="18"/>
          <w:lang w:val="cs-CZ"/>
        </w:rPr>
      </w:pPr>
      <w:r w:rsidRPr="00CC64FC">
        <w:rPr>
          <w:rFonts w:cs="Arial"/>
          <w:sz w:val="18"/>
          <w:szCs w:val="18"/>
          <w:lang w:val="cs-CZ"/>
        </w:rPr>
        <w:t xml:space="preserve">Položkovým rozpočtem je Zhotovitelem oceněný soupis stavebních prací s výkazem </w:t>
      </w:r>
      <w:r>
        <w:rPr>
          <w:rFonts w:cs="Arial"/>
          <w:sz w:val="18"/>
          <w:szCs w:val="18"/>
          <w:lang w:val="cs-CZ"/>
        </w:rPr>
        <w:t>výměr, dodávek a </w:t>
      </w:r>
      <w:r w:rsidRPr="00CC64FC">
        <w:rPr>
          <w:rFonts w:cs="Arial"/>
          <w:sz w:val="18"/>
          <w:szCs w:val="18"/>
          <w:lang w:val="cs-CZ"/>
        </w:rPr>
        <w:t>služeb, v němž jsou Zhotovitelem uvedeny jednotkové ceny u všech polo</w:t>
      </w:r>
      <w:r>
        <w:rPr>
          <w:rFonts w:cs="Arial"/>
          <w:sz w:val="18"/>
          <w:szCs w:val="18"/>
          <w:lang w:val="cs-CZ"/>
        </w:rPr>
        <w:t>žek stavebních prací, dodávek a </w:t>
      </w:r>
      <w:r w:rsidRPr="00CC64FC">
        <w:rPr>
          <w:rFonts w:cs="Arial"/>
          <w:sz w:val="18"/>
          <w:szCs w:val="18"/>
          <w:lang w:val="cs-CZ"/>
        </w:rPr>
        <w:t>služeb a jejich celkové ceny pro zadavatelem vymezené množství.</w:t>
      </w:r>
    </w:p>
    <w:p w:rsidR="00CC64FC" w:rsidRPr="00835E2F" w:rsidRDefault="00CC64FC" w:rsidP="00CC64FC">
      <w:pPr>
        <w:pStyle w:val="Smlouva2"/>
        <w:spacing w:before="600"/>
        <w:rPr>
          <w:rFonts w:ascii="Arial" w:hAnsi="Arial" w:cs="Arial"/>
          <w:sz w:val="22"/>
          <w:szCs w:val="22"/>
        </w:rPr>
      </w:pPr>
      <w:r>
        <w:rPr>
          <w:rFonts w:ascii="Arial" w:hAnsi="Arial" w:cs="Arial"/>
          <w:sz w:val="22"/>
          <w:szCs w:val="22"/>
        </w:rPr>
        <w:t>I</w:t>
      </w:r>
      <w:r w:rsidRPr="00835E2F">
        <w:rPr>
          <w:rFonts w:ascii="Arial" w:hAnsi="Arial" w:cs="Arial"/>
          <w:sz w:val="22"/>
          <w:szCs w:val="22"/>
        </w:rPr>
        <w:t>.</w:t>
      </w:r>
    </w:p>
    <w:p w:rsidR="00CC64FC" w:rsidRPr="00835E2F" w:rsidRDefault="00CC64FC" w:rsidP="00CC64FC">
      <w:pPr>
        <w:pStyle w:val="Smlouva2"/>
        <w:spacing w:after="120"/>
        <w:rPr>
          <w:rFonts w:ascii="Arial" w:hAnsi="Arial" w:cs="Arial"/>
          <w:sz w:val="22"/>
          <w:szCs w:val="22"/>
        </w:rPr>
      </w:pPr>
      <w:r>
        <w:rPr>
          <w:rFonts w:ascii="Arial" w:hAnsi="Arial" w:cs="Arial"/>
          <w:sz w:val="22"/>
          <w:szCs w:val="22"/>
        </w:rPr>
        <w:t>Smluvní strany</w:t>
      </w:r>
    </w:p>
    <w:p w:rsidR="00CC64FC" w:rsidRDefault="00CC64FC" w:rsidP="00CC64FC">
      <w:pPr>
        <w:overflowPunct w:val="0"/>
        <w:autoSpaceDE w:val="0"/>
        <w:autoSpaceDN w:val="0"/>
        <w:adjustRightInd w:val="0"/>
        <w:rPr>
          <w:rFonts w:ascii="Arial" w:hAnsi="Arial" w:cs="Arial"/>
          <w:b/>
          <w:sz w:val="26"/>
          <w:szCs w:val="26"/>
        </w:rPr>
      </w:pPr>
    </w:p>
    <w:p w:rsidR="00CC64FC" w:rsidRPr="00D5349D" w:rsidRDefault="00843CCD" w:rsidP="003752E2">
      <w:pPr>
        <w:numPr>
          <w:ilvl w:val="0"/>
          <w:numId w:val="36"/>
        </w:numPr>
        <w:overflowPunct w:val="0"/>
        <w:autoSpaceDE w:val="0"/>
        <w:autoSpaceDN w:val="0"/>
        <w:adjustRightInd w:val="0"/>
        <w:ind w:left="284" w:hanging="284"/>
        <w:rPr>
          <w:rFonts w:ascii="Arial" w:hAnsi="Arial" w:cs="Arial"/>
          <w:b/>
          <w:sz w:val="22"/>
          <w:szCs w:val="22"/>
        </w:rPr>
      </w:pPr>
      <w:r>
        <w:rPr>
          <w:rFonts w:ascii="Arial" w:hAnsi="Arial" w:cs="Arial"/>
          <w:b/>
          <w:sz w:val="22"/>
          <w:szCs w:val="22"/>
        </w:rPr>
        <w:t>Město Rýmařov</w:t>
      </w:r>
    </w:p>
    <w:p w:rsidR="00CC64FC" w:rsidRPr="00D5349D" w:rsidRDefault="00CC64FC" w:rsidP="00CC64FC">
      <w:pPr>
        <w:overflowPunct w:val="0"/>
        <w:autoSpaceDE w:val="0"/>
        <w:autoSpaceDN w:val="0"/>
        <w:adjustRightInd w:val="0"/>
        <w:rPr>
          <w:rFonts w:ascii="Arial" w:hAnsi="Arial" w:cs="Arial"/>
          <w:sz w:val="10"/>
          <w:szCs w:val="10"/>
        </w:rPr>
      </w:pPr>
    </w:p>
    <w:p w:rsidR="00CC64FC" w:rsidRPr="00D5349D" w:rsidRDefault="00CC64FC" w:rsidP="00CC64FC">
      <w:pPr>
        <w:overflowPunct w:val="0"/>
        <w:autoSpaceDE w:val="0"/>
        <w:autoSpaceDN w:val="0"/>
        <w:adjustRightInd w:val="0"/>
        <w:rPr>
          <w:rFonts w:ascii="Arial" w:hAnsi="Arial" w:cs="Arial"/>
          <w:sz w:val="20"/>
        </w:rPr>
      </w:pPr>
      <w:r w:rsidRPr="00D5349D">
        <w:rPr>
          <w:rFonts w:ascii="Arial" w:hAnsi="Arial" w:cs="Arial"/>
          <w:sz w:val="20"/>
        </w:rPr>
        <w:t xml:space="preserve">se sídlem: </w:t>
      </w:r>
      <w:r w:rsidR="00843CCD">
        <w:rPr>
          <w:rFonts w:ascii="Arial" w:hAnsi="Arial" w:cs="Arial"/>
          <w:sz w:val="20"/>
        </w:rPr>
        <w:t>nám</w:t>
      </w:r>
      <w:r w:rsidR="0011614B">
        <w:rPr>
          <w:rFonts w:ascii="Arial" w:hAnsi="Arial" w:cs="Arial"/>
          <w:sz w:val="20"/>
        </w:rPr>
        <w:t>ěstí</w:t>
      </w:r>
      <w:r w:rsidR="00843CCD">
        <w:rPr>
          <w:rFonts w:ascii="Arial" w:hAnsi="Arial" w:cs="Arial"/>
          <w:sz w:val="20"/>
        </w:rPr>
        <w:t xml:space="preserve"> Míru 230/1, 795 01 Rýmařov</w:t>
      </w:r>
    </w:p>
    <w:p w:rsidR="00CC64FC" w:rsidRPr="00D5349D" w:rsidRDefault="00CC64FC" w:rsidP="00CC64FC">
      <w:pPr>
        <w:overflowPunct w:val="0"/>
        <w:autoSpaceDE w:val="0"/>
        <w:autoSpaceDN w:val="0"/>
        <w:adjustRightInd w:val="0"/>
        <w:rPr>
          <w:rFonts w:ascii="Arial" w:hAnsi="Arial" w:cs="Arial"/>
          <w:sz w:val="20"/>
        </w:rPr>
      </w:pPr>
      <w:r w:rsidRPr="00D5349D">
        <w:rPr>
          <w:rFonts w:ascii="Arial" w:hAnsi="Arial" w:cs="Arial"/>
          <w:sz w:val="20"/>
        </w:rPr>
        <w:t xml:space="preserve">IČ: </w:t>
      </w:r>
      <w:r w:rsidR="00843CCD">
        <w:rPr>
          <w:rFonts w:ascii="Arial" w:hAnsi="Arial" w:cs="Arial"/>
          <w:sz w:val="20"/>
        </w:rPr>
        <w:t>00296317, DIČ: CZ00296317</w:t>
      </w:r>
    </w:p>
    <w:p w:rsidR="006D4E68" w:rsidRPr="00D5349D" w:rsidRDefault="00CC64FC" w:rsidP="006D4E68">
      <w:pPr>
        <w:overflowPunct w:val="0"/>
        <w:autoSpaceDE w:val="0"/>
        <w:autoSpaceDN w:val="0"/>
        <w:adjustRightInd w:val="0"/>
        <w:rPr>
          <w:rFonts w:ascii="Arial" w:hAnsi="Arial" w:cs="Arial"/>
          <w:sz w:val="20"/>
        </w:rPr>
      </w:pPr>
      <w:r w:rsidRPr="00D5349D">
        <w:rPr>
          <w:rFonts w:ascii="Arial" w:hAnsi="Arial" w:cs="Arial"/>
          <w:sz w:val="20"/>
        </w:rPr>
        <w:t xml:space="preserve">bankovní spojení: </w:t>
      </w:r>
      <w:r w:rsidR="006D4E68">
        <w:rPr>
          <w:rFonts w:ascii="Arial" w:hAnsi="Arial" w:cs="Arial"/>
          <w:sz w:val="20"/>
        </w:rPr>
        <w:t>Komerční banka, a.s.</w:t>
      </w:r>
    </w:p>
    <w:p w:rsidR="00CC64FC" w:rsidRPr="00D5349D" w:rsidRDefault="00CC64FC" w:rsidP="00CC64FC">
      <w:pPr>
        <w:overflowPunct w:val="0"/>
        <w:autoSpaceDE w:val="0"/>
        <w:autoSpaceDN w:val="0"/>
        <w:adjustRightInd w:val="0"/>
        <w:rPr>
          <w:rFonts w:ascii="Arial" w:hAnsi="Arial" w:cs="Arial"/>
          <w:sz w:val="20"/>
        </w:rPr>
      </w:pPr>
      <w:r w:rsidRPr="00D5349D">
        <w:rPr>
          <w:rFonts w:ascii="Arial" w:hAnsi="Arial" w:cs="Arial"/>
          <w:sz w:val="20"/>
        </w:rPr>
        <w:t xml:space="preserve">číslo účtu: </w:t>
      </w:r>
      <w:r w:rsidR="006D4E68" w:rsidRPr="00843CCD">
        <w:rPr>
          <w:rFonts w:ascii="Arial" w:hAnsi="Arial" w:cs="Arial"/>
          <w:sz w:val="20"/>
        </w:rPr>
        <w:t>19-1421771/0100</w:t>
      </w:r>
    </w:p>
    <w:p w:rsidR="004B3045" w:rsidRDefault="004B3045" w:rsidP="004B3045">
      <w:pPr>
        <w:ind w:left="1560" w:hanging="1560"/>
        <w:rPr>
          <w:rFonts w:ascii="Arial" w:hAnsi="Arial" w:cs="Arial"/>
          <w:sz w:val="20"/>
        </w:rPr>
      </w:pPr>
      <w:r>
        <w:rPr>
          <w:rFonts w:ascii="Arial" w:hAnsi="Arial" w:cs="Arial"/>
          <w:sz w:val="20"/>
        </w:rPr>
        <w:t>kontaktní osoba:</w:t>
      </w:r>
      <w:r>
        <w:rPr>
          <w:rFonts w:ascii="Arial" w:hAnsi="Arial" w:cs="Arial"/>
          <w:sz w:val="20"/>
        </w:rPr>
        <w:tab/>
      </w:r>
      <w:r w:rsidR="00843CCD">
        <w:rPr>
          <w:rFonts w:ascii="Arial" w:hAnsi="Arial" w:cs="Arial"/>
          <w:sz w:val="20"/>
        </w:rPr>
        <w:t xml:space="preserve">Ing. Lenka Vavřičková, </w:t>
      </w:r>
      <w:r w:rsidR="00607E33">
        <w:rPr>
          <w:rFonts w:ascii="Arial" w:hAnsi="Arial" w:cs="Arial"/>
          <w:sz w:val="20"/>
        </w:rPr>
        <w:t>místostarostka</w:t>
      </w:r>
    </w:p>
    <w:p w:rsidR="004B3045" w:rsidRDefault="004B3045" w:rsidP="004B3045">
      <w:pPr>
        <w:ind w:left="1560" w:hanging="1560"/>
        <w:rPr>
          <w:rFonts w:ascii="Arial" w:hAnsi="Arial" w:cs="Arial"/>
          <w:sz w:val="20"/>
        </w:rPr>
      </w:pPr>
      <w:r>
        <w:rPr>
          <w:rFonts w:ascii="Arial" w:hAnsi="Arial" w:cs="Arial"/>
          <w:sz w:val="20"/>
        </w:rPr>
        <w:t xml:space="preserve">                           </w:t>
      </w:r>
      <w:r>
        <w:rPr>
          <w:rFonts w:ascii="Arial" w:hAnsi="Arial" w:cs="Arial"/>
          <w:sz w:val="20"/>
        </w:rPr>
        <w:tab/>
        <w:t>t</w:t>
      </w:r>
      <w:r w:rsidR="00CC64FC" w:rsidRPr="00D5349D">
        <w:rPr>
          <w:rFonts w:ascii="Arial" w:hAnsi="Arial" w:cs="Arial"/>
          <w:sz w:val="20"/>
        </w:rPr>
        <w:t xml:space="preserve">el. </w:t>
      </w:r>
      <w:r w:rsidR="00CB5FC1">
        <w:rPr>
          <w:rFonts w:ascii="Arial" w:hAnsi="Arial" w:cs="Arial"/>
          <w:sz w:val="20"/>
        </w:rPr>
        <w:t>XXXXXXXXXXXXXX</w:t>
      </w:r>
    </w:p>
    <w:p w:rsidR="00CC64FC" w:rsidRPr="00D5349D" w:rsidRDefault="00CC64FC" w:rsidP="004B3045">
      <w:pPr>
        <w:ind w:left="1560"/>
        <w:rPr>
          <w:rFonts w:cs="Arial"/>
          <w:sz w:val="20"/>
        </w:rPr>
      </w:pPr>
      <w:r w:rsidRPr="00D5349D">
        <w:rPr>
          <w:rFonts w:ascii="Arial" w:hAnsi="Arial" w:cs="Arial"/>
          <w:sz w:val="20"/>
        </w:rPr>
        <w:t xml:space="preserve">email: </w:t>
      </w:r>
      <w:r w:rsidR="00CB5FC1">
        <w:t>XXXXXXXXXXXX</w:t>
      </w:r>
    </w:p>
    <w:p w:rsidR="00CC64FC" w:rsidRPr="00D5349D" w:rsidRDefault="00CC64FC" w:rsidP="00CC64FC">
      <w:pPr>
        <w:overflowPunct w:val="0"/>
        <w:autoSpaceDE w:val="0"/>
        <w:autoSpaceDN w:val="0"/>
        <w:adjustRightInd w:val="0"/>
        <w:rPr>
          <w:rFonts w:ascii="Arial" w:hAnsi="Arial" w:cs="Arial"/>
          <w:sz w:val="10"/>
          <w:szCs w:val="10"/>
        </w:rPr>
      </w:pPr>
    </w:p>
    <w:p w:rsidR="00CC64FC" w:rsidRPr="00D5349D" w:rsidRDefault="00CC64FC" w:rsidP="00CC64FC">
      <w:pPr>
        <w:overflowPunct w:val="0"/>
        <w:autoSpaceDE w:val="0"/>
        <w:autoSpaceDN w:val="0"/>
        <w:adjustRightInd w:val="0"/>
        <w:rPr>
          <w:rFonts w:ascii="Arial" w:hAnsi="Arial" w:cs="Arial"/>
          <w:b/>
          <w:sz w:val="20"/>
        </w:rPr>
      </w:pPr>
      <w:r w:rsidRPr="00D5349D">
        <w:rPr>
          <w:rFonts w:ascii="Arial" w:hAnsi="Arial" w:cs="Arial"/>
          <w:sz w:val="20"/>
        </w:rPr>
        <w:t>(dále jen</w:t>
      </w:r>
      <w:r w:rsidRPr="00D5349D">
        <w:rPr>
          <w:rFonts w:ascii="Arial" w:hAnsi="Arial" w:cs="Arial"/>
          <w:b/>
          <w:sz w:val="20"/>
        </w:rPr>
        <w:t xml:space="preserve"> ,,Objednatel“)</w:t>
      </w:r>
    </w:p>
    <w:p w:rsidR="00CC64FC" w:rsidRPr="00D5349D" w:rsidRDefault="00CC64FC" w:rsidP="00CC64FC">
      <w:pPr>
        <w:overflowPunct w:val="0"/>
        <w:autoSpaceDE w:val="0"/>
        <w:autoSpaceDN w:val="0"/>
        <w:adjustRightInd w:val="0"/>
        <w:rPr>
          <w:rFonts w:ascii="Arial" w:hAnsi="Arial" w:cs="Arial"/>
          <w:b/>
          <w:sz w:val="20"/>
        </w:rPr>
      </w:pPr>
    </w:p>
    <w:p w:rsidR="00CC64FC" w:rsidRPr="00D5349D" w:rsidRDefault="00CC64FC" w:rsidP="00CC64FC">
      <w:pPr>
        <w:overflowPunct w:val="0"/>
        <w:autoSpaceDE w:val="0"/>
        <w:autoSpaceDN w:val="0"/>
        <w:adjustRightInd w:val="0"/>
        <w:rPr>
          <w:rFonts w:ascii="Arial" w:hAnsi="Arial" w:cs="Arial"/>
          <w:sz w:val="20"/>
        </w:rPr>
      </w:pPr>
      <w:bookmarkStart w:id="0" w:name="_Hlk5105542"/>
      <w:r w:rsidRPr="00D5349D">
        <w:rPr>
          <w:rFonts w:ascii="Arial" w:hAnsi="Arial" w:cs="Arial"/>
          <w:b/>
          <w:sz w:val="20"/>
        </w:rPr>
        <w:t>a</w:t>
      </w:r>
    </w:p>
    <w:p w:rsidR="00CC64FC" w:rsidRPr="00D5349D" w:rsidRDefault="00CC64FC" w:rsidP="00CC64FC">
      <w:pPr>
        <w:overflowPunct w:val="0"/>
        <w:autoSpaceDE w:val="0"/>
        <w:autoSpaceDN w:val="0"/>
        <w:adjustRightInd w:val="0"/>
        <w:rPr>
          <w:rFonts w:ascii="Arial" w:hAnsi="Arial" w:cs="Arial"/>
          <w:sz w:val="20"/>
        </w:rPr>
      </w:pPr>
    </w:p>
    <w:p w:rsidR="00CC64FC" w:rsidRPr="00D5349D" w:rsidRDefault="00D61DBF" w:rsidP="003752E2">
      <w:pPr>
        <w:numPr>
          <w:ilvl w:val="0"/>
          <w:numId w:val="36"/>
        </w:numPr>
        <w:overflowPunct w:val="0"/>
        <w:autoSpaceDE w:val="0"/>
        <w:autoSpaceDN w:val="0"/>
        <w:adjustRightInd w:val="0"/>
        <w:ind w:left="284" w:hanging="284"/>
        <w:rPr>
          <w:rFonts w:ascii="Arial" w:hAnsi="Arial" w:cs="Arial"/>
          <w:b/>
          <w:sz w:val="22"/>
          <w:szCs w:val="22"/>
        </w:rPr>
      </w:pPr>
      <w:r>
        <w:rPr>
          <w:rFonts w:ascii="Arial" w:hAnsi="Arial" w:cs="Arial"/>
          <w:b/>
          <w:sz w:val="22"/>
          <w:szCs w:val="22"/>
        </w:rPr>
        <w:t>STAS v.o.s.</w:t>
      </w:r>
    </w:p>
    <w:p w:rsidR="00CC64FC" w:rsidRPr="00DF07FD" w:rsidRDefault="00CC64FC" w:rsidP="00CC64FC">
      <w:pPr>
        <w:overflowPunct w:val="0"/>
        <w:autoSpaceDE w:val="0"/>
        <w:autoSpaceDN w:val="0"/>
        <w:adjustRightInd w:val="0"/>
        <w:rPr>
          <w:rFonts w:ascii="Arial" w:hAnsi="Arial" w:cs="Arial"/>
          <w:b/>
          <w:sz w:val="10"/>
          <w:szCs w:val="10"/>
        </w:rPr>
      </w:pPr>
    </w:p>
    <w:p w:rsidR="00CB5FC1" w:rsidRDefault="00CC64FC" w:rsidP="00CC64FC">
      <w:pPr>
        <w:overflowPunct w:val="0"/>
        <w:autoSpaceDE w:val="0"/>
        <w:autoSpaceDN w:val="0"/>
        <w:adjustRightInd w:val="0"/>
        <w:rPr>
          <w:rFonts w:ascii="Arial" w:hAnsi="Arial" w:cs="Arial"/>
          <w:sz w:val="20"/>
        </w:rPr>
      </w:pPr>
      <w:r w:rsidRPr="00963A17">
        <w:rPr>
          <w:rFonts w:ascii="Arial" w:hAnsi="Arial" w:cs="Arial"/>
          <w:sz w:val="20"/>
        </w:rPr>
        <w:t xml:space="preserve">se sídlem/místem podnikání: </w:t>
      </w:r>
      <w:r w:rsidR="00CB5FC1">
        <w:rPr>
          <w:rFonts w:ascii="Arial" w:hAnsi="Arial" w:cs="Arial"/>
          <w:sz w:val="20"/>
        </w:rPr>
        <w:t>XXXXXXXXXXXXXXX</w:t>
      </w:r>
    </w:p>
    <w:p w:rsidR="00CC64FC" w:rsidRPr="00963A17" w:rsidRDefault="00CC64FC" w:rsidP="00CC64FC">
      <w:pPr>
        <w:overflowPunct w:val="0"/>
        <w:autoSpaceDE w:val="0"/>
        <w:autoSpaceDN w:val="0"/>
        <w:adjustRightInd w:val="0"/>
        <w:rPr>
          <w:rFonts w:ascii="Arial" w:hAnsi="Arial" w:cs="Arial"/>
          <w:sz w:val="20"/>
        </w:rPr>
      </w:pPr>
      <w:r w:rsidRPr="00963A17">
        <w:rPr>
          <w:rFonts w:ascii="Arial" w:hAnsi="Arial" w:cs="Arial"/>
          <w:sz w:val="20"/>
        </w:rPr>
        <w:t xml:space="preserve">IČ: </w:t>
      </w:r>
      <w:r w:rsidR="00D61DBF">
        <w:rPr>
          <w:rFonts w:ascii="Arial" w:hAnsi="Arial" w:cs="Arial"/>
          <w:sz w:val="20"/>
        </w:rPr>
        <w:t>15502520</w:t>
      </w:r>
      <w:r w:rsidRPr="00963A17">
        <w:rPr>
          <w:rFonts w:ascii="Arial" w:hAnsi="Arial" w:cs="Arial"/>
          <w:sz w:val="20"/>
        </w:rPr>
        <w:t xml:space="preserve">  DIČ:  </w:t>
      </w:r>
      <w:r w:rsidR="00D61DBF">
        <w:rPr>
          <w:rFonts w:ascii="Arial" w:hAnsi="Arial" w:cs="Arial"/>
          <w:sz w:val="20"/>
        </w:rPr>
        <w:t>CZ15502520</w:t>
      </w:r>
    </w:p>
    <w:p w:rsidR="00CC64FC" w:rsidRPr="00963A17" w:rsidRDefault="00CC64FC" w:rsidP="00CC64FC">
      <w:pPr>
        <w:overflowPunct w:val="0"/>
        <w:autoSpaceDE w:val="0"/>
        <w:autoSpaceDN w:val="0"/>
        <w:adjustRightInd w:val="0"/>
        <w:rPr>
          <w:rFonts w:ascii="Arial" w:hAnsi="Arial" w:cs="Arial"/>
          <w:sz w:val="20"/>
        </w:rPr>
      </w:pPr>
      <w:r w:rsidRPr="00963A17">
        <w:rPr>
          <w:rFonts w:ascii="Arial" w:hAnsi="Arial" w:cs="Arial"/>
          <w:sz w:val="20"/>
        </w:rPr>
        <w:t xml:space="preserve">zapsaná v obchodním rejstříku vedeném </w:t>
      </w:r>
      <w:r w:rsidR="00D61DBF">
        <w:rPr>
          <w:rFonts w:ascii="Arial" w:hAnsi="Arial" w:cs="Arial"/>
          <w:sz w:val="20"/>
        </w:rPr>
        <w:t>KS v Ostravě</w:t>
      </w:r>
      <w:r w:rsidRPr="00963A17">
        <w:rPr>
          <w:rFonts w:ascii="Arial" w:hAnsi="Arial" w:cs="Arial"/>
          <w:sz w:val="20"/>
        </w:rPr>
        <w:t xml:space="preserve"> v oddílu </w:t>
      </w:r>
      <w:r w:rsidR="00D61DBF">
        <w:rPr>
          <w:rFonts w:ascii="Arial" w:hAnsi="Arial" w:cs="Arial"/>
          <w:sz w:val="20"/>
        </w:rPr>
        <w:t>AXVIII</w:t>
      </w:r>
      <w:r w:rsidRPr="00963A17">
        <w:rPr>
          <w:rFonts w:ascii="Arial" w:hAnsi="Arial" w:cs="Arial"/>
          <w:sz w:val="20"/>
        </w:rPr>
        <w:t xml:space="preserve"> vložce </w:t>
      </w:r>
      <w:r w:rsidR="00D61DBF">
        <w:rPr>
          <w:rFonts w:ascii="Arial" w:hAnsi="Arial" w:cs="Arial"/>
          <w:sz w:val="20"/>
        </w:rPr>
        <w:t>147</w:t>
      </w:r>
    </w:p>
    <w:p w:rsidR="006D4E68" w:rsidRPr="00D5349D" w:rsidRDefault="00CC64FC" w:rsidP="006D4E68">
      <w:pPr>
        <w:overflowPunct w:val="0"/>
        <w:autoSpaceDE w:val="0"/>
        <w:autoSpaceDN w:val="0"/>
        <w:adjustRightInd w:val="0"/>
        <w:rPr>
          <w:rFonts w:ascii="Arial" w:hAnsi="Arial" w:cs="Arial"/>
          <w:sz w:val="20"/>
        </w:rPr>
      </w:pPr>
      <w:r w:rsidRPr="00963A17">
        <w:rPr>
          <w:rFonts w:ascii="Arial" w:hAnsi="Arial" w:cs="Arial"/>
          <w:sz w:val="20"/>
        </w:rPr>
        <w:t xml:space="preserve">bankovní spojení: </w:t>
      </w:r>
      <w:r w:rsidR="006D4E68">
        <w:rPr>
          <w:rFonts w:ascii="Arial" w:hAnsi="Arial" w:cs="Arial"/>
          <w:sz w:val="20"/>
        </w:rPr>
        <w:t>Komerční banka, a.s.</w:t>
      </w:r>
    </w:p>
    <w:p w:rsidR="00CC64FC" w:rsidRPr="00963A17" w:rsidRDefault="00CC64FC" w:rsidP="00CC64FC">
      <w:pPr>
        <w:overflowPunct w:val="0"/>
        <w:autoSpaceDE w:val="0"/>
        <w:autoSpaceDN w:val="0"/>
        <w:adjustRightInd w:val="0"/>
        <w:rPr>
          <w:rFonts w:ascii="Arial" w:hAnsi="Arial" w:cs="Arial"/>
          <w:sz w:val="20"/>
        </w:rPr>
      </w:pPr>
      <w:r w:rsidRPr="00963A17">
        <w:rPr>
          <w:rFonts w:ascii="Arial" w:hAnsi="Arial" w:cs="Arial"/>
          <w:sz w:val="20"/>
        </w:rPr>
        <w:t xml:space="preserve">číslo účtu.: </w:t>
      </w:r>
      <w:r w:rsidR="006D4E68">
        <w:rPr>
          <w:rFonts w:ascii="Arial" w:hAnsi="Arial" w:cs="Arial"/>
          <w:sz w:val="20"/>
          <w:szCs w:val="20"/>
        </w:rPr>
        <w:t>303745771/0100</w:t>
      </w:r>
    </w:p>
    <w:p w:rsidR="004B3045" w:rsidRDefault="004B3045" w:rsidP="004B3045">
      <w:pPr>
        <w:ind w:left="1560" w:hanging="1560"/>
        <w:rPr>
          <w:rFonts w:ascii="Arial" w:hAnsi="Arial" w:cs="Arial"/>
          <w:sz w:val="20"/>
        </w:rPr>
      </w:pPr>
      <w:r>
        <w:rPr>
          <w:rFonts w:ascii="Arial" w:hAnsi="Arial" w:cs="Arial"/>
          <w:sz w:val="20"/>
        </w:rPr>
        <w:t>kontaktní osoba:</w:t>
      </w:r>
      <w:r>
        <w:rPr>
          <w:rFonts w:ascii="Arial" w:hAnsi="Arial" w:cs="Arial"/>
          <w:sz w:val="20"/>
        </w:rPr>
        <w:tab/>
      </w:r>
      <w:r w:rsidR="00D61DBF">
        <w:rPr>
          <w:rFonts w:ascii="Arial" w:hAnsi="Arial" w:cs="Arial"/>
          <w:sz w:val="20"/>
        </w:rPr>
        <w:t>Ing. Boris Pavlásek</w:t>
      </w:r>
    </w:p>
    <w:p w:rsidR="004B3045" w:rsidRDefault="004B3045" w:rsidP="004B3045">
      <w:pPr>
        <w:ind w:left="1560" w:hanging="1560"/>
        <w:rPr>
          <w:rFonts w:ascii="Arial" w:hAnsi="Arial" w:cs="Arial"/>
          <w:sz w:val="20"/>
        </w:rPr>
      </w:pPr>
      <w:r>
        <w:rPr>
          <w:rFonts w:ascii="Arial" w:hAnsi="Arial" w:cs="Arial"/>
          <w:sz w:val="20"/>
        </w:rPr>
        <w:t xml:space="preserve">                           </w:t>
      </w:r>
      <w:r>
        <w:rPr>
          <w:rFonts w:ascii="Arial" w:hAnsi="Arial" w:cs="Arial"/>
          <w:sz w:val="20"/>
        </w:rPr>
        <w:tab/>
        <w:t>t</w:t>
      </w:r>
      <w:r w:rsidRPr="00D5349D">
        <w:rPr>
          <w:rFonts w:ascii="Arial" w:hAnsi="Arial" w:cs="Arial"/>
          <w:sz w:val="20"/>
        </w:rPr>
        <w:t xml:space="preserve">el. </w:t>
      </w:r>
      <w:r w:rsidR="00CB5FC1">
        <w:rPr>
          <w:rFonts w:ascii="Arial" w:hAnsi="Arial" w:cs="Arial"/>
          <w:sz w:val="20"/>
          <w:szCs w:val="20"/>
        </w:rPr>
        <w:t>XXXXXXXXXXXXX</w:t>
      </w:r>
    </w:p>
    <w:p w:rsidR="004B3045" w:rsidRDefault="004B3045" w:rsidP="004B3045">
      <w:pPr>
        <w:ind w:left="1560"/>
        <w:rPr>
          <w:rFonts w:ascii="Arial" w:hAnsi="Arial" w:cs="Arial"/>
          <w:sz w:val="20"/>
        </w:rPr>
      </w:pPr>
      <w:r w:rsidRPr="00D5349D">
        <w:rPr>
          <w:rFonts w:ascii="Arial" w:hAnsi="Arial" w:cs="Arial"/>
          <w:sz w:val="20"/>
        </w:rPr>
        <w:t xml:space="preserve">email: </w:t>
      </w:r>
      <w:r w:rsidR="00CB5FC1">
        <w:t>XXXXXXXXXXXXX</w:t>
      </w:r>
    </w:p>
    <w:bookmarkEnd w:id="0"/>
    <w:p w:rsidR="00CC64FC" w:rsidRPr="00DF07FD" w:rsidRDefault="00CC64FC" w:rsidP="00CC64FC">
      <w:pPr>
        <w:overflowPunct w:val="0"/>
        <w:autoSpaceDE w:val="0"/>
        <w:autoSpaceDN w:val="0"/>
        <w:adjustRightInd w:val="0"/>
        <w:rPr>
          <w:rFonts w:ascii="Arial" w:hAnsi="Arial" w:cs="Arial"/>
          <w:sz w:val="10"/>
          <w:szCs w:val="10"/>
        </w:rPr>
      </w:pPr>
    </w:p>
    <w:p w:rsidR="00CC64FC" w:rsidRPr="00DF07FD" w:rsidRDefault="00CC64FC" w:rsidP="00CC64FC">
      <w:pPr>
        <w:overflowPunct w:val="0"/>
        <w:autoSpaceDE w:val="0"/>
        <w:autoSpaceDN w:val="0"/>
        <w:adjustRightInd w:val="0"/>
        <w:rPr>
          <w:rFonts w:ascii="Arial" w:hAnsi="Arial" w:cs="Arial"/>
          <w:b/>
          <w:sz w:val="20"/>
        </w:rPr>
      </w:pPr>
      <w:r w:rsidRPr="00DF07FD">
        <w:rPr>
          <w:rFonts w:ascii="Arial" w:hAnsi="Arial" w:cs="Arial"/>
          <w:sz w:val="20"/>
        </w:rPr>
        <w:t xml:space="preserve">(dále jen </w:t>
      </w:r>
      <w:r w:rsidRPr="00DF07FD">
        <w:rPr>
          <w:rFonts w:ascii="Arial" w:hAnsi="Arial" w:cs="Arial"/>
          <w:b/>
          <w:sz w:val="20"/>
        </w:rPr>
        <w:t>,,Zhotovitel“)</w:t>
      </w:r>
    </w:p>
    <w:p w:rsidR="00CC64FC" w:rsidRPr="00DF07FD" w:rsidRDefault="00CC64FC" w:rsidP="00CC64FC">
      <w:pPr>
        <w:overflowPunct w:val="0"/>
        <w:autoSpaceDE w:val="0"/>
        <w:autoSpaceDN w:val="0"/>
        <w:adjustRightInd w:val="0"/>
        <w:rPr>
          <w:rFonts w:ascii="Arial" w:hAnsi="Arial" w:cs="Arial"/>
          <w:b/>
          <w:sz w:val="20"/>
        </w:rPr>
      </w:pPr>
    </w:p>
    <w:p w:rsidR="00CC64FC" w:rsidRPr="00DF07FD" w:rsidRDefault="00CC64FC" w:rsidP="00CC64FC">
      <w:pPr>
        <w:overflowPunct w:val="0"/>
        <w:autoSpaceDE w:val="0"/>
        <w:autoSpaceDN w:val="0"/>
        <w:adjustRightInd w:val="0"/>
        <w:rPr>
          <w:rFonts w:ascii="Arial" w:hAnsi="Arial" w:cs="Arial"/>
          <w:sz w:val="20"/>
        </w:rPr>
      </w:pPr>
      <w:r w:rsidRPr="00DF07FD">
        <w:rPr>
          <w:rFonts w:ascii="Arial" w:hAnsi="Arial" w:cs="Arial"/>
          <w:sz w:val="20"/>
        </w:rPr>
        <w:t xml:space="preserve">(společně dále také jen </w:t>
      </w:r>
      <w:r w:rsidRPr="00DF07FD">
        <w:rPr>
          <w:rFonts w:ascii="Arial" w:hAnsi="Arial" w:cs="Arial"/>
          <w:b/>
          <w:sz w:val="20"/>
        </w:rPr>
        <w:t>,,smluvní strany“</w:t>
      </w:r>
      <w:r w:rsidRPr="00DF07FD">
        <w:rPr>
          <w:rFonts w:ascii="Arial" w:hAnsi="Arial" w:cs="Arial"/>
          <w:sz w:val="20"/>
        </w:rPr>
        <w:t>)</w:t>
      </w:r>
    </w:p>
    <w:p w:rsidR="004A2DDB" w:rsidRPr="00835E2F" w:rsidRDefault="00575952">
      <w:pPr>
        <w:pStyle w:val="Smlouva2"/>
        <w:spacing w:before="600"/>
        <w:rPr>
          <w:rFonts w:ascii="Arial" w:hAnsi="Arial" w:cs="Arial"/>
          <w:sz w:val="22"/>
          <w:szCs w:val="22"/>
        </w:rPr>
      </w:pPr>
      <w:r>
        <w:rPr>
          <w:rFonts w:ascii="Arial" w:hAnsi="Arial" w:cs="Arial"/>
          <w:sz w:val="22"/>
          <w:szCs w:val="22"/>
        </w:rPr>
        <w:lastRenderedPageBreak/>
        <w:t>I</w:t>
      </w:r>
      <w:r w:rsidR="00CC64FC">
        <w:rPr>
          <w:rFonts w:ascii="Arial" w:hAnsi="Arial" w:cs="Arial"/>
          <w:sz w:val="22"/>
          <w:szCs w:val="22"/>
        </w:rPr>
        <w:t>I</w:t>
      </w:r>
      <w:r w:rsidR="004A2DDB" w:rsidRPr="00835E2F">
        <w:rPr>
          <w:rFonts w:ascii="Arial" w:hAnsi="Arial" w:cs="Arial"/>
          <w:sz w:val="22"/>
          <w:szCs w:val="22"/>
        </w:rPr>
        <w:t>.</w:t>
      </w:r>
    </w:p>
    <w:p w:rsidR="004A2DDB" w:rsidRPr="00835E2F" w:rsidRDefault="004A2DDB">
      <w:pPr>
        <w:pStyle w:val="Smlouva2"/>
        <w:spacing w:after="120"/>
        <w:rPr>
          <w:rFonts w:ascii="Arial" w:hAnsi="Arial" w:cs="Arial"/>
          <w:sz w:val="22"/>
          <w:szCs w:val="22"/>
        </w:rPr>
      </w:pPr>
      <w:r w:rsidRPr="00835E2F">
        <w:rPr>
          <w:rFonts w:ascii="Arial" w:hAnsi="Arial" w:cs="Arial"/>
          <w:sz w:val="22"/>
          <w:szCs w:val="22"/>
        </w:rPr>
        <w:t>Základní ustanovení</w:t>
      </w:r>
    </w:p>
    <w:p w:rsidR="00D51E77" w:rsidRPr="00835E2F" w:rsidRDefault="00D51E77" w:rsidP="003752E2">
      <w:pPr>
        <w:pStyle w:val="OdstavecSmlouvy"/>
        <w:numPr>
          <w:ilvl w:val="0"/>
          <w:numId w:val="22"/>
        </w:numPr>
        <w:rPr>
          <w:rFonts w:ascii="Arial" w:hAnsi="Arial" w:cs="Arial"/>
          <w:b/>
          <w:caps/>
          <w:sz w:val="20"/>
        </w:rPr>
      </w:pPr>
      <w:r w:rsidRPr="00835E2F">
        <w:rPr>
          <w:rFonts w:ascii="Arial" w:hAnsi="Arial" w:cs="Arial"/>
          <w:sz w:val="20"/>
        </w:rPr>
        <w:t xml:space="preserve">Tato smlouva je uzavřena dle § 2586 a násl. zákona č. 89/2012, občanský zákoník (dále jen „občanský zákoník“); práva a povinnosti stran touto smlouvou neupravená se řídí příslušnými ustanoveními občanského zákoníku. </w:t>
      </w:r>
    </w:p>
    <w:p w:rsidR="006179F7" w:rsidRPr="00835E2F" w:rsidRDefault="004A2DDB" w:rsidP="003752E2">
      <w:pPr>
        <w:pStyle w:val="OdstavecSmlouvy"/>
        <w:keepLines w:val="0"/>
        <w:widowControl w:val="0"/>
        <w:numPr>
          <w:ilvl w:val="0"/>
          <w:numId w:val="22"/>
        </w:numPr>
        <w:tabs>
          <w:tab w:val="clear" w:pos="426"/>
          <w:tab w:val="clear" w:pos="1701"/>
        </w:tabs>
        <w:spacing w:before="120" w:after="0"/>
        <w:rPr>
          <w:rFonts w:ascii="Arial" w:hAnsi="Arial" w:cs="Arial"/>
          <w:sz w:val="20"/>
        </w:rPr>
      </w:pPr>
      <w:r w:rsidRPr="00835E2F">
        <w:rPr>
          <w:rFonts w:ascii="Arial" w:hAnsi="Arial" w:cs="Arial"/>
          <w:sz w:val="20"/>
        </w:rPr>
        <w:t xml:space="preserve">Smluvní strany prohlašují, že údaje uvedené v čl. I této smlouvy jsou v souladu s právní skutečností v době uzavření </w:t>
      </w:r>
      <w:r w:rsidR="00CC64FC">
        <w:rPr>
          <w:rFonts w:ascii="Arial" w:hAnsi="Arial" w:cs="Arial"/>
          <w:sz w:val="20"/>
        </w:rPr>
        <w:t>S</w:t>
      </w:r>
      <w:r w:rsidRPr="00835E2F">
        <w:rPr>
          <w:rFonts w:ascii="Arial" w:hAnsi="Arial" w:cs="Arial"/>
          <w:sz w:val="20"/>
        </w:rPr>
        <w:t xml:space="preserve">mlouvy. Smluvní strany se zavazují, že změny dotčených údajů oznámí bez prodlení písemně druhé smluvní straně. </w:t>
      </w:r>
      <w:r w:rsidR="006179F7" w:rsidRPr="00835E2F">
        <w:rPr>
          <w:rFonts w:ascii="Arial" w:hAnsi="Arial" w:cs="Arial"/>
          <w:sz w:val="20"/>
        </w:rPr>
        <w:t>Při</w:t>
      </w:r>
      <w:r w:rsidR="00044BAD" w:rsidRPr="00835E2F">
        <w:rPr>
          <w:rFonts w:ascii="Arial" w:hAnsi="Arial" w:cs="Arial"/>
          <w:sz w:val="20"/>
        </w:rPr>
        <w:t xml:space="preserve"> změn</w:t>
      </w:r>
      <w:r w:rsidR="006179F7" w:rsidRPr="00835E2F">
        <w:rPr>
          <w:rFonts w:ascii="Arial" w:hAnsi="Arial" w:cs="Arial"/>
          <w:sz w:val="20"/>
        </w:rPr>
        <w:t>ě</w:t>
      </w:r>
      <w:r w:rsidR="00044BAD" w:rsidRPr="00835E2F">
        <w:rPr>
          <w:rFonts w:ascii="Arial" w:hAnsi="Arial" w:cs="Arial"/>
          <w:sz w:val="20"/>
        </w:rPr>
        <w:t xml:space="preserve"> identifikačních údajů smluvních stran </w:t>
      </w:r>
      <w:r w:rsidR="00F4369D" w:rsidRPr="00835E2F">
        <w:rPr>
          <w:rFonts w:ascii="Arial" w:hAnsi="Arial" w:cs="Arial"/>
          <w:sz w:val="20"/>
        </w:rPr>
        <w:t>včetně</w:t>
      </w:r>
      <w:r w:rsidR="00044BAD" w:rsidRPr="00835E2F">
        <w:rPr>
          <w:rFonts w:ascii="Arial" w:hAnsi="Arial" w:cs="Arial"/>
          <w:sz w:val="20"/>
        </w:rPr>
        <w:t xml:space="preserve"> změn</w:t>
      </w:r>
      <w:r w:rsidR="00F4369D" w:rsidRPr="00835E2F">
        <w:rPr>
          <w:rFonts w:ascii="Arial" w:hAnsi="Arial" w:cs="Arial"/>
          <w:sz w:val="20"/>
        </w:rPr>
        <w:t>y</w:t>
      </w:r>
      <w:r w:rsidR="00044BAD" w:rsidRPr="00835E2F">
        <w:rPr>
          <w:rFonts w:ascii="Arial" w:hAnsi="Arial" w:cs="Arial"/>
          <w:sz w:val="20"/>
        </w:rPr>
        <w:t xml:space="preserve"> účtu není nutné uzavírat ke smlouvě dodatek.</w:t>
      </w:r>
    </w:p>
    <w:p w:rsidR="007767B8" w:rsidRPr="00835E2F" w:rsidRDefault="007767B8" w:rsidP="003752E2">
      <w:pPr>
        <w:pStyle w:val="OdstavecSmlouvy"/>
        <w:numPr>
          <w:ilvl w:val="0"/>
          <w:numId w:val="22"/>
        </w:numPr>
        <w:spacing w:before="120"/>
        <w:rPr>
          <w:rFonts w:ascii="Arial" w:hAnsi="Arial" w:cs="Arial"/>
          <w:sz w:val="20"/>
        </w:rPr>
      </w:pPr>
      <w:r w:rsidRPr="00835E2F">
        <w:rPr>
          <w:rFonts w:ascii="Arial" w:hAnsi="Arial" w:cs="Arial"/>
          <w:sz w:val="20"/>
        </w:rPr>
        <w:t>Zhotovitel prohlašuje, že bankovní účet uvedený v čl. I odst. 2 této smlouvy je bankovním účtem zveřejněným ve smyslu zákona č. 235/2004 Sb., o dani z přidané hodnoty, ve znění pozdějších předpisů (dále jen „zákon</w:t>
      </w:r>
      <w:r w:rsidR="00CC64FC">
        <w:rPr>
          <w:rFonts w:ascii="Arial" w:hAnsi="Arial" w:cs="Arial"/>
          <w:sz w:val="20"/>
        </w:rPr>
        <w:t xml:space="preserve"> o DPH“). V případě změny účtu zhotovitele je z</w:t>
      </w:r>
      <w:r w:rsidRPr="00835E2F">
        <w:rPr>
          <w:rFonts w:ascii="Arial" w:hAnsi="Arial" w:cs="Arial"/>
          <w:sz w:val="20"/>
        </w:rPr>
        <w:t>hotovitel povinen doložit vlastnictví k novému účtu, a to kopií příslušné smlouvy nebo potvrzením peněžního ústavu; nový účet musí být zveřejněným účtem ve smyslu předchozí věty.</w:t>
      </w:r>
      <w:r w:rsidRPr="00835E2F">
        <w:rPr>
          <w:rFonts w:ascii="Arial" w:hAnsi="Arial" w:cs="Arial"/>
          <w:color w:val="0000FF"/>
          <w:sz w:val="20"/>
        </w:rPr>
        <w:t xml:space="preserve"> </w:t>
      </w:r>
    </w:p>
    <w:p w:rsidR="004A2DDB" w:rsidRPr="00835E2F" w:rsidRDefault="004A2DDB" w:rsidP="003752E2">
      <w:pPr>
        <w:pStyle w:val="OdstavecSmlouvy"/>
        <w:keepLines w:val="0"/>
        <w:numPr>
          <w:ilvl w:val="0"/>
          <w:numId w:val="22"/>
        </w:numPr>
        <w:tabs>
          <w:tab w:val="clear" w:pos="426"/>
          <w:tab w:val="clear" w:pos="1701"/>
        </w:tabs>
        <w:spacing w:before="120" w:after="0"/>
        <w:rPr>
          <w:rFonts w:ascii="Arial" w:hAnsi="Arial" w:cs="Arial"/>
          <w:sz w:val="20"/>
        </w:rPr>
      </w:pPr>
      <w:r w:rsidRPr="00835E2F">
        <w:rPr>
          <w:rFonts w:ascii="Arial" w:hAnsi="Arial" w:cs="Arial"/>
          <w:sz w:val="20"/>
        </w:rPr>
        <w:t xml:space="preserve">Smluvní strany prohlašují, že osoby podepisující tuto </w:t>
      </w:r>
      <w:r w:rsidR="00CC64FC">
        <w:rPr>
          <w:rFonts w:ascii="Arial" w:hAnsi="Arial" w:cs="Arial"/>
          <w:sz w:val="20"/>
        </w:rPr>
        <w:t>s</w:t>
      </w:r>
      <w:r w:rsidRPr="00835E2F">
        <w:rPr>
          <w:rFonts w:ascii="Arial" w:hAnsi="Arial" w:cs="Arial"/>
          <w:sz w:val="20"/>
        </w:rPr>
        <w:t xml:space="preserve">mlouvu jsou k tomuto </w:t>
      </w:r>
      <w:r w:rsidR="005B2683" w:rsidRPr="00835E2F">
        <w:rPr>
          <w:rFonts w:ascii="Arial" w:hAnsi="Arial" w:cs="Arial"/>
          <w:sz w:val="20"/>
        </w:rPr>
        <w:t>jednání</w:t>
      </w:r>
      <w:r w:rsidRPr="00835E2F">
        <w:rPr>
          <w:rFonts w:ascii="Arial" w:hAnsi="Arial" w:cs="Arial"/>
          <w:sz w:val="20"/>
        </w:rPr>
        <w:t xml:space="preserve"> oprávněny.</w:t>
      </w:r>
    </w:p>
    <w:p w:rsidR="004A2DDB" w:rsidRPr="00835E2F" w:rsidRDefault="004A2DDB" w:rsidP="003752E2">
      <w:pPr>
        <w:pStyle w:val="OdstavecSmlouvy"/>
        <w:keepLines w:val="0"/>
        <w:numPr>
          <w:ilvl w:val="0"/>
          <w:numId w:val="22"/>
        </w:numPr>
        <w:tabs>
          <w:tab w:val="clear" w:pos="426"/>
          <w:tab w:val="clear" w:pos="1701"/>
        </w:tabs>
        <w:spacing w:before="120" w:after="0"/>
        <w:rPr>
          <w:rFonts w:ascii="Arial" w:hAnsi="Arial" w:cs="Arial"/>
          <w:sz w:val="20"/>
        </w:rPr>
      </w:pPr>
      <w:r w:rsidRPr="00835E2F">
        <w:rPr>
          <w:rFonts w:ascii="Arial" w:hAnsi="Arial" w:cs="Arial"/>
          <w:sz w:val="20"/>
        </w:rPr>
        <w:t>Zhotovitel prohlašuje, že je odborně způsobilý k zajišt</w:t>
      </w:r>
      <w:r w:rsidR="00CC64FC">
        <w:rPr>
          <w:rFonts w:ascii="Arial" w:hAnsi="Arial" w:cs="Arial"/>
          <w:sz w:val="20"/>
        </w:rPr>
        <w:t>ění předmětu plnění podle této s</w:t>
      </w:r>
      <w:r w:rsidRPr="00835E2F">
        <w:rPr>
          <w:rFonts w:ascii="Arial" w:hAnsi="Arial" w:cs="Arial"/>
          <w:sz w:val="20"/>
        </w:rPr>
        <w:t>mlouvy.</w:t>
      </w:r>
    </w:p>
    <w:p w:rsidR="004B3045" w:rsidRDefault="004A2DDB" w:rsidP="003752E2">
      <w:pPr>
        <w:pStyle w:val="OdstavecSmlouvy"/>
        <w:keepLines w:val="0"/>
        <w:numPr>
          <w:ilvl w:val="0"/>
          <w:numId w:val="22"/>
        </w:numPr>
        <w:tabs>
          <w:tab w:val="clear" w:pos="426"/>
          <w:tab w:val="clear" w:pos="1701"/>
        </w:tabs>
        <w:spacing w:before="120" w:after="0"/>
        <w:rPr>
          <w:rFonts w:ascii="Arial" w:hAnsi="Arial" w:cs="Arial"/>
          <w:sz w:val="20"/>
        </w:rPr>
      </w:pPr>
      <w:r w:rsidRPr="00835E2F">
        <w:rPr>
          <w:rFonts w:ascii="Arial" w:hAnsi="Arial" w:cs="Arial"/>
          <w:sz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w:t>
      </w:r>
      <w:r w:rsidR="00CC64FC">
        <w:rPr>
          <w:rFonts w:ascii="Arial" w:hAnsi="Arial" w:cs="Arial"/>
          <w:sz w:val="20"/>
        </w:rPr>
        <w:t>.</w:t>
      </w:r>
      <w:r w:rsidRPr="00835E2F">
        <w:rPr>
          <w:rFonts w:ascii="Arial" w:hAnsi="Arial" w:cs="Arial"/>
          <w:sz w:val="20"/>
        </w:rPr>
        <w:t xml:space="preserve"> odst. 1 této smlouvy.</w:t>
      </w:r>
    </w:p>
    <w:p w:rsidR="004E1DA0" w:rsidRPr="004E1DA0" w:rsidRDefault="004A2DDB" w:rsidP="004E1DA0">
      <w:pPr>
        <w:pStyle w:val="OdstavecSmlouvy"/>
        <w:keepLines w:val="0"/>
        <w:numPr>
          <w:ilvl w:val="0"/>
          <w:numId w:val="22"/>
        </w:numPr>
        <w:tabs>
          <w:tab w:val="clear" w:pos="426"/>
          <w:tab w:val="clear" w:pos="1701"/>
        </w:tabs>
        <w:spacing w:before="120" w:after="0"/>
        <w:rPr>
          <w:rFonts w:ascii="Arial" w:hAnsi="Arial" w:cs="Arial"/>
          <w:sz w:val="20"/>
        </w:rPr>
      </w:pPr>
      <w:r w:rsidRPr="00903F85">
        <w:rPr>
          <w:rFonts w:ascii="Arial" w:hAnsi="Arial" w:cs="Arial"/>
          <w:sz w:val="20"/>
        </w:rPr>
        <w:t xml:space="preserve">Účelem smlouvy je </w:t>
      </w:r>
      <w:r w:rsidR="00276EB8" w:rsidRPr="00903F85">
        <w:rPr>
          <w:rFonts w:ascii="Arial" w:hAnsi="Arial" w:cs="Arial"/>
          <w:sz w:val="20"/>
        </w:rPr>
        <w:t>uzavření smluvního vztahu na</w:t>
      </w:r>
      <w:r w:rsidR="00835E2F" w:rsidRPr="00903F85">
        <w:rPr>
          <w:rFonts w:ascii="Arial" w:hAnsi="Arial" w:cs="Arial"/>
          <w:sz w:val="20"/>
        </w:rPr>
        <w:t xml:space="preserve"> </w:t>
      </w:r>
      <w:r w:rsidR="00903F85" w:rsidRPr="00903F85">
        <w:rPr>
          <w:rFonts w:ascii="Arial" w:hAnsi="Arial" w:cs="Arial"/>
          <w:sz w:val="20"/>
        </w:rPr>
        <w:t xml:space="preserve">změnu dokončení stavby, konkrétně objektu bytového domu čp. </w:t>
      </w:r>
      <w:r w:rsidR="004E1DA0">
        <w:rPr>
          <w:rFonts w:ascii="Arial" w:hAnsi="Arial" w:cs="Arial"/>
          <w:sz w:val="20"/>
        </w:rPr>
        <w:t>694/22</w:t>
      </w:r>
      <w:r w:rsidR="00903F85" w:rsidRPr="00903F85">
        <w:rPr>
          <w:rFonts w:ascii="Arial" w:hAnsi="Arial" w:cs="Arial"/>
          <w:sz w:val="20"/>
        </w:rPr>
        <w:t xml:space="preserve"> na ulici </w:t>
      </w:r>
      <w:r w:rsidR="004E1DA0">
        <w:rPr>
          <w:rFonts w:ascii="Arial" w:hAnsi="Arial" w:cs="Arial"/>
          <w:sz w:val="20"/>
        </w:rPr>
        <w:t>Opavská</w:t>
      </w:r>
      <w:r w:rsidR="00903F85" w:rsidRPr="00903F85">
        <w:rPr>
          <w:rFonts w:ascii="Arial" w:hAnsi="Arial" w:cs="Arial"/>
          <w:sz w:val="20"/>
        </w:rPr>
        <w:t xml:space="preserve"> v</w:t>
      </w:r>
      <w:r w:rsidR="004E1DA0">
        <w:rPr>
          <w:rFonts w:ascii="Arial" w:hAnsi="Arial" w:cs="Arial"/>
          <w:sz w:val="20"/>
        </w:rPr>
        <w:t> </w:t>
      </w:r>
      <w:r w:rsidR="00903F85" w:rsidRPr="00903F85">
        <w:rPr>
          <w:rFonts w:ascii="Arial" w:hAnsi="Arial" w:cs="Arial"/>
          <w:sz w:val="20"/>
        </w:rPr>
        <w:t>Rýmařově</w:t>
      </w:r>
      <w:r w:rsidR="004E1DA0">
        <w:rPr>
          <w:rFonts w:ascii="Arial" w:hAnsi="Arial" w:cs="Arial"/>
          <w:sz w:val="20"/>
        </w:rPr>
        <w:t xml:space="preserve"> – p</w:t>
      </w:r>
      <w:r w:rsidR="004E1DA0" w:rsidRPr="004E1DA0">
        <w:rPr>
          <w:rFonts w:ascii="Arial" w:hAnsi="Arial" w:cs="Arial"/>
          <w:sz w:val="20"/>
        </w:rPr>
        <w:t>rojekt řeší tyto stavební úpravy – zateplení fasády domu kontaktním zateplovacím systémem (vč. silikonové probarvené omítky), výměna dešťových svodů, zateplení soklu extrudovaným polystyrénem, opatření soklu povrchovou úpravou, osazení nových oken, nové oplechování veškerých venkovních parapetů, úpravy vstupů (osazení nových vstupních dveří, vyspravení schodišťových stupňů, zvonků), provedení nových schodů u zadního vstupu, vytvoření okapového chodníku (kačírek), terénní úpravy, ostatní drobné úpravy a nátěry stavebních konstrukcí (klempířské a zámečnické prvky).</w:t>
      </w:r>
    </w:p>
    <w:p w:rsidR="004A2DDB" w:rsidRPr="00835E2F" w:rsidRDefault="004A2DDB">
      <w:pPr>
        <w:pStyle w:val="Smlouva2"/>
        <w:spacing w:before="600"/>
        <w:rPr>
          <w:rFonts w:ascii="Arial" w:hAnsi="Arial" w:cs="Arial"/>
          <w:sz w:val="22"/>
          <w:szCs w:val="22"/>
        </w:rPr>
      </w:pPr>
      <w:r w:rsidRPr="00835E2F">
        <w:rPr>
          <w:rFonts w:ascii="Arial" w:hAnsi="Arial" w:cs="Arial"/>
          <w:sz w:val="22"/>
          <w:szCs w:val="22"/>
        </w:rPr>
        <w:t>III.</w:t>
      </w:r>
    </w:p>
    <w:p w:rsidR="004A2DDB" w:rsidRPr="00835E2F" w:rsidRDefault="004A2DDB">
      <w:pPr>
        <w:pStyle w:val="Smlouva2"/>
        <w:spacing w:after="120"/>
        <w:rPr>
          <w:rFonts w:ascii="Arial" w:hAnsi="Arial" w:cs="Arial"/>
          <w:sz w:val="22"/>
          <w:szCs w:val="22"/>
        </w:rPr>
      </w:pPr>
      <w:r w:rsidRPr="00835E2F">
        <w:rPr>
          <w:rFonts w:ascii="Arial" w:hAnsi="Arial" w:cs="Arial"/>
          <w:sz w:val="22"/>
          <w:szCs w:val="22"/>
        </w:rPr>
        <w:t>Předmět smlouvy</w:t>
      </w:r>
    </w:p>
    <w:p w:rsidR="004A2DDB" w:rsidRPr="00835E2F" w:rsidRDefault="004A2DDB" w:rsidP="003752E2">
      <w:pPr>
        <w:numPr>
          <w:ilvl w:val="0"/>
          <w:numId w:val="16"/>
        </w:numPr>
        <w:tabs>
          <w:tab w:val="left" w:pos="851"/>
          <w:tab w:val="num" w:pos="1348"/>
        </w:tabs>
        <w:spacing w:after="60"/>
        <w:jc w:val="both"/>
        <w:rPr>
          <w:rFonts w:ascii="Arial" w:hAnsi="Arial" w:cs="Arial"/>
          <w:sz w:val="20"/>
          <w:szCs w:val="20"/>
        </w:rPr>
      </w:pPr>
      <w:r w:rsidRPr="00835E2F">
        <w:rPr>
          <w:rFonts w:ascii="Arial" w:hAnsi="Arial" w:cs="Arial"/>
          <w:sz w:val="20"/>
          <w:szCs w:val="20"/>
        </w:rPr>
        <w:t xml:space="preserve">Zhotovitel se zavazuje provést pro objednatele </w:t>
      </w:r>
      <w:r w:rsidR="00D51E77" w:rsidRPr="00835E2F">
        <w:rPr>
          <w:rFonts w:ascii="Arial" w:hAnsi="Arial" w:cs="Arial"/>
          <w:sz w:val="20"/>
          <w:szCs w:val="20"/>
        </w:rPr>
        <w:t xml:space="preserve">na svůj náklad a nebezpečí </w:t>
      </w:r>
      <w:r w:rsidR="00C0551D">
        <w:rPr>
          <w:rFonts w:ascii="Arial" w:hAnsi="Arial" w:cs="Arial"/>
          <w:sz w:val="20"/>
          <w:szCs w:val="20"/>
        </w:rPr>
        <w:t xml:space="preserve">stavbu </w:t>
      </w:r>
      <w:r w:rsidRPr="00835E2F">
        <w:rPr>
          <w:rFonts w:ascii="Arial" w:hAnsi="Arial" w:cs="Arial"/>
          <w:i/>
          <w:sz w:val="20"/>
          <w:szCs w:val="20"/>
        </w:rPr>
        <w:t>„</w:t>
      </w:r>
      <w:r w:rsidR="00903F85">
        <w:rPr>
          <w:rFonts w:ascii="Arial" w:hAnsi="Arial" w:cs="Arial"/>
          <w:b/>
          <w:i/>
          <w:sz w:val="20"/>
          <w:szCs w:val="20"/>
        </w:rPr>
        <w:t xml:space="preserve">Regenerace bytového domu </w:t>
      </w:r>
      <w:r w:rsidR="004E1DA0">
        <w:rPr>
          <w:rFonts w:ascii="Arial" w:hAnsi="Arial" w:cs="Arial"/>
          <w:b/>
          <w:i/>
          <w:sz w:val="20"/>
          <w:szCs w:val="20"/>
        </w:rPr>
        <w:t>Opavská 22</w:t>
      </w:r>
      <w:r w:rsidR="00903F85">
        <w:rPr>
          <w:rFonts w:ascii="Arial" w:hAnsi="Arial" w:cs="Arial"/>
          <w:b/>
          <w:i/>
          <w:sz w:val="20"/>
          <w:szCs w:val="20"/>
        </w:rPr>
        <w:t>, Rýmařov</w:t>
      </w:r>
      <w:r w:rsidRPr="00835E2F">
        <w:rPr>
          <w:rFonts w:ascii="Arial" w:hAnsi="Arial" w:cs="Arial"/>
          <w:i/>
          <w:sz w:val="20"/>
          <w:szCs w:val="20"/>
        </w:rPr>
        <w:t>“</w:t>
      </w:r>
      <w:r w:rsidRPr="00835E2F">
        <w:rPr>
          <w:rFonts w:ascii="Arial" w:hAnsi="Arial" w:cs="Arial"/>
          <w:sz w:val="20"/>
          <w:szCs w:val="20"/>
        </w:rPr>
        <w:t xml:space="preserve"> (dále jen „stavba“) v rozsahu dle:</w:t>
      </w:r>
    </w:p>
    <w:p w:rsidR="004E1DA0" w:rsidRDefault="004E1DA0" w:rsidP="003752E2">
      <w:pPr>
        <w:numPr>
          <w:ilvl w:val="0"/>
          <w:numId w:val="23"/>
        </w:numPr>
        <w:tabs>
          <w:tab w:val="clear" w:pos="2520"/>
          <w:tab w:val="num" w:pos="851"/>
        </w:tabs>
        <w:spacing w:after="60"/>
        <w:ind w:left="851"/>
        <w:jc w:val="both"/>
        <w:rPr>
          <w:rFonts w:ascii="Arial" w:hAnsi="Arial" w:cs="Arial"/>
          <w:sz w:val="20"/>
          <w:szCs w:val="20"/>
        </w:rPr>
      </w:pPr>
      <w:r>
        <w:rPr>
          <w:rFonts w:ascii="Arial" w:hAnsi="Arial" w:cs="Arial"/>
          <w:sz w:val="20"/>
          <w:szCs w:val="20"/>
        </w:rPr>
        <w:t>projektové</w:t>
      </w:r>
      <w:r w:rsidRPr="004E1DA0">
        <w:rPr>
          <w:rFonts w:ascii="Arial" w:hAnsi="Arial" w:cs="Arial"/>
          <w:sz w:val="20"/>
          <w:szCs w:val="20"/>
        </w:rPr>
        <w:t xml:space="preserve"> dokumentace pro provádění stavby</w:t>
      </w:r>
      <w:r>
        <w:rPr>
          <w:rFonts w:ascii="Arial" w:hAnsi="Arial" w:cs="Arial"/>
          <w:sz w:val="20"/>
          <w:szCs w:val="20"/>
        </w:rPr>
        <w:t xml:space="preserve">, která </w:t>
      </w:r>
      <w:r w:rsidRPr="004E1DA0">
        <w:rPr>
          <w:rFonts w:ascii="Arial" w:hAnsi="Arial" w:cs="Arial"/>
          <w:sz w:val="20"/>
          <w:szCs w:val="20"/>
        </w:rPr>
        <w:t>byla zpracována v červnu 2017 společností DaF-PROJEKT s.r.o. (Hornopolní 131/12, 702 00 Ostrava – Moravská Ostrava, IČ: 25905813</w:t>
      </w:r>
      <w:r w:rsidR="00020752">
        <w:rPr>
          <w:rFonts w:ascii="Arial" w:hAnsi="Arial" w:cs="Arial"/>
          <w:sz w:val="20"/>
          <w:szCs w:val="20"/>
        </w:rPr>
        <w:t xml:space="preserve">), </w:t>
      </w:r>
      <w:r w:rsidRPr="004E1DA0">
        <w:rPr>
          <w:rFonts w:ascii="Arial" w:hAnsi="Arial" w:cs="Arial"/>
          <w:sz w:val="20"/>
          <w:szCs w:val="20"/>
        </w:rPr>
        <w:t xml:space="preserve">projektant: </w:t>
      </w:r>
      <w:r w:rsidR="006D4E68">
        <w:rPr>
          <w:rFonts w:ascii="Arial" w:hAnsi="Arial" w:cs="Arial"/>
          <w:sz w:val="20"/>
          <w:szCs w:val="20"/>
        </w:rPr>
        <w:t>XXXXXXXX</w:t>
      </w:r>
      <w:r w:rsidRPr="004E1DA0">
        <w:rPr>
          <w:rFonts w:ascii="Arial" w:hAnsi="Arial" w:cs="Arial"/>
          <w:sz w:val="20"/>
          <w:szCs w:val="20"/>
        </w:rPr>
        <w:t xml:space="preserve">, </w:t>
      </w:r>
      <w:r w:rsidR="006D4E68">
        <w:rPr>
          <w:rFonts w:ascii="Arial" w:hAnsi="Arial" w:cs="Arial"/>
          <w:sz w:val="20"/>
          <w:szCs w:val="20"/>
        </w:rPr>
        <w:t>XXXXXXX</w:t>
      </w:r>
      <w:r w:rsidRPr="004E1DA0">
        <w:rPr>
          <w:rFonts w:ascii="Arial" w:hAnsi="Arial" w:cs="Arial"/>
          <w:sz w:val="20"/>
          <w:szCs w:val="20"/>
        </w:rPr>
        <w:t xml:space="preserve">, zodp. projektant: </w:t>
      </w:r>
      <w:r w:rsidR="006D4E68">
        <w:rPr>
          <w:rFonts w:ascii="Arial" w:hAnsi="Arial" w:cs="Arial"/>
          <w:sz w:val="20"/>
          <w:szCs w:val="20"/>
        </w:rPr>
        <w:t>XXXXXXXXXXXXX</w:t>
      </w:r>
      <w:r w:rsidRPr="004E1DA0">
        <w:rPr>
          <w:rFonts w:ascii="Arial" w:hAnsi="Arial" w:cs="Arial"/>
          <w:sz w:val="20"/>
          <w:szCs w:val="20"/>
        </w:rPr>
        <w:t xml:space="preserve">, ČKAIT 1101918, IP00 – pozemní stavby, statický výpočet: </w:t>
      </w:r>
      <w:r w:rsidR="006D4E68">
        <w:rPr>
          <w:rFonts w:ascii="Arial" w:hAnsi="Arial" w:cs="Arial"/>
          <w:sz w:val="20"/>
          <w:szCs w:val="20"/>
        </w:rPr>
        <w:t>XXXXXXX</w:t>
      </w:r>
      <w:r w:rsidRPr="004E1DA0">
        <w:rPr>
          <w:rFonts w:ascii="Arial" w:hAnsi="Arial" w:cs="Arial"/>
          <w:sz w:val="20"/>
          <w:szCs w:val="20"/>
        </w:rPr>
        <w:t xml:space="preserve">, požární bezpečnost: </w:t>
      </w:r>
      <w:r w:rsidR="006D4E68">
        <w:rPr>
          <w:rFonts w:ascii="Arial" w:hAnsi="Arial" w:cs="Arial"/>
          <w:sz w:val="20"/>
          <w:szCs w:val="20"/>
        </w:rPr>
        <w:t>XXXXXXXXXX</w:t>
      </w:r>
      <w:r w:rsidRPr="004E1DA0">
        <w:rPr>
          <w:rFonts w:ascii="Arial" w:hAnsi="Arial" w:cs="Arial"/>
          <w:sz w:val="20"/>
          <w:szCs w:val="20"/>
        </w:rPr>
        <w:t xml:space="preserve">, rozpočet: </w:t>
      </w:r>
      <w:r w:rsidR="006D4E68">
        <w:rPr>
          <w:rFonts w:ascii="Arial" w:hAnsi="Arial" w:cs="Arial"/>
          <w:sz w:val="20"/>
          <w:szCs w:val="20"/>
        </w:rPr>
        <w:t>XXXXXXX</w:t>
      </w:r>
      <w:r w:rsidRPr="004E1DA0">
        <w:rPr>
          <w:rFonts w:ascii="Arial" w:hAnsi="Arial" w:cs="Arial"/>
          <w:sz w:val="20"/>
          <w:szCs w:val="20"/>
        </w:rPr>
        <w:t>, energetický posudek</w:t>
      </w:r>
      <w:r w:rsidR="006D4E68">
        <w:rPr>
          <w:rFonts w:ascii="Arial" w:hAnsi="Arial" w:cs="Arial"/>
          <w:sz w:val="20"/>
          <w:szCs w:val="20"/>
        </w:rPr>
        <w:t xml:space="preserve"> XXXXXXX</w:t>
      </w:r>
      <w:r w:rsidRPr="004E1DA0">
        <w:rPr>
          <w:rFonts w:ascii="Arial" w:hAnsi="Arial" w:cs="Arial"/>
          <w:sz w:val="20"/>
          <w:szCs w:val="20"/>
        </w:rPr>
        <w:t xml:space="preserve">, elektroinstalace: </w:t>
      </w:r>
      <w:r w:rsidR="006D4E68">
        <w:rPr>
          <w:rFonts w:ascii="Arial" w:hAnsi="Arial" w:cs="Arial"/>
          <w:sz w:val="20"/>
          <w:szCs w:val="20"/>
        </w:rPr>
        <w:t>XXXXXXXX</w:t>
      </w:r>
      <w:bookmarkStart w:id="1" w:name="_GoBack"/>
      <w:bookmarkEnd w:id="1"/>
      <w:r>
        <w:rPr>
          <w:rFonts w:ascii="Arial" w:hAnsi="Arial" w:cs="Arial"/>
          <w:sz w:val="20"/>
          <w:szCs w:val="20"/>
        </w:rPr>
        <w:t>,</w:t>
      </w:r>
    </w:p>
    <w:p w:rsidR="00E63DC7" w:rsidRPr="00E63DC7" w:rsidRDefault="00806BAC" w:rsidP="003752E2">
      <w:pPr>
        <w:numPr>
          <w:ilvl w:val="0"/>
          <w:numId w:val="23"/>
        </w:numPr>
        <w:tabs>
          <w:tab w:val="clear" w:pos="2520"/>
          <w:tab w:val="num" w:pos="851"/>
        </w:tabs>
        <w:spacing w:after="60"/>
        <w:ind w:left="851"/>
        <w:jc w:val="both"/>
        <w:rPr>
          <w:rFonts w:ascii="Arial" w:hAnsi="Arial" w:cs="Arial"/>
          <w:sz w:val="20"/>
          <w:szCs w:val="20"/>
        </w:rPr>
      </w:pPr>
      <w:r>
        <w:rPr>
          <w:rFonts w:ascii="Arial" w:hAnsi="Arial" w:cs="Arial"/>
          <w:sz w:val="20"/>
          <w:szCs w:val="20"/>
        </w:rPr>
        <w:t>stavebního povolení,</w:t>
      </w:r>
    </w:p>
    <w:p w:rsidR="004A2DDB" w:rsidRPr="00835E2F" w:rsidRDefault="004A2DDB" w:rsidP="003752E2">
      <w:pPr>
        <w:numPr>
          <w:ilvl w:val="0"/>
          <w:numId w:val="23"/>
        </w:numPr>
        <w:tabs>
          <w:tab w:val="clear" w:pos="2520"/>
          <w:tab w:val="num" w:pos="851"/>
        </w:tabs>
        <w:spacing w:after="60"/>
        <w:ind w:left="851"/>
        <w:jc w:val="both"/>
        <w:rPr>
          <w:rFonts w:ascii="Arial" w:hAnsi="Arial" w:cs="Arial"/>
          <w:sz w:val="20"/>
          <w:szCs w:val="20"/>
        </w:rPr>
      </w:pPr>
      <w:r w:rsidRPr="00835E2F">
        <w:rPr>
          <w:rFonts w:ascii="Arial" w:hAnsi="Arial" w:cs="Arial"/>
          <w:sz w:val="20"/>
          <w:szCs w:val="20"/>
        </w:rPr>
        <w:t>předpisů upravujících provádění stavebních děl</w:t>
      </w:r>
      <w:r w:rsidR="00B92466">
        <w:rPr>
          <w:rFonts w:ascii="Arial" w:hAnsi="Arial" w:cs="Arial"/>
          <w:sz w:val="20"/>
          <w:szCs w:val="20"/>
        </w:rPr>
        <w:t xml:space="preserve"> a ustanovení této smlouvy.</w:t>
      </w:r>
    </w:p>
    <w:p w:rsidR="004A2DDB" w:rsidRPr="00835E2F" w:rsidRDefault="004A2DDB" w:rsidP="005A781F">
      <w:pPr>
        <w:spacing w:before="120" w:after="60"/>
        <w:ind w:firstLine="357"/>
        <w:jc w:val="both"/>
        <w:rPr>
          <w:rFonts w:ascii="Arial" w:hAnsi="Arial" w:cs="Arial"/>
          <w:sz w:val="20"/>
          <w:szCs w:val="20"/>
        </w:rPr>
      </w:pPr>
      <w:r w:rsidRPr="00835E2F">
        <w:rPr>
          <w:rFonts w:ascii="Arial" w:hAnsi="Arial" w:cs="Arial"/>
          <w:sz w:val="20"/>
          <w:szCs w:val="20"/>
        </w:rPr>
        <w:t>(dále jen „dílo“).</w:t>
      </w:r>
    </w:p>
    <w:p w:rsidR="004A2DDB" w:rsidRPr="00835E2F" w:rsidRDefault="004A2DDB" w:rsidP="003752E2">
      <w:pPr>
        <w:pStyle w:val="OdstavecSmlouvy"/>
        <w:keepLines w:val="0"/>
        <w:numPr>
          <w:ilvl w:val="0"/>
          <w:numId w:val="16"/>
        </w:numPr>
        <w:tabs>
          <w:tab w:val="clear" w:pos="426"/>
          <w:tab w:val="clear" w:pos="1701"/>
          <w:tab w:val="left" w:pos="851"/>
          <w:tab w:val="num" w:pos="1348"/>
        </w:tabs>
        <w:spacing w:before="120" w:after="60"/>
        <w:rPr>
          <w:rFonts w:ascii="Arial" w:hAnsi="Arial" w:cs="Arial"/>
          <w:sz w:val="20"/>
        </w:rPr>
      </w:pPr>
      <w:r w:rsidRPr="00835E2F">
        <w:rPr>
          <w:rFonts w:ascii="Arial" w:hAnsi="Arial" w:cs="Arial"/>
          <w:sz w:val="20"/>
        </w:rPr>
        <w:t>Součástí díla je také:</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 xml:space="preserve">zajištění skládek a deponií, předložení dokladů o nakládání s odpady dle zákona č. 185/2001 Sb., likvidace, odvoz a uložení vybouraných hmot a stavební suti na skládku včetně poplatku za uskladnění v souladu s ustanoveními zákona č. 185/2001 Sb., o odpadech, </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 xml:space="preserve">fotodokumentace stavby včetně popisu na nosiči CD, </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lastRenderedPageBreak/>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doložení nezbytných dokladů požadovaných k předání a převzetí stavby, zejména:</w:t>
      </w:r>
    </w:p>
    <w:p w:rsidR="004B3045" w:rsidRPr="004B3045" w:rsidRDefault="004B3045" w:rsidP="003752E2">
      <w:pPr>
        <w:numPr>
          <w:ilvl w:val="0"/>
          <w:numId w:val="32"/>
        </w:numPr>
        <w:tabs>
          <w:tab w:val="left" w:pos="1276"/>
        </w:tabs>
        <w:spacing w:before="60"/>
        <w:ind w:left="1276" w:hanging="284"/>
        <w:jc w:val="both"/>
        <w:rPr>
          <w:rFonts w:ascii="Arial" w:hAnsi="Arial" w:cs="Arial"/>
          <w:sz w:val="20"/>
          <w:szCs w:val="20"/>
        </w:rPr>
      </w:pPr>
      <w:r w:rsidRPr="004B3045">
        <w:rPr>
          <w:rFonts w:ascii="Arial" w:hAnsi="Arial" w:cs="Arial"/>
          <w:sz w:val="20"/>
          <w:szCs w:val="20"/>
        </w:rPr>
        <w:t xml:space="preserve">doklady uvedené pod body a) - </w:t>
      </w:r>
      <w:r w:rsidR="00575952">
        <w:rPr>
          <w:rFonts w:ascii="Arial" w:hAnsi="Arial" w:cs="Arial"/>
          <w:sz w:val="20"/>
          <w:szCs w:val="20"/>
        </w:rPr>
        <w:t>c</w:t>
      </w:r>
      <w:r w:rsidRPr="004B3045">
        <w:rPr>
          <w:rFonts w:ascii="Arial" w:hAnsi="Arial" w:cs="Arial"/>
          <w:sz w:val="20"/>
          <w:szCs w:val="20"/>
        </w:rPr>
        <w:t>),</w:t>
      </w:r>
    </w:p>
    <w:p w:rsidR="004B3045" w:rsidRPr="004B3045" w:rsidRDefault="004B3045" w:rsidP="003752E2">
      <w:pPr>
        <w:numPr>
          <w:ilvl w:val="0"/>
          <w:numId w:val="32"/>
        </w:numPr>
        <w:tabs>
          <w:tab w:val="left" w:pos="1276"/>
        </w:tabs>
        <w:spacing w:before="60"/>
        <w:ind w:left="1276" w:hanging="284"/>
        <w:jc w:val="both"/>
        <w:rPr>
          <w:rFonts w:ascii="Arial" w:hAnsi="Arial" w:cs="Arial"/>
          <w:sz w:val="20"/>
          <w:szCs w:val="20"/>
        </w:rPr>
      </w:pPr>
      <w:r w:rsidRPr="004B3045">
        <w:rPr>
          <w:rFonts w:ascii="Arial" w:hAnsi="Arial" w:cs="Arial"/>
          <w:sz w:val="20"/>
          <w:szCs w:val="20"/>
        </w:rPr>
        <w:t>zápisu o prověření prací zakrytých v průběhu stavby,</w:t>
      </w:r>
    </w:p>
    <w:p w:rsidR="004B3045" w:rsidRPr="004B3045" w:rsidRDefault="004B3045" w:rsidP="003752E2">
      <w:pPr>
        <w:numPr>
          <w:ilvl w:val="0"/>
          <w:numId w:val="32"/>
        </w:numPr>
        <w:tabs>
          <w:tab w:val="left" w:pos="1276"/>
        </w:tabs>
        <w:spacing w:before="60"/>
        <w:ind w:left="1276" w:hanging="284"/>
        <w:jc w:val="both"/>
        <w:rPr>
          <w:rFonts w:ascii="Arial" w:hAnsi="Arial" w:cs="Arial"/>
          <w:sz w:val="20"/>
          <w:szCs w:val="20"/>
        </w:rPr>
      </w:pPr>
      <w:r w:rsidRPr="004B3045">
        <w:rPr>
          <w:rFonts w:ascii="Arial" w:hAnsi="Arial" w:cs="Arial"/>
          <w:sz w:val="20"/>
          <w:szCs w:val="20"/>
        </w:rPr>
        <w:t>písemné rekapitulace všech méně a víceprací, změn oproti schválenému rozpočtu, předem odsouhlasené objednatelem,</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b/>
          <w:sz w:val="20"/>
          <w:szCs w:val="20"/>
        </w:rPr>
        <w:t>zpracování projektové dokumentace skutečného provedení díla</w:t>
      </w:r>
      <w:r w:rsidRPr="004B3045">
        <w:rPr>
          <w:rFonts w:ascii="Arial" w:hAnsi="Arial" w:cs="Arial"/>
          <w:sz w:val="20"/>
          <w:szCs w:val="20"/>
        </w:rPr>
        <w:t xml:space="preserve"> v listinné podobě v počtu 2 ks a v datové podobě na datovém nosiči v počtu 2 ks, </w:t>
      </w:r>
    </w:p>
    <w:p w:rsidR="004B3045" w:rsidRPr="00A22D95" w:rsidRDefault="004B3045" w:rsidP="003752E2">
      <w:pPr>
        <w:numPr>
          <w:ilvl w:val="0"/>
          <w:numId w:val="31"/>
        </w:numPr>
        <w:tabs>
          <w:tab w:val="clear" w:pos="786"/>
          <w:tab w:val="num" w:pos="851"/>
        </w:tabs>
        <w:spacing w:before="60"/>
        <w:ind w:left="851"/>
        <w:jc w:val="both"/>
        <w:rPr>
          <w:rFonts w:ascii="Arial" w:hAnsi="Arial" w:cs="Arial"/>
          <w:sz w:val="20"/>
          <w:szCs w:val="20"/>
        </w:rPr>
      </w:pPr>
      <w:r w:rsidRPr="00A22D95">
        <w:rPr>
          <w:rFonts w:ascii="Arial" w:hAnsi="Arial" w:cs="Arial"/>
          <w:b/>
          <w:sz w:val="20"/>
          <w:szCs w:val="20"/>
        </w:rPr>
        <w:t>poskytnutí potřebné součinnosti k vydání kolaudačního souhlasu (souhlasu s užíváním stavby) u stavebního úřadu</w:t>
      </w:r>
      <w:r w:rsidRPr="00A22D95">
        <w:rPr>
          <w:rFonts w:ascii="Arial" w:hAnsi="Arial" w:cs="Arial"/>
          <w:sz w:val="20"/>
          <w:szCs w:val="20"/>
        </w:rPr>
        <w:t>,</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 xml:space="preserve">zajištění a provedení všech opatření organizačního a stavebně technologického charakteru k řádnému provedení díla, </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 xml:space="preserve">účast na pravidelných kontrolních dnech stavby, </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zajištění bezpečnosti práce, ochrany majetku a životního prostředí,</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 xml:space="preserve">uvedení všech povrchů dotčených stavbou do původního stavu,  </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 xml:space="preserve">provedení přejímky stavby, </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průvodní technická dokumentace, zkušební protokoly, revizní zprávy, atesty a doklady dle z. č. 22/1997 Sb., o technických požadavcích na výrobky a o změně a doplnění některých zákonů, prohlášení o shodě, seznam doporučených náhradních dílů, předepsané ochranné a bezpečnostní pomůcky ve dvou vyhotoveních,</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vybudování a zajištění zařízení staveniště a jeho provoz v souladu s potřebami zhotovitele, dokumentací předanou objednatelem, požadavky objednatele a s platnými právními předpisy,</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zajištění vytýčení obvodu staveniště,</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zřízení deponií materiálů tak, aby nevznikly žádné škody na sousedních pozemcích,</w:t>
      </w:r>
    </w:p>
    <w:p w:rsidR="004B3045" w:rsidRPr="004B304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zajištění ochrany proti šíření prašnosti a nadměrného hluku,</w:t>
      </w:r>
    </w:p>
    <w:p w:rsidR="004B3045" w:rsidRPr="00A22D95" w:rsidRDefault="004B3045" w:rsidP="003752E2">
      <w:pPr>
        <w:numPr>
          <w:ilvl w:val="0"/>
          <w:numId w:val="31"/>
        </w:numPr>
        <w:tabs>
          <w:tab w:val="clear" w:pos="786"/>
          <w:tab w:val="num" w:pos="851"/>
        </w:tabs>
        <w:spacing w:before="60"/>
        <w:ind w:left="851"/>
        <w:jc w:val="both"/>
        <w:rPr>
          <w:rFonts w:ascii="Arial" w:hAnsi="Arial" w:cs="Arial"/>
          <w:sz w:val="20"/>
          <w:szCs w:val="20"/>
        </w:rPr>
      </w:pPr>
      <w:r w:rsidRPr="004B3045">
        <w:rPr>
          <w:rFonts w:ascii="Arial" w:hAnsi="Arial" w:cs="Arial"/>
          <w:sz w:val="20"/>
          <w:szCs w:val="20"/>
        </w:rPr>
        <w:t>instalace identifikační tabule stavby, kde bude uveden název stavby, investor (objednatel), dodavatel (zhotovitel), včetně kontaktních spojení</w:t>
      </w:r>
      <w:r w:rsidRPr="00A22D95">
        <w:rPr>
          <w:rFonts w:ascii="Arial" w:hAnsi="Arial" w:cs="Arial"/>
          <w:sz w:val="20"/>
          <w:szCs w:val="20"/>
        </w:rPr>
        <w:t>.</w:t>
      </w:r>
    </w:p>
    <w:p w:rsidR="004A2DDB" w:rsidRPr="00A22D95" w:rsidRDefault="004A2DDB" w:rsidP="003752E2">
      <w:pPr>
        <w:numPr>
          <w:ilvl w:val="0"/>
          <w:numId w:val="16"/>
        </w:numPr>
        <w:tabs>
          <w:tab w:val="left" w:pos="851"/>
        </w:tabs>
        <w:spacing w:before="120" w:after="60"/>
        <w:jc w:val="both"/>
        <w:rPr>
          <w:rFonts w:ascii="Arial" w:hAnsi="Arial" w:cs="Arial"/>
          <w:sz w:val="20"/>
          <w:szCs w:val="20"/>
        </w:rPr>
      </w:pPr>
      <w:r w:rsidRPr="00A22D95">
        <w:rPr>
          <w:rFonts w:ascii="Arial" w:hAnsi="Arial" w:cs="Arial"/>
          <w:sz w:val="20"/>
          <w:szCs w:val="20"/>
        </w:rPr>
        <w:t>Zhotovite</w:t>
      </w:r>
      <w:r w:rsidR="00065AA9" w:rsidRPr="00A22D95">
        <w:rPr>
          <w:rFonts w:ascii="Arial" w:hAnsi="Arial" w:cs="Arial"/>
          <w:sz w:val="20"/>
          <w:szCs w:val="20"/>
        </w:rPr>
        <w:t>l je povinen při provádění díla</w:t>
      </w:r>
      <w:r w:rsidR="00082908" w:rsidRPr="00A22D95">
        <w:rPr>
          <w:rFonts w:ascii="Arial" w:hAnsi="Arial" w:cs="Arial"/>
          <w:sz w:val="20"/>
          <w:szCs w:val="20"/>
        </w:rPr>
        <w:t>:</w:t>
      </w:r>
    </w:p>
    <w:p w:rsidR="004A2DDB" w:rsidRPr="00B92466" w:rsidRDefault="00065AA9" w:rsidP="003752E2">
      <w:pPr>
        <w:pStyle w:val="Zkladntext"/>
        <w:numPr>
          <w:ilvl w:val="0"/>
          <w:numId w:val="33"/>
        </w:numPr>
        <w:tabs>
          <w:tab w:val="clear" w:pos="540"/>
          <w:tab w:val="clear" w:pos="851"/>
          <w:tab w:val="clear" w:pos="1260"/>
          <w:tab w:val="left" w:pos="709"/>
        </w:tabs>
        <w:spacing w:after="60"/>
        <w:ind w:left="709" w:hanging="283"/>
        <w:rPr>
          <w:rFonts w:ascii="Arial" w:hAnsi="Arial" w:cs="Arial"/>
          <w:sz w:val="20"/>
          <w:szCs w:val="20"/>
        </w:rPr>
      </w:pPr>
      <w:r w:rsidRPr="00B92466">
        <w:rPr>
          <w:rFonts w:ascii="Arial" w:hAnsi="Arial" w:cs="Arial"/>
          <w:sz w:val="20"/>
          <w:szCs w:val="20"/>
        </w:rPr>
        <w:t xml:space="preserve">plnit </w:t>
      </w:r>
      <w:r w:rsidR="004A2DDB" w:rsidRPr="00B92466">
        <w:rPr>
          <w:rFonts w:ascii="Arial" w:hAnsi="Arial" w:cs="Arial"/>
          <w:sz w:val="20"/>
          <w:szCs w:val="20"/>
        </w:rPr>
        <w:t>požada</w:t>
      </w:r>
      <w:r w:rsidR="00FE1A19" w:rsidRPr="00B92466">
        <w:rPr>
          <w:rFonts w:ascii="Arial" w:hAnsi="Arial" w:cs="Arial"/>
          <w:sz w:val="20"/>
          <w:szCs w:val="20"/>
        </w:rPr>
        <w:t xml:space="preserve">vky dotčených orgánů </w:t>
      </w:r>
      <w:r w:rsidR="004A2DDB" w:rsidRPr="00B92466">
        <w:rPr>
          <w:rFonts w:ascii="Arial" w:hAnsi="Arial" w:cs="Arial"/>
          <w:sz w:val="20"/>
          <w:szCs w:val="20"/>
        </w:rPr>
        <w:t>a organizací související s realizací stavby,</w:t>
      </w:r>
    </w:p>
    <w:p w:rsidR="004A2DDB" w:rsidRDefault="00065AA9" w:rsidP="003752E2">
      <w:pPr>
        <w:pStyle w:val="Zkladntext"/>
        <w:numPr>
          <w:ilvl w:val="0"/>
          <w:numId w:val="33"/>
        </w:numPr>
        <w:tabs>
          <w:tab w:val="clear" w:pos="540"/>
          <w:tab w:val="clear" w:pos="1260"/>
          <w:tab w:val="left" w:pos="709"/>
        </w:tabs>
        <w:spacing w:after="60"/>
        <w:ind w:hanging="425"/>
        <w:rPr>
          <w:rFonts w:ascii="Arial" w:hAnsi="Arial" w:cs="Arial"/>
          <w:sz w:val="20"/>
          <w:szCs w:val="20"/>
        </w:rPr>
      </w:pPr>
      <w:r>
        <w:rPr>
          <w:rFonts w:ascii="Arial" w:hAnsi="Arial" w:cs="Arial"/>
          <w:sz w:val="20"/>
          <w:szCs w:val="20"/>
        </w:rPr>
        <w:t xml:space="preserve">zohlednit </w:t>
      </w:r>
      <w:r w:rsidR="004A2DDB" w:rsidRPr="00835E2F">
        <w:rPr>
          <w:rFonts w:ascii="Arial" w:hAnsi="Arial" w:cs="Arial"/>
          <w:sz w:val="20"/>
          <w:szCs w:val="20"/>
        </w:rPr>
        <w:t>vyjádření dotčených orgánů a organizací související s realizací stavby,</w:t>
      </w:r>
    </w:p>
    <w:p w:rsidR="004A2DDB" w:rsidRPr="00835E2F" w:rsidRDefault="00622AD8" w:rsidP="003752E2">
      <w:pPr>
        <w:numPr>
          <w:ilvl w:val="0"/>
          <w:numId w:val="16"/>
        </w:numPr>
        <w:tabs>
          <w:tab w:val="left" w:pos="851"/>
        </w:tabs>
        <w:spacing w:before="120"/>
        <w:jc w:val="both"/>
        <w:rPr>
          <w:rFonts w:ascii="Arial" w:hAnsi="Arial" w:cs="Arial"/>
          <w:sz w:val="20"/>
          <w:szCs w:val="20"/>
        </w:rPr>
      </w:pPr>
      <w:r w:rsidRPr="00835E2F">
        <w:rPr>
          <w:rFonts w:ascii="Arial" w:hAnsi="Arial" w:cs="Arial"/>
          <w:sz w:val="20"/>
          <w:szCs w:val="20"/>
        </w:rPr>
        <w:t>P</w:t>
      </w:r>
      <w:r w:rsidR="004A2DDB" w:rsidRPr="00835E2F">
        <w:rPr>
          <w:rFonts w:ascii="Arial" w:hAnsi="Arial" w:cs="Arial"/>
          <w:sz w:val="20"/>
          <w:szCs w:val="20"/>
        </w:rPr>
        <w:t>rojektová dokumentace nenahrazuje výrobní dokumentaci. Pokud vyvstane v průběhu realizace díla nutnost zpracování výrobní dokume</w:t>
      </w:r>
      <w:r w:rsidR="00054B25">
        <w:rPr>
          <w:rFonts w:ascii="Arial" w:hAnsi="Arial" w:cs="Arial"/>
          <w:sz w:val="20"/>
          <w:szCs w:val="20"/>
        </w:rPr>
        <w:t>ntace, zajistí ji zhotovitel na </w:t>
      </w:r>
      <w:r w:rsidR="004A2DDB" w:rsidRPr="00835E2F">
        <w:rPr>
          <w:rFonts w:ascii="Arial" w:hAnsi="Arial" w:cs="Arial"/>
          <w:sz w:val="20"/>
          <w:szCs w:val="20"/>
        </w:rPr>
        <w:t>své náklady.</w:t>
      </w:r>
    </w:p>
    <w:p w:rsidR="004A2DDB" w:rsidRPr="00835E2F" w:rsidRDefault="004A2DDB" w:rsidP="003752E2">
      <w:pPr>
        <w:numPr>
          <w:ilvl w:val="0"/>
          <w:numId w:val="16"/>
        </w:numPr>
        <w:tabs>
          <w:tab w:val="left" w:pos="851"/>
        </w:tabs>
        <w:spacing w:before="120"/>
        <w:jc w:val="both"/>
        <w:rPr>
          <w:rFonts w:ascii="Arial" w:hAnsi="Arial" w:cs="Arial"/>
          <w:sz w:val="20"/>
          <w:szCs w:val="20"/>
        </w:rPr>
      </w:pPr>
      <w:r w:rsidRPr="00835E2F">
        <w:rPr>
          <w:rFonts w:ascii="Arial" w:hAnsi="Arial" w:cs="Arial"/>
          <w:sz w:val="20"/>
          <w:szCs w:val="20"/>
        </w:rPr>
        <w:t>Zhotovitel se zavazuje provést dílo v souladu s technickými a právními předpisy platnými v </w:t>
      </w:r>
      <w:r w:rsidR="00082908" w:rsidRPr="00835E2F">
        <w:rPr>
          <w:rFonts w:ascii="Arial" w:hAnsi="Arial" w:cs="Arial"/>
          <w:sz w:val="20"/>
          <w:szCs w:val="20"/>
        </w:rPr>
        <w:t>ČR</w:t>
      </w:r>
      <w:r w:rsidRPr="00835E2F">
        <w:rPr>
          <w:rFonts w:ascii="Arial" w:hAnsi="Arial" w:cs="Arial"/>
          <w:sz w:val="20"/>
          <w:szCs w:val="20"/>
        </w:rPr>
        <w:t xml:space="preserve"> v době provádění díla. Pro provedení díla jsou závazné všechny platné normy ČSN. </w:t>
      </w:r>
    </w:p>
    <w:p w:rsidR="004A2DDB" w:rsidRPr="00835E2F" w:rsidRDefault="004A2DDB" w:rsidP="003752E2">
      <w:pPr>
        <w:numPr>
          <w:ilvl w:val="0"/>
          <w:numId w:val="16"/>
        </w:numPr>
        <w:tabs>
          <w:tab w:val="left" w:pos="851"/>
        </w:tabs>
        <w:spacing w:before="120"/>
        <w:jc w:val="both"/>
        <w:rPr>
          <w:rFonts w:ascii="Arial" w:hAnsi="Arial" w:cs="Arial"/>
          <w:sz w:val="20"/>
          <w:szCs w:val="20"/>
        </w:rPr>
      </w:pPr>
      <w:r w:rsidRPr="00835E2F">
        <w:rPr>
          <w:rFonts w:ascii="Arial" w:hAnsi="Arial" w:cs="Arial"/>
          <w:sz w:val="20"/>
          <w:szCs w:val="20"/>
        </w:rPr>
        <w:t>Zhotovitel se zavazuje průběžně provádět veškeré potřebné zkoušky, měření a atesty k prokázání kvalitativních parametrů předmětu díla.</w:t>
      </w:r>
    </w:p>
    <w:p w:rsidR="004A2DDB" w:rsidRPr="00835E2F" w:rsidRDefault="004A2DDB" w:rsidP="003752E2">
      <w:pPr>
        <w:numPr>
          <w:ilvl w:val="0"/>
          <w:numId w:val="16"/>
        </w:numPr>
        <w:tabs>
          <w:tab w:val="left" w:pos="851"/>
        </w:tabs>
        <w:spacing w:before="120"/>
        <w:jc w:val="both"/>
        <w:rPr>
          <w:rFonts w:ascii="Arial" w:hAnsi="Arial" w:cs="Arial"/>
          <w:sz w:val="20"/>
          <w:szCs w:val="20"/>
        </w:rPr>
      </w:pPr>
      <w:r w:rsidRPr="00835E2F">
        <w:rPr>
          <w:rFonts w:ascii="Arial" w:hAnsi="Arial" w:cs="Arial"/>
          <w:sz w:val="20"/>
          <w:szCs w:val="20"/>
        </w:rPr>
        <w:t xml:space="preserve">Objednatel se zavazuje </w:t>
      </w:r>
      <w:r w:rsidR="0014251D" w:rsidRPr="00835E2F">
        <w:rPr>
          <w:rFonts w:ascii="Arial" w:hAnsi="Arial" w:cs="Arial"/>
          <w:sz w:val="20"/>
          <w:szCs w:val="20"/>
        </w:rPr>
        <w:t xml:space="preserve">dokončené </w:t>
      </w:r>
      <w:r w:rsidRPr="00835E2F">
        <w:rPr>
          <w:rFonts w:ascii="Arial" w:hAnsi="Arial" w:cs="Arial"/>
          <w:sz w:val="20"/>
          <w:szCs w:val="20"/>
        </w:rPr>
        <w:t xml:space="preserve">dílo bez vad a nedodělků </w:t>
      </w:r>
      <w:r w:rsidR="00054B25">
        <w:rPr>
          <w:rFonts w:ascii="Arial" w:hAnsi="Arial" w:cs="Arial"/>
          <w:sz w:val="20"/>
          <w:szCs w:val="20"/>
        </w:rPr>
        <w:t>ne</w:t>
      </w:r>
      <w:r w:rsidRPr="00835E2F">
        <w:rPr>
          <w:rFonts w:ascii="Arial" w:hAnsi="Arial" w:cs="Arial"/>
          <w:sz w:val="20"/>
          <w:szCs w:val="20"/>
        </w:rPr>
        <w:t xml:space="preserve">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w:t>
      </w:r>
      <w:r w:rsidR="003C2252" w:rsidRPr="00835E2F">
        <w:rPr>
          <w:rFonts w:ascii="Arial" w:hAnsi="Arial" w:cs="Arial"/>
          <w:sz w:val="20"/>
          <w:szCs w:val="20"/>
        </w:rPr>
        <w:t xml:space="preserve">funkčně nebo esteticky, </w:t>
      </w:r>
      <w:r w:rsidRPr="00835E2F">
        <w:rPr>
          <w:rFonts w:ascii="Arial" w:hAnsi="Arial" w:cs="Arial"/>
          <w:sz w:val="20"/>
          <w:szCs w:val="20"/>
        </w:rPr>
        <w:t xml:space="preserve">ani </w:t>
      </w:r>
      <w:r w:rsidR="003C2252" w:rsidRPr="00835E2F">
        <w:rPr>
          <w:rFonts w:ascii="Arial" w:hAnsi="Arial" w:cs="Arial"/>
          <w:sz w:val="20"/>
          <w:szCs w:val="20"/>
        </w:rPr>
        <w:t xml:space="preserve">užívání předmětu díla </w:t>
      </w:r>
      <w:r w:rsidRPr="00835E2F">
        <w:rPr>
          <w:rFonts w:ascii="Arial" w:hAnsi="Arial" w:cs="Arial"/>
          <w:sz w:val="20"/>
          <w:szCs w:val="20"/>
        </w:rPr>
        <w:t>podstatn</w:t>
      </w:r>
      <w:r w:rsidR="00B53CC5" w:rsidRPr="00835E2F">
        <w:rPr>
          <w:rFonts w:ascii="Arial" w:hAnsi="Arial" w:cs="Arial"/>
          <w:sz w:val="20"/>
          <w:szCs w:val="20"/>
        </w:rPr>
        <w:t>ým způsobem</w:t>
      </w:r>
      <w:r w:rsidRPr="00835E2F">
        <w:rPr>
          <w:rFonts w:ascii="Arial" w:hAnsi="Arial" w:cs="Arial"/>
          <w:sz w:val="20"/>
          <w:szCs w:val="20"/>
        </w:rPr>
        <w:t xml:space="preserve"> </w:t>
      </w:r>
      <w:r w:rsidR="00B53CC5" w:rsidRPr="00835E2F">
        <w:rPr>
          <w:rFonts w:ascii="Arial" w:hAnsi="Arial" w:cs="Arial"/>
          <w:sz w:val="20"/>
          <w:szCs w:val="20"/>
        </w:rPr>
        <w:t>neomezují</w:t>
      </w:r>
      <w:r w:rsidRPr="00835E2F">
        <w:rPr>
          <w:rFonts w:ascii="Arial" w:hAnsi="Arial" w:cs="Arial"/>
          <w:sz w:val="20"/>
          <w:szCs w:val="20"/>
        </w:rPr>
        <w:t>.</w:t>
      </w:r>
    </w:p>
    <w:p w:rsidR="004A2DDB" w:rsidRPr="00835E2F" w:rsidRDefault="004A2DDB" w:rsidP="003752E2">
      <w:pPr>
        <w:numPr>
          <w:ilvl w:val="0"/>
          <w:numId w:val="16"/>
        </w:numPr>
        <w:tabs>
          <w:tab w:val="left" w:pos="851"/>
        </w:tabs>
        <w:spacing w:before="120"/>
        <w:jc w:val="both"/>
        <w:rPr>
          <w:rFonts w:ascii="Arial" w:hAnsi="Arial" w:cs="Arial"/>
          <w:sz w:val="20"/>
          <w:szCs w:val="20"/>
        </w:rPr>
      </w:pPr>
      <w:r w:rsidRPr="00835E2F">
        <w:rPr>
          <w:rFonts w:ascii="Arial" w:hAnsi="Arial" w:cs="Arial"/>
          <w:sz w:val="20"/>
          <w:szCs w:val="20"/>
        </w:rPr>
        <w:t xml:space="preserve">Případné vícepráce či méněpráce budou smluvními stranami sjednány písemnými dodatky smlouvy. Vícepráce budou realizovány až po uzavření příslušného dodatku ke smlouvě. </w:t>
      </w:r>
    </w:p>
    <w:p w:rsidR="004A2DDB" w:rsidRDefault="004A2DDB" w:rsidP="003752E2">
      <w:pPr>
        <w:numPr>
          <w:ilvl w:val="0"/>
          <w:numId w:val="16"/>
        </w:numPr>
        <w:tabs>
          <w:tab w:val="left" w:pos="851"/>
        </w:tabs>
        <w:spacing w:before="120"/>
        <w:jc w:val="both"/>
        <w:rPr>
          <w:rFonts w:ascii="Arial" w:hAnsi="Arial" w:cs="Arial"/>
          <w:sz w:val="20"/>
          <w:szCs w:val="20"/>
        </w:rPr>
      </w:pPr>
      <w:r w:rsidRPr="00835E2F">
        <w:rPr>
          <w:rFonts w:ascii="Arial" w:hAnsi="Arial" w:cs="Arial"/>
          <w:sz w:val="20"/>
          <w:szCs w:val="20"/>
        </w:rPr>
        <w:lastRenderedPageBreak/>
        <w:t>Smluvní strany prohlašují, že předmět plnění podle smlouvy není plněním nemožným a že smlouvu uzavírají po pečlivém zvážení všech možných důsledků. Zhotovitel prohlašuje, že prozkoumal místní podmínky na staveništi a že práce</w:t>
      </w:r>
      <w:r w:rsidR="00346A90">
        <w:rPr>
          <w:rFonts w:ascii="Arial" w:hAnsi="Arial" w:cs="Arial"/>
          <w:sz w:val="20"/>
          <w:szCs w:val="20"/>
        </w:rPr>
        <w:t xml:space="preserve"> mohou být dokončeny způsobem a </w:t>
      </w:r>
      <w:r w:rsidRPr="00835E2F">
        <w:rPr>
          <w:rFonts w:ascii="Arial" w:hAnsi="Arial" w:cs="Arial"/>
          <w:sz w:val="20"/>
          <w:szCs w:val="20"/>
        </w:rPr>
        <w:t>v termínech stanovený</w:t>
      </w:r>
      <w:r w:rsidR="0079242E" w:rsidRPr="00835E2F">
        <w:rPr>
          <w:rFonts w:ascii="Arial" w:hAnsi="Arial" w:cs="Arial"/>
          <w:sz w:val="20"/>
          <w:szCs w:val="20"/>
        </w:rPr>
        <w:t>ch</w:t>
      </w:r>
      <w:r w:rsidRPr="00835E2F">
        <w:rPr>
          <w:rFonts w:ascii="Arial" w:hAnsi="Arial" w:cs="Arial"/>
          <w:sz w:val="20"/>
          <w:szCs w:val="20"/>
        </w:rPr>
        <w:t xml:space="preserve"> touto smlouvou.</w:t>
      </w:r>
    </w:p>
    <w:p w:rsidR="004A2DDB" w:rsidRPr="00346A90" w:rsidRDefault="004A2DDB">
      <w:pPr>
        <w:pStyle w:val="Smlouva2"/>
        <w:spacing w:before="600"/>
        <w:rPr>
          <w:rFonts w:ascii="Arial" w:hAnsi="Arial" w:cs="Arial"/>
          <w:sz w:val="22"/>
          <w:szCs w:val="22"/>
        </w:rPr>
      </w:pPr>
      <w:r w:rsidRPr="00346A90">
        <w:rPr>
          <w:rFonts w:ascii="Arial" w:hAnsi="Arial" w:cs="Arial"/>
          <w:sz w:val="22"/>
          <w:szCs w:val="22"/>
        </w:rPr>
        <w:t>IV.</w:t>
      </w:r>
    </w:p>
    <w:p w:rsidR="004A2DDB" w:rsidRPr="00346A90" w:rsidRDefault="004A2DDB" w:rsidP="00054B25">
      <w:pPr>
        <w:pStyle w:val="Smlouva2"/>
        <w:spacing w:after="120"/>
        <w:rPr>
          <w:rFonts w:ascii="Arial" w:hAnsi="Arial" w:cs="Arial"/>
          <w:sz w:val="22"/>
          <w:szCs w:val="22"/>
        </w:rPr>
      </w:pPr>
      <w:r w:rsidRPr="00346A90">
        <w:rPr>
          <w:rFonts w:ascii="Arial" w:hAnsi="Arial" w:cs="Arial"/>
          <w:sz w:val="22"/>
          <w:szCs w:val="22"/>
        </w:rPr>
        <w:t xml:space="preserve">Doba a místo plnění </w:t>
      </w:r>
    </w:p>
    <w:p w:rsidR="00054B25" w:rsidRPr="00054B25" w:rsidRDefault="00054B25" w:rsidP="003752E2">
      <w:pPr>
        <w:widowControl w:val="0"/>
        <w:numPr>
          <w:ilvl w:val="0"/>
          <w:numId w:val="17"/>
        </w:numPr>
        <w:spacing w:before="120"/>
        <w:jc w:val="both"/>
        <w:rPr>
          <w:rFonts w:ascii="Arial" w:hAnsi="Arial" w:cs="Arial"/>
          <w:sz w:val="20"/>
          <w:szCs w:val="20"/>
        </w:rPr>
      </w:pPr>
      <w:r w:rsidRPr="00054B25">
        <w:rPr>
          <w:rFonts w:ascii="Arial" w:hAnsi="Arial" w:cs="Arial"/>
          <w:sz w:val="20"/>
          <w:szCs w:val="20"/>
        </w:rPr>
        <w:t xml:space="preserve">Zhotovitel se zavazuje zhotovit </w:t>
      </w:r>
      <w:r w:rsidR="00680B1A">
        <w:rPr>
          <w:rFonts w:ascii="Arial" w:hAnsi="Arial" w:cs="Arial"/>
          <w:sz w:val="20"/>
          <w:szCs w:val="20"/>
        </w:rPr>
        <w:t>d</w:t>
      </w:r>
      <w:r w:rsidRPr="00054B25">
        <w:rPr>
          <w:rFonts w:ascii="Arial" w:hAnsi="Arial" w:cs="Arial"/>
          <w:sz w:val="20"/>
          <w:szCs w:val="20"/>
        </w:rPr>
        <w:t xml:space="preserve">ílo v těchto termínech:       </w:t>
      </w:r>
    </w:p>
    <w:p w:rsidR="00054B25" w:rsidRPr="004F3CD3" w:rsidRDefault="00054B25" w:rsidP="00054B25">
      <w:pPr>
        <w:overflowPunct w:val="0"/>
        <w:autoSpaceDE w:val="0"/>
        <w:autoSpaceDN w:val="0"/>
        <w:adjustRightInd w:val="0"/>
        <w:jc w:val="both"/>
        <w:rPr>
          <w:rFonts w:ascii="Arial" w:hAnsi="Arial" w:cs="Arial"/>
          <w:sz w:val="10"/>
          <w:szCs w:val="10"/>
        </w:rPr>
      </w:pPr>
    </w:p>
    <w:p w:rsidR="00680B1A" w:rsidRPr="009F49D9" w:rsidRDefault="00054B25" w:rsidP="0095093D">
      <w:pPr>
        <w:numPr>
          <w:ilvl w:val="0"/>
          <w:numId w:val="35"/>
        </w:numPr>
        <w:tabs>
          <w:tab w:val="left" w:pos="709"/>
        </w:tabs>
        <w:overflowPunct w:val="0"/>
        <w:autoSpaceDE w:val="0"/>
        <w:autoSpaceDN w:val="0"/>
        <w:adjustRightInd w:val="0"/>
        <w:ind w:left="709"/>
        <w:jc w:val="both"/>
        <w:rPr>
          <w:rFonts w:ascii="Arial" w:hAnsi="Arial" w:cs="Arial"/>
          <w:b/>
          <w:sz w:val="10"/>
          <w:szCs w:val="10"/>
        </w:rPr>
      </w:pPr>
      <w:r w:rsidRPr="009F49D9">
        <w:rPr>
          <w:rFonts w:ascii="Arial" w:hAnsi="Arial" w:cs="Arial"/>
          <w:b/>
          <w:sz w:val="20"/>
        </w:rPr>
        <w:t xml:space="preserve">Zahájení realizace </w:t>
      </w:r>
      <w:r w:rsidR="00680B1A" w:rsidRPr="009F49D9">
        <w:rPr>
          <w:rFonts w:ascii="Arial" w:hAnsi="Arial" w:cs="Arial"/>
          <w:b/>
          <w:sz w:val="20"/>
        </w:rPr>
        <w:t>d</w:t>
      </w:r>
      <w:r w:rsidRPr="009F49D9">
        <w:rPr>
          <w:rFonts w:ascii="Arial" w:hAnsi="Arial" w:cs="Arial"/>
          <w:b/>
          <w:sz w:val="20"/>
        </w:rPr>
        <w:t xml:space="preserve">íla </w:t>
      </w:r>
      <w:r w:rsidRPr="009F49D9">
        <w:rPr>
          <w:rFonts w:ascii="Arial" w:hAnsi="Arial" w:cs="Arial"/>
          <w:sz w:val="20"/>
        </w:rPr>
        <w:t xml:space="preserve">je </w:t>
      </w:r>
      <w:r w:rsidRPr="009F49D9">
        <w:rPr>
          <w:rFonts w:ascii="Arial" w:hAnsi="Arial" w:cs="Arial"/>
          <w:b/>
          <w:sz w:val="20"/>
        </w:rPr>
        <w:t>dnem předání a převzetí staveniště po podepsání této Smlouvy</w:t>
      </w:r>
      <w:r w:rsidRPr="009F49D9">
        <w:rPr>
          <w:rFonts w:ascii="Arial" w:hAnsi="Arial" w:cs="Arial"/>
          <w:sz w:val="20"/>
        </w:rPr>
        <w:t xml:space="preserve">. K protokolárnímu předání a převzetí staveniště dojde nejpozději do </w:t>
      </w:r>
      <w:r w:rsidR="00607E33">
        <w:rPr>
          <w:rFonts w:ascii="Arial" w:hAnsi="Arial" w:cs="Arial"/>
          <w:sz w:val="20"/>
        </w:rPr>
        <w:t>3</w:t>
      </w:r>
      <w:r w:rsidRPr="009F49D9">
        <w:rPr>
          <w:rFonts w:ascii="Arial" w:hAnsi="Arial" w:cs="Arial"/>
          <w:sz w:val="20"/>
        </w:rPr>
        <w:t>-</w:t>
      </w:r>
      <w:r w:rsidR="00607E33">
        <w:rPr>
          <w:rFonts w:ascii="Arial" w:hAnsi="Arial" w:cs="Arial"/>
          <w:sz w:val="20"/>
        </w:rPr>
        <w:t>tří</w:t>
      </w:r>
      <w:r w:rsidRPr="009F49D9">
        <w:rPr>
          <w:rFonts w:ascii="Arial" w:hAnsi="Arial" w:cs="Arial"/>
          <w:sz w:val="20"/>
        </w:rPr>
        <w:t xml:space="preserve"> pracovních</w:t>
      </w:r>
      <w:r w:rsidR="00680B1A" w:rsidRPr="009F49D9">
        <w:rPr>
          <w:rFonts w:ascii="Arial" w:hAnsi="Arial" w:cs="Arial"/>
          <w:sz w:val="20"/>
        </w:rPr>
        <w:t xml:space="preserve"> dnů od doručení písemné výzvy objednatele z</w:t>
      </w:r>
      <w:r w:rsidRPr="009F49D9">
        <w:rPr>
          <w:rFonts w:ascii="Arial" w:hAnsi="Arial" w:cs="Arial"/>
          <w:sz w:val="20"/>
        </w:rPr>
        <w:t xml:space="preserve">hotoviteli k předání a převzetí staveniště, </w:t>
      </w:r>
      <w:r w:rsidR="008A0EDD" w:rsidRPr="009F49D9">
        <w:rPr>
          <w:rFonts w:ascii="Arial" w:hAnsi="Arial" w:cs="Arial"/>
          <w:sz w:val="20"/>
        </w:rPr>
        <w:t>popřípadě</w:t>
      </w:r>
      <w:r w:rsidRPr="009F49D9">
        <w:rPr>
          <w:rFonts w:ascii="Arial" w:hAnsi="Arial" w:cs="Arial"/>
          <w:sz w:val="20"/>
        </w:rPr>
        <w:t xml:space="preserve"> </w:t>
      </w:r>
      <w:r w:rsidR="00607E33">
        <w:rPr>
          <w:rFonts w:ascii="Arial" w:hAnsi="Arial" w:cs="Arial"/>
          <w:sz w:val="20"/>
        </w:rPr>
        <w:t>3</w:t>
      </w:r>
      <w:r w:rsidRPr="009F49D9">
        <w:rPr>
          <w:rFonts w:ascii="Arial" w:hAnsi="Arial" w:cs="Arial"/>
          <w:sz w:val="20"/>
        </w:rPr>
        <w:t>-</w:t>
      </w:r>
      <w:r w:rsidR="00607E33">
        <w:rPr>
          <w:rFonts w:ascii="Arial" w:hAnsi="Arial" w:cs="Arial"/>
          <w:sz w:val="20"/>
        </w:rPr>
        <w:t>tí</w:t>
      </w:r>
      <w:r w:rsidRPr="009F49D9">
        <w:rPr>
          <w:rFonts w:ascii="Arial" w:hAnsi="Arial" w:cs="Arial"/>
          <w:sz w:val="20"/>
        </w:rPr>
        <w:t xml:space="preserve"> pracovní den od doručení písemné výzvy </w:t>
      </w:r>
      <w:r w:rsidR="00680B1A" w:rsidRPr="009F49D9">
        <w:rPr>
          <w:rFonts w:ascii="Arial" w:hAnsi="Arial" w:cs="Arial"/>
          <w:sz w:val="20"/>
        </w:rPr>
        <w:t>objednatele, pokud z</w:t>
      </w:r>
      <w:r w:rsidRPr="009F49D9">
        <w:rPr>
          <w:rFonts w:ascii="Arial" w:hAnsi="Arial" w:cs="Arial"/>
          <w:sz w:val="20"/>
        </w:rPr>
        <w:t xml:space="preserve">hotovitel nepřevezme staveniště ve stanovené lhůtě, </w:t>
      </w:r>
      <w:r w:rsidRPr="009F49D9">
        <w:rPr>
          <w:rFonts w:ascii="Arial" w:hAnsi="Arial" w:cs="Arial"/>
          <w:b/>
          <w:sz w:val="20"/>
        </w:rPr>
        <w:t xml:space="preserve">nejdříve však od </w:t>
      </w:r>
      <w:r w:rsidR="00C542BC">
        <w:rPr>
          <w:rFonts w:ascii="Arial" w:hAnsi="Arial" w:cs="Arial"/>
          <w:b/>
          <w:sz w:val="20"/>
        </w:rPr>
        <w:t>20</w:t>
      </w:r>
      <w:r w:rsidR="004E1DA0">
        <w:rPr>
          <w:rFonts w:ascii="Arial" w:hAnsi="Arial" w:cs="Arial"/>
          <w:b/>
          <w:sz w:val="20"/>
        </w:rPr>
        <w:t>.02.</w:t>
      </w:r>
      <w:r w:rsidR="00020752">
        <w:rPr>
          <w:rFonts w:ascii="Arial" w:hAnsi="Arial" w:cs="Arial"/>
          <w:b/>
          <w:sz w:val="20"/>
        </w:rPr>
        <w:t>2</w:t>
      </w:r>
      <w:r w:rsidR="004E1DA0">
        <w:rPr>
          <w:rFonts w:ascii="Arial" w:hAnsi="Arial" w:cs="Arial"/>
          <w:b/>
          <w:sz w:val="20"/>
        </w:rPr>
        <w:t>019</w:t>
      </w:r>
      <w:r w:rsidRPr="009F49D9">
        <w:rPr>
          <w:rFonts w:ascii="Arial" w:hAnsi="Arial" w:cs="Arial"/>
          <w:sz w:val="20"/>
        </w:rPr>
        <w:t xml:space="preserve">. </w:t>
      </w:r>
    </w:p>
    <w:p w:rsidR="009F49D9" w:rsidRPr="009F49D9" w:rsidRDefault="009F49D9" w:rsidP="009F49D9">
      <w:pPr>
        <w:tabs>
          <w:tab w:val="left" w:pos="709"/>
        </w:tabs>
        <w:overflowPunct w:val="0"/>
        <w:autoSpaceDE w:val="0"/>
        <w:autoSpaceDN w:val="0"/>
        <w:adjustRightInd w:val="0"/>
        <w:ind w:left="709"/>
        <w:jc w:val="both"/>
        <w:rPr>
          <w:rFonts w:ascii="Arial" w:hAnsi="Arial" w:cs="Arial"/>
          <w:b/>
          <w:sz w:val="10"/>
          <w:szCs w:val="10"/>
        </w:rPr>
      </w:pPr>
    </w:p>
    <w:p w:rsidR="00054B25" w:rsidRPr="009F49D9" w:rsidRDefault="009F49D9" w:rsidP="009F49D9">
      <w:pPr>
        <w:numPr>
          <w:ilvl w:val="0"/>
          <w:numId w:val="35"/>
        </w:numPr>
        <w:tabs>
          <w:tab w:val="left" w:pos="709"/>
        </w:tabs>
        <w:overflowPunct w:val="0"/>
        <w:autoSpaceDE w:val="0"/>
        <w:autoSpaceDN w:val="0"/>
        <w:adjustRightInd w:val="0"/>
        <w:ind w:left="709"/>
        <w:jc w:val="both"/>
        <w:rPr>
          <w:rFonts w:ascii="Arial" w:hAnsi="Arial" w:cs="Arial"/>
          <w:sz w:val="20"/>
        </w:rPr>
      </w:pPr>
      <w:r>
        <w:rPr>
          <w:rFonts w:ascii="Arial" w:hAnsi="Arial" w:cs="Arial"/>
          <w:b/>
          <w:sz w:val="20"/>
        </w:rPr>
        <w:t>Vlastní s</w:t>
      </w:r>
      <w:r w:rsidR="00680B1A" w:rsidRPr="00B75F9D">
        <w:rPr>
          <w:rFonts w:ascii="Arial" w:hAnsi="Arial" w:cs="Arial"/>
          <w:b/>
          <w:sz w:val="20"/>
        </w:rPr>
        <w:t xml:space="preserve">tavební práce budou zahájeny </w:t>
      </w:r>
      <w:r>
        <w:rPr>
          <w:rFonts w:ascii="Arial" w:hAnsi="Arial" w:cs="Arial"/>
          <w:b/>
          <w:sz w:val="20"/>
        </w:rPr>
        <w:t xml:space="preserve">max. </w:t>
      </w:r>
      <w:r w:rsidR="00680B1A" w:rsidRPr="00B75F9D">
        <w:rPr>
          <w:rFonts w:ascii="Arial" w:hAnsi="Arial" w:cs="Arial"/>
          <w:b/>
          <w:sz w:val="20"/>
        </w:rPr>
        <w:t xml:space="preserve">do </w:t>
      </w:r>
      <w:r>
        <w:rPr>
          <w:rFonts w:ascii="Arial" w:hAnsi="Arial" w:cs="Arial"/>
          <w:b/>
          <w:sz w:val="20"/>
        </w:rPr>
        <w:t xml:space="preserve">5-ti pracovních dnů </w:t>
      </w:r>
      <w:r w:rsidR="00680B1A" w:rsidRPr="00B75F9D">
        <w:rPr>
          <w:rFonts w:ascii="Arial" w:hAnsi="Arial" w:cs="Arial"/>
          <w:b/>
          <w:sz w:val="20"/>
        </w:rPr>
        <w:t>od převzetí staveniště zhotovitelem</w:t>
      </w:r>
      <w:r w:rsidR="00680B1A" w:rsidRPr="00835E2F">
        <w:rPr>
          <w:rFonts w:ascii="Arial" w:hAnsi="Arial" w:cs="Arial"/>
          <w:sz w:val="20"/>
        </w:rPr>
        <w:t xml:space="preserve">, </w:t>
      </w:r>
      <w:r w:rsidR="00680B1A" w:rsidRPr="00B75F9D">
        <w:rPr>
          <w:rFonts w:ascii="Arial" w:hAnsi="Arial" w:cs="Arial"/>
          <w:b/>
          <w:sz w:val="20"/>
        </w:rPr>
        <w:t>nedohodnou-li se smluvní strany písemně jinak.</w:t>
      </w:r>
      <w:r w:rsidRPr="009F49D9">
        <w:rPr>
          <w:rFonts w:ascii="Arial" w:hAnsi="Arial" w:cs="Arial"/>
          <w:sz w:val="20"/>
        </w:rPr>
        <w:t xml:space="preserve"> </w:t>
      </w:r>
      <w:r w:rsidRPr="00A22D95">
        <w:rPr>
          <w:rFonts w:ascii="Arial" w:hAnsi="Arial" w:cs="Arial"/>
          <w:sz w:val="20"/>
        </w:rPr>
        <w:t>Za</w:t>
      </w:r>
      <w:r w:rsidRPr="00D34E3C">
        <w:rPr>
          <w:rFonts w:ascii="Arial" w:hAnsi="Arial" w:cs="Arial"/>
          <w:sz w:val="20"/>
        </w:rPr>
        <w:t xml:space="preserve"> den zahájení re</w:t>
      </w:r>
      <w:r>
        <w:rPr>
          <w:rFonts w:ascii="Arial" w:hAnsi="Arial" w:cs="Arial"/>
          <w:sz w:val="20"/>
        </w:rPr>
        <w:t xml:space="preserve">alizace díla </w:t>
      </w:r>
      <w:r w:rsidRPr="00D34E3C">
        <w:rPr>
          <w:rFonts w:ascii="Arial" w:hAnsi="Arial" w:cs="Arial"/>
          <w:sz w:val="20"/>
        </w:rPr>
        <w:t xml:space="preserve">je </w:t>
      </w:r>
      <w:r>
        <w:rPr>
          <w:rFonts w:ascii="Arial" w:hAnsi="Arial" w:cs="Arial"/>
          <w:sz w:val="20"/>
        </w:rPr>
        <w:t xml:space="preserve">však </w:t>
      </w:r>
      <w:r w:rsidRPr="00D34E3C">
        <w:rPr>
          <w:rFonts w:ascii="Arial" w:hAnsi="Arial" w:cs="Arial"/>
          <w:sz w:val="20"/>
        </w:rPr>
        <w:t>považován den, kdy dojde k protokolárnímu předání a převzetí staveniště.</w:t>
      </w:r>
      <w:r>
        <w:rPr>
          <w:rFonts w:ascii="Arial" w:hAnsi="Arial" w:cs="Arial"/>
          <w:sz w:val="20"/>
        </w:rPr>
        <w:t xml:space="preserve"> </w:t>
      </w:r>
    </w:p>
    <w:p w:rsidR="00054B25" w:rsidRPr="00D34E3C" w:rsidRDefault="00054B25" w:rsidP="00054B25">
      <w:pPr>
        <w:tabs>
          <w:tab w:val="left" w:pos="709"/>
        </w:tabs>
        <w:overflowPunct w:val="0"/>
        <w:autoSpaceDE w:val="0"/>
        <w:autoSpaceDN w:val="0"/>
        <w:adjustRightInd w:val="0"/>
        <w:ind w:left="709"/>
        <w:jc w:val="both"/>
        <w:rPr>
          <w:rFonts w:ascii="Arial" w:hAnsi="Arial" w:cs="Arial"/>
          <w:sz w:val="10"/>
          <w:szCs w:val="10"/>
        </w:rPr>
      </w:pPr>
    </w:p>
    <w:p w:rsidR="00054B25" w:rsidRPr="00D34E3C" w:rsidRDefault="00054B25" w:rsidP="003752E2">
      <w:pPr>
        <w:numPr>
          <w:ilvl w:val="0"/>
          <w:numId w:val="35"/>
        </w:numPr>
        <w:tabs>
          <w:tab w:val="left" w:pos="709"/>
        </w:tabs>
        <w:overflowPunct w:val="0"/>
        <w:autoSpaceDE w:val="0"/>
        <w:autoSpaceDN w:val="0"/>
        <w:adjustRightInd w:val="0"/>
        <w:ind w:left="709"/>
        <w:jc w:val="both"/>
        <w:rPr>
          <w:rFonts w:ascii="Arial" w:hAnsi="Arial" w:cs="Arial"/>
          <w:sz w:val="20"/>
        </w:rPr>
      </w:pPr>
      <w:r w:rsidRPr="00D34E3C">
        <w:rPr>
          <w:rFonts w:ascii="Arial" w:hAnsi="Arial" w:cs="Arial"/>
          <w:b/>
          <w:sz w:val="20"/>
        </w:rPr>
        <w:t xml:space="preserve">Řádné předání a převzetí </w:t>
      </w:r>
      <w:r w:rsidR="00680B1A">
        <w:rPr>
          <w:rFonts w:ascii="Arial" w:hAnsi="Arial" w:cs="Arial"/>
          <w:b/>
          <w:sz w:val="20"/>
        </w:rPr>
        <w:t>d</w:t>
      </w:r>
      <w:r w:rsidRPr="00D34E3C">
        <w:rPr>
          <w:rFonts w:ascii="Arial" w:hAnsi="Arial" w:cs="Arial"/>
          <w:b/>
          <w:sz w:val="20"/>
        </w:rPr>
        <w:t>íla (stavby) jako celku</w:t>
      </w:r>
      <w:r w:rsidRPr="00D34E3C">
        <w:rPr>
          <w:rFonts w:ascii="Arial" w:hAnsi="Arial" w:cs="Arial"/>
          <w:sz w:val="20"/>
        </w:rPr>
        <w:t xml:space="preserve">, včetně dodávky zařízení (Zhotovitelem </w:t>
      </w:r>
      <w:r w:rsidRPr="00A22D95">
        <w:rPr>
          <w:rFonts w:ascii="Arial" w:hAnsi="Arial" w:cs="Arial"/>
          <w:sz w:val="20"/>
        </w:rPr>
        <w:t xml:space="preserve">Objednateli bez vad a nedodělků nebránících jeho užívání) – </w:t>
      </w:r>
      <w:r w:rsidRPr="00A22D95">
        <w:rPr>
          <w:rFonts w:ascii="Arial" w:hAnsi="Arial" w:cs="Arial"/>
          <w:b/>
          <w:sz w:val="20"/>
        </w:rPr>
        <w:t>dokončení stavebních prací</w:t>
      </w:r>
      <w:r w:rsidRPr="00A22D95">
        <w:rPr>
          <w:rFonts w:ascii="Arial" w:hAnsi="Arial" w:cs="Arial"/>
          <w:sz w:val="20"/>
        </w:rPr>
        <w:t xml:space="preserve"> proběhne </w:t>
      </w:r>
      <w:bookmarkStart w:id="2" w:name="_Hlk532890963"/>
      <w:r w:rsidRPr="00A22D95">
        <w:rPr>
          <w:rFonts w:ascii="Arial" w:hAnsi="Arial" w:cs="Arial"/>
          <w:b/>
          <w:sz w:val="20"/>
        </w:rPr>
        <w:t xml:space="preserve">nejpozději </w:t>
      </w:r>
      <w:bookmarkStart w:id="3" w:name="_Hlk532891695"/>
      <w:r w:rsidRPr="00A22D95">
        <w:rPr>
          <w:rFonts w:ascii="Arial" w:hAnsi="Arial" w:cs="Arial"/>
          <w:b/>
          <w:sz w:val="20"/>
        </w:rPr>
        <w:t xml:space="preserve">do </w:t>
      </w:r>
      <w:r w:rsidR="00607E33">
        <w:rPr>
          <w:rFonts w:ascii="Arial" w:hAnsi="Arial" w:cs="Arial"/>
          <w:b/>
          <w:sz w:val="20"/>
        </w:rPr>
        <w:t>150</w:t>
      </w:r>
      <w:r w:rsidR="003C2162">
        <w:rPr>
          <w:rFonts w:ascii="Arial" w:hAnsi="Arial" w:cs="Arial"/>
          <w:b/>
          <w:sz w:val="20"/>
        </w:rPr>
        <w:t>-ti</w:t>
      </w:r>
      <w:r w:rsidR="00607E33">
        <w:rPr>
          <w:rFonts w:ascii="Arial" w:hAnsi="Arial" w:cs="Arial"/>
          <w:b/>
          <w:sz w:val="20"/>
        </w:rPr>
        <w:t xml:space="preserve"> kalendářních dnů ode dne zahájení realizace díla</w:t>
      </w:r>
      <w:bookmarkEnd w:id="2"/>
      <w:bookmarkEnd w:id="3"/>
      <w:r w:rsidRPr="00D34E3C">
        <w:rPr>
          <w:rFonts w:ascii="Arial" w:hAnsi="Arial" w:cs="Arial"/>
          <w:sz w:val="20"/>
        </w:rPr>
        <w:t>. Za den řádného předání a přev</w:t>
      </w:r>
      <w:r w:rsidR="00680B1A">
        <w:rPr>
          <w:rFonts w:ascii="Arial" w:hAnsi="Arial" w:cs="Arial"/>
          <w:sz w:val="20"/>
        </w:rPr>
        <w:t>zetí d</w:t>
      </w:r>
      <w:r>
        <w:rPr>
          <w:rFonts w:ascii="Arial" w:hAnsi="Arial" w:cs="Arial"/>
          <w:sz w:val="20"/>
        </w:rPr>
        <w:t xml:space="preserve">íla (stavby) jako celku, respektive </w:t>
      </w:r>
      <w:r w:rsidRPr="00D34E3C">
        <w:rPr>
          <w:rFonts w:ascii="Arial" w:hAnsi="Arial" w:cs="Arial"/>
          <w:sz w:val="20"/>
        </w:rPr>
        <w:t xml:space="preserve">dokončení stavebních prací je považován den, </w:t>
      </w:r>
      <w:r w:rsidRPr="00D34E3C">
        <w:rPr>
          <w:rFonts w:ascii="Arial" w:hAnsi="Arial" w:cs="Arial"/>
          <w:sz w:val="20"/>
          <w:szCs w:val="20"/>
        </w:rPr>
        <w:t xml:space="preserve">kdy dojde k předání a převzetí </w:t>
      </w:r>
      <w:r w:rsidR="00680B1A">
        <w:rPr>
          <w:rFonts w:ascii="Arial" w:hAnsi="Arial" w:cs="Arial"/>
          <w:sz w:val="20"/>
        </w:rPr>
        <w:t>d</w:t>
      </w:r>
      <w:r w:rsidRPr="00D34E3C">
        <w:rPr>
          <w:rFonts w:ascii="Arial" w:hAnsi="Arial" w:cs="Arial"/>
          <w:sz w:val="20"/>
        </w:rPr>
        <w:t>íla (</w:t>
      </w:r>
      <w:r w:rsidRPr="00D34E3C">
        <w:rPr>
          <w:rFonts w:ascii="Arial" w:hAnsi="Arial" w:cs="Arial"/>
          <w:sz w:val="20"/>
          <w:szCs w:val="20"/>
        </w:rPr>
        <w:t>stavby</w:t>
      </w:r>
      <w:r w:rsidRPr="00D34E3C">
        <w:rPr>
          <w:rFonts w:ascii="Arial" w:hAnsi="Arial" w:cs="Arial"/>
          <w:sz w:val="20"/>
        </w:rPr>
        <w:t>) jako celku</w:t>
      </w:r>
      <w:r w:rsidRPr="00D34E3C">
        <w:rPr>
          <w:rFonts w:ascii="Arial" w:hAnsi="Arial" w:cs="Arial"/>
          <w:sz w:val="20"/>
          <w:szCs w:val="20"/>
        </w:rPr>
        <w:t xml:space="preserve"> bez vad a nedodělků nebránících je</w:t>
      </w:r>
      <w:r w:rsidRPr="00D34E3C">
        <w:rPr>
          <w:rFonts w:ascii="Arial" w:hAnsi="Arial" w:cs="Arial"/>
          <w:sz w:val="20"/>
        </w:rPr>
        <w:t xml:space="preserve">ho </w:t>
      </w:r>
      <w:r w:rsidRPr="00D34E3C">
        <w:rPr>
          <w:rFonts w:ascii="Arial" w:hAnsi="Arial" w:cs="Arial"/>
          <w:sz w:val="20"/>
          <w:szCs w:val="20"/>
        </w:rPr>
        <w:t>užívání.</w:t>
      </w:r>
    </w:p>
    <w:p w:rsidR="00340C39" w:rsidRPr="00903F85" w:rsidRDefault="004A2DDB" w:rsidP="003752E2">
      <w:pPr>
        <w:widowControl w:val="0"/>
        <w:numPr>
          <w:ilvl w:val="0"/>
          <w:numId w:val="17"/>
        </w:numPr>
        <w:spacing w:before="120"/>
        <w:jc w:val="both"/>
        <w:rPr>
          <w:rFonts w:ascii="Arial" w:hAnsi="Arial" w:cs="Arial"/>
          <w:sz w:val="20"/>
          <w:szCs w:val="20"/>
        </w:rPr>
      </w:pPr>
      <w:r w:rsidRPr="00340C39">
        <w:rPr>
          <w:rFonts w:ascii="Arial" w:hAnsi="Arial" w:cs="Arial"/>
          <w:sz w:val="20"/>
          <w:szCs w:val="20"/>
        </w:rPr>
        <w:t>Místem</w:t>
      </w:r>
      <w:r w:rsidR="00FE1A19" w:rsidRPr="00340C39">
        <w:rPr>
          <w:rFonts w:ascii="Arial" w:hAnsi="Arial" w:cs="Arial"/>
          <w:sz w:val="20"/>
          <w:szCs w:val="20"/>
        </w:rPr>
        <w:t xml:space="preserve"> plnění j</w:t>
      </w:r>
      <w:r w:rsidR="00340C39" w:rsidRPr="00340C39">
        <w:rPr>
          <w:rFonts w:ascii="Arial" w:hAnsi="Arial" w:cs="Arial"/>
          <w:sz w:val="20"/>
          <w:szCs w:val="20"/>
        </w:rPr>
        <w:t xml:space="preserve">e </w:t>
      </w:r>
      <w:r w:rsidR="00903F85" w:rsidRPr="004E1DA0">
        <w:rPr>
          <w:rFonts w:ascii="Arial" w:hAnsi="Arial" w:cs="Arial"/>
          <w:b/>
          <w:sz w:val="20"/>
          <w:szCs w:val="20"/>
        </w:rPr>
        <w:t xml:space="preserve">objekt bytového domu na adrese </w:t>
      </w:r>
      <w:r w:rsidR="00D67079" w:rsidRPr="004E1DA0">
        <w:rPr>
          <w:rFonts w:ascii="Arial" w:hAnsi="Arial" w:cs="Arial"/>
          <w:b/>
          <w:sz w:val="20"/>
          <w:szCs w:val="20"/>
        </w:rPr>
        <w:t xml:space="preserve">ulice </w:t>
      </w:r>
      <w:r w:rsidR="004E1DA0" w:rsidRPr="004E1DA0">
        <w:rPr>
          <w:rFonts w:ascii="Arial" w:hAnsi="Arial" w:cs="Arial"/>
          <w:b/>
          <w:sz w:val="20"/>
          <w:szCs w:val="20"/>
        </w:rPr>
        <w:t>Opavská 694/22 v Rýmařově</w:t>
      </w:r>
      <w:r w:rsidR="00903F85">
        <w:rPr>
          <w:rFonts w:ascii="Arial" w:hAnsi="Arial" w:cs="Arial"/>
          <w:sz w:val="20"/>
          <w:szCs w:val="20"/>
        </w:rPr>
        <w:t>.</w:t>
      </w:r>
    </w:p>
    <w:p w:rsidR="00E65ECE" w:rsidRPr="00340C39" w:rsidRDefault="00E65ECE" w:rsidP="003752E2">
      <w:pPr>
        <w:widowControl w:val="0"/>
        <w:numPr>
          <w:ilvl w:val="0"/>
          <w:numId w:val="17"/>
        </w:numPr>
        <w:spacing w:before="120"/>
        <w:jc w:val="both"/>
        <w:rPr>
          <w:rFonts w:ascii="Arial" w:hAnsi="Arial" w:cs="Arial"/>
          <w:sz w:val="20"/>
          <w:szCs w:val="20"/>
        </w:rPr>
      </w:pPr>
      <w:r w:rsidRPr="00340C39">
        <w:rPr>
          <w:rFonts w:ascii="Arial" w:hAnsi="Arial" w:cs="Arial"/>
          <w:sz w:val="20"/>
          <w:szCs w:val="20"/>
        </w:rPr>
        <w:t>V případě, že koordinátor bezpečnosti a ochrany zdraví při práci na staveništi</w:t>
      </w:r>
      <w:r w:rsidR="00E812BF" w:rsidRPr="00340C39">
        <w:rPr>
          <w:rFonts w:ascii="Arial" w:hAnsi="Arial" w:cs="Arial"/>
          <w:sz w:val="20"/>
          <w:szCs w:val="20"/>
        </w:rPr>
        <w:t xml:space="preserve"> (dále jen „koordinátor BOZP“)</w:t>
      </w:r>
      <w:r w:rsidRPr="00340C39">
        <w:rPr>
          <w:rFonts w:ascii="Arial" w:hAnsi="Arial" w:cs="Arial"/>
          <w:sz w:val="20"/>
          <w:szCs w:val="20"/>
        </w:rPr>
        <w:t xml:space="preserve">, </w:t>
      </w:r>
      <w:r w:rsidR="00310524" w:rsidRPr="00340C39">
        <w:rPr>
          <w:rFonts w:ascii="Arial" w:hAnsi="Arial" w:cs="Arial"/>
          <w:sz w:val="20"/>
          <w:szCs w:val="20"/>
        </w:rPr>
        <w:t>osoba vykonávající za objednatele inženýrsko – investorskou činnost na stavbě (dále jen „osoba vykonávající technický dozor stavebníka“)</w:t>
      </w:r>
      <w:r w:rsidRPr="00340C39">
        <w:rPr>
          <w:rFonts w:ascii="Arial" w:hAnsi="Arial" w:cs="Arial"/>
          <w:sz w:val="20"/>
          <w:szCs w:val="20"/>
        </w:rPr>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rsidR="00F13A88" w:rsidRPr="00835E2F" w:rsidRDefault="00F13A88" w:rsidP="003752E2">
      <w:pPr>
        <w:widowControl w:val="0"/>
        <w:numPr>
          <w:ilvl w:val="0"/>
          <w:numId w:val="17"/>
        </w:numPr>
        <w:spacing w:before="120"/>
        <w:jc w:val="both"/>
        <w:rPr>
          <w:rFonts w:ascii="Arial" w:hAnsi="Arial" w:cs="Arial"/>
          <w:color w:val="FF0000"/>
          <w:sz w:val="20"/>
          <w:szCs w:val="20"/>
        </w:rPr>
      </w:pPr>
      <w:r w:rsidRPr="00835E2F">
        <w:rPr>
          <w:rFonts w:ascii="Arial" w:hAnsi="Arial" w:cs="Arial"/>
          <w:sz w:val="20"/>
          <w:szCs w:val="20"/>
        </w:rPr>
        <w:t xml:space="preserve">Objednatel je oprávněn kdykoliv v průběhu provádění díla </w:t>
      </w:r>
      <w:r w:rsidR="003842ED" w:rsidRPr="00835E2F">
        <w:rPr>
          <w:rFonts w:ascii="Arial" w:hAnsi="Arial" w:cs="Arial"/>
          <w:sz w:val="20"/>
          <w:szCs w:val="20"/>
        </w:rPr>
        <w:t xml:space="preserve">rozhodnout </w:t>
      </w:r>
      <w:r w:rsidRPr="00835E2F">
        <w:rPr>
          <w:rFonts w:ascii="Arial" w:hAnsi="Arial" w:cs="Arial"/>
          <w:sz w:val="20"/>
          <w:szCs w:val="20"/>
        </w:rPr>
        <w:t>z</w:t>
      </w:r>
      <w:r w:rsidR="009F49D9">
        <w:rPr>
          <w:rFonts w:ascii="Arial" w:hAnsi="Arial" w:cs="Arial"/>
          <w:sz w:val="20"/>
          <w:szCs w:val="20"/>
        </w:rPr>
        <w:t xml:space="preserve"> provozních důvodů </w:t>
      </w:r>
      <w:bookmarkStart w:id="4" w:name="_Hlk532891018"/>
      <w:r w:rsidR="009F49D9">
        <w:rPr>
          <w:rFonts w:ascii="Arial" w:hAnsi="Arial" w:cs="Arial"/>
          <w:sz w:val="20"/>
          <w:szCs w:val="20"/>
        </w:rPr>
        <w:t>spočívající</w:t>
      </w:r>
      <w:r w:rsidR="00033049">
        <w:rPr>
          <w:rFonts w:ascii="Arial" w:hAnsi="Arial" w:cs="Arial"/>
          <w:sz w:val="20"/>
          <w:szCs w:val="20"/>
        </w:rPr>
        <w:t>c</w:t>
      </w:r>
      <w:r w:rsidR="009F49D9">
        <w:rPr>
          <w:rFonts w:ascii="Arial" w:hAnsi="Arial" w:cs="Arial"/>
          <w:sz w:val="20"/>
          <w:szCs w:val="20"/>
        </w:rPr>
        <w:t xml:space="preserve">h na jeho straně, z </w:t>
      </w:r>
      <w:r w:rsidRPr="00835E2F">
        <w:rPr>
          <w:rFonts w:ascii="Arial" w:hAnsi="Arial" w:cs="Arial"/>
          <w:sz w:val="20"/>
          <w:szCs w:val="20"/>
        </w:rPr>
        <w:t>důvodu nedostatku finančních prostředků</w:t>
      </w:r>
      <w:r w:rsidR="009F49D9">
        <w:rPr>
          <w:rFonts w:ascii="Arial" w:hAnsi="Arial" w:cs="Arial"/>
          <w:sz w:val="20"/>
          <w:szCs w:val="20"/>
        </w:rPr>
        <w:t xml:space="preserve">, z důvodů nepříznivých klimatických podmínek, které neumožňují realizaci díla v požadované kvalitě (rozpor s technologickými normami potvrzený ze strany technického dozoru investora či zástupcem objednatele) a v případě vzniku nepředvídatelných či neočekávaných víceprací a nutnosti jejich </w:t>
      </w:r>
      <w:r w:rsidR="00033049">
        <w:rPr>
          <w:rFonts w:ascii="Arial" w:hAnsi="Arial" w:cs="Arial"/>
          <w:sz w:val="20"/>
          <w:szCs w:val="20"/>
        </w:rPr>
        <w:t>dop</w:t>
      </w:r>
      <w:r w:rsidR="009F49D9">
        <w:rPr>
          <w:rFonts w:ascii="Arial" w:hAnsi="Arial" w:cs="Arial"/>
          <w:sz w:val="20"/>
          <w:szCs w:val="20"/>
        </w:rPr>
        <w:t xml:space="preserve">rojektování, ocenění, smluvního dodatkování apod. </w:t>
      </w:r>
      <w:r w:rsidRPr="00835E2F">
        <w:rPr>
          <w:rFonts w:ascii="Arial" w:hAnsi="Arial" w:cs="Arial"/>
          <w:sz w:val="20"/>
          <w:szCs w:val="20"/>
        </w:rPr>
        <w:t>o přerušení provádění prací na díle. Zhotovitel v takovém případě bez zbytečného odkladu po doručení písemného rozhodnutí</w:t>
      </w:r>
      <w:r w:rsidR="00E46A51" w:rsidRPr="00835E2F">
        <w:rPr>
          <w:rFonts w:ascii="Arial" w:hAnsi="Arial" w:cs="Arial"/>
          <w:sz w:val="20"/>
          <w:szCs w:val="20"/>
        </w:rPr>
        <w:t xml:space="preserve"> </w:t>
      </w:r>
      <w:r w:rsidRPr="00835E2F">
        <w:rPr>
          <w:rFonts w:ascii="Arial" w:hAnsi="Arial" w:cs="Arial"/>
          <w:sz w:val="20"/>
          <w:szCs w:val="20"/>
        </w:rPr>
        <w:t>dle předchozí věty přeruší provádění prací na díle a provede nezbytné zabezpečovací práce tak, aby bylo zabráněno případným škodám na rozpracovaném díle.</w:t>
      </w:r>
      <w:r w:rsidR="00A85F3F">
        <w:rPr>
          <w:rFonts w:ascii="Arial" w:hAnsi="Arial" w:cs="Arial"/>
          <w:sz w:val="20"/>
          <w:szCs w:val="20"/>
        </w:rPr>
        <w:t xml:space="preserve"> P</w:t>
      </w:r>
      <w:r w:rsidRPr="00835E2F">
        <w:rPr>
          <w:rFonts w:ascii="Arial" w:hAnsi="Arial" w:cs="Arial"/>
          <w:sz w:val="20"/>
          <w:szCs w:val="20"/>
        </w:rPr>
        <w:t xml:space="preserve">řerušení provádění prací na díle  </w:t>
      </w:r>
      <w:r w:rsidR="00A85F3F">
        <w:rPr>
          <w:rFonts w:ascii="Arial" w:hAnsi="Arial" w:cs="Arial"/>
          <w:sz w:val="20"/>
          <w:szCs w:val="20"/>
        </w:rPr>
        <w:t>staví běh smluvní lhůty jeho realizace (prodlužuje lhůtu na jeho realizaci)</w:t>
      </w:r>
      <w:r w:rsidR="004210BA">
        <w:rPr>
          <w:rFonts w:ascii="Arial" w:hAnsi="Arial" w:cs="Arial"/>
          <w:sz w:val="20"/>
          <w:szCs w:val="20"/>
        </w:rPr>
        <w:t>, avšak vždy platí, že dílo</w:t>
      </w:r>
      <w:r w:rsidR="00607E33">
        <w:rPr>
          <w:rFonts w:ascii="Arial" w:hAnsi="Arial" w:cs="Arial"/>
          <w:sz w:val="20"/>
          <w:szCs w:val="20"/>
        </w:rPr>
        <w:t>, jako celek,</w:t>
      </w:r>
      <w:r w:rsidR="004210BA">
        <w:rPr>
          <w:rFonts w:ascii="Arial" w:hAnsi="Arial" w:cs="Arial"/>
          <w:sz w:val="20"/>
          <w:szCs w:val="20"/>
        </w:rPr>
        <w:t xml:space="preserve"> musí být zhotoveno nejpozději do </w:t>
      </w:r>
      <w:r w:rsidR="00607E33">
        <w:rPr>
          <w:rFonts w:ascii="Arial" w:hAnsi="Arial" w:cs="Arial"/>
          <w:sz w:val="20"/>
          <w:szCs w:val="20"/>
        </w:rPr>
        <w:t>150-ti kalendářních dnů ode dne zahájení jeho realizace</w:t>
      </w:r>
      <w:r w:rsidR="00A85F3F">
        <w:rPr>
          <w:rFonts w:ascii="Arial" w:hAnsi="Arial" w:cs="Arial"/>
          <w:sz w:val="20"/>
          <w:szCs w:val="20"/>
        </w:rPr>
        <w:t xml:space="preserve"> bez započtení doby po kterou byla realizace díla přerušena</w:t>
      </w:r>
      <w:r w:rsidR="00607E33">
        <w:rPr>
          <w:rFonts w:ascii="Arial" w:hAnsi="Arial" w:cs="Arial"/>
          <w:sz w:val="20"/>
          <w:szCs w:val="20"/>
        </w:rPr>
        <w:t xml:space="preserve">. </w:t>
      </w:r>
      <w:r w:rsidRPr="00835E2F">
        <w:rPr>
          <w:rFonts w:ascii="Arial" w:hAnsi="Arial" w:cs="Arial"/>
          <w:sz w:val="20"/>
          <w:szCs w:val="20"/>
        </w:rPr>
        <w:t>Zhotovitel je povinen zahájit provádění prací na rozpracovaném díle neprodleně po obdržení písemného pokynu objednatele. Přerušením provádění prací na díle není dotčena povinnost zhotovitele zajistit hlídání staveniště.</w:t>
      </w:r>
      <w:bookmarkEnd w:id="4"/>
    </w:p>
    <w:p w:rsidR="00903F85" w:rsidRDefault="00F13A88" w:rsidP="00903F85">
      <w:pPr>
        <w:widowControl w:val="0"/>
        <w:spacing w:before="120"/>
        <w:ind w:left="360"/>
        <w:jc w:val="both"/>
        <w:rPr>
          <w:rFonts w:ascii="Arial" w:hAnsi="Arial" w:cs="Arial"/>
          <w:sz w:val="20"/>
          <w:szCs w:val="20"/>
        </w:rPr>
      </w:pPr>
      <w:r w:rsidRPr="00835E2F">
        <w:rPr>
          <w:rFonts w:ascii="Arial" w:hAnsi="Arial" w:cs="Arial"/>
          <w:sz w:val="20"/>
          <w:szCs w:val="20"/>
        </w:rPr>
        <w:t xml:space="preserve">Pokud objednatel nevydá pokyn k opětovnému provádění prací na rozpracovaném díle ani do </w:t>
      </w:r>
      <w:r w:rsidR="00FE1A19" w:rsidRPr="00835E2F">
        <w:rPr>
          <w:rFonts w:ascii="Arial" w:hAnsi="Arial" w:cs="Arial"/>
          <w:sz w:val="20"/>
          <w:szCs w:val="20"/>
        </w:rPr>
        <w:t xml:space="preserve">1 měsíce </w:t>
      </w:r>
      <w:r w:rsidRPr="00835E2F">
        <w:rPr>
          <w:rFonts w:ascii="Arial" w:hAnsi="Arial" w:cs="Arial"/>
          <w:sz w:val="20"/>
          <w:szCs w:val="20"/>
        </w:rPr>
        <w:t xml:space="preserve">od doručení rozhodnutí o přerušení provádění prací na díle, je každá ze smluvních stran oprávněna od této smlouvy odstoupit. V případě odstoupení dle předchozí věty uzavřou strany ve lhůtě do </w:t>
      </w:r>
      <w:r w:rsidR="00FF1381" w:rsidRPr="00835E2F">
        <w:rPr>
          <w:rFonts w:ascii="Arial" w:hAnsi="Arial" w:cs="Arial"/>
          <w:sz w:val="20"/>
          <w:szCs w:val="20"/>
        </w:rPr>
        <w:t>30</w:t>
      </w:r>
      <w:r w:rsidR="00FE1A19" w:rsidRPr="00835E2F">
        <w:rPr>
          <w:rFonts w:ascii="Arial" w:hAnsi="Arial" w:cs="Arial"/>
          <w:sz w:val="20"/>
          <w:szCs w:val="20"/>
        </w:rPr>
        <w:t xml:space="preserve">ti </w:t>
      </w:r>
      <w:r w:rsidR="005C365A" w:rsidRPr="00835E2F">
        <w:rPr>
          <w:rFonts w:ascii="Arial" w:hAnsi="Arial" w:cs="Arial"/>
          <w:sz w:val="20"/>
          <w:szCs w:val="20"/>
        </w:rPr>
        <w:t>dnů</w:t>
      </w:r>
      <w:r w:rsidRPr="00835E2F">
        <w:rPr>
          <w:rFonts w:ascii="Arial" w:hAnsi="Arial" w:cs="Arial"/>
          <w:sz w:val="20"/>
          <w:szCs w:val="20"/>
        </w:rPr>
        <w:t xml:space="preserve"> dohodu o vypořádání vzájemných p</w:t>
      </w:r>
      <w:r w:rsidR="00FE1A19" w:rsidRPr="00835E2F">
        <w:rPr>
          <w:rFonts w:ascii="Arial" w:hAnsi="Arial" w:cs="Arial"/>
          <w:sz w:val="20"/>
          <w:szCs w:val="20"/>
        </w:rPr>
        <w:t>ráv a</w:t>
      </w:r>
      <w:r w:rsidR="00FF1381" w:rsidRPr="00835E2F">
        <w:rPr>
          <w:rFonts w:ascii="Arial" w:hAnsi="Arial" w:cs="Arial"/>
          <w:sz w:val="20"/>
          <w:szCs w:val="20"/>
        </w:rPr>
        <w:t> </w:t>
      </w:r>
      <w:r w:rsidR="00FE1A19" w:rsidRPr="00835E2F">
        <w:rPr>
          <w:rFonts w:ascii="Arial" w:hAnsi="Arial" w:cs="Arial"/>
          <w:sz w:val="20"/>
          <w:szCs w:val="20"/>
        </w:rPr>
        <w:t>povinností z této smlouvy.</w:t>
      </w:r>
    </w:p>
    <w:p w:rsidR="00033049" w:rsidRPr="00835E2F" w:rsidRDefault="00033049" w:rsidP="00903F85">
      <w:pPr>
        <w:widowControl w:val="0"/>
        <w:spacing w:before="120"/>
        <w:ind w:left="360"/>
        <w:jc w:val="both"/>
        <w:rPr>
          <w:rFonts w:ascii="Arial" w:hAnsi="Arial" w:cs="Arial"/>
          <w:sz w:val="20"/>
          <w:szCs w:val="20"/>
        </w:rPr>
      </w:pPr>
      <w:r>
        <w:rPr>
          <w:rFonts w:ascii="Arial" w:hAnsi="Arial" w:cs="Arial"/>
          <w:sz w:val="20"/>
          <w:szCs w:val="20"/>
        </w:rPr>
        <w:t>V případě vzniku víceprací, které mají dopad na termín realizace díla, je taktéž možno termín realizace díla dodatkem smlouvy prosloužit o lhůtu přiměřenou rozsahu a charakteru víceprací. Lhůta</w:t>
      </w:r>
      <w:r w:rsidR="005E1F33">
        <w:rPr>
          <w:rFonts w:ascii="Arial" w:hAnsi="Arial" w:cs="Arial"/>
          <w:sz w:val="20"/>
          <w:szCs w:val="20"/>
        </w:rPr>
        <w:t>,</w:t>
      </w:r>
      <w:r>
        <w:rPr>
          <w:rFonts w:ascii="Arial" w:hAnsi="Arial" w:cs="Arial"/>
          <w:sz w:val="20"/>
          <w:szCs w:val="20"/>
        </w:rPr>
        <w:t xml:space="preserve"> o kterou bude termín v takovém případě prodloužena</w:t>
      </w:r>
      <w:r w:rsidR="005E1F33">
        <w:rPr>
          <w:rFonts w:ascii="Arial" w:hAnsi="Arial" w:cs="Arial"/>
          <w:sz w:val="20"/>
          <w:szCs w:val="20"/>
        </w:rPr>
        <w:t>,</w:t>
      </w:r>
      <w:r>
        <w:rPr>
          <w:rFonts w:ascii="Arial" w:hAnsi="Arial" w:cs="Arial"/>
          <w:sz w:val="20"/>
          <w:szCs w:val="20"/>
        </w:rPr>
        <w:t xml:space="preserve"> podléhá schválení technického dozoru investora či přímo objednatelem.</w:t>
      </w:r>
    </w:p>
    <w:p w:rsidR="004A2DDB" w:rsidRPr="00346A90" w:rsidRDefault="004A2DDB" w:rsidP="00D472F9">
      <w:pPr>
        <w:pStyle w:val="Smlouva2"/>
        <w:keepNext/>
        <w:spacing w:before="600"/>
        <w:rPr>
          <w:rFonts w:ascii="Arial" w:hAnsi="Arial" w:cs="Arial"/>
          <w:sz w:val="22"/>
          <w:szCs w:val="22"/>
        </w:rPr>
      </w:pPr>
      <w:r w:rsidRPr="00346A90">
        <w:rPr>
          <w:rFonts w:ascii="Arial" w:hAnsi="Arial" w:cs="Arial"/>
          <w:sz w:val="22"/>
          <w:szCs w:val="22"/>
        </w:rPr>
        <w:lastRenderedPageBreak/>
        <w:t>V.</w:t>
      </w:r>
    </w:p>
    <w:p w:rsidR="004A2DDB" w:rsidRPr="00346A90" w:rsidRDefault="004A2DDB">
      <w:pPr>
        <w:pStyle w:val="Nadpis2"/>
        <w:tabs>
          <w:tab w:val="clear" w:pos="540"/>
          <w:tab w:val="clear" w:pos="1260"/>
          <w:tab w:val="clear" w:pos="1980"/>
          <w:tab w:val="clear" w:pos="3960"/>
          <w:tab w:val="num" w:pos="284"/>
        </w:tabs>
        <w:rPr>
          <w:rFonts w:ascii="Arial" w:hAnsi="Arial" w:cs="Arial"/>
          <w:sz w:val="22"/>
          <w:szCs w:val="22"/>
        </w:rPr>
      </w:pPr>
      <w:r w:rsidRPr="00346A90">
        <w:rPr>
          <w:rFonts w:ascii="Arial" w:hAnsi="Arial" w:cs="Arial"/>
          <w:sz w:val="22"/>
          <w:szCs w:val="22"/>
        </w:rPr>
        <w:t>Cena za dílo</w:t>
      </w:r>
    </w:p>
    <w:p w:rsidR="000C47A9" w:rsidRPr="00835E2F" w:rsidRDefault="004A2DDB" w:rsidP="003752E2">
      <w:pPr>
        <w:numPr>
          <w:ilvl w:val="0"/>
          <w:numId w:val="18"/>
        </w:numPr>
        <w:tabs>
          <w:tab w:val="left" w:pos="360"/>
          <w:tab w:val="left" w:pos="1980"/>
          <w:tab w:val="left" w:pos="7380"/>
        </w:tabs>
        <w:spacing w:before="120"/>
        <w:jc w:val="both"/>
        <w:rPr>
          <w:rFonts w:ascii="Arial" w:hAnsi="Arial" w:cs="Arial"/>
          <w:sz w:val="20"/>
          <w:szCs w:val="20"/>
        </w:rPr>
      </w:pPr>
      <w:r w:rsidRPr="00835E2F">
        <w:rPr>
          <w:rFonts w:ascii="Arial" w:hAnsi="Arial" w:cs="Arial"/>
          <w:sz w:val="20"/>
          <w:szCs w:val="20"/>
        </w:rPr>
        <w:t xml:space="preserve">Cena za provedené dílo </w:t>
      </w:r>
      <w:r w:rsidR="00337315">
        <w:rPr>
          <w:rFonts w:ascii="Arial" w:hAnsi="Arial" w:cs="Arial"/>
          <w:sz w:val="20"/>
          <w:szCs w:val="20"/>
        </w:rPr>
        <w:t xml:space="preserve">specifikované v čl. III. </w:t>
      </w:r>
      <w:r w:rsidRPr="00835E2F">
        <w:rPr>
          <w:rFonts w:ascii="Arial" w:hAnsi="Arial" w:cs="Arial"/>
          <w:sz w:val="20"/>
          <w:szCs w:val="20"/>
        </w:rPr>
        <w:t>je stanovena dohodou smluvních stran a činí</w:t>
      </w:r>
      <w:r w:rsidR="000C47A9" w:rsidRPr="00835E2F">
        <w:rPr>
          <w:rFonts w:ascii="Arial" w:hAnsi="Arial" w:cs="Arial"/>
          <w:sz w:val="20"/>
          <w:szCs w:val="20"/>
        </w:rPr>
        <w:t>:</w:t>
      </w:r>
    </w:p>
    <w:p w:rsidR="00B92A77" w:rsidRPr="00835E2F" w:rsidRDefault="004A2DDB" w:rsidP="00082908">
      <w:pPr>
        <w:tabs>
          <w:tab w:val="left" w:pos="360"/>
          <w:tab w:val="left" w:pos="1980"/>
          <w:tab w:val="left" w:pos="7380"/>
        </w:tabs>
        <w:spacing w:before="120"/>
        <w:jc w:val="both"/>
        <w:rPr>
          <w:rFonts w:ascii="Arial" w:hAnsi="Arial" w:cs="Arial"/>
          <w:sz w:val="20"/>
          <w:szCs w:val="20"/>
        </w:rPr>
      </w:pPr>
      <w:r w:rsidRPr="00835E2F">
        <w:rPr>
          <w:rFonts w:ascii="Arial" w:hAnsi="Arial" w:cs="Arial"/>
          <w:i/>
          <w:iCs/>
          <w:color w:val="0000F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448"/>
        <w:gridCol w:w="2376"/>
        <w:gridCol w:w="2160"/>
      </w:tblGrid>
      <w:tr w:rsidR="000C47A9" w:rsidRPr="00835E2F" w:rsidTr="00020752">
        <w:trPr>
          <w:trHeight w:val="675"/>
        </w:trPr>
        <w:tc>
          <w:tcPr>
            <w:tcW w:w="2088" w:type="dxa"/>
            <w:tcBorders>
              <w:bottom w:val="single" w:sz="4" w:space="0" w:color="auto"/>
            </w:tcBorders>
            <w:shd w:val="clear" w:color="auto" w:fill="D9D9D9"/>
            <w:vAlign w:val="center"/>
          </w:tcPr>
          <w:p w:rsidR="000C47A9" w:rsidRPr="00835E2F" w:rsidRDefault="00C0173E" w:rsidP="00082908">
            <w:pPr>
              <w:tabs>
                <w:tab w:val="left" w:pos="360"/>
                <w:tab w:val="left" w:pos="1980"/>
                <w:tab w:val="left" w:pos="7380"/>
              </w:tabs>
              <w:jc w:val="center"/>
              <w:rPr>
                <w:rFonts w:ascii="Arial" w:hAnsi="Arial" w:cs="Arial"/>
                <w:b/>
                <w:sz w:val="20"/>
                <w:szCs w:val="20"/>
              </w:rPr>
            </w:pPr>
            <w:r w:rsidRPr="00835E2F">
              <w:rPr>
                <w:rFonts w:ascii="Arial" w:hAnsi="Arial" w:cs="Arial"/>
                <w:b/>
                <w:sz w:val="20"/>
                <w:szCs w:val="20"/>
              </w:rPr>
              <w:t>Cena za dílo</w:t>
            </w:r>
            <w:r w:rsidR="006865A6" w:rsidRPr="00835E2F">
              <w:rPr>
                <w:rFonts w:ascii="Arial" w:hAnsi="Arial" w:cs="Arial"/>
                <w:b/>
                <w:sz w:val="20"/>
                <w:szCs w:val="20"/>
              </w:rPr>
              <w:br/>
            </w:r>
            <w:r w:rsidRPr="00835E2F">
              <w:rPr>
                <w:rFonts w:ascii="Arial" w:hAnsi="Arial" w:cs="Arial"/>
                <w:b/>
                <w:sz w:val="20"/>
                <w:szCs w:val="20"/>
              </w:rPr>
              <w:t xml:space="preserve"> (v Kč)</w:t>
            </w:r>
          </w:p>
        </w:tc>
        <w:tc>
          <w:tcPr>
            <w:tcW w:w="2448" w:type="dxa"/>
            <w:shd w:val="clear" w:color="auto" w:fill="D9D9D9"/>
            <w:vAlign w:val="center"/>
          </w:tcPr>
          <w:p w:rsidR="000C47A9" w:rsidRPr="00835E2F" w:rsidRDefault="008022C0" w:rsidP="00082908">
            <w:pPr>
              <w:tabs>
                <w:tab w:val="left" w:pos="360"/>
                <w:tab w:val="left" w:pos="1980"/>
                <w:tab w:val="left" w:pos="7380"/>
              </w:tabs>
              <w:jc w:val="center"/>
              <w:rPr>
                <w:rFonts w:ascii="Arial" w:hAnsi="Arial" w:cs="Arial"/>
                <w:b/>
                <w:sz w:val="20"/>
                <w:szCs w:val="20"/>
              </w:rPr>
            </w:pPr>
            <w:r w:rsidRPr="00835E2F">
              <w:rPr>
                <w:rFonts w:ascii="Arial" w:hAnsi="Arial" w:cs="Arial"/>
                <w:b/>
                <w:sz w:val="20"/>
                <w:szCs w:val="20"/>
              </w:rPr>
              <w:t xml:space="preserve">Základ daně / </w:t>
            </w:r>
            <w:r w:rsidR="000C47A9" w:rsidRPr="00835E2F">
              <w:rPr>
                <w:rFonts w:ascii="Arial" w:hAnsi="Arial" w:cs="Arial"/>
                <w:b/>
                <w:sz w:val="20"/>
                <w:szCs w:val="20"/>
              </w:rPr>
              <w:t>DPH</w:t>
            </w:r>
            <w:r w:rsidR="00E67679" w:rsidRPr="00835E2F">
              <w:rPr>
                <w:rFonts w:ascii="Arial" w:hAnsi="Arial" w:cs="Arial"/>
                <w:b/>
                <w:sz w:val="20"/>
                <w:szCs w:val="20"/>
              </w:rPr>
              <w:t xml:space="preserve"> </w:t>
            </w:r>
            <w:r w:rsidR="00B92A77" w:rsidRPr="00835E2F">
              <w:rPr>
                <w:rFonts w:ascii="Arial" w:hAnsi="Arial" w:cs="Arial"/>
                <w:b/>
                <w:sz w:val="20"/>
                <w:szCs w:val="20"/>
              </w:rPr>
              <w:t xml:space="preserve">základní </w:t>
            </w:r>
            <w:r w:rsidR="000C47A9" w:rsidRPr="00835E2F">
              <w:rPr>
                <w:rFonts w:ascii="Arial" w:hAnsi="Arial" w:cs="Arial"/>
                <w:b/>
                <w:sz w:val="20"/>
                <w:szCs w:val="20"/>
              </w:rPr>
              <w:t xml:space="preserve">sazba </w:t>
            </w:r>
            <w:r w:rsidRPr="00835E2F">
              <w:rPr>
                <w:rFonts w:ascii="Arial" w:hAnsi="Arial" w:cs="Arial"/>
                <w:b/>
                <w:sz w:val="20"/>
                <w:szCs w:val="20"/>
              </w:rPr>
              <w:t>2</w:t>
            </w:r>
            <w:r w:rsidR="00D16674" w:rsidRPr="00835E2F">
              <w:rPr>
                <w:rFonts w:ascii="Arial" w:hAnsi="Arial" w:cs="Arial"/>
                <w:b/>
                <w:sz w:val="20"/>
                <w:szCs w:val="20"/>
              </w:rPr>
              <w:t>1</w:t>
            </w:r>
            <w:r w:rsidR="000C47A9" w:rsidRPr="00835E2F">
              <w:rPr>
                <w:rFonts w:ascii="Arial" w:hAnsi="Arial" w:cs="Arial"/>
                <w:b/>
                <w:sz w:val="20"/>
                <w:szCs w:val="20"/>
              </w:rPr>
              <w:t>%</w:t>
            </w:r>
          </w:p>
        </w:tc>
        <w:tc>
          <w:tcPr>
            <w:tcW w:w="2376" w:type="dxa"/>
            <w:tcBorders>
              <w:bottom w:val="single" w:sz="4" w:space="0" w:color="auto"/>
            </w:tcBorders>
            <w:shd w:val="clear" w:color="auto" w:fill="D9D9D9"/>
            <w:vAlign w:val="center"/>
          </w:tcPr>
          <w:p w:rsidR="000C47A9" w:rsidRPr="00835E2F" w:rsidRDefault="008022C0" w:rsidP="00082908">
            <w:pPr>
              <w:tabs>
                <w:tab w:val="left" w:pos="360"/>
                <w:tab w:val="left" w:pos="1980"/>
                <w:tab w:val="left" w:pos="7380"/>
              </w:tabs>
              <w:jc w:val="center"/>
              <w:rPr>
                <w:rFonts w:ascii="Arial" w:hAnsi="Arial" w:cs="Arial"/>
                <w:b/>
                <w:sz w:val="20"/>
                <w:szCs w:val="20"/>
              </w:rPr>
            </w:pPr>
            <w:r w:rsidRPr="00835E2F">
              <w:rPr>
                <w:rFonts w:ascii="Arial" w:hAnsi="Arial" w:cs="Arial"/>
                <w:b/>
                <w:sz w:val="20"/>
                <w:szCs w:val="20"/>
              </w:rPr>
              <w:t xml:space="preserve">Základ daně / </w:t>
            </w:r>
            <w:r w:rsidR="000C47A9" w:rsidRPr="00835E2F">
              <w:rPr>
                <w:rFonts w:ascii="Arial" w:hAnsi="Arial" w:cs="Arial"/>
                <w:b/>
                <w:sz w:val="20"/>
                <w:szCs w:val="20"/>
              </w:rPr>
              <w:t>DPH</w:t>
            </w:r>
            <w:r w:rsidR="00E67679" w:rsidRPr="00835E2F">
              <w:rPr>
                <w:rFonts w:ascii="Arial" w:hAnsi="Arial" w:cs="Arial"/>
                <w:b/>
                <w:sz w:val="20"/>
                <w:szCs w:val="20"/>
              </w:rPr>
              <w:t xml:space="preserve"> </w:t>
            </w:r>
            <w:r w:rsidR="00B92A77" w:rsidRPr="00835E2F">
              <w:rPr>
                <w:rFonts w:ascii="Arial" w:hAnsi="Arial" w:cs="Arial"/>
                <w:b/>
                <w:sz w:val="20"/>
                <w:szCs w:val="20"/>
              </w:rPr>
              <w:t xml:space="preserve">snížená </w:t>
            </w:r>
            <w:r w:rsidR="000C47A9" w:rsidRPr="00835E2F">
              <w:rPr>
                <w:rFonts w:ascii="Arial" w:hAnsi="Arial" w:cs="Arial"/>
                <w:b/>
                <w:sz w:val="20"/>
                <w:szCs w:val="20"/>
              </w:rPr>
              <w:t xml:space="preserve">sazba </w:t>
            </w:r>
            <w:r w:rsidRPr="00835E2F">
              <w:rPr>
                <w:rFonts w:ascii="Arial" w:hAnsi="Arial" w:cs="Arial"/>
                <w:b/>
                <w:sz w:val="20"/>
                <w:szCs w:val="20"/>
              </w:rPr>
              <w:t>1</w:t>
            </w:r>
            <w:r w:rsidR="00D16674" w:rsidRPr="00835E2F">
              <w:rPr>
                <w:rFonts w:ascii="Arial" w:hAnsi="Arial" w:cs="Arial"/>
                <w:b/>
                <w:sz w:val="20"/>
                <w:szCs w:val="20"/>
              </w:rPr>
              <w:t>5</w:t>
            </w:r>
            <w:r w:rsidR="000C47A9" w:rsidRPr="00835E2F">
              <w:rPr>
                <w:rFonts w:ascii="Arial" w:hAnsi="Arial" w:cs="Arial"/>
                <w:b/>
                <w:sz w:val="20"/>
                <w:szCs w:val="20"/>
              </w:rPr>
              <w:t>%</w:t>
            </w:r>
          </w:p>
        </w:tc>
        <w:tc>
          <w:tcPr>
            <w:tcW w:w="2160" w:type="dxa"/>
            <w:shd w:val="clear" w:color="auto" w:fill="D9D9D9"/>
            <w:vAlign w:val="center"/>
          </w:tcPr>
          <w:p w:rsidR="000C47A9" w:rsidRPr="00835E2F" w:rsidRDefault="00082908" w:rsidP="00082908">
            <w:pPr>
              <w:tabs>
                <w:tab w:val="left" w:pos="360"/>
                <w:tab w:val="left" w:pos="1980"/>
                <w:tab w:val="left" w:pos="7380"/>
              </w:tabs>
              <w:jc w:val="center"/>
              <w:rPr>
                <w:rFonts w:ascii="Arial" w:hAnsi="Arial" w:cs="Arial"/>
                <w:b/>
                <w:sz w:val="20"/>
                <w:szCs w:val="20"/>
              </w:rPr>
            </w:pPr>
            <w:r w:rsidRPr="00835E2F">
              <w:rPr>
                <w:rFonts w:ascii="Arial" w:hAnsi="Arial" w:cs="Arial"/>
                <w:b/>
                <w:sz w:val="20"/>
                <w:szCs w:val="20"/>
              </w:rPr>
              <w:t>C</w:t>
            </w:r>
            <w:r w:rsidR="000C47A9" w:rsidRPr="00835E2F">
              <w:rPr>
                <w:rFonts w:ascii="Arial" w:hAnsi="Arial" w:cs="Arial"/>
                <w:b/>
                <w:sz w:val="20"/>
                <w:szCs w:val="20"/>
              </w:rPr>
              <w:t>elkem</w:t>
            </w:r>
          </w:p>
        </w:tc>
      </w:tr>
      <w:tr w:rsidR="00D61DBF" w:rsidRPr="00E57F4A" w:rsidTr="00E57F4A">
        <w:trPr>
          <w:trHeight w:val="571"/>
        </w:trPr>
        <w:tc>
          <w:tcPr>
            <w:tcW w:w="2088" w:type="dxa"/>
            <w:shd w:val="clear" w:color="auto" w:fill="CCCCCC"/>
            <w:vAlign w:val="center"/>
          </w:tcPr>
          <w:p w:rsidR="00D61DBF" w:rsidRPr="00E57F4A" w:rsidRDefault="00D61DBF" w:rsidP="00D61DBF">
            <w:pPr>
              <w:tabs>
                <w:tab w:val="left" w:pos="360"/>
                <w:tab w:val="left" w:pos="1980"/>
                <w:tab w:val="left" w:pos="7380"/>
              </w:tabs>
              <w:jc w:val="both"/>
              <w:rPr>
                <w:rFonts w:ascii="Arial" w:hAnsi="Arial" w:cs="Arial"/>
                <w:b/>
                <w:sz w:val="20"/>
                <w:szCs w:val="20"/>
              </w:rPr>
            </w:pPr>
            <w:r w:rsidRPr="00E57F4A">
              <w:rPr>
                <w:rFonts w:ascii="Arial" w:hAnsi="Arial" w:cs="Arial"/>
                <w:b/>
                <w:sz w:val="20"/>
                <w:szCs w:val="20"/>
              </w:rPr>
              <w:t>Cena bez DPH</w:t>
            </w:r>
          </w:p>
        </w:tc>
        <w:tc>
          <w:tcPr>
            <w:tcW w:w="2448" w:type="dxa"/>
            <w:vAlign w:val="center"/>
          </w:tcPr>
          <w:p w:rsidR="00D61DBF" w:rsidRPr="00E57F4A" w:rsidRDefault="00D61DBF" w:rsidP="00E57F4A">
            <w:pPr>
              <w:tabs>
                <w:tab w:val="left" w:pos="360"/>
                <w:tab w:val="left" w:pos="1980"/>
                <w:tab w:val="left" w:pos="7380"/>
              </w:tabs>
              <w:jc w:val="center"/>
              <w:rPr>
                <w:rFonts w:ascii="Arial" w:hAnsi="Arial" w:cs="Arial"/>
                <w:sz w:val="20"/>
                <w:szCs w:val="20"/>
              </w:rPr>
            </w:pPr>
            <w:r w:rsidRPr="00E57F4A">
              <w:rPr>
                <w:rFonts w:ascii="Arial" w:hAnsi="Arial" w:cs="Arial"/>
                <w:sz w:val="20"/>
                <w:szCs w:val="20"/>
              </w:rPr>
              <w:t>119 876,48</w:t>
            </w:r>
          </w:p>
        </w:tc>
        <w:tc>
          <w:tcPr>
            <w:tcW w:w="2376" w:type="dxa"/>
            <w:tcBorders>
              <w:tr2bl w:val="nil"/>
            </w:tcBorders>
            <w:vAlign w:val="center"/>
          </w:tcPr>
          <w:p w:rsidR="00D61DBF" w:rsidRPr="00E57F4A" w:rsidRDefault="00D61DBF" w:rsidP="00E57F4A">
            <w:pPr>
              <w:tabs>
                <w:tab w:val="left" w:pos="360"/>
                <w:tab w:val="left" w:pos="1980"/>
                <w:tab w:val="left" w:pos="7380"/>
              </w:tabs>
              <w:jc w:val="center"/>
              <w:rPr>
                <w:rFonts w:ascii="Arial" w:hAnsi="Arial" w:cs="Arial"/>
                <w:sz w:val="20"/>
                <w:szCs w:val="20"/>
              </w:rPr>
            </w:pPr>
            <w:r w:rsidRPr="00E57F4A">
              <w:rPr>
                <w:rFonts w:ascii="Arial" w:hAnsi="Arial" w:cs="Arial"/>
                <w:sz w:val="20"/>
                <w:szCs w:val="20"/>
              </w:rPr>
              <w:t>2 778 332,32</w:t>
            </w:r>
          </w:p>
        </w:tc>
        <w:tc>
          <w:tcPr>
            <w:tcW w:w="2160" w:type="dxa"/>
            <w:vAlign w:val="center"/>
          </w:tcPr>
          <w:p w:rsidR="00D61DBF" w:rsidRPr="00E57F4A" w:rsidRDefault="00D61DBF" w:rsidP="00E57F4A">
            <w:pPr>
              <w:tabs>
                <w:tab w:val="left" w:pos="360"/>
                <w:tab w:val="left" w:pos="1980"/>
                <w:tab w:val="left" w:pos="7380"/>
              </w:tabs>
              <w:jc w:val="center"/>
              <w:rPr>
                <w:rFonts w:ascii="Arial" w:hAnsi="Arial" w:cs="Arial"/>
                <w:sz w:val="20"/>
                <w:szCs w:val="20"/>
              </w:rPr>
            </w:pPr>
            <w:r w:rsidRPr="00E57F4A">
              <w:rPr>
                <w:rFonts w:ascii="Arial" w:hAnsi="Arial" w:cs="Arial"/>
                <w:sz w:val="20"/>
                <w:szCs w:val="20"/>
              </w:rPr>
              <w:t>2 898 208,80</w:t>
            </w:r>
          </w:p>
        </w:tc>
      </w:tr>
      <w:tr w:rsidR="00D61DBF" w:rsidRPr="00835E2F" w:rsidTr="00E57F4A">
        <w:trPr>
          <w:trHeight w:val="523"/>
        </w:trPr>
        <w:tc>
          <w:tcPr>
            <w:tcW w:w="2088" w:type="dxa"/>
            <w:shd w:val="clear" w:color="auto" w:fill="CCCCCC"/>
            <w:vAlign w:val="center"/>
          </w:tcPr>
          <w:p w:rsidR="00D61DBF" w:rsidRPr="00835E2F" w:rsidRDefault="00D61DBF" w:rsidP="00D61DBF">
            <w:pPr>
              <w:tabs>
                <w:tab w:val="left" w:pos="360"/>
                <w:tab w:val="left" w:pos="1980"/>
                <w:tab w:val="left" w:pos="7380"/>
              </w:tabs>
              <w:jc w:val="both"/>
              <w:rPr>
                <w:rFonts w:ascii="Arial" w:hAnsi="Arial" w:cs="Arial"/>
                <w:b/>
                <w:sz w:val="20"/>
                <w:szCs w:val="20"/>
              </w:rPr>
            </w:pPr>
            <w:r w:rsidRPr="00835E2F">
              <w:rPr>
                <w:rFonts w:ascii="Arial" w:hAnsi="Arial" w:cs="Arial"/>
                <w:b/>
                <w:sz w:val="20"/>
                <w:szCs w:val="20"/>
              </w:rPr>
              <w:t>DPH</w:t>
            </w:r>
          </w:p>
        </w:tc>
        <w:tc>
          <w:tcPr>
            <w:tcW w:w="2448" w:type="dxa"/>
            <w:vAlign w:val="center"/>
          </w:tcPr>
          <w:p w:rsidR="00D61DBF" w:rsidRPr="00835E2F" w:rsidRDefault="00D61DBF" w:rsidP="00E57F4A">
            <w:pPr>
              <w:tabs>
                <w:tab w:val="left" w:pos="360"/>
                <w:tab w:val="left" w:pos="1980"/>
                <w:tab w:val="left" w:pos="7380"/>
              </w:tabs>
              <w:jc w:val="center"/>
              <w:rPr>
                <w:rFonts w:ascii="Arial" w:hAnsi="Arial" w:cs="Arial"/>
                <w:sz w:val="20"/>
                <w:szCs w:val="20"/>
              </w:rPr>
            </w:pPr>
            <w:r>
              <w:rPr>
                <w:rFonts w:ascii="Arial" w:hAnsi="Arial" w:cs="Arial"/>
                <w:sz w:val="20"/>
                <w:szCs w:val="20"/>
              </w:rPr>
              <w:t>25 174,00</w:t>
            </w:r>
          </w:p>
        </w:tc>
        <w:tc>
          <w:tcPr>
            <w:tcW w:w="2376" w:type="dxa"/>
            <w:tcBorders>
              <w:tr2bl w:val="nil"/>
            </w:tcBorders>
            <w:vAlign w:val="center"/>
          </w:tcPr>
          <w:p w:rsidR="00D61DBF" w:rsidRPr="00835E2F" w:rsidRDefault="00D61DBF" w:rsidP="00E57F4A">
            <w:pPr>
              <w:tabs>
                <w:tab w:val="left" w:pos="360"/>
                <w:tab w:val="left" w:pos="1980"/>
                <w:tab w:val="left" w:pos="7380"/>
              </w:tabs>
              <w:jc w:val="center"/>
              <w:rPr>
                <w:rFonts w:ascii="Arial" w:hAnsi="Arial" w:cs="Arial"/>
                <w:sz w:val="20"/>
                <w:szCs w:val="20"/>
              </w:rPr>
            </w:pPr>
            <w:r>
              <w:rPr>
                <w:rFonts w:ascii="Arial" w:hAnsi="Arial" w:cs="Arial"/>
                <w:sz w:val="20"/>
                <w:szCs w:val="20"/>
              </w:rPr>
              <w:t>416 750,00</w:t>
            </w:r>
          </w:p>
        </w:tc>
        <w:tc>
          <w:tcPr>
            <w:tcW w:w="2160" w:type="dxa"/>
            <w:vAlign w:val="center"/>
          </w:tcPr>
          <w:p w:rsidR="00D61DBF" w:rsidRPr="00835E2F" w:rsidRDefault="00D61DBF" w:rsidP="00E57F4A">
            <w:pPr>
              <w:tabs>
                <w:tab w:val="left" w:pos="360"/>
                <w:tab w:val="left" w:pos="1980"/>
                <w:tab w:val="left" w:pos="7380"/>
              </w:tabs>
              <w:jc w:val="center"/>
              <w:rPr>
                <w:rFonts w:ascii="Arial" w:hAnsi="Arial" w:cs="Arial"/>
                <w:sz w:val="20"/>
                <w:szCs w:val="20"/>
              </w:rPr>
            </w:pPr>
            <w:r>
              <w:rPr>
                <w:rFonts w:ascii="Arial" w:hAnsi="Arial" w:cs="Arial"/>
                <w:sz w:val="20"/>
                <w:szCs w:val="20"/>
              </w:rPr>
              <w:t>441 924,00</w:t>
            </w:r>
          </w:p>
        </w:tc>
      </w:tr>
      <w:tr w:rsidR="000C47A9" w:rsidRPr="00835E2F" w:rsidTr="00E57F4A">
        <w:trPr>
          <w:trHeight w:val="546"/>
        </w:trPr>
        <w:tc>
          <w:tcPr>
            <w:tcW w:w="2088" w:type="dxa"/>
            <w:shd w:val="clear" w:color="auto" w:fill="CCCCCC"/>
            <w:vAlign w:val="center"/>
          </w:tcPr>
          <w:p w:rsidR="000C47A9" w:rsidRPr="00835E2F" w:rsidRDefault="00E67679" w:rsidP="00082908">
            <w:pPr>
              <w:tabs>
                <w:tab w:val="left" w:pos="360"/>
                <w:tab w:val="left" w:pos="1980"/>
                <w:tab w:val="left" w:pos="7380"/>
              </w:tabs>
              <w:rPr>
                <w:rFonts w:ascii="Arial" w:hAnsi="Arial" w:cs="Arial"/>
                <w:b/>
                <w:sz w:val="20"/>
                <w:szCs w:val="20"/>
              </w:rPr>
            </w:pPr>
            <w:r w:rsidRPr="00835E2F">
              <w:rPr>
                <w:rFonts w:ascii="Arial" w:hAnsi="Arial" w:cs="Arial"/>
                <w:b/>
                <w:sz w:val="20"/>
                <w:szCs w:val="20"/>
              </w:rPr>
              <w:t>Cena vč. DPH</w:t>
            </w:r>
          </w:p>
        </w:tc>
        <w:tc>
          <w:tcPr>
            <w:tcW w:w="2448" w:type="dxa"/>
            <w:vAlign w:val="center"/>
          </w:tcPr>
          <w:p w:rsidR="000C47A9" w:rsidRPr="00835E2F" w:rsidRDefault="00D61DBF" w:rsidP="00E57F4A">
            <w:pPr>
              <w:tabs>
                <w:tab w:val="left" w:pos="360"/>
                <w:tab w:val="left" w:pos="1980"/>
                <w:tab w:val="left" w:pos="7380"/>
              </w:tabs>
              <w:jc w:val="center"/>
              <w:rPr>
                <w:rFonts w:ascii="Arial" w:hAnsi="Arial" w:cs="Arial"/>
                <w:b/>
                <w:sz w:val="20"/>
                <w:szCs w:val="20"/>
              </w:rPr>
            </w:pPr>
            <w:r>
              <w:rPr>
                <w:rFonts w:ascii="Arial" w:hAnsi="Arial" w:cs="Arial"/>
                <w:b/>
                <w:bCs/>
                <w:sz w:val="20"/>
                <w:szCs w:val="20"/>
              </w:rPr>
              <w:t>145 050,48</w:t>
            </w:r>
          </w:p>
        </w:tc>
        <w:tc>
          <w:tcPr>
            <w:tcW w:w="2376" w:type="dxa"/>
            <w:tcBorders>
              <w:tr2bl w:val="nil"/>
            </w:tcBorders>
            <w:vAlign w:val="center"/>
          </w:tcPr>
          <w:p w:rsidR="000C47A9" w:rsidRPr="00835E2F" w:rsidRDefault="00D61DBF" w:rsidP="00E57F4A">
            <w:pPr>
              <w:tabs>
                <w:tab w:val="left" w:pos="360"/>
                <w:tab w:val="left" w:pos="1980"/>
                <w:tab w:val="left" w:pos="7380"/>
              </w:tabs>
              <w:jc w:val="center"/>
              <w:rPr>
                <w:rFonts w:ascii="Arial" w:hAnsi="Arial" w:cs="Arial"/>
                <w:b/>
                <w:sz w:val="20"/>
                <w:szCs w:val="20"/>
              </w:rPr>
            </w:pPr>
            <w:r>
              <w:rPr>
                <w:rFonts w:ascii="Arial" w:hAnsi="Arial" w:cs="Arial"/>
                <w:b/>
                <w:bCs/>
                <w:sz w:val="20"/>
                <w:szCs w:val="20"/>
              </w:rPr>
              <w:t>3 195 082,32</w:t>
            </w:r>
          </w:p>
        </w:tc>
        <w:tc>
          <w:tcPr>
            <w:tcW w:w="2160" w:type="dxa"/>
            <w:vAlign w:val="center"/>
          </w:tcPr>
          <w:p w:rsidR="000C47A9" w:rsidRPr="00835E2F" w:rsidRDefault="00D61DBF" w:rsidP="00E57F4A">
            <w:pPr>
              <w:tabs>
                <w:tab w:val="left" w:pos="360"/>
                <w:tab w:val="left" w:pos="1980"/>
                <w:tab w:val="left" w:pos="7380"/>
              </w:tabs>
              <w:jc w:val="center"/>
              <w:rPr>
                <w:rFonts w:ascii="Arial" w:hAnsi="Arial" w:cs="Arial"/>
                <w:b/>
                <w:sz w:val="20"/>
                <w:szCs w:val="20"/>
              </w:rPr>
            </w:pPr>
            <w:r>
              <w:rPr>
                <w:rFonts w:ascii="Arial" w:hAnsi="Arial" w:cs="Arial"/>
                <w:b/>
                <w:bCs/>
                <w:sz w:val="20"/>
                <w:szCs w:val="20"/>
              </w:rPr>
              <w:t>3 340 132,80</w:t>
            </w:r>
          </w:p>
        </w:tc>
      </w:tr>
    </w:tbl>
    <w:p w:rsidR="00337315" w:rsidRPr="00337315" w:rsidRDefault="00337315" w:rsidP="00337315">
      <w:pPr>
        <w:tabs>
          <w:tab w:val="left" w:pos="540"/>
          <w:tab w:val="left" w:pos="1980"/>
          <w:tab w:val="left" w:pos="7380"/>
        </w:tabs>
        <w:jc w:val="both"/>
        <w:rPr>
          <w:rFonts w:ascii="Arial" w:hAnsi="Arial" w:cs="Arial"/>
          <w:sz w:val="10"/>
          <w:szCs w:val="10"/>
        </w:rPr>
      </w:pPr>
    </w:p>
    <w:p w:rsidR="00337315" w:rsidRPr="00337315" w:rsidRDefault="00337315" w:rsidP="00337315">
      <w:pPr>
        <w:tabs>
          <w:tab w:val="left" w:pos="540"/>
          <w:tab w:val="left" w:pos="1980"/>
          <w:tab w:val="left" w:pos="7380"/>
        </w:tabs>
        <w:spacing w:before="120" w:after="240"/>
        <w:jc w:val="both"/>
        <w:rPr>
          <w:rFonts w:ascii="Arial" w:hAnsi="Arial" w:cs="Arial"/>
          <w:b/>
          <w:sz w:val="20"/>
          <w:szCs w:val="20"/>
        </w:rPr>
      </w:pPr>
      <w:r w:rsidRPr="00337315">
        <w:rPr>
          <w:rFonts w:ascii="Arial" w:hAnsi="Arial" w:cs="Arial"/>
          <w:b/>
          <w:bCs/>
          <w:color w:val="000000"/>
          <w:sz w:val="20"/>
        </w:rPr>
        <w:t>Oceněný položkový rozpočet (soupis stavebních prací) – výkaz výměr</w:t>
      </w:r>
      <w:r w:rsidRPr="00337315">
        <w:rPr>
          <w:rFonts w:ascii="Arial" w:hAnsi="Arial" w:cs="Arial"/>
          <w:b/>
          <w:sz w:val="20"/>
          <w:szCs w:val="20"/>
        </w:rPr>
        <w:t>, z něhož vychází výše uvedená cena bez DPH, je přílohou č. 1 Smlouvy.</w:t>
      </w:r>
    </w:p>
    <w:p w:rsidR="004A2DDB" w:rsidRPr="00835E2F" w:rsidRDefault="004A2DDB" w:rsidP="003752E2">
      <w:pPr>
        <w:numPr>
          <w:ilvl w:val="0"/>
          <w:numId w:val="18"/>
        </w:numPr>
        <w:tabs>
          <w:tab w:val="left" w:pos="540"/>
          <w:tab w:val="left" w:pos="1980"/>
          <w:tab w:val="left" w:pos="7380"/>
        </w:tabs>
        <w:spacing w:after="120"/>
        <w:jc w:val="both"/>
        <w:rPr>
          <w:rFonts w:ascii="Arial" w:hAnsi="Arial" w:cs="Arial"/>
          <w:sz w:val="20"/>
          <w:szCs w:val="20"/>
        </w:rPr>
      </w:pPr>
      <w:r w:rsidRPr="00835E2F">
        <w:rPr>
          <w:rFonts w:ascii="Arial" w:hAnsi="Arial" w:cs="Arial"/>
          <w:sz w:val="20"/>
          <w:szCs w:val="20"/>
        </w:rPr>
        <w:t>Součástí sjednané ceny jsou</w:t>
      </w:r>
      <w:r w:rsidR="00185B48">
        <w:rPr>
          <w:rFonts w:ascii="Arial" w:hAnsi="Arial" w:cs="Arial"/>
          <w:sz w:val="20"/>
          <w:szCs w:val="20"/>
        </w:rPr>
        <w:t xml:space="preserve"> všechny náklady souvisejícím se zhotovením díla, veškeré práce a </w:t>
      </w:r>
      <w:r w:rsidRPr="00835E2F">
        <w:rPr>
          <w:rFonts w:ascii="Arial" w:hAnsi="Arial" w:cs="Arial"/>
          <w:sz w:val="20"/>
          <w:szCs w:val="20"/>
        </w:rPr>
        <w:t>dodávky, poplatky, náklady zhotovitele nutné pro vybudování, provoz a demontáž zařízení staveniště</w:t>
      </w:r>
      <w:r w:rsidR="00185B48">
        <w:rPr>
          <w:rFonts w:ascii="Arial" w:hAnsi="Arial" w:cs="Arial"/>
          <w:sz w:val="20"/>
          <w:szCs w:val="20"/>
        </w:rPr>
        <w:t>, vedlejší náklady související s umístěním stavby</w:t>
      </w:r>
      <w:r w:rsidRPr="00835E2F">
        <w:rPr>
          <w:rFonts w:ascii="Arial" w:hAnsi="Arial" w:cs="Arial"/>
          <w:sz w:val="20"/>
          <w:szCs w:val="20"/>
        </w:rPr>
        <w:t xml:space="preserve"> a </w:t>
      </w:r>
      <w:r w:rsidR="00185B48">
        <w:rPr>
          <w:rFonts w:ascii="Arial" w:hAnsi="Arial" w:cs="Arial"/>
          <w:sz w:val="20"/>
          <w:szCs w:val="20"/>
        </w:rPr>
        <w:t>ostatní</w:t>
      </w:r>
      <w:r w:rsidRPr="00835E2F">
        <w:rPr>
          <w:rFonts w:ascii="Arial" w:hAnsi="Arial" w:cs="Arial"/>
          <w:sz w:val="20"/>
          <w:szCs w:val="20"/>
        </w:rPr>
        <w:t xml:space="preserve"> náklady nezbytné pro řádné a úplné provedení díla.</w:t>
      </w:r>
    </w:p>
    <w:p w:rsidR="004A2DDB" w:rsidRPr="00835E2F" w:rsidRDefault="004A2DDB" w:rsidP="003752E2">
      <w:pPr>
        <w:numPr>
          <w:ilvl w:val="0"/>
          <w:numId w:val="18"/>
        </w:numPr>
        <w:tabs>
          <w:tab w:val="left" w:pos="540"/>
          <w:tab w:val="left" w:pos="1980"/>
          <w:tab w:val="left" w:pos="7380"/>
        </w:tabs>
        <w:spacing w:after="120"/>
        <w:jc w:val="both"/>
        <w:rPr>
          <w:rFonts w:ascii="Arial" w:hAnsi="Arial" w:cs="Arial"/>
          <w:sz w:val="20"/>
          <w:szCs w:val="20"/>
        </w:rPr>
      </w:pPr>
      <w:r w:rsidRPr="00835E2F">
        <w:rPr>
          <w:rFonts w:ascii="Arial" w:hAnsi="Arial" w:cs="Arial"/>
          <w:sz w:val="20"/>
          <w:szCs w:val="20"/>
        </w:rPr>
        <w:t xml:space="preserve">Cena za dílo </w:t>
      </w:r>
      <w:r w:rsidR="001A712C" w:rsidRPr="00835E2F">
        <w:rPr>
          <w:rFonts w:ascii="Arial" w:hAnsi="Arial" w:cs="Arial"/>
          <w:sz w:val="20"/>
          <w:szCs w:val="20"/>
        </w:rPr>
        <w:t xml:space="preserve">bez DPH </w:t>
      </w:r>
      <w:r w:rsidRPr="00835E2F">
        <w:rPr>
          <w:rFonts w:ascii="Arial" w:hAnsi="Arial" w:cs="Arial"/>
          <w:sz w:val="20"/>
          <w:szCs w:val="20"/>
        </w:rPr>
        <w:t>uvedená v odst. 1 tohoto článku je cenou nejvýše přípustnou a nelze ji překročit. Cenu díla bude možné měnit pouze:</w:t>
      </w:r>
    </w:p>
    <w:p w:rsidR="004A2DDB" w:rsidRPr="00835E2F" w:rsidRDefault="004A2DDB" w:rsidP="003752E2">
      <w:pPr>
        <w:pStyle w:val="Smlouva-slo0"/>
        <w:widowControl/>
        <w:numPr>
          <w:ilvl w:val="0"/>
          <w:numId w:val="24"/>
        </w:numPr>
        <w:tabs>
          <w:tab w:val="clear" w:pos="1077"/>
          <w:tab w:val="num" w:pos="720"/>
        </w:tabs>
        <w:ind w:left="720" w:hanging="360"/>
        <w:rPr>
          <w:rFonts w:ascii="Arial" w:hAnsi="Arial" w:cs="Arial"/>
          <w:sz w:val="20"/>
        </w:rPr>
      </w:pPr>
      <w:r w:rsidRPr="00835E2F">
        <w:rPr>
          <w:rFonts w:ascii="Arial" w:hAnsi="Arial" w:cs="Arial"/>
          <w:sz w:val="20"/>
        </w:rPr>
        <w:t>nebude-li některá část díla v důsledku sjednaných méněprací provedena, bude cena za dílo snížena, a to odečtením veškerých nákladů na prov</w:t>
      </w:r>
      <w:r w:rsidR="00EF7BBD">
        <w:rPr>
          <w:rFonts w:ascii="Arial" w:hAnsi="Arial" w:cs="Arial"/>
          <w:sz w:val="20"/>
        </w:rPr>
        <w:t>edení těch částí díla, které v </w:t>
      </w:r>
      <w:r w:rsidRPr="00835E2F">
        <w:rPr>
          <w:rFonts w:ascii="Arial" w:hAnsi="Arial" w:cs="Arial"/>
          <w:sz w:val="20"/>
        </w:rPr>
        <w:t xml:space="preserve">rámci méněprací nebudou provedeny. Náklady na méněpráce budou odečteny ve výši součtu veškerých odpovídajících položek a nákladů neprovedených dle položkového rozpočtu, který je součástí nabídky zhotovitele podané na předmět plnění v rámci </w:t>
      </w:r>
      <w:r w:rsidR="00054B25">
        <w:rPr>
          <w:rFonts w:ascii="Arial" w:hAnsi="Arial" w:cs="Arial"/>
          <w:sz w:val="20"/>
        </w:rPr>
        <w:t>výběrového</w:t>
      </w:r>
      <w:r w:rsidRPr="00835E2F">
        <w:rPr>
          <w:rFonts w:ascii="Arial" w:hAnsi="Arial" w:cs="Arial"/>
          <w:sz w:val="20"/>
        </w:rPr>
        <w:t xml:space="preserve"> řízení příslušné veřejné zakázky (dále jen „položkový rozpočet“),</w:t>
      </w:r>
    </w:p>
    <w:p w:rsidR="004A2DDB" w:rsidRPr="00835E2F" w:rsidRDefault="004A2DDB" w:rsidP="003752E2">
      <w:pPr>
        <w:pStyle w:val="Smlouva-slo0"/>
        <w:widowControl/>
        <w:numPr>
          <w:ilvl w:val="0"/>
          <w:numId w:val="24"/>
        </w:numPr>
        <w:tabs>
          <w:tab w:val="clear" w:pos="1077"/>
          <w:tab w:val="num" w:pos="720"/>
        </w:tabs>
        <w:ind w:left="720" w:hanging="360"/>
        <w:rPr>
          <w:rFonts w:ascii="Arial" w:hAnsi="Arial" w:cs="Arial"/>
          <w:sz w:val="20"/>
        </w:rPr>
      </w:pPr>
      <w:r w:rsidRPr="00835E2F">
        <w:rPr>
          <w:rFonts w:ascii="Arial" w:hAnsi="Arial" w:cs="Arial"/>
          <w:sz w:val="20"/>
        </w:rPr>
        <w:t>přičtením veškerých nákladů na provedení těch částí díla, které objednatel nařídil formou víceprací provádět nad rámec množství nebo kvality uvedené v projektové dokumentaci nebo položkovém rozpočtu</w:t>
      </w:r>
      <w:r w:rsidR="00185B48">
        <w:rPr>
          <w:rFonts w:ascii="Arial" w:hAnsi="Arial" w:cs="Arial"/>
          <w:sz w:val="20"/>
        </w:rPr>
        <w:t>,</w:t>
      </w:r>
    </w:p>
    <w:p w:rsidR="00185B48" w:rsidRDefault="00185B48" w:rsidP="003752E2">
      <w:pPr>
        <w:pStyle w:val="Smlouva-slo0"/>
        <w:widowControl/>
        <w:numPr>
          <w:ilvl w:val="0"/>
          <w:numId w:val="24"/>
        </w:numPr>
        <w:tabs>
          <w:tab w:val="clear" w:pos="1077"/>
          <w:tab w:val="num" w:pos="720"/>
        </w:tabs>
        <w:ind w:left="720" w:hanging="360"/>
        <w:rPr>
          <w:rFonts w:ascii="Arial" w:hAnsi="Arial" w:cs="Arial"/>
          <w:sz w:val="20"/>
        </w:rPr>
      </w:pPr>
      <w:r>
        <w:rPr>
          <w:rFonts w:ascii="Arial" w:hAnsi="Arial" w:cs="Arial"/>
          <w:sz w:val="20"/>
        </w:rPr>
        <w:t>při zjištění skutečností, které nebyly v době podpisu smlouvy známy, a zhotovitel je nezavinil a ani nemohl předvídat a mají vliv na cenu díla,</w:t>
      </w:r>
    </w:p>
    <w:p w:rsidR="00185B48" w:rsidRDefault="00185B48" w:rsidP="003752E2">
      <w:pPr>
        <w:pStyle w:val="Smlouva-slo0"/>
        <w:widowControl/>
        <w:numPr>
          <w:ilvl w:val="0"/>
          <w:numId w:val="24"/>
        </w:numPr>
        <w:tabs>
          <w:tab w:val="clear" w:pos="1077"/>
          <w:tab w:val="num" w:pos="720"/>
        </w:tabs>
        <w:ind w:left="720" w:hanging="360"/>
        <w:rPr>
          <w:rFonts w:ascii="Arial" w:hAnsi="Arial" w:cs="Arial"/>
          <w:sz w:val="20"/>
        </w:rPr>
      </w:pPr>
      <w:r>
        <w:rPr>
          <w:rFonts w:ascii="Arial" w:hAnsi="Arial" w:cs="Arial"/>
          <w:sz w:val="20"/>
        </w:rPr>
        <w:t>při zjištění skutečností odlišných od dokumentace předané objednatelem,</w:t>
      </w:r>
    </w:p>
    <w:p w:rsidR="00185B48" w:rsidRPr="00835E2F" w:rsidRDefault="00185B48" w:rsidP="003752E2">
      <w:pPr>
        <w:pStyle w:val="Smlouva-slo0"/>
        <w:widowControl/>
        <w:numPr>
          <w:ilvl w:val="0"/>
          <w:numId w:val="24"/>
        </w:numPr>
        <w:tabs>
          <w:tab w:val="clear" w:pos="1077"/>
          <w:tab w:val="num" w:pos="720"/>
        </w:tabs>
        <w:ind w:left="720" w:hanging="360"/>
        <w:rPr>
          <w:rFonts w:ascii="Arial" w:hAnsi="Arial" w:cs="Arial"/>
          <w:sz w:val="20"/>
        </w:rPr>
      </w:pPr>
      <w:r>
        <w:rPr>
          <w:rFonts w:ascii="Arial" w:hAnsi="Arial" w:cs="Arial"/>
          <w:sz w:val="20"/>
        </w:rPr>
        <w:t xml:space="preserve">v </w:t>
      </w:r>
      <w:r w:rsidRPr="00835E2F">
        <w:rPr>
          <w:rFonts w:ascii="Arial" w:hAnsi="Arial" w:cs="Arial"/>
          <w:sz w:val="20"/>
        </w:rPr>
        <w:t>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w:t>
      </w:r>
      <w:r>
        <w:rPr>
          <w:rFonts w:ascii="Arial" w:hAnsi="Arial" w:cs="Arial"/>
          <w:sz w:val="20"/>
        </w:rPr>
        <w:t xml:space="preserve">tno ke smlouvě uzavírat dodatek, </w:t>
      </w:r>
    </w:p>
    <w:p w:rsidR="004A2DDB" w:rsidRDefault="00327A2B" w:rsidP="003752E2">
      <w:pPr>
        <w:pStyle w:val="Smlouva-slo"/>
        <w:numPr>
          <w:ilvl w:val="0"/>
          <w:numId w:val="18"/>
        </w:numPr>
        <w:tabs>
          <w:tab w:val="left" w:pos="900"/>
        </w:tabs>
        <w:rPr>
          <w:rFonts w:ascii="Arial" w:hAnsi="Arial" w:cs="Arial"/>
          <w:sz w:val="20"/>
        </w:rPr>
      </w:pPr>
      <w:r>
        <w:rPr>
          <w:rFonts w:ascii="Arial" w:hAnsi="Arial" w:cs="Arial"/>
          <w:sz w:val="20"/>
        </w:rPr>
        <w:t xml:space="preserve">Rozsah případných méněprací či </w:t>
      </w:r>
      <w:r w:rsidR="004A2DDB" w:rsidRPr="00835E2F">
        <w:rPr>
          <w:rFonts w:ascii="Arial" w:hAnsi="Arial" w:cs="Arial"/>
          <w:sz w:val="20"/>
        </w:rPr>
        <w:t>víceprací a cena za jejich realizaci, jakož i jakékoliv překročení ceny stanovené v</w:t>
      </w:r>
      <w:r>
        <w:rPr>
          <w:rFonts w:ascii="Arial" w:hAnsi="Arial" w:cs="Arial"/>
          <w:sz w:val="20"/>
        </w:rPr>
        <w:t> </w:t>
      </w:r>
      <w:r w:rsidR="004A2DDB" w:rsidRPr="00835E2F">
        <w:rPr>
          <w:rFonts w:ascii="Arial" w:hAnsi="Arial" w:cs="Arial"/>
          <w:sz w:val="20"/>
        </w:rPr>
        <w:t>ods</w:t>
      </w:r>
      <w:r>
        <w:rPr>
          <w:rFonts w:ascii="Arial" w:hAnsi="Arial" w:cs="Arial"/>
          <w:sz w:val="20"/>
        </w:rPr>
        <w:t>t.</w:t>
      </w:r>
      <w:r w:rsidR="004A2DDB" w:rsidRPr="00835E2F">
        <w:rPr>
          <w:rFonts w:ascii="Arial" w:hAnsi="Arial" w:cs="Arial"/>
          <w:sz w:val="20"/>
        </w:rPr>
        <w:t xml:space="preserve"> 1 tohoto článku budou vždy předem sjednány dodatkem k této smlouvě.</w:t>
      </w:r>
    </w:p>
    <w:p w:rsidR="00327A2B" w:rsidRPr="00007F92" w:rsidRDefault="00327A2B" w:rsidP="003752E2">
      <w:pPr>
        <w:numPr>
          <w:ilvl w:val="0"/>
          <w:numId w:val="18"/>
        </w:numPr>
        <w:spacing w:before="120"/>
        <w:jc w:val="both"/>
        <w:rPr>
          <w:rFonts w:ascii="Arial" w:hAnsi="Arial" w:cs="Arial"/>
          <w:i/>
          <w:sz w:val="20"/>
          <w:szCs w:val="20"/>
          <w:u w:val="single"/>
          <w:lang w:eastAsia="en-US"/>
        </w:rPr>
      </w:pPr>
      <w:r w:rsidRPr="00ED59F7">
        <w:rPr>
          <w:rFonts w:ascii="Arial" w:hAnsi="Arial" w:cs="Arial"/>
          <w:i/>
          <w:sz w:val="20"/>
          <w:szCs w:val="20"/>
          <w:u w:val="single"/>
          <w:lang w:eastAsia="en-US"/>
        </w:rPr>
        <w:t xml:space="preserve">Veškeré vícepráce a méněpráce musí být před jejich zahájením písemně odsouhlaseny v dodatku k této smlouvě o dílo (jeden dodatek může obsahovat i více změn). Ke každé změně musí být zhotovitelem předložen Změnový list, který bude obsahovat odůvodnění, proč ke změně dochází z pohledu realizace stavebních prací, srozumitelný popis změny včetně specifikace použitých materiálů nebo technologií, a musí být předloženo odůvodnění přímého zadání zhotoviteli s odkazem na ustanovení právního předpisu (dle § 222 ZZVZ), který takový postup umožňuje. Změnový list podepisuje zhotovitel a schvaluje svým podpisem objednatel, TDI a AD. Zhotovitel ke změně doloží také </w:t>
      </w:r>
      <w:r w:rsidRPr="00ED59F7">
        <w:rPr>
          <w:rFonts w:ascii="Arial" w:hAnsi="Arial" w:cs="Arial"/>
          <w:i/>
          <w:sz w:val="20"/>
          <w:szCs w:val="20"/>
          <w:u w:val="single"/>
        </w:rPr>
        <w:t xml:space="preserve">Rozpočet změny, a to ve </w:t>
      </w:r>
      <w:r w:rsidRPr="00007F92">
        <w:rPr>
          <w:rFonts w:ascii="Arial" w:hAnsi="Arial" w:cs="Arial"/>
          <w:i/>
          <w:sz w:val="20"/>
          <w:szCs w:val="20"/>
          <w:u w:val="single"/>
        </w:rPr>
        <w:t xml:space="preserve">formátu xls, PDF s podpisem zhotovitele a dále ve formátu .esoupis, .xc4, Excel VZ, .xml nebo v obdobném výstupu z rozpočtového softwaru. Rozpočet změny může obsahovat i více změnových listů najednou a musí být vyhotoven ve shodné struktuře jako „vysoutěžený“ rozpočet (tj. oceněný zhotovitelem v rámci proběhlého </w:t>
      </w:r>
      <w:r w:rsidRPr="00007F92">
        <w:rPr>
          <w:rFonts w:ascii="Arial" w:hAnsi="Arial" w:cs="Arial"/>
          <w:i/>
          <w:sz w:val="20"/>
          <w:szCs w:val="20"/>
          <w:u w:val="single"/>
        </w:rPr>
        <w:lastRenderedPageBreak/>
        <w:t xml:space="preserve">zadávacího řízení). Pro ocenění dodatečných stavebních prací budou prioritně použity jednotkové ceny obsažené ve smluvním rozpočtu, pokud se položka dodatečných stavebních prací nenachází ve smluvním rozpočtu, použije se položka dle již v rozpočtu použité cenové soustavy </w:t>
      </w:r>
      <w:r w:rsidR="00350D62" w:rsidRPr="00007F92">
        <w:rPr>
          <w:rFonts w:ascii="Arial" w:hAnsi="Arial" w:cs="Arial"/>
          <w:i/>
          <w:sz w:val="20"/>
          <w:szCs w:val="20"/>
          <w:u w:val="single"/>
        </w:rPr>
        <w:t xml:space="preserve">ve výši max. 90 % </w:t>
      </w:r>
      <w:r w:rsidR="00007F92">
        <w:rPr>
          <w:rFonts w:ascii="Arial" w:hAnsi="Arial" w:cs="Arial"/>
          <w:i/>
          <w:sz w:val="20"/>
          <w:szCs w:val="20"/>
          <w:u w:val="single"/>
        </w:rPr>
        <w:t>těchto sborníkových cen</w:t>
      </w:r>
      <w:r w:rsidRPr="00007F92">
        <w:rPr>
          <w:rFonts w:ascii="Arial" w:hAnsi="Arial" w:cs="Arial"/>
          <w:i/>
          <w:sz w:val="20"/>
          <w:szCs w:val="20"/>
          <w:u w:val="single"/>
        </w:rPr>
        <w:t>, pokud se položka dodatečných stavebních prací nenachází ve smluvním rozpočtu a není možné použít položku z již v rozpočtu použité cenové soustavy nebo nejblíže podobnou, bude použita individuální kalkulace ceny a její výpočet bude věcně a technicky zdůvodněn zhotovitelem.</w:t>
      </w:r>
    </w:p>
    <w:p w:rsidR="00CB10D4" w:rsidRDefault="004A2DDB" w:rsidP="003752E2">
      <w:pPr>
        <w:pStyle w:val="Smlouva-slo"/>
        <w:numPr>
          <w:ilvl w:val="0"/>
          <w:numId w:val="18"/>
        </w:numPr>
        <w:rPr>
          <w:rFonts w:ascii="Arial" w:hAnsi="Arial" w:cs="Arial"/>
          <w:sz w:val="20"/>
        </w:rPr>
      </w:pPr>
      <w:r w:rsidRPr="00835E2F">
        <w:rPr>
          <w:rFonts w:ascii="Arial" w:hAnsi="Arial" w:cs="Arial"/>
          <w:sz w:val="20"/>
        </w:rPr>
        <w:t>Zhotovitel odpovídá za to, že sazba daně z přidané hodnoty je stanovena v souladu s platnými právními předpisy.</w:t>
      </w:r>
      <w:r w:rsidR="00CB10D4" w:rsidRPr="00835E2F">
        <w:rPr>
          <w:rFonts w:ascii="Arial" w:hAnsi="Arial" w:cs="Arial"/>
          <w:sz w:val="20"/>
        </w:rPr>
        <w:t xml:space="preserve"> V případě, že zhotovitel stanoví sazbu DPH či DPH </w:t>
      </w:r>
      <w:r w:rsidR="00802083" w:rsidRPr="00835E2F">
        <w:rPr>
          <w:rFonts w:ascii="Arial" w:hAnsi="Arial" w:cs="Arial"/>
          <w:sz w:val="20"/>
        </w:rPr>
        <w:t xml:space="preserve">v rozporu s platnými právními předpisy, je povinen uhradit objednateli veškerou škodu, která mu v souvislosti s tím vznikla. </w:t>
      </w:r>
    </w:p>
    <w:p w:rsidR="004A2DDB" w:rsidRPr="00154F64" w:rsidRDefault="004A2DDB" w:rsidP="00D472F9">
      <w:pPr>
        <w:pStyle w:val="Smlouva2"/>
        <w:keepNext/>
        <w:spacing w:before="600"/>
        <w:rPr>
          <w:rFonts w:ascii="Arial" w:hAnsi="Arial" w:cs="Arial"/>
          <w:sz w:val="22"/>
          <w:szCs w:val="22"/>
        </w:rPr>
      </w:pPr>
      <w:r w:rsidRPr="00154F64">
        <w:rPr>
          <w:rFonts w:ascii="Arial" w:hAnsi="Arial" w:cs="Arial"/>
          <w:sz w:val="22"/>
          <w:szCs w:val="22"/>
        </w:rPr>
        <w:t>VI.</w:t>
      </w:r>
    </w:p>
    <w:p w:rsidR="004A2DDB" w:rsidRPr="00154F64" w:rsidRDefault="004A2DDB">
      <w:pPr>
        <w:widowControl w:val="0"/>
        <w:shd w:val="clear" w:color="auto" w:fill="FFFFFF"/>
        <w:snapToGrid w:val="0"/>
        <w:ind w:left="14"/>
        <w:jc w:val="center"/>
        <w:rPr>
          <w:rFonts w:ascii="Arial" w:hAnsi="Arial" w:cs="Arial"/>
          <w:b/>
          <w:bCs/>
          <w:sz w:val="22"/>
          <w:szCs w:val="22"/>
        </w:rPr>
      </w:pPr>
      <w:r w:rsidRPr="00154F64">
        <w:rPr>
          <w:rFonts w:ascii="Arial" w:hAnsi="Arial" w:cs="Arial"/>
          <w:b/>
          <w:bCs/>
          <w:sz w:val="22"/>
          <w:szCs w:val="22"/>
        </w:rPr>
        <w:t>Platební podmínky</w:t>
      </w:r>
    </w:p>
    <w:p w:rsidR="004A2DDB" w:rsidRPr="00835E2F" w:rsidRDefault="004A2DDB" w:rsidP="00D279D0">
      <w:pPr>
        <w:widowControl w:val="0"/>
        <w:numPr>
          <w:ilvl w:val="1"/>
          <w:numId w:val="3"/>
        </w:numPr>
        <w:tabs>
          <w:tab w:val="left" w:pos="426"/>
          <w:tab w:val="left" w:pos="709"/>
        </w:tabs>
        <w:snapToGrid w:val="0"/>
        <w:spacing w:before="120"/>
        <w:jc w:val="both"/>
        <w:rPr>
          <w:rFonts w:ascii="Arial" w:hAnsi="Arial" w:cs="Arial"/>
          <w:sz w:val="20"/>
          <w:szCs w:val="20"/>
        </w:rPr>
      </w:pPr>
      <w:r w:rsidRPr="00835E2F">
        <w:rPr>
          <w:rFonts w:ascii="Arial" w:hAnsi="Arial" w:cs="Arial"/>
          <w:sz w:val="20"/>
          <w:szCs w:val="20"/>
        </w:rPr>
        <w:t>Zálohy na platby nejsou sjednány.</w:t>
      </w:r>
    </w:p>
    <w:p w:rsidR="004A2DDB" w:rsidRPr="00835E2F" w:rsidRDefault="004A2DDB" w:rsidP="00D279D0">
      <w:pPr>
        <w:widowControl w:val="0"/>
        <w:numPr>
          <w:ilvl w:val="1"/>
          <w:numId w:val="3"/>
        </w:numPr>
        <w:tabs>
          <w:tab w:val="left" w:pos="426"/>
          <w:tab w:val="left" w:pos="709"/>
        </w:tabs>
        <w:snapToGrid w:val="0"/>
        <w:spacing w:before="120" w:after="60"/>
        <w:jc w:val="both"/>
        <w:rPr>
          <w:rFonts w:ascii="Arial" w:hAnsi="Arial" w:cs="Arial"/>
          <w:sz w:val="20"/>
          <w:szCs w:val="20"/>
        </w:rPr>
      </w:pPr>
      <w:r w:rsidRPr="00835E2F">
        <w:rPr>
          <w:rFonts w:ascii="Arial" w:hAnsi="Arial" w:cs="Arial"/>
          <w:sz w:val="20"/>
          <w:szCs w:val="20"/>
        </w:rPr>
        <w:t>Podklad</w:t>
      </w:r>
      <w:r w:rsidR="00D04C0C">
        <w:rPr>
          <w:rFonts w:ascii="Arial" w:hAnsi="Arial" w:cs="Arial"/>
          <w:sz w:val="20"/>
          <w:szCs w:val="20"/>
        </w:rPr>
        <w:t xml:space="preserve">em pro úhradu ceny za dílo </w:t>
      </w:r>
      <w:r w:rsidR="007E7F04">
        <w:rPr>
          <w:rFonts w:ascii="Arial" w:hAnsi="Arial" w:cs="Arial"/>
          <w:sz w:val="20"/>
          <w:szCs w:val="20"/>
        </w:rPr>
        <w:t>budou faktury, které budou</w:t>
      </w:r>
      <w:r w:rsidRPr="00835E2F">
        <w:rPr>
          <w:rFonts w:ascii="Arial" w:hAnsi="Arial" w:cs="Arial"/>
          <w:sz w:val="20"/>
          <w:szCs w:val="20"/>
        </w:rPr>
        <w:t xml:space="preserve"> mít náležitosti daňového dokladu dle zákona </w:t>
      </w:r>
      <w:r w:rsidR="00E232B2" w:rsidRPr="00835E2F">
        <w:rPr>
          <w:rFonts w:ascii="Arial" w:hAnsi="Arial" w:cs="Arial"/>
          <w:sz w:val="20"/>
          <w:szCs w:val="20"/>
        </w:rPr>
        <w:t xml:space="preserve">o DPH </w:t>
      </w:r>
      <w:r w:rsidRPr="00835E2F">
        <w:rPr>
          <w:rFonts w:ascii="Arial" w:hAnsi="Arial" w:cs="Arial"/>
          <w:sz w:val="20"/>
          <w:szCs w:val="20"/>
        </w:rPr>
        <w:t xml:space="preserve">a </w:t>
      </w:r>
      <w:r w:rsidR="00ED71B0" w:rsidRPr="00835E2F">
        <w:rPr>
          <w:rFonts w:ascii="Arial" w:hAnsi="Arial" w:cs="Arial"/>
          <w:sz w:val="20"/>
          <w:szCs w:val="20"/>
        </w:rPr>
        <w:t xml:space="preserve">náležitosti stanovené </w:t>
      </w:r>
      <w:r w:rsidR="003A115C" w:rsidRPr="00835E2F">
        <w:rPr>
          <w:rFonts w:ascii="Arial" w:hAnsi="Arial" w:cs="Arial"/>
          <w:sz w:val="20"/>
          <w:szCs w:val="20"/>
        </w:rPr>
        <w:t xml:space="preserve">dalšími </w:t>
      </w:r>
      <w:r w:rsidR="00ED71B0" w:rsidRPr="00835E2F">
        <w:rPr>
          <w:rFonts w:ascii="Arial" w:hAnsi="Arial" w:cs="Arial"/>
          <w:sz w:val="20"/>
          <w:szCs w:val="20"/>
        </w:rPr>
        <w:t>obecně závaznými právními předpisy</w:t>
      </w:r>
      <w:r w:rsidR="00ED71B0" w:rsidRPr="00835E2F" w:rsidDel="00F032F8">
        <w:rPr>
          <w:rFonts w:ascii="Arial" w:hAnsi="Arial" w:cs="Arial"/>
          <w:sz w:val="20"/>
          <w:szCs w:val="20"/>
        </w:rPr>
        <w:t xml:space="preserve"> </w:t>
      </w:r>
      <w:r w:rsidRPr="00835E2F">
        <w:rPr>
          <w:rFonts w:ascii="Arial" w:hAnsi="Arial" w:cs="Arial"/>
          <w:sz w:val="20"/>
          <w:szCs w:val="20"/>
        </w:rPr>
        <w:t>(dále jen „faktura“). Kromě náležitostí stanovených platnými právními předpisy pro daňový doklad bude zhotovitel povinen ve faktuře uvést i tyto údaje:</w:t>
      </w:r>
    </w:p>
    <w:p w:rsidR="0077416D" w:rsidRDefault="008B39EF" w:rsidP="00D279D0">
      <w:pPr>
        <w:widowControl w:val="0"/>
        <w:numPr>
          <w:ilvl w:val="2"/>
          <w:numId w:val="4"/>
        </w:numPr>
        <w:tabs>
          <w:tab w:val="left" w:pos="426"/>
          <w:tab w:val="left" w:pos="709"/>
        </w:tabs>
        <w:snapToGrid w:val="0"/>
        <w:spacing w:after="60"/>
        <w:jc w:val="both"/>
        <w:rPr>
          <w:rFonts w:ascii="Arial" w:hAnsi="Arial" w:cs="Arial"/>
          <w:sz w:val="20"/>
          <w:szCs w:val="20"/>
        </w:rPr>
      </w:pPr>
      <w:r w:rsidRPr="00835E2F">
        <w:rPr>
          <w:rFonts w:ascii="Arial" w:hAnsi="Arial" w:cs="Arial"/>
          <w:sz w:val="20"/>
          <w:szCs w:val="20"/>
        </w:rPr>
        <w:t>číslo smlouvy objednatele</w:t>
      </w:r>
      <w:r w:rsidR="004A2DDB" w:rsidRPr="00835E2F">
        <w:rPr>
          <w:rFonts w:ascii="Arial" w:hAnsi="Arial" w:cs="Arial"/>
          <w:sz w:val="20"/>
          <w:szCs w:val="20"/>
        </w:rPr>
        <w:t>, IČ objednatele,</w:t>
      </w:r>
      <w:r w:rsidRPr="00835E2F">
        <w:rPr>
          <w:rFonts w:ascii="Arial" w:hAnsi="Arial" w:cs="Arial"/>
          <w:sz w:val="20"/>
          <w:szCs w:val="20"/>
        </w:rPr>
        <w:t xml:space="preserve"> </w:t>
      </w:r>
    </w:p>
    <w:p w:rsidR="008B39EF" w:rsidRPr="00835E2F" w:rsidRDefault="00676FA8" w:rsidP="00D279D0">
      <w:pPr>
        <w:widowControl w:val="0"/>
        <w:numPr>
          <w:ilvl w:val="2"/>
          <w:numId w:val="4"/>
        </w:numPr>
        <w:tabs>
          <w:tab w:val="left" w:pos="426"/>
          <w:tab w:val="left" w:pos="709"/>
        </w:tabs>
        <w:snapToGrid w:val="0"/>
        <w:spacing w:after="60"/>
        <w:jc w:val="both"/>
        <w:rPr>
          <w:rFonts w:ascii="Arial" w:hAnsi="Arial" w:cs="Arial"/>
          <w:sz w:val="20"/>
          <w:szCs w:val="20"/>
        </w:rPr>
      </w:pPr>
      <w:r w:rsidRPr="00835E2F">
        <w:rPr>
          <w:rFonts w:ascii="Arial" w:hAnsi="Arial" w:cs="Arial"/>
          <w:sz w:val="20"/>
          <w:szCs w:val="20"/>
        </w:rPr>
        <w:t xml:space="preserve">předmět smlouvy, tj. text </w:t>
      </w:r>
      <w:r w:rsidR="008B39EF" w:rsidRPr="00835E2F">
        <w:rPr>
          <w:rFonts w:ascii="Arial" w:hAnsi="Arial" w:cs="Arial"/>
          <w:i/>
          <w:sz w:val="20"/>
          <w:szCs w:val="20"/>
        </w:rPr>
        <w:t>„</w:t>
      </w:r>
      <w:r w:rsidR="00903F85">
        <w:rPr>
          <w:rFonts w:ascii="Arial" w:hAnsi="Arial" w:cs="Arial"/>
          <w:i/>
          <w:sz w:val="20"/>
          <w:szCs w:val="20"/>
          <w:u w:val="single"/>
        </w:rPr>
        <w:t xml:space="preserve">Regenerace bytového domu </w:t>
      </w:r>
      <w:r w:rsidR="005E1F33">
        <w:rPr>
          <w:rFonts w:ascii="Arial" w:hAnsi="Arial" w:cs="Arial"/>
          <w:i/>
          <w:sz w:val="20"/>
          <w:szCs w:val="20"/>
          <w:u w:val="single"/>
        </w:rPr>
        <w:t>Opavská 694/22</w:t>
      </w:r>
      <w:r w:rsidR="00D67079">
        <w:rPr>
          <w:rFonts w:ascii="Arial" w:hAnsi="Arial" w:cs="Arial"/>
          <w:i/>
          <w:sz w:val="20"/>
          <w:szCs w:val="20"/>
          <w:u w:val="single"/>
        </w:rPr>
        <w:t>,</w:t>
      </w:r>
      <w:r w:rsidR="00903F85">
        <w:rPr>
          <w:rFonts w:ascii="Arial" w:hAnsi="Arial" w:cs="Arial"/>
          <w:i/>
          <w:sz w:val="20"/>
          <w:szCs w:val="20"/>
          <w:u w:val="single"/>
        </w:rPr>
        <w:t xml:space="preserve"> Rýmařov</w:t>
      </w:r>
      <w:r w:rsidR="008B39EF" w:rsidRPr="009A6B31">
        <w:rPr>
          <w:rFonts w:ascii="Arial" w:hAnsi="Arial" w:cs="Arial"/>
          <w:i/>
          <w:sz w:val="20"/>
          <w:szCs w:val="20"/>
          <w:u w:val="single"/>
        </w:rPr>
        <w:t>“</w:t>
      </w:r>
      <w:r w:rsidR="009A6B31">
        <w:rPr>
          <w:rFonts w:ascii="Arial" w:hAnsi="Arial" w:cs="Arial"/>
          <w:i/>
          <w:sz w:val="20"/>
          <w:szCs w:val="20"/>
          <w:u w:val="single"/>
        </w:rPr>
        <w:t>, registrační</w:t>
      </w:r>
      <w:r w:rsidR="009A6B31" w:rsidRPr="009A6B31">
        <w:rPr>
          <w:rFonts w:ascii="Arial" w:hAnsi="Arial" w:cs="Arial"/>
          <w:i/>
          <w:sz w:val="20"/>
          <w:szCs w:val="20"/>
          <w:u w:val="single"/>
        </w:rPr>
        <w:t xml:space="preserve"> číslo </w:t>
      </w:r>
      <w:r w:rsidR="009A6B31">
        <w:rPr>
          <w:rFonts w:ascii="Arial" w:hAnsi="Arial" w:cs="Arial"/>
          <w:i/>
          <w:sz w:val="20"/>
          <w:szCs w:val="20"/>
          <w:u w:val="single"/>
        </w:rPr>
        <w:t xml:space="preserve">projektu </w:t>
      </w:r>
      <w:r w:rsidR="00903F85" w:rsidRPr="00903F85">
        <w:rPr>
          <w:rFonts w:ascii="Arial" w:hAnsi="Arial" w:cs="Arial"/>
          <w:i/>
          <w:sz w:val="20"/>
          <w:szCs w:val="20"/>
          <w:u w:val="single"/>
        </w:rPr>
        <w:t>CZ.06.2.11/0.0/0.0/16_098/000</w:t>
      </w:r>
      <w:r w:rsidR="005E1F33">
        <w:rPr>
          <w:rFonts w:ascii="Arial" w:hAnsi="Arial" w:cs="Arial"/>
          <w:i/>
          <w:sz w:val="20"/>
          <w:szCs w:val="20"/>
          <w:u w:val="single"/>
        </w:rPr>
        <w:t>6380</w:t>
      </w:r>
      <w:r w:rsidR="009A6B31">
        <w:rPr>
          <w:rFonts w:ascii="Arial" w:hAnsi="Arial" w:cs="Arial"/>
          <w:i/>
          <w:sz w:val="20"/>
          <w:szCs w:val="20"/>
          <w:u w:val="single"/>
        </w:rPr>
        <w:t>“</w:t>
      </w:r>
      <w:r w:rsidR="009A6B31">
        <w:rPr>
          <w:rFonts w:ascii="Arial" w:hAnsi="Arial" w:cs="Arial"/>
          <w:sz w:val="20"/>
          <w:szCs w:val="20"/>
        </w:rPr>
        <w:t>,</w:t>
      </w:r>
    </w:p>
    <w:p w:rsidR="004A2DDB" w:rsidRPr="00835E2F" w:rsidRDefault="008B39EF" w:rsidP="00D279D0">
      <w:pPr>
        <w:widowControl w:val="0"/>
        <w:numPr>
          <w:ilvl w:val="2"/>
          <w:numId w:val="4"/>
        </w:numPr>
        <w:tabs>
          <w:tab w:val="left" w:pos="426"/>
          <w:tab w:val="left" w:pos="709"/>
        </w:tabs>
        <w:snapToGrid w:val="0"/>
        <w:spacing w:after="60"/>
        <w:jc w:val="both"/>
        <w:rPr>
          <w:rFonts w:ascii="Arial" w:hAnsi="Arial" w:cs="Arial"/>
          <w:sz w:val="20"/>
          <w:szCs w:val="20"/>
        </w:rPr>
      </w:pPr>
      <w:r w:rsidRPr="00835E2F">
        <w:rPr>
          <w:rFonts w:ascii="Arial" w:hAnsi="Arial" w:cs="Arial"/>
          <w:sz w:val="20"/>
          <w:szCs w:val="20"/>
        </w:rPr>
        <w:t>oz</w:t>
      </w:r>
      <w:r w:rsidR="004A2DDB" w:rsidRPr="00835E2F">
        <w:rPr>
          <w:rFonts w:ascii="Arial" w:hAnsi="Arial" w:cs="Arial"/>
          <w:sz w:val="20"/>
          <w:szCs w:val="20"/>
        </w:rPr>
        <w:t>načení banky a číslo účtu, na který musí být zaplaceno (pokud je číslo účtu odlišné od čísla uvedeného v čl. I</w:t>
      </w:r>
      <w:r w:rsidR="00A12E3E">
        <w:rPr>
          <w:rFonts w:ascii="Arial" w:hAnsi="Arial" w:cs="Arial"/>
          <w:sz w:val="20"/>
          <w:szCs w:val="20"/>
        </w:rPr>
        <w:t>.</w:t>
      </w:r>
      <w:r w:rsidR="004A2DDB" w:rsidRPr="00835E2F">
        <w:rPr>
          <w:rFonts w:ascii="Arial" w:hAnsi="Arial" w:cs="Arial"/>
          <w:sz w:val="20"/>
          <w:szCs w:val="20"/>
        </w:rPr>
        <w:t xml:space="preserve"> odst. 2, je zhotovitel povinen o této skutečnosti v souladu s čl. II</w:t>
      </w:r>
      <w:r w:rsidR="00A12E3E">
        <w:rPr>
          <w:rFonts w:ascii="Arial" w:hAnsi="Arial" w:cs="Arial"/>
          <w:sz w:val="20"/>
          <w:szCs w:val="20"/>
        </w:rPr>
        <w:t>.</w:t>
      </w:r>
      <w:r w:rsidR="004A2DDB" w:rsidRPr="00835E2F">
        <w:rPr>
          <w:rFonts w:ascii="Arial" w:hAnsi="Arial" w:cs="Arial"/>
          <w:sz w:val="20"/>
          <w:szCs w:val="20"/>
        </w:rPr>
        <w:t xml:space="preserve"> odst. </w:t>
      </w:r>
      <w:r w:rsidR="00ED71B0" w:rsidRPr="00835E2F">
        <w:rPr>
          <w:rFonts w:ascii="Arial" w:hAnsi="Arial" w:cs="Arial"/>
          <w:sz w:val="20"/>
          <w:szCs w:val="20"/>
        </w:rPr>
        <w:t>3</w:t>
      </w:r>
      <w:r w:rsidR="004A2DDB" w:rsidRPr="00835E2F">
        <w:rPr>
          <w:rFonts w:ascii="Arial" w:hAnsi="Arial" w:cs="Arial"/>
          <w:sz w:val="20"/>
          <w:szCs w:val="20"/>
        </w:rPr>
        <w:t xml:space="preserve"> této smlouvy informovat objednatele),</w:t>
      </w:r>
    </w:p>
    <w:p w:rsidR="004A2DDB" w:rsidRPr="00835E2F" w:rsidRDefault="004A2DDB" w:rsidP="00D279D0">
      <w:pPr>
        <w:widowControl w:val="0"/>
        <w:numPr>
          <w:ilvl w:val="2"/>
          <w:numId w:val="4"/>
        </w:numPr>
        <w:tabs>
          <w:tab w:val="left" w:pos="426"/>
          <w:tab w:val="left" w:pos="709"/>
        </w:tabs>
        <w:snapToGrid w:val="0"/>
        <w:spacing w:after="60"/>
        <w:jc w:val="both"/>
        <w:rPr>
          <w:rFonts w:ascii="Arial" w:hAnsi="Arial" w:cs="Arial"/>
          <w:sz w:val="20"/>
          <w:szCs w:val="20"/>
        </w:rPr>
      </w:pPr>
      <w:r w:rsidRPr="00835E2F">
        <w:rPr>
          <w:rFonts w:ascii="Arial" w:hAnsi="Arial" w:cs="Arial"/>
          <w:sz w:val="20"/>
          <w:szCs w:val="20"/>
        </w:rPr>
        <w:t>lhůtu splatnosti faktury,</w:t>
      </w:r>
    </w:p>
    <w:p w:rsidR="007E7F04" w:rsidRDefault="004A2DDB" w:rsidP="00D279D0">
      <w:pPr>
        <w:widowControl w:val="0"/>
        <w:numPr>
          <w:ilvl w:val="2"/>
          <w:numId w:val="4"/>
        </w:numPr>
        <w:tabs>
          <w:tab w:val="left" w:pos="426"/>
          <w:tab w:val="left" w:pos="709"/>
        </w:tabs>
        <w:snapToGrid w:val="0"/>
        <w:spacing w:after="60"/>
        <w:jc w:val="both"/>
        <w:rPr>
          <w:rFonts w:ascii="Arial" w:hAnsi="Arial" w:cs="Arial"/>
          <w:sz w:val="20"/>
          <w:szCs w:val="20"/>
        </w:rPr>
      </w:pPr>
      <w:r w:rsidRPr="00835E2F">
        <w:rPr>
          <w:rFonts w:ascii="Arial" w:hAnsi="Arial" w:cs="Arial"/>
          <w:sz w:val="20"/>
          <w:szCs w:val="20"/>
        </w:rPr>
        <w:t>označení osoby, která fakturu vyhotovila, vč</w:t>
      </w:r>
      <w:r w:rsidR="00676FA8" w:rsidRPr="00835E2F">
        <w:rPr>
          <w:rFonts w:ascii="Arial" w:hAnsi="Arial" w:cs="Arial"/>
          <w:sz w:val="20"/>
          <w:szCs w:val="20"/>
        </w:rPr>
        <w:t>.</w:t>
      </w:r>
      <w:r w:rsidRPr="00835E2F">
        <w:rPr>
          <w:rFonts w:ascii="Arial" w:hAnsi="Arial" w:cs="Arial"/>
          <w:sz w:val="20"/>
          <w:szCs w:val="20"/>
        </w:rPr>
        <w:t xml:space="preserve"> jejího podpisu a kontaktního telefonu,</w:t>
      </w:r>
    </w:p>
    <w:p w:rsidR="006744C0" w:rsidRPr="006744C0" w:rsidRDefault="006744C0" w:rsidP="00D279D0">
      <w:pPr>
        <w:widowControl w:val="0"/>
        <w:numPr>
          <w:ilvl w:val="2"/>
          <w:numId w:val="4"/>
        </w:numPr>
        <w:tabs>
          <w:tab w:val="left" w:pos="426"/>
          <w:tab w:val="left" w:pos="709"/>
        </w:tabs>
        <w:snapToGrid w:val="0"/>
        <w:spacing w:after="60"/>
        <w:jc w:val="both"/>
        <w:rPr>
          <w:rFonts w:ascii="Arial" w:hAnsi="Arial" w:cs="Arial"/>
          <w:sz w:val="20"/>
          <w:szCs w:val="20"/>
        </w:rPr>
      </w:pPr>
      <w:r>
        <w:rPr>
          <w:rFonts w:ascii="Arial" w:hAnsi="Arial" w:cs="Arial"/>
          <w:sz w:val="20"/>
          <w:szCs w:val="20"/>
        </w:rPr>
        <w:t xml:space="preserve">faktura bude zpracována v členění na způsobilé a nezpůsobilé výdaje projektu dle příslušného </w:t>
      </w:r>
      <w:r w:rsidRPr="006744C0">
        <w:rPr>
          <w:rFonts w:ascii="Arial" w:hAnsi="Arial" w:cs="Arial"/>
          <w:sz w:val="20"/>
          <w:szCs w:val="20"/>
        </w:rPr>
        <w:t xml:space="preserve">vyplněného soupisu stavebních prací - </w:t>
      </w:r>
      <w:r w:rsidRPr="006744C0">
        <w:rPr>
          <w:rFonts w:ascii="Arial" w:hAnsi="Arial" w:cs="Arial"/>
          <w:b/>
          <w:i/>
          <w:sz w:val="20"/>
        </w:rPr>
        <w:t>Regenerace bytového domu Opavská 22 – ZV a NZV</w:t>
      </w:r>
      <w:r w:rsidRPr="006744C0">
        <w:rPr>
          <w:rFonts w:ascii="Arial" w:hAnsi="Arial" w:cs="Arial"/>
          <w:sz w:val="20"/>
          <w:szCs w:val="20"/>
        </w:rPr>
        <w:t xml:space="preserve">, </w:t>
      </w:r>
    </w:p>
    <w:p w:rsidR="007E7F04" w:rsidRPr="006744C0" w:rsidRDefault="00D04C0C" w:rsidP="006744C0">
      <w:pPr>
        <w:widowControl w:val="0"/>
        <w:numPr>
          <w:ilvl w:val="2"/>
          <w:numId w:val="4"/>
        </w:numPr>
        <w:tabs>
          <w:tab w:val="left" w:pos="426"/>
          <w:tab w:val="left" w:pos="709"/>
        </w:tabs>
        <w:snapToGrid w:val="0"/>
        <w:spacing w:after="60"/>
        <w:jc w:val="both"/>
        <w:rPr>
          <w:rFonts w:ascii="Arial" w:hAnsi="Arial" w:cs="Arial"/>
          <w:sz w:val="20"/>
          <w:szCs w:val="20"/>
        </w:rPr>
      </w:pPr>
      <w:r w:rsidRPr="006744C0">
        <w:rPr>
          <w:rFonts w:ascii="Arial" w:hAnsi="Arial" w:cs="Arial"/>
          <w:sz w:val="20"/>
          <w:szCs w:val="20"/>
        </w:rPr>
        <w:t xml:space="preserve">přílohou </w:t>
      </w:r>
      <w:r w:rsidR="00BE4160" w:rsidRPr="006744C0">
        <w:rPr>
          <w:rFonts w:ascii="Arial" w:hAnsi="Arial" w:cs="Arial"/>
          <w:sz w:val="20"/>
          <w:szCs w:val="20"/>
        </w:rPr>
        <w:t xml:space="preserve">každé </w:t>
      </w:r>
      <w:r w:rsidRPr="006744C0">
        <w:rPr>
          <w:rFonts w:ascii="Arial" w:hAnsi="Arial" w:cs="Arial"/>
          <w:sz w:val="20"/>
          <w:szCs w:val="20"/>
        </w:rPr>
        <w:t>faktury bude zjiš</w:t>
      </w:r>
      <w:r w:rsidR="00BE4160" w:rsidRPr="006744C0">
        <w:rPr>
          <w:rFonts w:ascii="Arial" w:hAnsi="Arial" w:cs="Arial"/>
          <w:sz w:val="20"/>
          <w:szCs w:val="20"/>
        </w:rPr>
        <w:t>ťovací protokol</w:t>
      </w:r>
      <w:r w:rsidR="006744C0" w:rsidRPr="006744C0">
        <w:rPr>
          <w:rFonts w:ascii="Arial" w:hAnsi="Arial" w:cs="Arial"/>
          <w:sz w:val="20"/>
          <w:szCs w:val="20"/>
        </w:rPr>
        <w:t xml:space="preserve"> </w:t>
      </w:r>
      <w:r w:rsidR="00BE4160" w:rsidRPr="006744C0">
        <w:rPr>
          <w:rFonts w:ascii="Arial" w:hAnsi="Arial" w:cs="Arial"/>
          <w:sz w:val="20"/>
          <w:szCs w:val="20"/>
        </w:rPr>
        <w:t>a soupis skutečně provedených prací – tzv. „čerpání“</w:t>
      </w:r>
      <w:r w:rsidR="007E7F04" w:rsidRPr="006744C0">
        <w:rPr>
          <w:rFonts w:ascii="Arial" w:hAnsi="Arial" w:cs="Arial"/>
          <w:sz w:val="20"/>
          <w:szCs w:val="20"/>
        </w:rPr>
        <w:t xml:space="preserve"> za příslušný kalendářní měsíc</w:t>
      </w:r>
      <w:r w:rsidR="006744C0" w:rsidRPr="006744C0">
        <w:rPr>
          <w:rFonts w:ascii="Arial" w:hAnsi="Arial" w:cs="Arial"/>
          <w:sz w:val="20"/>
          <w:szCs w:val="20"/>
        </w:rPr>
        <w:t xml:space="preserve">, </w:t>
      </w:r>
      <w:r w:rsidRPr="006744C0">
        <w:rPr>
          <w:rFonts w:ascii="Arial" w:hAnsi="Arial" w:cs="Arial"/>
          <w:sz w:val="20"/>
          <w:szCs w:val="20"/>
        </w:rPr>
        <w:t>podepsaný zástupcem zhotovitel</w:t>
      </w:r>
      <w:r w:rsidR="00ED59F7" w:rsidRPr="006744C0">
        <w:rPr>
          <w:rFonts w:ascii="Arial" w:hAnsi="Arial" w:cs="Arial"/>
          <w:sz w:val="20"/>
          <w:szCs w:val="20"/>
        </w:rPr>
        <w:t>e a odsouhlasený</w:t>
      </w:r>
      <w:r w:rsidR="007E7F04" w:rsidRPr="006744C0">
        <w:rPr>
          <w:rFonts w:ascii="Arial" w:hAnsi="Arial" w:cs="Arial"/>
          <w:sz w:val="20"/>
          <w:szCs w:val="20"/>
        </w:rPr>
        <w:t xml:space="preserve"> osobou vykonávající technický dozor stavebníka,</w:t>
      </w:r>
      <w:r w:rsidR="00D105BF" w:rsidRPr="006744C0">
        <w:rPr>
          <w:rFonts w:ascii="Arial" w:hAnsi="Arial" w:cs="Arial"/>
          <w:sz w:val="20"/>
          <w:szCs w:val="20"/>
        </w:rPr>
        <w:t xml:space="preserve"> </w:t>
      </w:r>
      <w:r w:rsidR="003C2D6C" w:rsidRPr="006744C0">
        <w:rPr>
          <w:rFonts w:ascii="Arial" w:hAnsi="Arial" w:cs="Arial"/>
          <w:sz w:val="20"/>
          <w:szCs w:val="20"/>
        </w:rPr>
        <w:t xml:space="preserve">bez soupisu </w:t>
      </w:r>
      <w:r w:rsidR="00ED59F7" w:rsidRPr="006744C0">
        <w:rPr>
          <w:rFonts w:ascii="Arial" w:hAnsi="Arial" w:cs="Arial"/>
          <w:sz w:val="20"/>
          <w:szCs w:val="20"/>
        </w:rPr>
        <w:t>sku</w:t>
      </w:r>
      <w:r w:rsidR="00EF7BBD" w:rsidRPr="006744C0">
        <w:rPr>
          <w:rFonts w:ascii="Arial" w:hAnsi="Arial" w:cs="Arial"/>
          <w:sz w:val="20"/>
          <w:szCs w:val="20"/>
        </w:rPr>
        <w:t>t</w:t>
      </w:r>
      <w:r w:rsidR="00ED59F7" w:rsidRPr="006744C0">
        <w:rPr>
          <w:rFonts w:ascii="Arial" w:hAnsi="Arial" w:cs="Arial"/>
          <w:sz w:val="20"/>
          <w:szCs w:val="20"/>
        </w:rPr>
        <w:t xml:space="preserve">ečně </w:t>
      </w:r>
      <w:r w:rsidR="003C2D6C" w:rsidRPr="006744C0">
        <w:rPr>
          <w:rFonts w:ascii="Arial" w:hAnsi="Arial" w:cs="Arial"/>
          <w:sz w:val="20"/>
          <w:szCs w:val="20"/>
        </w:rPr>
        <w:t>provedených prací bude faktura neúplná,</w:t>
      </w:r>
    </w:p>
    <w:p w:rsidR="005E1F33" w:rsidRDefault="005E1F33" w:rsidP="005E1F33">
      <w:pPr>
        <w:widowControl w:val="0"/>
        <w:tabs>
          <w:tab w:val="left" w:pos="426"/>
          <w:tab w:val="left" w:pos="709"/>
        </w:tabs>
        <w:snapToGrid w:val="0"/>
        <w:spacing w:after="60"/>
        <w:ind w:left="737"/>
        <w:jc w:val="both"/>
        <w:rPr>
          <w:rFonts w:ascii="Arial" w:hAnsi="Arial" w:cs="Arial"/>
          <w:i/>
          <w:sz w:val="20"/>
          <w:szCs w:val="20"/>
          <w:u w:val="single"/>
        </w:rPr>
      </w:pPr>
      <w:r>
        <w:rPr>
          <w:rFonts w:ascii="Arial" w:hAnsi="Arial" w:cs="Arial"/>
          <w:i/>
          <w:sz w:val="20"/>
          <w:szCs w:val="20"/>
          <w:u w:val="single"/>
        </w:rPr>
        <w:t>Zjišťovací protokoly budou k faktuře doložena ve form</w:t>
      </w:r>
      <w:r w:rsidR="000E16FA">
        <w:rPr>
          <w:rFonts w:ascii="Arial" w:hAnsi="Arial" w:cs="Arial"/>
          <w:i/>
          <w:sz w:val="20"/>
          <w:szCs w:val="20"/>
          <w:u w:val="single"/>
        </w:rPr>
        <w:t>átu</w:t>
      </w:r>
      <w:r>
        <w:rPr>
          <w:rFonts w:ascii="Arial" w:hAnsi="Arial" w:cs="Arial"/>
          <w:i/>
          <w:sz w:val="20"/>
          <w:szCs w:val="20"/>
          <w:u w:val="single"/>
        </w:rPr>
        <w:t xml:space="preserve"> .pdf a .xls.</w:t>
      </w:r>
    </w:p>
    <w:p w:rsidR="005E1F33" w:rsidRPr="00ED59F7" w:rsidRDefault="00ED59F7" w:rsidP="005E1F33">
      <w:pPr>
        <w:widowControl w:val="0"/>
        <w:tabs>
          <w:tab w:val="left" w:pos="426"/>
          <w:tab w:val="left" w:pos="709"/>
        </w:tabs>
        <w:snapToGrid w:val="0"/>
        <w:spacing w:after="60"/>
        <w:ind w:left="737"/>
        <w:jc w:val="both"/>
        <w:rPr>
          <w:rFonts w:ascii="Arial" w:hAnsi="Arial" w:cs="Arial"/>
          <w:i/>
          <w:sz w:val="20"/>
          <w:szCs w:val="20"/>
          <w:u w:val="single"/>
        </w:rPr>
      </w:pPr>
      <w:r w:rsidRPr="00ED59F7">
        <w:rPr>
          <w:rFonts w:ascii="Arial" w:hAnsi="Arial" w:cs="Arial"/>
          <w:i/>
          <w:sz w:val="20"/>
          <w:szCs w:val="20"/>
          <w:u w:val="single"/>
        </w:rPr>
        <w:t xml:space="preserve">Soupis skutečně provedených prací – tzv. „čerpání“, bude k faktuře doložen ve formě výstupu z rozpočtového softwaru (výstup z BUILDpower S od firmy RTS, a.s., Kros4 od firmy ÚRS Praha a.s., ASPE), který je ve shodné struktuře a formátu jako je smluvní rozpočet stavby, případně jiný rozpočet odsouhlasený CRR/poskytovatelem dotace. V případě, že </w:t>
      </w:r>
      <w:r w:rsidR="00575952">
        <w:rPr>
          <w:rFonts w:ascii="Arial" w:hAnsi="Arial" w:cs="Arial"/>
          <w:i/>
          <w:sz w:val="20"/>
          <w:szCs w:val="20"/>
          <w:u w:val="single"/>
        </w:rPr>
        <w:t>Zhotovitel</w:t>
      </w:r>
      <w:r w:rsidRPr="00ED59F7">
        <w:rPr>
          <w:rFonts w:ascii="Arial" w:hAnsi="Arial" w:cs="Arial"/>
          <w:i/>
          <w:sz w:val="20"/>
          <w:szCs w:val="20"/>
          <w:u w:val="single"/>
        </w:rPr>
        <w:t xml:space="preserve"> nemá možnost vyhotovení výstupu „čerpání“ z výše zmíněného rozpočtového softwaru, bude „čerpání“ vygenerováno rozpočtářem IROP a</w:t>
      </w:r>
      <w:r w:rsidR="00BE4160">
        <w:rPr>
          <w:rFonts w:ascii="Arial" w:hAnsi="Arial" w:cs="Arial"/>
          <w:i/>
          <w:sz w:val="20"/>
          <w:szCs w:val="20"/>
          <w:u w:val="single"/>
        </w:rPr>
        <w:t xml:space="preserve"> Zhotovit</w:t>
      </w:r>
      <w:r w:rsidR="00575952">
        <w:rPr>
          <w:rFonts w:ascii="Arial" w:hAnsi="Arial" w:cs="Arial"/>
          <w:i/>
          <w:sz w:val="20"/>
          <w:szCs w:val="20"/>
          <w:u w:val="single"/>
        </w:rPr>
        <w:t>el</w:t>
      </w:r>
      <w:r w:rsidRPr="00ED59F7">
        <w:rPr>
          <w:rFonts w:ascii="Arial" w:hAnsi="Arial" w:cs="Arial"/>
          <w:i/>
          <w:sz w:val="20"/>
          <w:szCs w:val="20"/>
          <w:u w:val="single"/>
        </w:rPr>
        <w:t xml:space="preserve"> do něj vyplní údaje o čerpání dle skutečnosti podle jednotlivých faktur.</w:t>
      </w:r>
    </w:p>
    <w:p w:rsidR="00271BF9" w:rsidRDefault="004A2DDB" w:rsidP="00D279D0">
      <w:pPr>
        <w:widowControl w:val="0"/>
        <w:numPr>
          <w:ilvl w:val="2"/>
          <w:numId w:val="4"/>
        </w:numPr>
        <w:tabs>
          <w:tab w:val="left" w:pos="426"/>
          <w:tab w:val="left" w:pos="709"/>
        </w:tabs>
        <w:snapToGrid w:val="0"/>
        <w:spacing w:after="60"/>
        <w:jc w:val="both"/>
        <w:rPr>
          <w:rFonts w:ascii="Arial" w:hAnsi="Arial" w:cs="Arial"/>
          <w:sz w:val="20"/>
          <w:szCs w:val="20"/>
        </w:rPr>
      </w:pPr>
      <w:r w:rsidRPr="00835E2F">
        <w:rPr>
          <w:rFonts w:ascii="Arial" w:hAnsi="Arial" w:cs="Arial"/>
          <w:sz w:val="20"/>
          <w:szCs w:val="20"/>
        </w:rPr>
        <w:t xml:space="preserve">přílohou </w:t>
      </w:r>
      <w:r w:rsidR="007E7F04">
        <w:rPr>
          <w:rFonts w:ascii="Arial" w:hAnsi="Arial" w:cs="Arial"/>
          <w:sz w:val="20"/>
          <w:szCs w:val="20"/>
        </w:rPr>
        <w:t xml:space="preserve">konečné </w:t>
      </w:r>
      <w:r w:rsidRPr="00835E2F">
        <w:rPr>
          <w:rFonts w:ascii="Arial" w:hAnsi="Arial" w:cs="Arial"/>
          <w:sz w:val="20"/>
          <w:szCs w:val="20"/>
        </w:rPr>
        <w:t>faktury bude protokol o předání a převzetí díla dle čl. XII</w:t>
      </w:r>
      <w:r w:rsidR="00A12E3E">
        <w:rPr>
          <w:rFonts w:ascii="Arial" w:hAnsi="Arial" w:cs="Arial"/>
          <w:sz w:val="20"/>
          <w:szCs w:val="20"/>
        </w:rPr>
        <w:t>.</w:t>
      </w:r>
      <w:r w:rsidRPr="00835E2F">
        <w:rPr>
          <w:rFonts w:ascii="Arial" w:hAnsi="Arial" w:cs="Arial"/>
          <w:sz w:val="20"/>
          <w:szCs w:val="20"/>
        </w:rPr>
        <w:t xml:space="preserve"> odst. 2 této smlouvy, obsahující prohlášení objednatele, že dílo přejímá. V případě, že dílo bylo převzato s</w:t>
      </w:r>
      <w:r w:rsidR="0059438B" w:rsidRPr="00835E2F">
        <w:rPr>
          <w:rFonts w:ascii="Arial" w:hAnsi="Arial" w:cs="Arial"/>
          <w:sz w:val="20"/>
          <w:szCs w:val="20"/>
        </w:rPr>
        <w:t> výhrad</w:t>
      </w:r>
      <w:r w:rsidR="004E6C37" w:rsidRPr="00835E2F">
        <w:rPr>
          <w:rFonts w:ascii="Arial" w:hAnsi="Arial" w:cs="Arial"/>
          <w:sz w:val="20"/>
          <w:szCs w:val="20"/>
        </w:rPr>
        <w:t>ami</w:t>
      </w:r>
      <w:r w:rsidR="0059438B" w:rsidRPr="00835E2F">
        <w:rPr>
          <w:rFonts w:ascii="Arial" w:hAnsi="Arial" w:cs="Arial"/>
          <w:sz w:val="20"/>
          <w:szCs w:val="20"/>
        </w:rPr>
        <w:t xml:space="preserve"> (tj. </w:t>
      </w:r>
      <w:r w:rsidR="004E6C37" w:rsidRPr="00835E2F">
        <w:rPr>
          <w:rFonts w:ascii="Arial" w:hAnsi="Arial" w:cs="Arial"/>
          <w:sz w:val="20"/>
          <w:szCs w:val="20"/>
        </w:rPr>
        <w:t xml:space="preserve">s </w:t>
      </w:r>
      <w:r w:rsidRPr="00835E2F">
        <w:rPr>
          <w:rFonts w:ascii="Arial" w:hAnsi="Arial" w:cs="Arial"/>
          <w:sz w:val="20"/>
          <w:szCs w:val="20"/>
        </w:rPr>
        <w:t>vadami a nedodělky nebránícími řádnému užívání díla</w:t>
      </w:r>
      <w:r w:rsidR="0059438B" w:rsidRPr="00835E2F">
        <w:rPr>
          <w:rFonts w:ascii="Arial" w:hAnsi="Arial" w:cs="Arial"/>
          <w:sz w:val="20"/>
          <w:szCs w:val="20"/>
        </w:rPr>
        <w:t>)</w:t>
      </w:r>
      <w:r w:rsidRPr="00835E2F">
        <w:rPr>
          <w:rFonts w:ascii="Arial" w:hAnsi="Arial" w:cs="Arial"/>
          <w:sz w:val="20"/>
          <w:szCs w:val="20"/>
        </w:rPr>
        <w:t>, bude přílohou konečné faktury také zápis o odstranění těchto vad a nedodělků podle čl. XII</w:t>
      </w:r>
      <w:r w:rsidR="00A12E3E">
        <w:rPr>
          <w:rFonts w:ascii="Arial" w:hAnsi="Arial" w:cs="Arial"/>
          <w:sz w:val="20"/>
          <w:szCs w:val="20"/>
        </w:rPr>
        <w:t>.</w:t>
      </w:r>
      <w:r w:rsidRPr="00835E2F">
        <w:rPr>
          <w:rFonts w:ascii="Arial" w:hAnsi="Arial" w:cs="Arial"/>
          <w:sz w:val="20"/>
          <w:szCs w:val="20"/>
        </w:rPr>
        <w:t xml:space="preserve"> odst. 4 této smlouvy, podepsaný</w:t>
      </w:r>
      <w:r w:rsidR="00A12E3E">
        <w:rPr>
          <w:rFonts w:ascii="Arial" w:hAnsi="Arial" w:cs="Arial"/>
          <w:sz w:val="20"/>
          <w:szCs w:val="20"/>
        </w:rPr>
        <w:t xml:space="preserve"> objednatelem či </w:t>
      </w:r>
      <w:r w:rsidRPr="00835E2F">
        <w:rPr>
          <w:rFonts w:ascii="Arial" w:hAnsi="Arial" w:cs="Arial"/>
          <w:sz w:val="20"/>
          <w:szCs w:val="20"/>
        </w:rPr>
        <w:t>osobou vykonávající technický dozor stavebníka</w:t>
      </w:r>
      <w:r w:rsidR="00271BF9" w:rsidRPr="00835E2F">
        <w:rPr>
          <w:rFonts w:ascii="Arial" w:hAnsi="Arial" w:cs="Arial"/>
          <w:sz w:val="20"/>
          <w:szCs w:val="20"/>
        </w:rPr>
        <w:t xml:space="preserve">. </w:t>
      </w:r>
    </w:p>
    <w:p w:rsidR="004A2DDB" w:rsidRPr="00835E2F" w:rsidRDefault="004A2DDB" w:rsidP="00D279D0">
      <w:pPr>
        <w:pStyle w:val="Smlouva-slo0"/>
        <w:numPr>
          <w:ilvl w:val="1"/>
          <w:numId w:val="3"/>
        </w:numPr>
        <w:tabs>
          <w:tab w:val="left" w:pos="426"/>
          <w:tab w:val="left" w:pos="709"/>
        </w:tabs>
        <w:spacing w:line="240" w:lineRule="auto"/>
        <w:rPr>
          <w:rFonts w:ascii="Arial" w:hAnsi="Arial" w:cs="Arial"/>
          <w:snapToGrid/>
          <w:sz w:val="20"/>
        </w:rPr>
      </w:pPr>
      <w:r w:rsidRPr="00835E2F">
        <w:rPr>
          <w:rFonts w:ascii="Arial" w:hAnsi="Arial" w:cs="Arial"/>
          <w:snapToGrid/>
          <w:sz w:val="20"/>
        </w:rPr>
        <w:t xml:space="preserve">V souladu s ustanovením zákona </w:t>
      </w:r>
      <w:r w:rsidR="00E232B2" w:rsidRPr="00835E2F">
        <w:rPr>
          <w:rFonts w:ascii="Arial" w:hAnsi="Arial" w:cs="Arial"/>
          <w:snapToGrid/>
          <w:sz w:val="20"/>
        </w:rPr>
        <w:t>o DPH</w:t>
      </w:r>
      <w:r w:rsidRPr="00835E2F">
        <w:rPr>
          <w:rFonts w:ascii="Arial" w:hAnsi="Arial" w:cs="Arial"/>
          <w:snapToGrid/>
          <w:sz w:val="20"/>
        </w:rPr>
        <w:t xml:space="preserve"> sjednávají smluvní strany </w:t>
      </w:r>
      <w:r w:rsidRPr="007E7F04">
        <w:rPr>
          <w:rFonts w:ascii="Arial" w:hAnsi="Arial" w:cs="Arial"/>
          <w:b/>
          <w:snapToGrid/>
          <w:sz w:val="20"/>
        </w:rPr>
        <w:t>dílčí plnění</w:t>
      </w:r>
      <w:r w:rsidR="003A60A9" w:rsidRPr="007E7F04">
        <w:rPr>
          <w:rFonts w:ascii="Arial" w:hAnsi="Arial" w:cs="Arial"/>
          <w:b/>
          <w:sz w:val="20"/>
        </w:rPr>
        <w:t xml:space="preserve"> </w:t>
      </w:r>
      <w:r w:rsidR="004E0BC9">
        <w:rPr>
          <w:rFonts w:ascii="Arial" w:hAnsi="Arial" w:cs="Arial"/>
          <w:b/>
          <w:sz w:val="20"/>
        </w:rPr>
        <w:t xml:space="preserve">díla </w:t>
      </w:r>
      <w:r w:rsidR="003A60A9" w:rsidRPr="007E7F04">
        <w:rPr>
          <w:rFonts w:ascii="Arial" w:hAnsi="Arial" w:cs="Arial"/>
          <w:b/>
          <w:sz w:val="20"/>
        </w:rPr>
        <w:t xml:space="preserve">v rozsahu skutečně provedeného plnění za </w:t>
      </w:r>
      <w:r w:rsidR="00A121CF">
        <w:rPr>
          <w:rFonts w:ascii="Arial" w:hAnsi="Arial" w:cs="Arial"/>
          <w:b/>
          <w:sz w:val="20"/>
        </w:rPr>
        <w:t>kalendářní měsíc</w:t>
      </w:r>
      <w:r w:rsidRPr="00835E2F">
        <w:rPr>
          <w:rFonts w:ascii="Arial" w:hAnsi="Arial" w:cs="Arial"/>
          <w:snapToGrid/>
          <w:sz w:val="20"/>
        </w:rPr>
        <w:t xml:space="preserve">. Dílčí plnění odsouhlasené objednatelem v soupisu </w:t>
      </w:r>
      <w:r w:rsidR="00185B48">
        <w:rPr>
          <w:rFonts w:ascii="Arial" w:hAnsi="Arial" w:cs="Arial"/>
          <w:snapToGrid/>
          <w:sz w:val="20"/>
        </w:rPr>
        <w:t xml:space="preserve">skutečně </w:t>
      </w:r>
      <w:r w:rsidRPr="00835E2F">
        <w:rPr>
          <w:rFonts w:ascii="Arial" w:hAnsi="Arial" w:cs="Arial"/>
          <w:snapToGrid/>
          <w:sz w:val="20"/>
        </w:rPr>
        <w:t>provedených prací a zjišťovacím protokol</w:t>
      </w:r>
      <w:r w:rsidR="00185B48">
        <w:rPr>
          <w:rFonts w:ascii="Arial" w:hAnsi="Arial" w:cs="Arial"/>
          <w:snapToGrid/>
          <w:sz w:val="20"/>
        </w:rPr>
        <w:t xml:space="preserve">u </w:t>
      </w:r>
      <w:r w:rsidRPr="00835E2F">
        <w:rPr>
          <w:rFonts w:ascii="Arial" w:hAnsi="Arial" w:cs="Arial"/>
          <w:snapToGrid/>
          <w:sz w:val="20"/>
        </w:rPr>
        <w:t xml:space="preserve">se považuje za samostatné zdanitelné plnění uskutečněné poslední pracovní den </w:t>
      </w:r>
      <w:r w:rsidR="00185B48">
        <w:rPr>
          <w:rFonts w:ascii="Arial" w:hAnsi="Arial" w:cs="Arial"/>
          <w:snapToGrid/>
          <w:sz w:val="20"/>
        </w:rPr>
        <w:t xml:space="preserve">příslušného </w:t>
      </w:r>
      <w:r w:rsidR="00D105BF">
        <w:rPr>
          <w:rFonts w:ascii="Arial" w:hAnsi="Arial" w:cs="Arial"/>
          <w:snapToGrid/>
          <w:sz w:val="20"/>
        </w:rPr>
        <w:t>kalendářního měsíce</w:t>
      </w:r>
      <w:r w:rsidRPr="00835E2F">
        <w:rPr>
          <w:rFonts w:ascii="Arial" w:hAnsi="Arial" w:cs="Arial"/>
          <w:snapToGrid/>
          <w:sz w:val="20"/>
        </w:rPr>
        <w:t xml:space="preserve">. Zhotovitel, plátce DPH, vystaví na </w:t>
      </w:r>
      <w:r w:rsidR="00575952">
        <w:rPr>
          <w:rFonts w:ascii="Arial" w:hAnsi="Arial" w:cs="Arial"/>
          <w:snapToGrid/>
          <w:sz w:val="20"/>
        </w:rPr>
        <w:t>měsíční</w:t>
      </w:r>
      <w:r w:rsidRPr="00835E2F">
        <w:rPr>
          <w:rFonts w:ascii="Arial" w:hAnsi="Arial" w:cs="Arial"/>
          <w:snapToGrid/>
          <w:sz w:val="20"/>
        </w:rPr>
        <w:t xml:space="preserve"> zdanitelné plnění fakturu, jejíž nedílnou součástí bude soupis </w:t>
      </w:r>
      <w:r w:rsidR="007E7F04">
        <w:rPr>
          <w:rFonts w:ascii="Arial" w:hAnsi="Arial" w:cs="Arial"/>
          <w:snapToGrid/>
          <w:sz w:val="20"/>
        </w:rPr>
        <w:t xml:space="preserve">skutečně </w:t>
      </w:r>
      <w:r w:rsidRPr="00835E2F">
        <w:rPr>
          <w:rFonts w:ascii="Arial" w:hAnsi="Arial" w:cs="Arial"/>
          <w:snapToGrid/>
          <w:sz w:val="20"/>
        </w:rPr>
        <w:t>provedených prací a zjišťovací protokol</w:t>
      </w:r>
      <w:r w:rsidR="00575952">
        <w:rPr>
          <w:rFonts w:ascii="Arial" w:hAnsi="Arial" w:cs="Arial"/>
          <w:snapToGrid/>
          <w:sz w:val="20"/>
        </w:rPr>
        <w:t xml:space="preserve"> </w:t>
      </w:r>
      <w:r w:rsidR="00676FA8" w:rsidRPr="00835E2F">
        <w:rPr>
          <w:rFonts w:ascii="Arial" w:hAnsi="Arial" w:cs="Arial"/>
          <w:snapToGrid/>
          <w:sz w:val="20"/>
        </w:rPr>
        <w:t>–</w:t>
      </w:r>
      <w:r w:rsidRPr="00835E2F">
        <w:rPr>
          <w:rFonts w:ascii="Arial" w:hAnsi="Arial" w:cs="Arial"/>
          <w:snapToGrid/>
          <w:sz w:val="20"/>
        </w:rPr>
        <w:t xml:space="preserve"> obojí podepsané zhotovitelem a </w:t>
      </w:r>
      <w:r w:rsidR="004A7018">
        <w:rPr>
          <w:rFonts w:ascii="Arial" w:hAnsi="Arial" w:cs="Arial"/>
          <w:snapToGrid/>
          <w:sz w:val="20"/>
        </w:rPr>
        <w:lastRenderedPageBreak/>
        <w:t xml:space="preserve">písemně </w:t>
      </w:r>
      <w:r w:rsidRPr="00835E2F">
        <w:rPr>
          <w:rFonts w:ascii="Arial" w:hAnsi="Arial" w:cs="Arial"/>
          <w:snapToGrid/>
          <w:sz w:val="20"/>
        </w:rPr>
        <w:t xml:space="preserve">odsouhlasené </w:t>
      </w:r>
      <w:r w:rsidR="004A7018">
        <w:rPr>
          <w:rFonts w:ascii="Arial" w:hAnsi="Arial" w:cs="Arial"/>
          <w:snapToGrid/>
          <w:sz w:val="20"/>
        </w:rPr>
        <w:t xml:space="preserve">objednatelem či </w:t>
      </w:r>
      <w:r w:rsidRPr="00835E2F">
        <w:rPr>
          <w:rFonts w:ascii="Arial" w:hAnsi="Arial" w:cs="Arial"/>
          <w:snapToGrid/>
          <w:sz w:val="20"/>
        </w:rPr>
        <w:t>osobou vykonávající technický dozor stavebníka.</w:t>
      </w:r>
      <w:r w:rsidR="00185B48">
        <w:rPr>
          <w:rFonts w:ascii="Arial" w:hAnsi="Arial" w:cs="Arial"/>
          <w:snapToGrid/>
          <w:sz w:val="20"/>
        </w:rPr>
        <w:t xml:space="preserve"> Bez soupisu skutečně provedených prací a zjišťovacího protokolu je fakturu neúplná.</w:t>
      </w:r>
    </w:p>
    <w:p w:rsidR="004A2DDB" w:rsidRPr="00835E2F" w:rsidRDefault="006B707E" w:rsidP="00D279D0">
      <w:pPr>
        <w:pStyle w:val="Smlouva-slo0"/>
        <w:numPr>
          <w:ilvl w:val="1"/>
          <w:numId w:val="3"/>
        </w:numPr>
        <w:tabs>
          <w:tab w:val="left" w:pos="426"/>
          <w:tab w:val="left" w:pos="709"/>
        </w:tabs>
        <w:spacing w:line="240" w:lineRule="auto"/>
        <w:rPr>
          <w:rFonts w:ascii="Arial" w:hAnsi="Arial" w:cs="Arial"/>
          <w:snapToGrid/>
          <w:sz w:val="20"/>
        </w:rPr>
      </w:pPr>
      <w:r w:rsidRPr="006B707E">
        <w:rPr>
          <w:rFonts w:ascii="Arial" w:hAnsi="Arial" w:cs="Arial"/>
          <w:snapToGrid/>
          <w:sz w:val="20"/>
        </w:rPr>
        <w:t xml:space="preserve">Zhotovitel předloží </w:t>
      </w:r>
      <w:r>
        <w:rPr>
          <w:rFonts w:ascii="Arial" w:hAnsi="Arial" w:cs="Arial"/>
          <w:snapToGrid/>
          <w:sz w:val="20"/>
        </w:rPr>
        <w:t xml:space="preserve">Objednateli vždy nejpozději do 5tého </w:t>
      </w:r>
      <w:r w:rsidRPr="006B707E">
        <w:rPr>
          <w:rFonts w:ascii="Arial" w:hAnsi="Arial" w:cs="Arial"/>
          <w:snapToGrid/>
          <w:sz w:val="20"/>
        </w:rPr>
        <w:t>dne následujícího měsíce soupis provedených prací oceněný v so</w:t>
      </w:r>
      <w:r>
        <w:rPr>
          <w:rFonts w:ascii="Arial" w:hAnsi="Arial" w:cs="Arial"/>
          <w:snapToGrid/>
          <w:sz w:val="20"/>
        </w:rPr>
        <w:t>uladu se způsobem sjednaným ve S</w:t>
      </w:r>
      <w:r w:rsidRPr="006B707E">
        <w:rPr>
          <w:rFonts w:ascii="Arial" w:hAnsi="Arial" w:cs="Arial"/>
          <w:snapToGrid/>
          <w:sz w:val="20"/>
        </w:rPr>
        <w:t>mlouvě</w:t>
      </w:r>
      <w:r w:rsidR="009D22F8">
        <w:rPr>
          <w:rFonts w:ascii="Arial" w:hAnsi="Arial" w:cs="Arial"/>
          <w:snapToGrid/>
          <w:sz w:val="20"/>
        </w:rPr>
        <w:t xml:space="preserve"> </w:t>
      </w:r>
      <w:r w:rsidR="00D67079">
        <w:rPr>
          <w:rFonts w:ascii="Arial" w:hAnsi="Arial" w:cs="Arial"/>
          <w:snapToGrid/>
          <w:sz w:val="20"/>
        </w:rPr>
        <w:t>ke kontrole a </w:t>
      </w:r>
      <w:r w:rsidR="009D22F8" w:rsidRPr="00D67079">
        <w:rPr>
          <w:rFonts w:ascii="Arial" w:hAnsi="Arial" w:cs="Arial"/>
          <w:snapToGrid/>
          <w:sz w:val="20"/>
        </w:rPr>
        <w:t>odsouhlasení</w:t>
      </w:r>
      <w:r w:rsidRPr="00D67079">
        <w:rPr>
          <w:rFonts w:ascii="Arial" w:hAnsi="Arial" w:cs="Arial"/>
          <w:snapToGrid/>
          <w:sz w:val="20"/>
        </w:rPr>
        <w:t>. Objednatel je povinen se k tomuto soupisu vyjádřit nejpozději do 7 pracovních dnů ode dne jeho obdrže</w:t>
      </w:r>
      <w:r w:rsidRPr="006B707E">
        <w:rPr>
          <w:rFonts w:ascii="Arial" w:hAnsi="Arial" w:cs="Arial"/>
          <w:snapToGrid/>
          <w:sz w:val="20"/>
        </w:rPr>
        <w:t xml:space="preserve">ní (nevyjádří-li se ve stanovené lhůtě, má se za to, že se soupisem souhlasí) a po odsouhlasení Objednatelem vystaví Zhotovitel fakturu nejpozději do 10 po odsouhlasení. Doručení faktury Zhotovitel provede osobně nebo doručenkou prostřednictvím pošty. </w:t>
      </w:r>
      <w:r w:rsidR="004A2DDB" w:rsidRPr="006B707E">
        <w:rPr>
          <w:rFonts w:ascii="Arial" w:hAnsi="Arial" w:cs="Arial"/>
          <w:snapToGrid/>
          <w:sz w:val="20"/>
        </w:rPr>
        <w:t xml:space="preserve">Lhůta splatnosti jednotlivých faktur je dohodou stanovena na </w:t>
      </w:r>
      <w:r w:rsidR="00DF6BBD" w:rsidRPr="006B707E">
        <w:rPr>
          <w:rFonts w:ascii="Arial" w:hAnsi="Arial" w:cs="Arial"/>
          <w:snapToGrid/>
          <w:sz w:val="20"/>
        </w:rPr>
        <w:t>30</w:t>
      </w:r>
      <w:r w:rsidR="004A2DDB" w:rsidRPr="006B707E">
        <w:rPr>
          <w:rFonts w:ascii="Arial" w:hAnsi="Arial" w:cs="Arial"/>
          <w:snapToGrid/>
          <w:sz w:val="20"/>
        </w:rPr>
        <w:t xml:space="preserve"> </w:t>
      </w:r>
      <w:r w:rsidR="004A7018" w:rsidRPr="006B707E">
        <w:rPr>
          <w:rFonts w:ascii="Arial" w:hAnsi="Arial" w:cs="Arial"/>
          <w:snapToGrid/>
          <w:sz w:val="20"/>
        </w:rPr>
        <w:t xml:space="preserve">kalendářních </w:t>
      </w:r>
      <w:r w:rsidR="004A2DDB" w:rsidRPr="006B707E">
        <w:rPr>
          <w:rFonts w:ascii="Arial" w:hAnsi="Arial" w:cs="Arial"/>
          <w:snapToGrid/>
          <w:sz w:val="20"/>
        </w:rPr>
        <w:t>dnů ode dne jejich doručení objednateli.</w:t>
      </w:r>
    </w:p>
    <w:p w:rsidR="004E0BC9" w:rsidRDefault="004A2DDB" w:rsidP="004E0BC9">
      <w:pPr>
        <w:pStyle w:val="Smlouva-slo0"/>
        <w:numPr>
          <w:ilvl w:val="1"/>
          <w:numId w:val="3"/>
        </w:numPr>
        <w:tabs>
          <w:tab w:val="left" w:pos="426"/>
          <w:tab w:val="left" w:pos="709"/>
        </w:tabs>
        <w:spacing w:line="240" w:lineRule="auto"/>
        <w:rPr>
          <w:rFonts w:ascii="Arial" w:hAnsi="Arial" w:cs="Arial"/>
          <w:sz w:val="20"/>
        </w:rPr>
      </w:pPr>
      <w:r w:rsidRPr="00835E2F">
        <w:rPr>
          <w:rFonts w:ascii="Arial" w:hAnsi="Arial" w:cs="Arial"/>
          <w:sz w:val="20"/>
        </w:rPr>
        <w:t xml:space="preserve">Po </w:t>
      </w:r>
      <w:r w:rsidR="009A046B" w:rsidRPr="00835E2F">
        <w:rPr>
          <w:rFonts w:ascii="Arial" w:hAnsi="Arial" w:cs="Arial"/>
          <w:sz w:val="20"/>
        </w:rPr>
        <w:t xml:space="preserve">provedení </w:t>
      </w:r>
      <w:r w:rsidRPr="00835E2F">
        <w:rPr>
          <w:rFonts w:ascii="Arial" w:hAnsi="Arial" w:cs="Arial"/>
          <w:sz w:val="20"/>
        </w:rPr>
        <w:t>díla (viz čl. VII</w:t>
      </w:r>
      <w:r w:rsidR="004A7018">
        <w:rPr>
          <w:rFonts w:ascii="Arial" w:hAnsi="Arial" w:cs="Arial"/>
          <w:sz w:val="20"/>
        </w:rPr>
        <w:t>.</w:t>
      </w:r>
      <w:r w:rsidRPr="00835E2F">
        <w:rPr>
          <w:rFonts w:ascii="Arial" w:hAnsi="Arial" w:cs="Arial"/>
          <w:sz w:val="20"/>
        </w:rPr>
        <w:t xml:space="preserve"> odst. </w:t>
      </w:r>
      <w:r w:rsidR="00EF78EE">
        <w:rPr>
          <w:rFonts w:ascii="Arial" w:hAnsi="Arial" w:cs="Arial"/>
          <w:sz w:val="20"/>
        </w:rPr>
        <w:t>6</w:t>
      </w:r>
      <w:r w:rsidR="008673FB" w:rsidRPr="00835E2F">
        <w:rPr>
          <w:rFonts w:ascii="Arial" w:hAnsi="Arial" w:cs="Arial"/>
          <w:sz w:val="20"/>
        </w:rPr>
        <w:t xml:space="preserve"> </w:t>
      </w:r>
      <w:r w:rsidRPr="00835E2F">
        <w:rPr>
          <w:rFonts w:ascii="Arial" w:hAnsi="Arial" w:cs="Arial"/>
          <w:sz w:val="20"/>
        </w:rPr>
        <w:t xml:space="preserve">této smlouvy) </w:t>
      </w:r>
      <w:r w:rsidR="009A046B" w:rsidRPr="00835E2F">
        <w:rPr>
          <w:rFonts w:ascii="Arial" w:hAnsi="Arial" w:cs="Arial"/>
          <w:sz w:val="20"/>
        </w:rPr>
        <w:t>a odstranění vad a nedodělků</w:t>
      </w:r>
      <w:r w:rsidR="004A7018">
        <w:rPr>
          <w:rFonts w:ascii="Arial" w:hAnsi="Arial" w:cs="Arial"/>
          <w:sz w:val="20"/>
        </w:rPr>
        <w:t xml:space="preserve"> nebránících užívání</w:t>
      </w:r>
      <w:r w:rsidR="009A046B" w:rsidRPr="00835E2F">
        <w:rPr>
          <w:rFonts w:ascii="Arial" w:hAnsi="Arial" w:cs="Arial"/>
          <w:sz w:val="20"/>
        </w:rPr>
        <w:t xml:space="preserve">, s nimiž bylo dílo převzato, </w:t>
      </w:r>
      <w:r w:rsidRPr="00835E2F">
        <w:rPr>
          <w:rFonts w:ascii="Arial" w:hAnsi="Arial" w:cs="Arial"/>
          <w:sz w:val="20"/>
        </w:rPr>
        <w:t xml:space="preserve">zhotovitel provede a objednateli předá závěrečné vyúčtování, které doloží rekapitulací vystavených faktur a rekapitulací veškerých provedených prací, jež bude vystavena v souladu s odsouhlaseným položkovým rozpočtem. </w:t>
      </w:r>
    </w:p>
    <w:p w:rsidR="00F76BAF" w:rsidRPr="004E0BC9" w:rsidRDefault="004A2DDB" w:rsidP="004E0BC9">
      <w:pPr>
        <w:pStyle w:val="Smlouva-slo0"/>
        <w:numPr>
          <w:ilvl w:val="1"/>
          <w:numId w:val="3"/>
        </w:numPr>
        <w:tabs>
          <w:tab w:val="left" w:pos="426"/>
          <w:tab w:val="left" w:pos="709"/>
        </w:tabs>
        <w:spacing w:line="240" w:lineRule="auto"/>
        <w:rPr>
          <w:rFonts w:ascii="Arial" w:hAnsi="Arial" w:cs="Arial"/>
          <w:sz w:val="20"/>
        </w:rPr>
      </w:pPr>
      <w:r w:rsidRPr="004E0BC9">
        <w:rPr>
          <w:rFonts w:ascii="Arial" w:hAnsi="Arial" w:cs="Arial"/>
          <w:sz w:val="20"/>
        </w:rPr>
        <w:t xml:space="preserve">Doručení </w:t>
      </w:r>
      <w:r w:rsidR="004E0BC9">
        <w:rPr>
          <w:rFonts w:ascii="Arial" w:hAnsi="Arial" w:cs="Arial"/>
          <w:sz w:val="20"/>
        </w:rPr>
        <w:t>faktur</w:t>
      </w:r>
      <w:r w:rsidRPr="004E0BC9">
        <w:rPr>
          <w:rFonts w:ascii="Arial" w:hAnsi="Arial" w:cs="Arial"/>
          <w:sz w:val="20"/>
        </w:rPr>
        <w:t xml:space="preserve"> se provede osobně </w:t>
      </w:r>
      <w:r w:rsidR="00441296" w:rsidRPr="004E0BC9">
        <w:rPr>
          <w:rFonts w:ascii="Arial" w:hAnsi="Arial" w:cs="Arial"/>
          <w:sz w:val="20"/>
        </w:rPr>
        <w:t xml:space="preserve">na podatelně </w:t>
      </w:r>
      <w:r w:rsidR="00A74821" w:rsidRPr="004E0BC9">
        <w:rPr>
          <w:rFonts w:ascii="Arial" w:hAnsi="Arial" w:cs="Arial"/>
          <w:sz w:val="20"/>
        </w:rPr>
        <w:t>objednatele</w:t>
      </w:r>
      <w:r w:rsidR="00441296" w:rsidRPr="004E0BC9" w:rsidDel="00441296">
        <w:rPr>
          <w:rFonts w:ascii="Arial" w:hAnsi="Arial" w:cs="Arial"/>
          <w:sz w:val="20"/>
        </w:rPr>
        <w:t xml:space="preserve"> </w:t>
      </w:r>
      <w:r w:rsidRPr="004E0BC9">
        <w:rPr>
          <w:rFonts w:ascii="Arial" w:hAnsi="Arial" w:cs="Arial"/>
          <w:sz w:val="20"/>
        </w:rPr>
        <w:t>nebo doručenkou prostřednictvím provozovatele poštovních služeb.</w:t>
      </w:r>
      <w:r w:rsidR="005516C8" w:rsidRPr="004E0BC9">
        <w:rPr>
          <w:rFonts w:ascii="Arial" w:hAnsi="Arial" w:cs="Arial"/>
          <w:sz w:val="20"/>
        </w:rPr>
        <w:t xml:space="preserve"> </w:t>
      </w:r>
      <w:r w:rsidR="00F76BAF" w:rsidRPr="004E0BC9">
        <w:rPr>
          <w:rFonts w:ascii="Arial" w:hAnsi="Arial" w:cs="Arial"/>
          <w:sz w:val="20"/>
        </w:rPr>
        <w:t>Zhotovitel je povinen doručit fakturu objednateli nejpozději 16</w:t>
      </w:r>
      <w:r w:rsidR="004E0BC9">
        <w:rPr>
          <w:rFonts w:ascii="Arial" w:hAnsi="Arial" w:cs="Arial"/>
          <w:sz w:val="20"/>
        </w:rPr>
        <w:t>tý</w:t>
      </w:r>
      <w:r w:rsidR="00F76BAF" w:rsidRPr="004E0BC9">
        <w:rPr>
          <w:rFonts w:ascii="Arial" w:hAnsi="Arial" w:cs="Arial"/>
          <w:sz w:val="20"/>
        </w:rPr>
        <w:t xml:space="preserve"> </w:t>
      </w:r>
      <w:r w:rsidR="004E0BC9">
        <w:rPr>
          <w:rFonts w:ascii="Arial" w:hAnsi="Arial" w:cs="Arial"/>
          <w:sz w:val="20"/>
        </w:rPr>
        <w:t xml:space="preserve">kalendářní </w:t>
      </w:r>
      <w:r w:rsidR="00F76BAF" w:rsidRPr="004E0BC9">
        <w:rPr>
          <w:rFonts w:ascii="Arial" w:hAnsi="Arial" w:cs="Arial"/>
          <w:sz w:val="20"/>
        </w:rPr>
        <w:t xml:space="preserve">den </w:t>
      </w:r>
      <w:r w:rsidR="004E0BC9">
        <w:rPr>
          <w:rFonts w:ascii="Arial" w:hAnsi="Arial" w:cs="Arial"/>
          <w:sz w:val="20"/>
        </w:rPr>
        <w:t>následující</w:t>
      </w:r>
      <w:r w:rsidR="00D80334" w:rsidRPr="004E0BC9">
        <w:rPr>
          <w:rFonts w:ascii="Arial" w:hAnsi="Arial" w:cs="Arial"/>
          <w:sz w:val="20"/>
        </w:rPr>
        <w:t xml:space="preserve"> </w:t>
      </w:r>
      <w:r w:rsidR="00F76BAF" w:rsidRPr="004E0BC9">
        <w:rPr>
          <w:rFonts w:ascii="Arial" w:hAnsi="Arial" w:cs="Arial"/>
          <w:sz w:val="20"/>
        </w:rPr>
        <w:t>po dni uskutečnění zdanitelného plnění.</w:t>
      </w:r>
    </w:p>
    <w:p w:rsidR="004A2DDB" w:rsidRPr="00835E2F" w:rsidRDefault="004A2DDB" w:rsidP="00D279D0">
      <w:pPr>
        <w:pStyle w:val="Smlouva-slo0"/>
        <w:numPr>
          <w:ilvl w:val="1"/>
          <w:numId w:val="3"/>
        </w:numPr>
        <w:tabs>
          <w:tab w:val="left" w:pos="426"/>
          <w:tab w:val="left" w:pos="709"/>
        </w:tabs>
        <w:spacing w:after="120" w:line="240" w:lineRule="auto"/>
        <w:rPr>
          <w:rFonts w:ascii="Arial" w:hAnsi="Arial" w:cs="Arial"/>
          <w:sz w:val="20"/>
        </w:rPr>
      </w:pPr>
      <w:r w:rsidRPr="00835E2F">
        <w:rPr>
          <w:rFonts w:ascii="Arial" w:hAnsi="Arial" w:cs="Arial"/>
          <w:sz w:val="20"/>
        </w:rPr>
        <w:t>Objednatel je oprávněn vadnou fakturu před uplynutím lhůty splatnosti vrátit druhé smluvní straně bez zaplacení k provedení opravy v těchto případech:</w:t>
      </w:r>
    </w:p>
    <w:p w:rsidR="004A2DDB" w:rsidRPr="00835E2F" w:rsidRDefault="004A2DDB" w:rsidP="003752E2">
      <w:pPr>
        <w:widowControl w:val="0"/>
        <w:numPr>
          <w:ilvl w:val="0"/>
          <w:numId w:val="19"/>
        </w:numPr>
        <w:tabs>
          <w:tab w:val="clear" w:pos="720"/>
          <w:tab w:val="left" w:pos="426"/>
          <w:tab w:val="left" w:pos="709"/>
        </w:tabs>
        <w:snapToGrid w:val="0"/>
        <w:jc w:val="both"/>
        <w:rPr>
          <w:rFonts w:ascii="Arial" w:hAnsi="Arial" w:cs="Arial"/>
          <w:sz w:val="20"/>
          <w:szCs w:val="20"/>
        </w:rPr>
      </w:pPr>
      <w:r w:rsidRPr="00835E2F">
        <w:rPr>
          <w:rFonts w:ascii="Arial" w:hAnsi="Arial" w:cs="Arial"/>
          <w:sz w:val="20"/>
          <w:szCs w:val="20"/>
        </w:rPr>
        <w:t>nebude-li faktura obsahovat některou povinnou nebo dohodnutou náležitost nebo bude-li chybně vyúčtována cena za dílo,</w:t>
      </w:r>
    </w:p>
    <w:p w:rsidR="004A2DDB" w:rsidRPr="00835E2F" w:rsidRDefault="004A2DDB" w:rsidP="003752E2">
      <w:pPr>
        <w:widowControl w:val="0"/>
        <w:numPr>
          <w:ilvl w:val="0"/>
          <w:numId w:val="19"/>
        </w:numPr>
        <w:tabs>
          <w:tab w:val="left" w:pos="426"/>
        </w:tabs>
        <w:snapToGrid w:val="0"/>
        <w:jc w:val="both"/>
        <w:rPr>
          <w:rFonts w:ascii="Arial" w:hAnsi="Arial" w:cs="Arial"/>
          <w:sz w:val="20"/>
          <w:szCs w:val="20"/>
        </w:rPr>
      </w:pPr>
      <w:r w:rsidRPr="00835E2F">
        <w:rPr>
          <w:rFonts w:ascii="Arial" w:hAnsi="Arial" w:cs="Arial"/>
          <w:sz w:val="20"/>
          <w:szCs w:val="20"/>
        </w:rPr>
        <w:t>budou-li vyúčtovány práce, které nebyly provedeny či nebyly potvrzeny oprávněným zástupcem objednatele,</w:t>
      </w:r>
    </w:p>
    <w:p w:rsidR="004A2DDB" w:rsidRPr="00835E2F" w:rsidRDefault="004A2DDB" w:rsidP="003752E2">
      <w:pPr>
        <w:widowControl w:val="0"/>
        <w:numPr>
          <w:ilvl w:val="0"/>
          <w:numId w:val="19"/>
        </w:numPr>
        <w:tabs>
          <w:tab w:val="clear" w:pos="720"/>
          <w:tab w:val="left" w:pos="426"/>
          <w:tab w:val="left" w:pos="709"/>
        </w:tabs>
        <w:snapToGrid w:val="0"/>
        <w:jc w:val="both"/>
        <w:rPr>
          <w:rFonts w:ascii="Arial" w:hAnsi="Arial" w:cs="Arial"/>
          <w:sz w:val="20"/>
          <w:szCs w:val="20"/>
        </w:rPr>
      </w:pPr>
      <w:r w:rsidRPr="00835E2F">
        <w:rPr>
          <w:rFonts w:ascii="Arial" w:hAnsi="Arial" w:cs="Arial"/>
          <w:sz w:val="20"/>
          <w:szCs w:val="20"/>
        </w:rPr>
        <w:t>bude-li DPH vyúčtována v nesprávné výši.</w:t>
      </w:r>
    </w:p>
    <w:p w:rsidR="004A2DDB" w:rsidRPr="00835E2F" w:rsidRDefault="004A2DDB">
      <w:pPr>
        <w:pStyle w:val="Smlouva-slo0"/>
        <w:tabs>
          <w:tab w:val="left" w:pos="426"/>
        </w:tabs>
        <w:spacing w:line="240" w:lineRule="auto"/>
        <w:ind w:left="360"/>
        <w:rPr>
          <w:rFonts w:ascii="Arial" w:hAnsi="Arial" w:cs="Arial"/>
          <w:sz w:val="20"/>
        </w:rPr>
      </w:pPr>
      <w:r w:rsidRPr="00835E2F">
        <w:rPr>
          <w:rFonts w:ascii="Arial" w:hAnsi="Arial" w:cs="Arial"/>
          <w:sz w:val="20"/>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r w:rsidR="003B547F" w:rsidRPr="00835E2F">
        <w:rPr>
          <w:rFonts w:ascii="Arial" w:hAnsi="Arial" w:cs="Arial"/>
          <w:sz w:val="20"/>
        </w:rPr>
        <w:t xml:space="preserve"> Zhotovitel je povinen doručit objednateli opravenou fakturu do 3 dnů po obdržení </w:t>
      </w:r>
      <w:r w:rsidR="00695248" w:rsidRPr="00835E2F">
        <w:rPr>
          <w:rFonts w:ascii="Arial" w:hAnsi="Arial" w:cs="Arial"/>
          <w:sz w:val="20"/>
        </w:rPr>
        <w:t xml:space="preserve">objednatelem </w:t>
      </w:r>
      <w:r w:rsidR="003B547F" w:rsidRPr="00835E2F">
        <w:rPr>
          <w:rFonts w:ascii="Arial" w:hAnsi="Arial" w:cs="Arial"/>
          <w:sz w:val="20"/>
        </w:rPr>
        <w:t>vrácené vadné faktury.</w:t>
      </w:r>
    </w:p>
    <w:p w:rsidR="004A2DDB" w:rsidRPr="00835E2F" w:rsidRDefault="004A2DDB" w:rsidP="00D279D0">
      <w:pPr>
        <w:pStyle w:val="Smlouva-slo0"/>
        <w:numPr>
          <w:ilvl w:val="1"/>
          <w:numId w:val="3"/>
        </w:numPr>
        <w:tabs>
          <w:tab w:val="left" w:pos="426"/>
          <w:tab w:val="left" w:pos="709"/>
        </w:tabs>
        <w:spacing w:line="240" w:lineRule="auto"/>
        <w:rPr>
          <w:rFonts w:ascii="Arial" w:hAnsi="Arial" w:cs="Arial"/>
          <w:sz w:val="20"/>
        </w:rPr>
      </w:pPr>
      <w:r w:rsidRPr="00835E2F">
        <w:rPr>
          <w:rFonts w:ascii="Arial" w:hAnsi="Arial" w:cs="Arial"/>
          <w:sz w:val="20"/>
        </w:rPr>
        <w:t>Povinnost zaplatit cenu za dílo je splněna dnem odepsání příslušné částky z účtu objednatele.</w:t>
      </w:r>
    </w:p>
    <w:p w:rsidR="00F32081" w:rsidRPr="00835E2F" w:rsidRDefault="004A2DDB" w:rsidP="00D279D0">
      <w:pPr>
        <w:pStyle w:val="Smlouva-slo0"/>
        <w:numPr>
          <w:ilvl w:val="1"/>
          <w:numId w:val="3"/>
        </w:numPr>
        <w:tabs>
          <w:tab w:val="left" w:pos="426"/>
          <w:tab w:val="left" w:pos="709"/>
        </w:tabs>
        <w:spacing w:line="240" w:lineRule="auto"/>
        <w:rPr>
          <w:rFonts w:ascii="Arial" w:hAnsi="Arial" w:cs="Arial"/>
          <w:sz w:val="20"/>
        </w:rPr>
      </w:pPr>
      <w:r w:rsidRPr="00835E2F">
        <w:rPr>
          <w:rFonts w:ascii="Arial" w:hAnsi="Arial" w:cs="Arial"/>
          <w:sz w:val="20"/>
        </w:rPr>
        <w:t xml:space="preserve">Objednatel je oprávněn pozastavit financování v případě, že zhotovitel bezdůvodně přeruší práce nebo práce bude provádět v rozporu s projektovou dokumentací, smlouvou nebo </w:t>
      </w:r>
      <w:r w:rsidR="004E0BC9">
        <w:rPr>
          <w:rFonts w:ascii="Arial" w:hAnsi="Arial" w:cs="Arial"/>
          <w:sz w:val="20"/>
        </w:rPr>
        <w:t xml:space="preserve">vlastními </w:t>
      </w:r>
      <w:r w:rsidRPr="00835E2F">
        <w:rPr>
          <w:rFonts w:ascii="Arial" w:hAnsi="Arial" w:cs="Arial"/>
          <w:sz w:val="20"/>
        </w:rPr>
        <w:t>pokyny objednatele.</w:t>
      </w:r>
    </w:p>
    <w:p w:rsidR="00A44050" w:rsidRPr="00835E2F" w:rsidRDefault="00A44050" w:rsidP="00D279D0">
      <w:pPr>
        <w:pStyle w:val="Smlouva-slo0"/>
        <w:numPr>
          <w:ilvl w:val="1"/>
          <w:numId w:val="3"/>
        </w:numPr>
        <w:tabs>
          <w:tab w:val="left" w:pos="426"/>
          <w:tab w:val="left" w:pos="709"/>
        </w:tabs>
        <w:spacing w:after="60" w:line="240" w:lineRule="auto"/>
        <w:rPr>
          <w:rFonts w:ascii="Arial" w:hAnsi="Arial" w:cs="Arial"/>
          <w:sz w:val="20"/>
        </w:rPr>
      </w:pPr>
      <w:r w:rsidRPr="00835E2F">
        <w:rPr>
          <w:rFonts w:ascii="Arial" w:hAnsi="Arial" w:cs="Arial"/>
          <w:sz w:val="20"/>
        </w:rPr>
        <w:t xml:space="preserve">Objednatel uplatní institut zvláštního způsobu zajištění daně dle § 109a zákona o DPH </w:t>
      </w:r>
      <w:r w:rsidR="001D5C5C" w:rsidRPr="00835E2F">
        <w:rPr>
          <w:rFonts w:ascii="Arial" w:hAnsi="Arial" w:cs="Arial"/>
          <w:sz w:val="20"/>
        </w:rPr>
        <w:br/>
      </w:r>
      <w:r w:rsidRPr="00835E2F">
        <w:rPr>
          <w:rFonts w:ascii="Arial" w:hAnsi="Arial" w:cs="Arial"/>
          <w:sz w:val="20"/>
        </w:rPr>
        <w:t>a hodnotu plnění odpovídající dani z přidané hodnoty uvedené na faktuře uhradí v termínu splatnosti této faktury stanoveném dle smlouvy přímo na osobní depozitní účet zhotovitele vedený u místně příslušného správce daně v případě, že</w:t>
      </w:r>
      <w:r w:rsidR="00676FA8" w:rsidRPr="00835E2F">
        <w:rPr>
          <w:rFonts w:ascii="Arial" w:hAnsi="Arial" w:cs="Arial"/>
          <w:sz w:val="20"/>
        </w:rPr>
        <w:t>:</w:t>
      </w:r>
      <w:r w:rsidRPr="00835E2F">
        <w:rPr>
          <w:rFonts w:ascii="Arial" w:hAnsi="Arial" w:cs="Arial"/>
          <w:sz w:val="20"/>
        </w:rPr>
        <w:t xml:space="preserve">  </w:t>
      </w:r>
    </w:p>
    <w:p w:rsidR="00A44050" w:rsidRPr="00835E2F" w:rsidRDefault="00A44050" w:rsidP="003752E2">
      <w:pPr>
        <w:numPr>
          <w:ilvl w:val="0"/>
          <w:numId w:val="29"/>
        </w:numPr>
        <w:spacing w:after="60"/>
        <w:jc w:val="both"/>
        <w:rPr>
          <w:rFonts w:ascii="Arial" w:hAnsi="Arial" w:cs="Arial"/>
          <w:sz w:val="20"/>
          <w:szCs w:val="20"/>
        </w:rPr>
      </w:pPr>
      <w:r w:rsidRPr="00835E2F">
        <w:rPr>
          <w:rFonts w:ascii="Arial" w:hAnsi="Arial" w:cs="Arial"/>
          <w:sz w:val="20"/>
          <w:szCs w:val="20"/>
        </w:rPr>
        <w:t>zhotovitel bude ke dni uskutečnění zdanitelného plnění zveřejněn v aplikaci „Registr plátců DPH“ jako nespolehlivý plátce, nebo</w:t>
      </w:r>
    </w:p>
    <w:p w:rsidR="009B39CA" w:rsidRPr="00835E2F" w:rsidRDefault="00A44050" w:rsidP="003752E2">
      <w:pPr>
        <w:numPr>
          <w:ilvl w:val="0"/>
          <w:numId w:val="29"/>
        </w:numPr>
        <w:spacing w:after="60"/>
        <w:jc w:val="both"/>
        <w:rPr>
          <w:rFonts w:ascii="Arial" w:hAnsi="Arial" w:cs="Arial"/>
          <w:sz w:val="20"/>
          <w:szCs w:val="20"/>
        </w:rPr>
      </w:pPr>
      <w:r w:rsidRPr="00835E2F">
        <w:rPr>
          <w:rFonts w:ascii="Arial" w:hAnsi="Arial" w:cs="Arial"/>
          <w:sz w:val="20"/>
          <w:szCs w:val="20"/>
        </w:rPr>
        <w:t>zhotovitel bude ke dni uskutečnění zdanitelného plnění v insolvenčním řízení</w:t>
      </w:r>
      <w:r w:rsidR="00B0545C" w:rsidRPr="00835E2F">
        <w:rPr>
          <w:rFonts w:ascii="Arial" w:hAnsi="Arial" w:cs="Arial"/>
          <w:sz w:val="20"/>
          <w:szCs w:val="20"/>
        </w:rPr>
        <w:t>,</w:t>
      </w:r>
      <w:r w:rsidR="009B39CA" w:rsidRPr="00835E2F">
        <w:rPr>
          <w:rFonts w:ascii="Arial" w:hAnsi="Arial" w:cs="Arial"/>
          <w:sz w:val="20"/>
          <w:szCs w:val="20"/>
        </w:rPr>
        <w:t xml:space="preserve"> nebo</w:t>
      </w:r>
    </w:p>
    <w:p w:rsidR="00A44050" w:rsidRPr="00835E2F" w:rsidRDefault="009B39CA" w:rsidP="003752E2">
      <w:pPr>
        <w:numPr>
          <w:ilvl w:val="0"/>
          <w:numId w:val="29"/>
        </w:numPr>
        <w:spacing w:after="60"/>
        <w:jc w:val="both"/>
        <w:rPr>
          <w:rFonts w:ascii="Arial" w:hAnsi="Arial" w:cs="Arial"/>
          <w:sz w:val="20"/>
          <w:szCs w:val="20"/>
        </w:rPr>
      </w:pPr>
      <w:r w:rsidRPr="00835E2F">
        <w:rPr>
          <w:rFonts w:ascii="Arial" w:hAnsi="Arial" w:cs="Arial"/>
          <w:sz w:val="20"/>
          <w:szCs w:val="20"/>
        </w:rPr>
        <w:t>bankovní účet zhotovitele určený k úhradě plnění uvedený na faktuře nebude správcem daně zveřejněn v aplikaci „Registr plátců DPH“</w:t>
      </w:r>
      <w:r w:rsidR="00B0545C" w:rsidRPr="00835E2F">
        <w:rPr>
          <w:rFonts w:ascii="Arial" w:hAnsi="Arial" w:cs="Arial"/>
          <w:sz w:val="20"/>
          <w:szCs w:val="20"/>
        </w:rPr>
        <w:t>.</w:t>
      </w:r>
    </w:p>
    <w:p w:rsidR="009B39CA" w:rsidRPr="00835E2F" w:rsidRDefault="00A44050" w:rsidP="000A45B8">
      <w:pPr>
        <w:tabs>
          <w:tab w:val="num" w:pos="360"/>
        </w:tabs>
        <w:ind w:left="360"/>
        <w:jc w:val="both"/>
        <w:rPr>
          <w:rFonts w:ascii="Arial" w:hAnsi="Arial" w:cs="Arial"/>
          <w:sz w:val="20"/>
          <w:szCs w:val="20"/>
        </w:rPr>
      </w:pPr>
      <w:r w:rsidRPr="00835E2F">
        <w:rPr>
          <w:rFonts w:ascii="Arial" w:hAnsi="Arial" w:cs="Arial"/>
          <w:sz w:val="20"/>
          <w:szCs w:val="20"/>
        </w:rPr>
        <w:t>Objednatel nenese odpovědnost za případné penále a jiné postihy vyměřené či stanovené správcem daně zhotoviteli v souvislosti s potenciálně pozdní úhradou DPH, tj. po datu splatnosti této daně</w:t>
      </w:r>
      <w:r w:rsidR="000A45B8" w:rsidRPr="00835E2F">
        <w:rPr>
          <w:rFonts w:ascii="Arial" w:hAnsi="Arial" w:cs="Arial"/>
          <w:sz w:val="20"/>
          <w:szCs w:val="20"/>
        </w:rPr>
        <w:t>.</w:t>
      </w:r>
    </w:p>
    <w:p w:rsidR="004A2DDB" w:rsidRPr="00413C13" w:rsidRDefault="004A2DDB" w:rsidP="00B73FA3">
      <w:pPr>
        <w:pStyle w:val="Smlouva2"/>
        <w:keepNext/>
        <w:spacing w:before="600"/>
        <w:rPr>
          <w:rFonts w:ascii="Arial" w:hAnsi="Arial" w:cs="Arial"/>
          <w:sz w:val="22"/>
          <w:szCs w:val="22"/>
        </w:rPr>
      </w:pPr>
      <w:r w:rsidRPr="00413C13">
        <w:rPr>
          <w:rFonts w:ascii="Arial" w:hAnsi="Arial" w:cs="Arial"/>
          <w:sz w:val="22"/>
          <w:szCs w:val="22"/>
        </w:rPr>
        <w:t>VII.</w:t>
      </w:r>
    </w:p>
    <w:p w:rsidR="004A2DDB" w:rsidRPr="00413C13" w:rsidRDefault="004A2DDB">
      <w:pPr>
        <w:jc w:val="center"/>
        <w:rPr>
          <w:rFonts w:ascii="Arial" w:hAnsi="Arial" w:cs="Arial"/>
          <w:b/>
          <w:bCs/>
          <w:sz w:val="22"/>
          <w:szCs w:val="22"/>
        </w:rPr>
      </w:pPr>
      <w:r w:rsidRPr="00413C13">
        <w:rPr>
          <w:rFonts w:ascii="Arial" w:hAnsi="Arial" w:cs="Arial"/>
          <w:b/>
          <w:bCs/>
          <w:sz w:val="22"/>
          <w:szCs w:val="22"/>
        </w:rPr>
        <w:t>Práva a povinnosti smluvních stran, splnění díla, vlastnické právo a nebezpečí škody</w:t>
      </w:r>
    </w:p>
    <w:p w:rsidR="004A2DDB" w:rsidRPr="00835E2F" w:rsidRDefault="004A2DDB" w:rsidP="00D279D0">
      <w:pPr>
        <w:pStyle w:val="Smlouva-slo0"/>
        <w:numPr>
          <w:ilvl w:val="0"/>
          <w:numId w:val="2"/>
        </w:numPr>
        <w:spacing w:line="240" w:lineRule="auto"/>
        <w:ind w:left="357" w:hanging="357"/>
        <w:rPr>
          <w:rFonts w:ascii="Arial" w:hAnsi="Arial" w:cs="Arial"/>
          <w:sz w:val="20"/>
        </w:rPr>
      </w:pPr>
      <w:r w:rsidRPr="00835E2F">
        <w:rPr>
          <w:rFonts w:ascii="Arial" w:hAnsi="Arial" w:cs="Arial"/>
          <w:sz w:val="20"/>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00D93DA4" w:rsidRPr="00835E2F">
          <w:rPr>
            <w:rFonts w:ascii="Arial" w:hAnsi="Arial" w:cs="Arial"/>
            <w:sz w:val="20"/>
          </w:rPr>
          <w:t>2586</w:t>
        </w:r>
        <w:r w:rsidR="004C2AB9" w:rsidRPr="00835E2F">
          <w:rPr>
            <w:rFonts w:ascii="Arial" w:hAnsi="Arial" w:cs="Arial"/>
            <w:sz w:val="20"/>
          </w:rPr>
          <w:t xml:space="preserve"> </w:t>
        </w:r>
        <w:r w:rsidRPr="00835E2F">
          <w:rPr>
            <w:rFonts w:ascii="Arial" w:hAnsi="Arial" w:cs="Arial"/>
            <w:sz w:val="20"/>
          </w:rPr>
          <w:t>a</w:t>
        </w:r>
      </w:smartTag>
      <w:r w:rsidRPr="00835E2F">
        <w:rPr>
          <w:rFonts w:ascii="Arial" w:hAnsi="Arial" w:cs="Arial"/>
          <w:sz w:val="20"/>
        </w:rPr>
        <w:t xml:space="preserve"> následujícími </w:t>
      </w:r>
      <w:r w:rsidR="00D93DA4" w:rsidRPr="00835E2F">
        <w:rPr>
          <w:rFonts w:ascii="Arial" w:hAnsi="Arial" w:cs="Arial"/>
          <w:sz w:val="20"/>
        </w:rPr>
        <w:t xml:space="preserve">občanského </w:t>
      </w:r>
      <w:r w:rsidRPr="00835E2F">
        <w:rPr>
          <w:rFonts w:ascii="Arial" w:hAnsi="Arial" w:cs="Arial"/>
          <w:sz w:val="20"/>
        </w:rPr>
        <w:t>zákoníku.</w:t>
      </w:r>
    </w:p>
    <w:p w:rsidR="002048E4" w:rsidRDefault="002048E4" w:rsidP="00D279D0">
      <w:pPr>
        <w:pStyle w:val="Smlouva-slo0"/>
        <w:numPr>
          <w:ilvl w:val="0"/>
          <w:numId w:val="2"/>
        </w:numPr>
        <w:spacing w:line="240" w:lineRule="auto"/>
        <w:ind w:left="357" w:hanging="357"/>
        <w:rPr>
          <w:rFonts w:ascii="Arial" w:hAnsi="Arial" w:cs="Arial"/>
          <w:sz w:val="20"/>
        </w:rPr>
      </w:pPr>
      <w:r>
        <w:rPr>
          <w:rFonts w:ascii="Arial" w:hAnsi="Arial" w:cs="Arial"/>
          <w:sz w:val="20"/>
        </w:rPr>
        <w:t xml:space="preserve">Objednatel je povinen předat zhotoviteli příslušnou dokumentaci dle vyhlášky č. </w:t>
      </w:r>
      <w:r w:rsidR="00D105BF">
        <w:rPr>
          <w:rFonts w:ascii="Arial" w:hAnsi="Arial" w:cs="Arial"/>
          <w:sz w:val="20"/>
        </w:rPr>
        <w:t>169/2016</w:t>
      </w:r>
      <w:r>
        <w:rPr>
          <w:rFonts w:ascii="Arial" w:hAnsi="Arial" w:cs="Arial"/>
          <w:sz w:val="20"/>
        </w:rPr>
        <w:t xml:space="preserve"> Sb. </w:t>
      </w:r>
      <w:r>
        <w:rPr>
          <w:rFonts w:ascii="Arial" w:hAnsi="Arial" w:cs="Arial"/>
          <w:sz w:val="20"/>
        </w:rPr>
        <w:lastRenderedPageBreak/>
        <w:t>a zhotovitel je povinen tuto převzít. Objednatel je odpovědný za správnost a úplnost předané příslušné dokumentace a není oprávněn tuto odpovědnost přenášet na zhotovitele.</w:t>
      </w:r>
    </w:p>
    <w:p w:rsidR="002048E4" w:rsidRDefault="002048E4" w:rsidP="00D279D0">
      <w:pPr>
        <w:pStyle w:val="Smlouva-slo0"/>
        <w:numPr>
          <w:ilvl w:val="0"/>
          <w:numId w:val="2"/>
        </w:numPr>
        <w:spacing w:line="240" w:lineRule="auto"/>
        <w:ind w:left="357" w:hanging="357"/>
        <w:rPr>
          <w:rFonts w:ascii="Arial" w:hAnsi="Arial" w:cs="Arial"/>
          <w:sz w:val="20"/>
        </w:rPr>
      </w:pPr>
      <w:r>
        <w:rPr>
          <w:rFonts w:ascii="Arial" w:hAnsi="Arial" w:cs="Arial"/>
          <w:sz w:val="20"/>
        </w:rPr>
        <w:t>Objednatel je povinen, pokud to vyplývá ze zvláštních právních předpisů, jmenovat koordinátora bezpečnosti práce na staveništi. Tuto povinnost není objednatel oprávněn přenášet na zhotovitele.</w:t>
      </w:r>
    </w:p>
    <w:p w:rsidR="00605E19" w:rsidRPr="00835E2F" w:rsidRDefault="00605E19" w:rsidP="00D279D0">
      <w:pPr>
        <w:pStyle w:val="Smlouva-slo0"/>
        <w:numPr>
          <w:ilvl w:val="0"/>
          <w:numId w:val="2"/>
        </w:numPr>
        <w:spacing w:line="240" w:lineRule="auto"/>
        <w:ind w:left="357" w:hanging="357"/>
        <w:rPr>
          <w:rFonts w:ascii="Arial" w:hAnsi="Arial" w:cs="Arial"/>
          <w:sz w:val="20"/>
        </w:rPr>
      </w:pPr>
      <w:r w:rsidRPr="00835E2F">
        <w:rPr>
          <w:rFonts w:ascii="Arial" w:hAnsi="Arial" w:cs="Arial"/>
          <w:sz w:val="20"/>
        </w:rPr>
        <w:t xml:space="preserve">Zhotovitel je povinen umožnit </w:t>
      </w:r>
      <w:r w:rsidR="000C3A5B" w:rsidRPr="00835E2F">
        <w:rPr>
          <w:rFonts w:ascii="Arial" w:hAnsi="Arial" w:cs="Arial"/>
          <w:sz w:val="20"/>
        </w:rPr>
        <w:t>výko</w:t>
      </w:r>
      <w:r w:rsidR="002048E4">
        <w:rPr>
          <w:rFonts w:ascii="Arial" w:hAnsi="Arial" w:cs="Arial"/>
          <w:sz w:val="20"/>
        </w:rPr>
        <w:t xml:space="preserve">n technického dozoru stavebníka a autorského dozoru projektanta, případně </w:t>
      </w:r>
      <w:r w:rsidR="000C3A5B" w:rsidRPr="00835E2F">
        <w:rPr>
          <w:rFonts w:ascii="Arial" w:hAnsi="Arial" w:cs="Arial"/>
          <w:sz w:val="20"/>
        </w:rPr>
        <w:t xml:space="preserve">výkon činnosti koordinátora </w:t>
      </w:r>
      <w:r w:rsidR="00E812BF" w:rsidRPr="00835E2F">
        <w:rPr>
          <w:rFonts w:ascii="Arial" w:hAnsi="Arial" w:cs="Arial"/>
          <w:sz w:val="20"/>
        </w:rPr>
        <w:t>BOZP</w:t>
      </w:r>
      <w:r w:rsidR="002048E4">
        <w:rPr>
          <w:rFonts w:ascii="Arial" w:hAnsi="Arial" w:cs="Arial"/>
          <w:sz w:val="20"/>
        </w:rPr>
        <w:t>, pokud to stanoví jiný právní předpis,</w:t>
      </w:r>
      <w:r w:rsidR="00E812BF" w:rsidRPr="00835E2F">
        <w:rPr>
          <w:rFonts w:ascii="Arial" w:hAnsi="Arial" w:cs="Arial"/>
          <w:sz w:val="20"/>
        </w:rPr>
        <w:t xml:space="preserve"> </w:t>
      </w:r>
      <w:r w:rsidR="000C3A5B" w:rsidRPr="00835E2F">
        <w:rPr>
          <w:rFonts w:ascii="Arial" w:hAnsi="Arial" w:cs="Arial"/>
          <w:sz w:val="20"/>
        </w:rPr>
        <w:t>a</w:t>
      </w:r>
      <w:r w:rsidR="002048E4">
        <w:rPr>
          <w:rFonts w:ascii="Arial" w:hAnsi="Arial" w:cs="Arial"/>
          <w:sz w:val="20"/>
        </w:rPr>
        <w:t> </w:t>
      </w:r>
      <w:r w:rsidR="000C3A5B" w:rsidRPr="00835E2F">
        <w:rPr>
          <w:rFonts w:ascii="Arial" w:hAnsi="Arial" w:cs="Arial"/>
          <w:sz w:val="20"/>
        </w:rPr>
        <w:t xml:space="preserve">umožnit osobám, které je vykonávají, </w:t>
      </w:r>
      <w:r w:rsidRPr="00835E2F">
        <w:rPr>
          <w:rFonts w:ascii="Arial" w:hAnsi="Arial" w:cs="Arial"/>
          <w:sz w:val="20"/>
        </w:rPr>
        <w:t>vstup na stavbu a staveniště</w:t>
      </w:r>
      <w:r w:rsidRPr="00835E2F">
        <w:rPr>
          <w:rFonts w:ascii="Arial" w:hAnsi="Arial" w:cs="Arial"/>
          <w:i/>
          <w:iCs/>
          <w:sz w:val="20"/>
        </w:rPr>
        <w:t xml:space="preserve">. </w:t>
      </w:r>
    </w:p>
    <w:p w:rsidR="00D06F3F" w:rsidRPr="00B92466" w:rsidRDefault="000C3A5B" w:rsidP="00493238">
      <w:pPr>
        <w:pStyle w:val="Smlouva-slo0"/>
        <w:spacing w:line="240" w:lineRule="auto"/>
        <w:ind w:left="357"/>
        <w:rPr>
          <w:rFonts w:ascii="Arial" w:hAnsi="Arial" w:cs="Arial"/>
          <w:sz w:val="20"/>
        </w:rPr>
      </w:pPr>
      <w:r w:rsidRPr="00B92466">
        <w:rPr>
          <w:rFonts w:ascii="Arial" w:hAnsi="Arial" w:cs="Arial"/>
          <w:sz w:val="20"/>
        </w:rPr>
        <w:t>Osoba</w:t>
      </w:r>
      <w:r w:rsidRPr="00B92466">
        <w:rPr>
          <w:rFonts w:ascii="Arial" w:hAnsi="Arial" w:cs="Arial"/>
          <w:color w:val="FF00FF"/>
          <w:sz w:val="20"/>
        </w:rPr>
        <w:t xml:space="preserve"> </w:t>
      </w:r>
      <w:r w:rsidRPr="00B92466">
        <w:rPr>
          <w:rFonts w:ascii="Arial" w:hAnsi="Arial" w:cs="Arial"/>
          <w:sz w:val="20"/>
        </w:rPr>
        <w:t>vykonávající</w:t>
      </w:r>
      <w:r w:rsidRPr="00B92466">
        <w:rPr>
          <w:rFonts w:ascii="Arial" w:hAnsi="Arial" w:cs="Arial"/>
          <w:color w:val="FF00FF"/>
          <w:sz w:val="20"/>
        </w:rPr>
        <w:t xml:space="preserve"> </w:t>
      </w:r>
      <w:r w:rsidRPr="00B92466">
        <w:rPr>
          <w:rFonts w:ascii="Arial" w:hAnsi="Arial" w:cs="Arial"/>
          <w:sz w:val="20"/>
        </w:rPr>
        <w:t xml:space="preserve">technický dozor stavebníka a </w:t>
      </w:r>
      <w:r w:rsidR="00305854" w:rsidRPr="00B92466">
        <w:rPr>
          <w:rFonts w:ascii="Arial" w:hAnsi="Arial" w:cs="Arial"/>
          <w:sz w:val="20"/>
        </w:rPr>
        <w:t xml:space="preserve">funkci </w:t>
      </w:r>
      <w:r w:rsidRPr="00B92466">
        <w:rPr>
          <w:rFonts w:ascii="Arial" w:hAnsi="Arial" w:cs="Arial"/>
          <w:sz w:val="20"/>
        </w:rPr>
        <w:t xml:space="preserve">koordinátora </w:t>
      </w:r>
      <w:r w:rsidR="00E812BF" w:rsidRPr="00B92466">
        <w:rPr>
          <w:rFonts w:ascii="Arial" w:hAnsi="Arial" w:cs="Arial"/>
          <w:sz w:val="20"/>
        </w:rPr>
        <w:t>BOZP</w:t>
      </w:r>
      <w:r w:rsidR="00B92466" w:rsidRPr="00B92466">
        <w:rPr>
          <w:rFonts w:ascii="Arial" w:hAnsi="Arial" w:cs="Arial"/>
          <w:sz w:val="20"/>
        </w:rPr>
        <w:t xml:space="preserve"> </w:t>
      </w:r>
      <w:r w:rsidRPr="00B92466">
        <w:rPr>
          <w:rFonts w:ascii="Arial" w:hAnsi="Arial" w:cs="Arial"/>
          <w:sz w:val="20"/>
        </w:rPr>
        <w:t>je</w:t>
      </w:r>
      <w:r w:rsidR="009C335D" w:rsidRPr="00B92466">
        <w:rPr>
          <w:rFonts w:ascii="Arial" w:hAnsi="Arial" w:cs="Arial"/>
          <w:sz w:val="20"/>
        </w:rPr>
        <w:t xml:space="preserve"> </w:t>
      </w:r>
      <w:r w:rsidR="00605E19" w:rsidRPr="00B92466">
        <w:rPr>
          <w:rFonts w:ascii="Arial" w:hAnsi="Arial" w:cs="Arial"/>
          <w:sz w:val="20"/>
        </w:rPr>
        <w:t xml:space="preserve">kromě kontroly provádění díla </w:t>
      </w:r>
      <w:r w:rsidR="00780126" w:rsidRPr="00B92466">
        <w:rPr>
          <w:rFonts w:ascii="Arial" w:hAnsi="Arial" w:cs="Arial"/>
          <w:sz w:val="20"/>
        </w:rPr>
        <w:t>oprávněna</w:t>
      </w:r>
      <w:r w:rsidR="00C26BAC" w:rsidRPr="00B92466">
        <w:rPr>
          <w:rFonts w:ascii="Arial" w:hAnsi="Arial" w:cs="Arial"/>
          <w:sz w:val="20"/>
        </w:rPr>
        <w:t xml:space="preserve"> </w:t>
      </w:r>
      <w:r w:rsidR="00605E19" w:rsidRPr="00B92466">
        <w:rPr>
          <w:rFonts w:ascii="Arial" w:hAnsi="Arial" w:cs="Arial"/>
          <w:sz w:val="20"/>
        </w:rPr>
        <w:t>i ke kontrole dokumentace k realizaci stavby vypracované zhotovitelem, kontrole deníků dle čl. XI</w:t>
      </w:r>
      <w:r w:rsidR="004E0BC9">
        <w:rPr>
          <w:rFonts w:ascii="Arial" w:hAnsi="Arial" w:cs="Arial"/>
          <w:sz w:val="20"/>
        </w:rPr>
        <w:t>.</w:t>
      </w:r>
      <w:r w:rsidR="00605E19" w:rsidRPr="00B92466">
        <w:rPr>
          <w:rFonts w:ascii="Arial" w:hAnsi="Arial" w:cs="Arial"/>
          <w:sz w:val="20"/>
        </w:rPr>
        <w:t xml:space="preserve"> této smlouvy, kontrole rozpočtů a faktur, kontrole hospodaření s odpady a rovněž ke kontrole bezpečnosti a ochrany zdraví při práci na staveništi a k dalším úkonům vyplývajícím z příslušné smlouvy </w:t>
      </w:r>
      <w:r w:rsidR="008F2078" w:rsidRPr="00B92466">
        <w:rPr>
          <w:rFonts w:ascii="Arial" w:hAnsi="Arial" w:cs="Arial"/>
          <w:sz w:val="20"/>
        </w:rPr>
        <w:t>na zajištění výkonu inženýrské a investorské činnosti a</w:t>
      </w:r>
      <w:r w:rsidR="008673FB" w:rsidRPr="00B92466">
        <w:rPr>
          <w:rFonts w:ascii="Arial" w:hAnsi="Arial" w:cs="Arial"/>
          <w:sz w:val="20"/>
        </w:rPr>
        <w:t xml:space="preserve"> výkonu</w:t>
      </w:r>
      <w:r w:rsidR="008F2078" w:rsidRPr="00B92466">
        <w:rPr>
          <w:rFonts w:ascii="Arial" w:hAnsi="Arial" w:cs="Arial"/>
          <w:sz w:val="20"/>
        </w:rPr>
        <w:t xml:space="preserve"> koordinace bezpečnosti a ochrany zdraví při práci</w:t>
      </w:r>
      <w:r w:rsidR="003374F3" w:rsidRPr="00B92466">
        <w:rPr>
          <w:rFonts w:ascii="Arial" w:hAnsi="Arial" w:cs="Arial"/>
          <w:sz w:val="20"/>
        </w:rPr>
        <w:t xml:space="preserve"> na staveništi při realizaci stavby</w:t>
      </w:r>
      <w:r w:rsidR="00605E19" w:rsidRPr="00B92466">
        <w:rPr>
          <w:rFonts w:ascii="Arial" w:hAnsi="Arial" w:cs="Arial"/>
          <w:sz w:val="20"/>
        </w:rPr>
        <w:t>.</w:t>
      </w:r>
    </w:p>
    <w:p w:rsidR="00605E19" w:rsidRPr="00835E2F" w:rsidRDefault="00605E19" w:rsidP="00D279D0">
      <w:pPr>
        <w:pStyle w:val="Smlouva-slo0"/>
        <w:numPr>
          <w:ilvl w:val="0"/>
          <w:numId w:val="2"/>
        </w:numPr>
        <w:spacing w:line="240" w:lineRule="auto"/>
        <w:ind w:left="357" w:hanging="357"/>
        <w:rPr>
          <w:rFonts w:ascii="Arial" w:hAnsi="Arial" w:cs="Arial"/>
          <w:sz w:val="20"/>
        </w:rPr>
      </w:pPr>
      <w:r w:rsidRPr="00835E2F">
        <w:rPr>
          <w:rFonts w:ascii="Arial" w:hAnsi="Arial" w:cs="Arial"/>
          <w:sz w:val="20"/>
        </w:rPr>
        <w:t>Zhotovitel je povinen do</w:t>
      </w:r>
      <w:r w:rsidR="002048E4">
        <w:rPr>
          <w:rFonts w:ascii="Arial" w:hAnsi="Arial" w:cs="Arial"/>
          <w:sz w:val="20"/>
        </w:rPr>
        <w:t xml:space="preserve"> 3</w:t>
      </w:r>
      <w:r w:rsidR="00A74821" w:rsidRPr="00835E2F">
        <w:rPr>
          <w:rFonts w:ascii="Arial" w:hAnsi="Arial" w:cs="Arial"/>
          <w:sz w:val="20"/>
        </w:rPr>
        <w:t xml:space="preserve"> </w:t>
      </w:r>
      <w:r w:rsidRPr="00835E2F">
        <w:rPr>
          <w:rFonts w:ascii="Arial" w:hAnsi="Arial" w:cs="Arial"/>
          <w:sz w:val="20"/>
        </w:rPr>
        <w:t xml:space="preserve">dnů od nabytí účinnosti smlouvy </w:t>
      </w:r>
      <w:r w:rsidR="009441CD" w:rsidRPr="00835E2F">
        <w:rPr>
          <w:rFonts w:ascii="Arial" w:hAnsi="Arial" w:cs="Arial"/>
          <w:sz w:val="20"/>
        </w:rPr>
        <w:t>objednateli</w:t>
      </w:r>
      <w:r w:rsidRPr="00835E2F">
        <w:rPr>
          <w:rFonts w:ascii="Arial" w:hAnsi="Arial" w:cs="Arial"/>
          <w:sz w:val="20"/>
        </w:rPr>
        <w:t xml:space="preserve"> a koordinátorovi </w:t>
      </w:r>
      <w:r w:rsidR="00E812BF" w:rsidRPr="00835E2F">
        <w:rPr>
          <w:rFonts w:ascii="Arial" w:hAnsi="Arial" w:cs="Arial"/>
          <w:sz w:val="20"/>
        </w:rPr>
        <w:t xml:space="preserve">BOZP </w:t>
      </w:r>
      <w:r w:rsidRPr="00835E2F">
        <w:rPr>
          <w:rFonts w:ascii="Arial" w:hAnsi="Arial" w:cs="Arial"/>
          <w:sz w:val="20"/>
        </w:rPr>
        <w:t>písemně sdělit veškeré údaje, které jsou předměte</w:t>
      </w:r>
      <w:r w:rsidR="004E0BC9">
        <w:rPr>
          <w:rFonts w:ascii="Arial" w:hAnsi="Arial" w:cs="Arial"/>
          <w:sz w:val="20"/>
        </w:rPr>
        <w:t>m oznámení o zahájení prací min.</w:t>
      </w:r>
      <w:r w:rsidRPr="00835E2F">
        <w:rPr>
          <w:rFonts w:ascii="Arial" w:hAnsi="Arial" w:cs="Arial"/>
          <w:sz w:val="20"/>
        </w:rPr>
        <w:t xml:space="preserve">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835E2F">
          <w:rPr>
            <w:rFonts w:ascii="Arial" w:hAnsi="Arial" w:cs="Arial"/>
            <w:sz w:val="20"/>
          </w:rPr>
          <w:t>10 a</w:t>
        </w:r>
      </w:smartTag>
      <w:r w:rsidRPr="00835E2F">
        <w:rPr>
          <w:rFonts w:ascii="Arial" w:hAnsi="Arial" w:cs="Arial"/>
          <w:sz w:val="20"/>
        </w:rPr>
        <w:t xml:space="preserve"> 11.</w:t>
      </w:r>
    </w:p>
    <w:p w:rsidR="004F0854" w:rsidRPr="00835E2F" w:rsidRDefault="004A2DDB" w:rsidP="00D279D0">
      <w:pPr>
        <w:pStyle w:val="Smlouva-slo0"/>
        <w:numPr>
          <w:ilvl w:val="0"/>
          <w:numId w:val="2"/>
        </w:numPr>
        <w:spacing w:line="240" w:lineRule="auto"/>
        <w:rPr>
          <w:rFonts w:ascii="Arial" w:hAnsi="Arial" w:cs="Arial"/>
          <w:sz w:val="20"/>
        </w:rPr>
      </w:pPr>
      <w:r w:rsidRPr="00835E2F">
        <w:rPr>
          <w:rFonts w:ascii="Arial" w:hAnsi="Arial" w:cs="Arial"/>
          <w:sz w:val="20"/>
        </w:rPr>
        <w:t xml:space="preserve">Dílo je </w:t>
      </w:r>
      <w:r w:rsidR="00162627" w:rsidRPr="00835E2F">
        <w:rPr>
          <w:rFonts w:ascii="Arial" w:hAnsi="Arial" w:cs="Arial"/>
          <w:sz w:val="20"/>
        </w:rPr>
        <w:t xml:space="preserve">provedeno, je-li dokončeno </w:t>
      </w:r>
      <w:r w:rsidR="003E63FC" w:rsidRPr="00835E2F">
        <w:rPr>
          <w:rFonts w:ascii="Arial" w:hAnsi="Arial" w:cs="Arial"/>
          <w:sz w:val="20"/>
        </w:rPr>
        <w:t xml:space="preserve">(tj. objednateli je předvedena způsobilost </w:t>
      </w:r>
      <w:r w:rsidR="00F34D81" w:rsidRPr="00835E2F">
        <w:rPr>
          <w:rFonts w:ascii="Arial" w:hAnsi="Arial" w:cs="Arial"/>
          <w:sz w:val="20"/>
        </w:rPr>
        <w:t xml:space="preserve">díla </w:t>
      </w:r>
      <w:r w:rsidR="003E63FC" w:rsidRPr="00835E2F">
        <w:rPr>
          <w:rFonts w:ascii="Arial" w:hAnsi="Arial" w:cs="Arial"/>
          <w:sz w:val="20"/>
        </w:rPr>
        <w:t xml:space="preserve">sloužit svému účelu) </w:t>
      </w:r>
      <w:r w:rsidR="00162627" w:rsidRPr="00835E2F">
        <w:rPr>
          <w:rFonts w:ascii="Arial" w:hAnsi="Arial" w:cs="Arial"/>
          <w:sz w:val="20"/>
        </w:rPr>
        <w:t xml:space="preserve">a předáno objednateli. </w:t>
      </w:r>
    </w:p>
    <w:p w:rsidR="004A2DDB" w:rsidRPr="00835E2F" w:rsidRDefault="004A2DDB" w:rsidP="00D279D0">
      <w:pPr>
        <w:pStyle w:val="Smlouva-slo0"/>
        <w:numPr>
          <w:ilvl w:val="0"/>
          <w:numId w:val="2"/>
        </w:numPr>
        <w:spacing w:line="240" w:lineRule="auto"/>
        <w:rPr>
          <w:rFonts w:ascii="Arial" w:hAnsi="Arial" w:cs="Arial"/>
          <w:sz w:val="20"/>
        </w:rPr>
      </w:pPr>
      <w:r w:rsidRPr="00835E2F">
        <w:rPr>
          <w:rFonts w:ascii="Arial" w:hAnsi="Arial" w:cs="Arial"/>
          <w:sz w:val="20"/>
        </w:rPr>
        <w:t>Předání a převzetí díla bude provedeno v místě plnění dle čl. IV. odst. 2 této smlouvy, a to způsobem uvedeným v čl. XII</w:t>
      </w:r>
      <w:r w:rsidR="008A0EDD">
        <w:rPr>
          <w:rFonts w:ascii="Arial" w:hAnsi="Arial" w:cs="Arial"/>
          <w:sz w:val="20"/>
        </w:rPr>
        <w:t>.</w:t>
      </w:r>
      <w:r w:rsidRPr="00835E2F">
        <w:rPr>
          <w:rFonts w:ascii="Arial" w:hAnsi="Arial" w:cs="Arial"/>
          <w:sz w:val="20"/>
        </w:rPr>
        <w:t xml:space="preserve"> této smlouvy. </w:t>
      </w:r>
    </w:p>
    <w:p w:rsidR="004A2DDB" w:rsidRPr="00835E2F" w:rsidRDefault="004A2DDB" w:rsidP="00D279D0">
      <w:pPr>
        <w:pStyle w:val="Smlouva-slo0"/>
        <w:numPr>
          <w:ilvl w:val="0"/>
          <w:numId w:val="2"/>
        </w:numPr>
        <w:spacing w:line="240" w:lineRule="auto"/>
        <w:rPr>
          <w:rFonts w:ascii="Arial" w:hAnsi="Arial" w:cs="Arial"/>
          <w:sz w:val="20"/>
        </w:rPr>
      </w:pPr>
      <w:r w:rsidRPr="00835E2F">
        <w:rPr>
          <w:rFonts w:ascii="Arial" w:hAnsi="Arial" w:cs="Arial"/>
          <w:sz w:val="20"/>
        </w:rPr>
        <w:t xml:space="preserve">Nebezpečí škody na věci, která je předmětem </w:t>
      </w:r>
      <w:r w:rsidRPr="00413C13">
        <w:rPr>
          <w:rFonts w:ascii="Arial" w:hAnsi="Arial" w:cs="Arial"/>
          <w:iCs/>
          <w:sz w:val="20"/>
        </w:rPr>
        <w:t>údržby, opravy</w:t>
      </w:r>
      <w:r w:rsidR="00413C13">
        <w:rPr>
          <w:rFonts w:ascii="Arial" w:hAnsi="Arial" w:cs="Arial"/>
          <w:iCs/>
          <w:sz w:val="20"/>
        </w:rPr>
        <w:t>, rekonstrukce</w:t>
      </w:r>
      <w:r w:rsidRPr="00413C13">
        <w:rPr>
          <w:rFonts w:ascii="Arial" w:hAnsi="Arial" w:cs="Arial"/>
          <w:iCs/>
          <w:sz w:val="20"/>
        </w:rPr>
        <w:t xml:space="preserve"> nebo úpravy</w:t>
      </w:r>
      <w:r w:rsidRPr="00413C13">
        <w:rPr>
          <w:rFonts w:ascii="Arial" w:hAnsi="Arial" w:cs="Arial"/>
          <w:sz w:val="20"/>
        </w:rPr>
        <w:t>,</w:t>
      </w:r>
      <w:r w:rsidRPr="00835E2F">
        <w:rPr>
          <w:rFonts w:ascii="Arial" w:hAnsi="Arial" w:cs="Arial"/>
          <w:sz w:val="20"/>
        </w:rPr>
        <w:t xml:space="preserve"> nese zhotovitel. Nebezpečí škody přechází na objednatele dnem převzetí díla objednatelem.</w:t>
      </w:r>
    </w:p>
    <w:p w:rsidR="007F36AC" w:rsidRPr="00B92466" w:rsidRDefault="007F36AC" w:rsidP="00D279D0">
      <w:pPr>
        <w:pStyle w:val="Smlouva-slo0"/>
        <w:numPr>
          <w:ilvl w:val="0"/>
          <w:numId w:val="2"/>
        </w:numPr>
        <w:spacing w:line="240" w:lineRule="auto"/>
        <w:rPr>
          <w:rFonts w:ascii="Arial" w:hAnsi="Arial" w:cs="Arial"/>
          <w:sz w:val="20"/>
        </w:rPr>
      </w:pPr>
      <w:r w:rsidRPr="00B92466">
        <w:rPr>
          <w:rFonts w:ascii="Arial" w:hAnsi="Arial" w:cs="Arial"/>
          <w:sz w:val="20"/>
        </w:rPr>
        <w:t>Zhotovitel ani osoba s ním propojená nesmí za objednatele vykonávat inženýrsko–investorskou činnost na stavbě (technický dozor stavebníka).</w:t>
      </w:r>
    </w:p>
    <w:p w:rsidR="007F36AC" w:rsidRDefault="007F36AC" w:rsidP="00D279D0">
      <w:pPr>
        <w:pStyle w:val="Smlouva-slo0"/>
        <w:numPr>
          <w:ilvl w:val="0"/>
          <w:numId w:val="2"/>
        </w:numPr>
        <w:spacing w:line="240" w:lineRule="auto"/>
        <w:rPr>
          <w:rFonts w:ascii="Arial" w:hAnsi="Arial" w:cs="Arial"/>
          <w:sz w:val="20"/>
        </w:rPr>
      </w:pPr>
      <w:r w:rsidRPr="00835E2F">
        <w:rPr>
          <w:rFonts w:ascii="Arial" w:hAnsi="Arial" w:cs="Arial"/>
          <w:sz w:val="20"/>
        </w:rPr>
        <w:t>Zhotovitel jako odborně způsobilá osoba je povinna zkontrolovat technickou část předané dokumentace nejpozději před zahájením prací na příslušné části díla a upozornit objednatele bez zbytečného odkladu na zjištěné zjevné vady a nedostatky. P</w:t>
      </w:r>
      <w:r w:rsidR="00413C13">
        <w:rPr>
          <w:rFonts w:ascii="Arial" w:hAnsi="Arial" w:cs="Arial"/>
          <w:sz w:val="20"/>
        </w:rPr>
        <w:t>řípadný soupis zjištěných vad a </w:t>
      </w:r>
      <w:r w:rsidRPr="00835E2F">
        <w:rPr>
          <w:rFonts w:ascii="Arial" w:hAnsi="Arial" w:cs="Arial"/>
          <w:sz w:val="20"/>
        </w:rPr>
        <w:t xml:space="preserve">nedostatků předané dokumentace včetně návrhů na jejich odstranění a s dopadem na předmět a cenu díla zhotovitel předá </w:t>
      </w:r>
      <w:r w:rsidR="00E365BA" w:rsidRPr="00835E2F">
        <w:rPr>
          <w:rFonts w:ascii="Arial" w:hAnsi="Arial" w:cs="Arial"/>
          <w:sz w:val="20"/>
        </w:rPr>
        <w:t xml:space="preserve">bez zbytečného odkladu </w:t>
      </w:r>
      <w:r w:rsidRPr="00835E2F">
        <w:rPr>
          <w:rFonts w:ascii="Arial" w:hAnsi="Arial" w:cs="Arial"/>
          <w:sz w:val="20"/>
        </w:rPr>
        <w:t>objednateli.</w:t>
      </w:r>
    </w:p>
    <w:p w:rsidR="004A2DDB" w:rsidRPr="00413C13" w:rsidRDefault="004A2DDB">
      <w:pPr>
        <w:pStyle w:val="Smlouva2"/>
        <w:spacing w:before="600"/>
        <w:rPr>
          <w:rFonts w:ascii="Arial" w:hAnsi="Arial" w:cs="Arial"/>
          <w:sz w:val="22"/>
          <w:szCs w:val="22"/>
        </w:rPr>
      </w:pPr>
      <w:r w:rsidRPr="00413C13">
        <w:rPr>
          <w:rFonts w:ascii="Arial" w:hAnsi="Arial" w:cs="Arial"/>
          <w:sz w:val="22"/>
          <w:szCs w:val="22"/>
        </w:rPr>
        <w:t>VIII.</w:t>
      </w:r>
    </w:p>
    <w:p w:rsidR="004A2DDB" w:rsidRPr="00413C13" w:rsidRDefault="004A2DDB">
      <w:pPr>
        <w:pStyle w:val="Smlouva2"/>
        <w:spacing w:after="120"/>
        <w:rPr>
          <w:rFonts w:ascii="Arial" w:hAnsi="Arial" w:cs="Arial"/>
          <w:sz w:val="22"/>
          <w:szCs w:val="22"/>
        </w:rPr>
      </w:pPr>
      <w:r w:rsidRPr="00413C13">
        <w:rPr>
          <w:rFonts w:ascii="Arial" w:hAnsi="Arial" w:cs="Arial"/>
          <w:sz w:val="22"/>
          <w:szCs w:val="22"/>
        </w:rPr>
        <w:t>Jakost díla</w:t>
      </w:r>
    </w:p>
    <w:p w:rsidR="004A2DDB" w:rsidRPr="00835E2F" w:rsidRDefault="004A2DDB" w:rsidP="00D279D0">
      <w:pPr>
        <w:pStyle w:val="Smlouva-slo0"/>
        <w:numPr>
          <w:ilvl w:val="0"/>
          <w:numId w:val="5"/>
        </w:numPr>
        <w:tabs>
          <w:tab w:val="clear" w:pos="360"/>
          <w:tab w:val="left" w:pos="426"/>
        </w:tabs>
        <w:spacing w:before="0" w:after="120"/>
        <w:ind w:left="425" w:hanging="425"/>
        <w:rPr>
          <w:rFonts w:ascii="Arial" w:hAnsi="Arial" w:cs="Arial"/>
          <w:bCs/>
          <w:sz w:val="20"/>
        </w:rPr>
      </w:pPr>
      <w:r w:rsidRPr="00835E2F">
        <w:rPr>
          <w:rFonts w:ascii="Arial" w:hAnsi="Arial" w:cs="Arial"/>
          <w:bCs/>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E794E" w:rsidRPr="00835E2F" w:rsidRDefault="002E794E" w:rsidP="00D279D0">
      <w:pPr>
        <w:pStyle w:val="Smlouva-slo0"/>
        <w:numPr>
          <w:ilvl w:val="0"/>
          <w:numId w:val="5"/>
        </w:numPr>
        <w:tabs>
          <w:tab w:val="clear" w:pos="360"/>
          <w:tab w:val="left" w:pos="426"/>
        </w:tabs>
        <w:spacing w:before="0" w:after="120"/>
        <w:ind w:left="426" w:hanging="426"/>
        <w:rPr>
          <w:rFonts w:ascii="Arial" w:hAnsi="Arial" w:cs="Arial"/>
          <w:bCs/>
          <w:sz w:val="20"/>
        </w:rPr>
      </w:pPr>
      <w:r w:rsidRPr="00835E2F">
        <w:rPr>
          <w:rFonts w:ascii="Arial" w:hAnsi="Arial" w:cs="Arial"/>
          <w:bCs/>
          <w:sz w:val="20"/>
        </w:rPr>
        <w:t>Smluvní strany se dohodly, že bude-</w:t>
      </w:r>
      <w:r w:rsidR="005A30F0">
        <w:rPr>
          <w:rFonts w:ascii="Arial" w:hAnsi="Arial" w:cs="Arial"/>
          <w:bCs/>
          <w:sz w:val="20"/>
        </w:rPr>
        <w:t>li v rámci díla dodáváno zboží</w:t>
      </w:r>
      <w:r w:rsidRPr="00835E2F">
        <w:rPr>
          <w:rFonts w:ascii="Arial" w:hAnsi="Arial" w:cs="Arial"/>
          <w:bCs/>
          <w:sz w:val="20"/>
        </w:rPr>
        <w:t>, toto bude dodáno v  I. jakosti.</w:t>
      </w:r>
    </w:p>
    <w:p w:rsidR="004A2DDB" w:rsidRDefault="004A2DDB" w:rsidP="00D279D0">
      <w:pPr>
        <w:pStyle w:val="Smlouva-slo0"/>
        <w:numPr>
          <w:ilvl w:val="0"/>
          <w:numId w:val="5"/>
        </w:numPr>
        <w:tabs>
          <w:tab w:val="clear" w:pos="360"/>
          <w:tab w:val="left" w:pos="426"/>
        </w:tabs>
        <w:spacing w:before="60"/>
        <w:ind w:left="426" w:hanging="426"/>
        <w:rPr>
          <w:rFonts w:ascii="Arial" w:hAnsi="Arial" w:cs="Arial"/>
          <w:bCs/>
          <w:sz w:val="20"/>
        </w:rPr>
      </w:pPr>
      <w:r w:rsidRPr="00835E2F">
        <w:rPr>
          <w:rFonts w:ascii="Arial" w:hAnsi="Arial" w:cs="Arial"/>
          <w:bCs/>
          <w:sz w:val="20"/>
        </w:rPr>
        <w:t>Jakost dodávaných materiálů a konstrukcí bude dokladována předepsaným způsobem při kontrolních prohlídkách a při předání a převzetí díla.</w:t>
      </w:r>
    </w:p>
    <w:p w:rsidR="005E1F33" w:rsidRDefault="005E1F33" w:rsidP="005E1F33">
      <w:pPr>
        <w:pStyle w:val="Smlouva-slo0"/>
        <w:tabs>
          <w:tab w:val="left" w:pos="426"/>
        </w:tabs>
        <w:spacing w:before="60"/>
        <w:rPr>
          <w:rFonts w:ascii="Arial" w:hAnsi="Arial" w:cs="Arial"/>
          <w:bCs/>
          <w:sz w:val="20"/>
        </w:rPr>
      </w:pPr>
    </w:p>
    <w:p w:rsidR="005E1F33" w:rsidRDefault="005E1F33" w:rsidP="005E1F33">
      <w:pPr>
        <w:pStyle w:val="Smlouva-slo0"/>
        <w:tabs>
          <w:tab w:val="left" w:pos="426"/>
        </w:tabs>
        <w:spacing w:before="60"/>
        <w:rPr>
          <w:rFonts w:ascii="Arial" w:hAnsi="Arial" w:cs="Arial"/>
          <w:bCs/>
          <w:sz w:val="20"/>
        </w:rPr>
      </w:pPr>
    </w:p>
    <w:p w:rsidR="004A2DDB" w:rsidRPr="005A30F0" w:rsidRDefault="004A2DDB">
      <w:pPr>
        <w:pStyle w:val="Smlouva2"/>
        <w:spacing w:before="600"/>
        <w:rPr>
          <w:rFonts w:ascii="Arial" w:hAnsi="Arial" w:cs="Arial"/>
          <w:sz w:val="22"/>
          <w:szCs w:val="22"/>
        </w:rPr>
      </w:pPr>
      <w:r w:rsidRPr="005A30F0">
        <w:rPr>
          <w:rFonts w:ascii="Arial" w:hAnsi="Arial" w:cs="Arial"/>
          <w:sz w:val="22"/>
          <w:szCs w:val="22"/>
        </w:rPr>
        <w:lastRenderedPageBreak/>
        <w:t>IX.</w:t>
      </w:r>
    </w:p>
    <w:p w:rsidR="004A2DDB" w:rsidRPr="005A30F0" w:rsidRDefault="004A2DDB">
      <w:pPr>
        <w:pStyle w:val="Smlouva2"/>
        <w:rPr>
          <w:rFonts w:ascii="Arial" w:hAnsi="Arial" w:cs="Arial"/>
          <w:sz w:val="22"/>
          <w:szCs w:val="22"/>
        </w:rPr>
      </w:pPr>
      <w:r w:rsidRPr="005A30F0">
        <w:rPr>
          <w:rFonts w:ascii="Arial" w:hAnsi="Arial" w:cs="Arial"/>
          <w:sz w:val="22"/>
          <w:szCs w:val="22"/>
        </w:rPr>
        <w:t>Staveniště</w:t>
      </w:r>
    </w:p>
    <w:p w:rsidR="005C6293" w:rsidRDefault="004A2DDB" w:rsidP="00D279D0">
      <w:pPr>
        <w:pStyle w:val="Smlouva-slo0"/>
        <w:widowControl/>
        <w:numPr>
          <w:ilvl w:val="3"/>
          <w:numId w:val="4"/>
        </w:numPr>
        <w:tabs>
          <w:tab w:val="left" w:pos="426"/>
        </w:tabs>
        <w:rPr>
          <w:rFonts w:ascii="Arial" w:hAnsi="Arial" w:cs="Arial"/>
          <w:sz w:val="20"/>
        </w:rPr>
      </w:pPr>
      <w:r w:rsidRPr="00835E2F">
        <w:rPr>
          <w:rFonts w:ascii="Arial" w:hAnsi="Arial" w:cs="Arial"/>
          <w:sz w:val="20"/>
        </w:rPr>
        <w:t xml:space="preserve">Objednatel předá </w:t>
      </w:r>
      <w:r w:rsidR="001853A9" w:rsidRPr="00835E2F">
        <w:rPr>
          <w:rFonts w:ascii="Arial" w:hAnsi="Arial" w:cs="Arial"/>
          <w:sz w:val="20"/>
        </w:rPr>
        <w:t xml:space="preserve">a </w:t>
      </w:r>
      <w:r w:rsidRPr="00835E2F">
        <w:rPr>
          <w:rFonts w:ascii="Arial" w:hAnsi="Arial" w:cs="Arial"/>
          <w:sz w:val="20"/>
        </w:rPr>
        <w:t>zhotovitel</w:t>
      </w:r>
      <w:r w:rsidR="001853A9" w:rsidRPr="00835E2F">
        <w:rPr>
          <w:rFonts w:ascii="Arial" w:hAnsi="Arial" w:cs="Arial"/>
          <w:sz w:val="20"/>
        </w:rPr>
        <w:t xml:space="preserve"> převezme</w:t>
      </w:r>
      <w:r w:rsidRPr="00835E2F">
        <w:rPr>
          <w:rFonts w:ascii="Arial" w:hAnsi="Arial" w:cs="Arial"/>
          <w:sz w:val="20"/>
        </w:rPr>
        <w:t xml:space="preserve"> staveniště </w:t>
      </w:r>
      <w:r w:rsidR="00C0551D">
        <w:rPr>
          <w:rFonts w:ascii="Arial" w:hAnsi="Arial" w:cs="Arial"/>
          <w:b/>
          <w:sz w:val="20"/>
        </w:rPr>
        <w:t xml:space="preserve">nejpozději do </w:t>
      </w:r>
      <w:r w:rsidR="00680B1A">
        <w:rPr>
          <w:rFonts w:ascii="Arial" w:hAnsi="Arial" w:cs="Arial"/>
          <w:b/>
          <w:sz w:val="20"/>
        </w:rPr>
        <w:t>5-ti pracovních</w:t>
      </w:r>
      <w:r w:rsidRPr="00326DF4">
        <w:rPr>
          <w:rFonts w:ascii="Arial" w:hAnsi="Arial" w:cs="Arial"/>
          <w:b/>
          <w:sz w:val="20"/>
        </w:rPr>
        <w:t xml:space="preserve"> dnů</w:t>
      </w:r>
      <w:r w:rsidR="00326DF4">
        <w:rPr>
          <w:rFonts w:ascii="Arial" w:hAnsi="Arial" w:cs="Arial"/>
          <w:sz w:val="20"/>
        </w:rPr>
        <w:t xml:space="preserve"> od </w:t>
      </w:r>
      <w:r w:rsidR="00680B1A">
        <w:rPr>
          <w:rFonts w:ascii="Arial" w:hAnsi="Arial" w:cs="Arial"/>
          <w:sz w:val="20"/>
        </w:rPr>
        <w:t xml:space="preserve">doručení </w:t>
      </w:r>
      <w:r w:rsidR="00326DF4">
        <w:rPr>
          <w:rFonts w:ascii="Arial" w:hAnsi="Arial" w:cs="Arial"/>
          <w:bCs/>
          <w:sz w:val="20"/>
        </w:rPr>
        <w:t>písemné výzvy</w:t>
      </w:r>
      <w:r w:rsidR="00326DF4" w:rsidRPr="00206F5C">
        <w:rPr>
          <w:rFonts w:ascii="Arial" w:hAnsi="Arial" w:cs="Arial"/>
          <w:bCs/>
          <w:sz w:val="20"/>
        </w:rPr>
        <w:t xml:space="preserve"> </w:t>
      </w:r>
      <w:r w:rsidR="00326DF4">
        <w:rPr>
          <w:rFonts w:ascii="Arial" w:hAnsi="Arial" w:cs="Arial"/>
          <w:bCs/>
          <w:sz w:val="20"/>
        </w:rPr>
        <w:t>objednatele</w:t>
      </w:r>
      <w:r w:rsidR="00326DF4" w:rsidRPr="00206F5C">
        <w:rPr>
          <w:rFonts w:ascii="Arial" w:hAnsi="Arial" w:cs="Arial"/>
          <w:bCs/>
          <w:sz w:val="20"/>
        </w:rPr>
        <w:t xml:space="preserve"> </w:t>
      </w:r>
      <w:r w:rsidR="00680B1A">
        <w:rPr>
          <w:rFonts w:ascii="Arial" w:hAnsi="Arial" w:cs="Arial"/>
          <w:bCs/>
          <w:sz w:val="20"/>
        </w:rPr>
        <w:t xml:space="preserve">zhotoviteli k předání a převzetí </w:t>
      </w:r>
      <w:r w:rsidR="00326DF4" w:rsidRPr="00206F5C">
        <w:rPr>
          <w:rFonts w:ascii="Arial" w:hAnsi="Arial" w:cs="Arial"/>
          <w:bCs/>
          <w:sz w:val="20"/>
        </w:rPr>
        <w:t>staveniště</w:t>
      </w:r>
      <w:r w:rsidR="00680B1A">
        <w:rPr>
          <w:rFonts w:ascii="Arial" w:hAnsi="Arial" w:cs="Arial"/>
          <w:sz w:val="20"/>
        </w:rPr>
        <w:t>, popřípadě 5-tý pracovní den od doručení písemné výzvy objednatele, pokud zhot</w:t>
      </w:r>
      <w:r w:rsidR="005C6293">
        <w:rPr>
          <w:rFonts w:ascii="Arial" w:hAnsi="Arial" w:cs="Arial"/>
          <w:sz w:val="20"/>
        </w:rPr>
        <w:t>ovitel nepřevezme staveniště ve </w:t>
      </w:r>
      <w:r w:rsidR="00680B1A">
        <w:rPr>
          <w:rFonts w:ascii="Arial" w:hAnsi="Arial" w:cs="Arial"/>
          <w:sz w:val="20"/>
        </w:rPr>
        <w:t xml:space="preserve">stanovené lhůtě. </w:t>
      </w:r>
      <w:r w:rsidRPr="00835E2F">
        <w:rPr>
          <w:rFonts w:ascii="Arial" w:hAnsi="Arial" w:cs="Arial"/>
          <w:sz w:val="20"/>
        </w:rPr>
        <w:t xml:space="preserve">O jeho předání a převzetí </w:t>
      </w:r>
      <w:r w:rsidR="00680B1A">
        <w:rPr>
          <w:rFonts w:ascii="Arial" w:hAnsi="Arial" w:cs="Arial"/>
          <w:sz w:val="20"/>
        </w:rPr>
        <w:t xml:space="preserve">staveniště </w:t>
      </w:r>
      <w:r w:rsidRPr="00835E2F">
        <w:rPr>
          <w:rFonts w:ascii="Arial" w:hAnsi="Arial" w:cs="Arial"/>
          <w:sz w:val="20"/>
        </w:rPr>
        <w:t>vyhotoví smluvní strany</w:t>
      </w:r>
      <w:r w:rsidR="00680B1A">
        <w:rPr>
          <w:rFonts w:ascii="Arial" w:hAnsi="Arial" w:cs="Arial"/>
          <w:sz w:val="20"/>
        </w:rPr>
        <w:t xml:space="preserve"> </w:t>
      </w:r>
      <w:r w:rsidR="005C6293">
        <w:rPr>
          <w:rFonts w:ascii="Arial" w:hAnsi="Arial" w:cs="Arial"/>
          <w:sz w:val="20"/>
        </w:rPr>
        <w:t>zápis</w:t>
      </w:r>
      <w:r w:rsidRPr="00835E2F">
        <w:rPr>
          <w:rFonts w:ascii="Arial" w:hAnsi="Arial" w:cs="Arial"/>
          <w:sz w:val="20"/>
        </w:rPr>
        <w:t>.</w:t>
      </w:r>
      <w:r w:rsidR="00E43E40" w:rsidRPr="00835E2F">
        <w:rPr>
          <w:rFonts w:ascii="Arial" w:hAnsi="Arial" w:cs="Arial"/>
          <w:sz w:val="20"/>
        </w:rPr>
        <w:t xml:space="preserve"> </w:t>
      </w:r>
    </w:p>
    <w:p w:rsidR="004A2DDB" w:rsidRDefault="00E43E40" w:rsidP="00D279D0">
      <w:pPr>
        <w:pStyle w:val="Smlouva-slo0"/>
        <w:widowControl/>
        <w:numPr>
          <w:ilvl w:val="3"/>
          <w:numId w:val="4"/>
        </w:numPr>
        <w:tabs>
          <w:tab w:val="left" w:pos="426"/>
        </w:tabs>
        <w:rPr>
          <w:rFonts w:ascii="Arial" w:hAnsi="Arial" w:cs="Arial"/>
          <w:sz w:val="20"/>
        </w:rPr>
      </w:pPr>
      <w:r w:rsidRPr="00835E2F">
        <w:rPr>
          <w:rFonts w:ascii="Arial" w:hAnsi="Arial" w:cs="Arial"/>
          <w:sz w:val="20"/>
        </w:rPr>
        <w:t xml:space="preserve">Stavební práce budou zahájeny </w:t>
      </w:r>
      <w:r w:rsidR="001853A9" w:rsidRPr="00835E2F">
        <w:rPr>
          <w:rFonts w:ascii="Arial" w:hAnsi="Arial" w:cs="Arial"/>
          <w:sz w:val="20"/>
        </w:rPr>
        <w:t>do jednoho týdne</w:t>
      </w:r>
      <w:r w:rsidRPr="00835E2F">
        <w:rPr>
          <w:rFonts w:ascii="Arial" w:hAnsi="Arial" w:cs="Arial"/>
          <w:sz w:val="20"/>
        </w:rPr>
        <w:t xml:space="preserve"> </w:t>
      </w:r>
      <w:r w:rsidR="00A32312" w:rsidRPr="00835E2F">
        <w:rPr>
          <w:rFonts w:ascii="Arial" w:hAnsi="Arial" w:cs="Arial"/>
          <w:sz w:val="20"/>
        </w:rPr>
        <w:t>od převzetí staveniště zhotovitelem, nedohodnou-li se smluvní strany písemně jinak.</w:t>
      </w:r>
    </w:p>
    <w:p w:rsidR="004A2DDB" w:rsidRPr="00835E2F" w:rsidRDefault="004A2DDB" w:rsidP="00D279D0">
      <w:pPr>
        <w:pStyle w:val="Smlouva-slo0"/>
        <w:widowControl/>
        <w:numPr>
          <w:ilvl w:val="3"/>
          <w:numId w:val="4"/>
        </w:numPr>
        <w:tabs>
          <w:tab w:val="left" w:pos="426"/>
        </w:tabs>
        <w:rPr>
          <w:rFonts w:ascii="Arial" w:hAnsi="Arial" w:cs="Arial"/>
          <w:sz w:val="20"/>
        </w:rPr>
      </w:pPr>
      <w:r w:rsidRPr="00835E2F">
        <w:rPr>
          <w:rFonts w:ascii="Arial" w:hAnsi="Arial" w:cs="Arial"/>
          <w:sz w:val="20"/>
        </w:rPr>
        <w:t>Při předání staveniště obj</w:t>
      </w:r>
      <w:r w:rsidR="00860769" w:rsidRPr="00835E2F">
        <w:rPr>
          <w:rFonts w:ascii="Arial" w:hAnsi="Arial" w:cs="Arial"/>
          <w:sz w:val="20"/>
        </w:rPr>
        <w:t>ednatel předá zhotoviteli 1 pare</w:t>
      </w:r>
      <w:r w:rsidR="00326DF4">
        <w:rPr>
          <w:rFonts w:ascii="Arial" w:hAnsi="Arial" w:cs="Arial"/>
          <w:sz w:val="20"/>
        </w:rPr>
        <w:t xml:space="preserve"> projektové dokumentace</w:t>
      </w:r>
      <w:r w:rsidRPr="00835E2F">
        <w:rPr>
          <w:rFonts w:ascii="Arial" w:hAnsi="Arial" w:cs="Arial"/>
          <w:sz w:val="20"/>
        </w:rPr>
        <w:t>.</w:t>
      </w:r>
    </w:p>
    <w:p w:rsidR="004A2DDB" w:rsidRPr="00835E2F" w:rsidRDefault="004A2DDB" w:rsidP="00D279D0">
      <w:pPr>
        <w:pStyle w:val="Smlouva-slo0"/>
        <w:widowControl/>
        <w:numPr>
          <w:ilvl w:val="3"/>
          <w:numId w:val="4"/>
        </w:numPr>
        <w:tabs>
          <w:tab w:val="left" w:pos="426"/>
        </w:tabs>
        <w:rPr>
          <w:rFonts w:ascii="Arial" w:hAnsi="Arial" w:cs="Arial"/>
          <w:sz w:val="20"/>
        </w:rPr>
      </w:pPr>
      <w:r w:rsidRPr="00835E2F">
        <w:rPr>
          <w:rFonts w:ascii="Arial" w:hAnsi="Arial" w:cs="Arial"/>
          <w:sz w:val="20"/>
        </w:rPr>
        <w:t>Obvod staveniště je vymezen projektovou dokumentací. Pokud bude zhotovitel potřebovat pro realizaci díla prostor větší, zajistí si jej na vlastní náklady a vlastním jménem.</w:t>
      </w:r>
    </w:p>
    <w:p w:rsidR="004A2DDB" w:rsidRPr="00835E2F" w:rsidRDefault="004A2DDB" w:rsidP="00D279D0">
      <w:pPr>
        <w:pStyle w:val="Smlouva-slo0"/>
        <w:widowControl/>
        <w:numPr>
          <w:ilvl w:val="3"/>
          <w:numId w:val="4"/>
        </w:numPr>
        <w:tabs>
          <w:tab w:val="left" w:pos="426"/>
        </w:tabs>
        <w:rPr>
          <w:rFonts w:ascii="Arial" w:hAnsi="Arial" w:cs="Arial"/>
          <w:sz w:val="20"/>
        </w:rPr>
      </w:pPr>
      <w:r w:rsidRPr="00835E2F">
        <w:rPr>
          <w:rFonts w:ascii="Arial" w:hAnsi="Arial" w:cs="Arial"/>
          <w:sz w:val="20"/>
        </w:rPr>
        <w:t>Určení základních vytyčovacích prvků bude provedeno při předání staveniště objednatelem.</w:t>
      </w:r>
    </w:p>
    <w:p w:rsidR="00AC3597" w:rsidRPr="00A22D95" w:rsidRDefault="00AC3597" w:rsidP="00AC3597">
      <w:pPr>
        <w:pStyle w:val="Smlouva-slo0"/>
        <w:widowControl/>
        <w:numPr>
          <w:ilvl w:val="3"/>
          <w:numId w:val="4"/>
        </w:numPr>
        <w:tabs>
          <w:tab w:val="left" w:pos="426"/>
        </w:tabs>
        <w:rPr>
          <w:rFonts w:ascii="Arial" w:hAnsi="Arial" w:cs="Arial"/>
          <w:sz w:val="20"/>
        </w:rPr>
      </w:pPr>
      <w:r>
        <w:rPr>
          <w:rFonts w:ascii="Arial" w:hAnsi="Arial" w:cs="Arial"/>
          <w:sz w:val="20"/>
        </w:rPr>
        <w:t xml:space="preserve">Zhotovitel zabezpečuje v souladu se svými potřebami, dokumentací předanou objednatelem a s požadavky objednatele zařízení staveniště. </w:t>
      </w:r>
      <w:r w:rsidRPr="00AC3597">
        <w:rPr>
          <w:rFonts w:ascii="Arial" w:hAnsi="Arial" w:cs="Arial"/>
          <w:sz w:val="20"/>
        </w:rPr>
        <w:t xml:space="preserve">Zhotovitel je povinen zajistit v rámci zařízení staveniště podmínky pro výkon funkce autorského dozoru projektanta a technického dozoru </w:t>
      </w:r>
      <w:r w:rsidRPr="00A22D95">
        <w:rPr>
          <w:rFonts w:ascii="Arial" w:hAnsi="Arial" w:cs="Arial"/>
          <w:sz w:val="20"/>
        </w:rPr>
        <w:t>stavebníka, případně činnost koordinátora BOZP, a to v přiměřeném rozsahu.</w:t>
      </w:r>
    </w:p>
    <w:p w:rsidR="004A2DDB" w:rsidRPr="00A22D95" w:rsidRDefault="004A2DDB" w:rsidP="00D279D0">
      <w:pPr>
        <w:pStyle w:val="Smlouva-slo0"/>
        <w:widowControl/>
        <w:numPr>
          <w:ilvl w:val="3"/>
          <w:numId w:val="4"/>
        </w:numPr>
        <w:tabs>
          <w:tab w:val="left" w:pos="426"/>
        </w:tabs>
        <w:rPr>
          <w:rFonts w:ascii="Arial" w:hAnsi="Arial" w:cs="Arial"/>
          <w:sz w:val="20"/>
        </w:rPr>
      </w:pPr>
      <w:r w:rsidRPr="00A22D95">
        <w:rPr>
          <w:rFonts w:ascii="Arial" w:hAnsi="Arial" w:cs="Arial"/>
          <w:sz w:val="20"/>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4A2DDB" w:rsidRPr="00835E2F" w:rsidRDefault="004A2DDB" w:rsidP="00D279D0">
      <w:pPr>
        <w:pStyle w:val="Smlouva-slo0"/>
        <w:numPr>
          <w:ilvl w:val="3"/>
          <w:numId w:val="4"/>
        </w:numPr>
        <w:tabs>
          <w:tab w:val="left" w:pos="426"/>
        </w:tabs>
        <w:rPr>
          <w:rFonts w:ascii="Arial" w:hAnsi="Arial" w:cs="Arial"/>
          <w:sz w:val="20"/>
        </w:rPr>
      </w:pPr>
      <w:r w:rsidRPr="00835E2F">
        <w:rPr>
          <w:rFonts w:ascii="Arial" w:hAnsi="Arial" w:cs="Arial"/>
          <w:sz w:val="20"/>
        </w:rPr>
        <w:t>Zhotovitel je povinen zajistit hlídání staveniště. Náklady na ostrahu jsou již zahrnuty v ceně za dílo.</w:t>
      </w:r>
    </w:p>
    <w:p w:rsidR="004A2DDB" w:rsidRPr="00835E2F" w:rsidRDefault="004A2DDB" w:rsidP="00D279D0">
      <w:pPr>
        <w:pStyle w:val="Smlouva-slo0"/>
        <w:numPr>
          <w:ilvl w:val="3"/>
          <w:numId w:val="4"/>
        </w:numPr>
        <w:tabs>
          <w:tab w:val="left" w:pos="426"/>
        </w:tabs>
        <w:rPr>
          <w:rFonts w:ascii="Arial" w:hAnsi="Arial" w:cs="Arial"/>
          <w:sz w:val="20"/>
        </w:rPr>
      </w:pPr>
      <w:r w:rsidRPr="00835E2F">
        <w:rPr>
          <w:rFonts w:ascii="Arial" w:hAnsi="Arial" w:cs="Arial"/>
          <w:sz w:val="20"/>
        </w:rPr>
        <w:t xml:space="preserve">Zhotovitel se zavazuje zcela </w:t>
      </w:r>
      <w:r w:rsidRPr="004F0E40">
        <w:rPr>
          <w:rFonts w:ascii="Arial" w:hAnsi="Arial" w:cs="Arial"/>
          <w:b/>
          <w:sz w:val="20"/>
        </w:rPr>
        <w:t xml:space="preserve">vyklidit a vyčistit staveniště do </w:t>
      </w:r>
      <w:r w:rsidR="00326DF4" w:rsidRPr="004F0E40">
        <w:rPr>
          <w:rFonts w:ascii="Arial" w:hAnsi="Arial" w:cs="Arial"/>
          <w:b/>
          <w:sz w:val="20"/>
        </w:rPr>
        <w:t>10</w:t>
      </w:r>
      <w:r w:rsidR="000A45B8" w:rsidRPr="004F0E40">
        <w:rPr>
          <w:rFonts w:ascii="Arial" w:hAnsi="Arial" w:cs="Arial"/>
          <w:b/>
          <w:sz w:val="20"/>
        </w:rPr>
        <w:t xml:space="preserve"> </w:t>
      </w:r>
      <w:r w:rsidRPr="004F0E40">
        <w:rPr>
          <w:rFonts w:ascii="Arial" w:hAnsi="Arial" w:cs="Arial"/>
          <w:b/>
          <w:sz w:val="20"/>
        </w:rPr>
        <w:t xml:space="preserve">dnů od </w:t>
      </w:r>
      <w:r w:rsidR="001F6E09" w:rsidRPr="004F0E40">
        <w:rPr>
          <w:rFonts w:ascii="Arial" w:hAnsi="Arial" w:cs="Arial"/>
          <w:b/>
          <w:sz w:val="20"/>
        </w:rPr>
        <w:t xml:space="preserve">provedení </w:t>
      </w:r>
      <w:r w:rsidRPr="004F0E40">
        <w:rPr>
          <w:rFonts w:ascii="Arial" w:hAnsi="Arial" w:cs="Arial"/>
          <w:b/>
          <w:sz w:val="20"/>
        </w:rPr>
        <w:t>díla</w:t>
      </w:r>
      <w:r w:rsidRPr="00835E2F">
        <w:rPr>
          <w:rFonts w:ascii="Arial" w:hAnsi="Arial" w:cs="Arial"/>
          <w:sz w:val="20"/>
        </w:rPr>
        <w:t xml:space="preserve"> (viz čl. VII</w:t>
      </w:r>
      <w:r w:rsidR="004F0E40">
        <w:rPr>
          <w:rFonts w:ascii="Arial" w:hAnsi="Arial" w:cs="Arial"/>
          <w:sz w:val="20"/>
        </w:rPr>
        <w:t>.</w:t>
      </w:r>
      <w:r w:rsidRPr="00835E2F">
        <w:rPr>
          <w:rFonts w:ascii="Arial" w:hAnsi="Arial" w:cs="Arial"/>
          <w:sz w:val="20"/>
        </w:rPr>
        <w:t xml:space="preserve"> odst. </w:t>
      </w:r>
      <w:r w:rsidR="00EF78EE">
        <w:rPr>
          <w:rFonts w:ascii="Arial" w:hAnsi="Arial" w:cs="Arial"/>
          <w:sz w:val="20"/>
        </w:rPr>
        <w:t>6</w:t>
      </w:r>
      <w:r w:rsidR="009441CD" w:rsidRPr="00835E2F">
        <w:rPr>
          <w:rFonts w:ascii="Arial" w:hAnsi="Arial" w:cs="Arial"/>
          <w:sz w:val="20"/>
        </w:rPr>
        <w:t xml:space="preserve"> </w:t>
      </w:r>
      <w:r w:rsidRPr="00835E2F">
        <w:rPr>
          <w:rFonts w:ascii="Arial" w:hAnsi="Arial" w:cs="Arial"/>
          <w:sz w:val="20"/>
        </w:rPr>
        <w:t xml:space="preserve">této smlouvy). Při nedodržení tohoto termínu se zhotovitel zavazuje uhradit objednateli veškeré náklady a škody, které mu tím vznikly. </w:t>
      </w:r>
    </w:p>
    <w:p w:rsidR="004A2DDB" w:rsidRPr="00835E2F" w:rsidRDefault="004A2DDB" w:rsidP="00D279D0">
      <w:pPr>
        <w:pStyle w:val="Smlouva-slo0"/>
        <w:numPr>
          <w:ilvl w:val="3"/>
          <w:numId w:val="4"/>
        </w:numPr>
        <w:tabs>
          <w:tab w:val="left" w:pos="426"/>
        </w:tabs>
        <w:rPr>
          <w:rFonts w:ascii="Arial" w:hAnsi="Arial" w:cs="Arial"/>
          <w:sz w:val="20"/>
        </w:rPr>
      </w:pPr>
      <w:r w:rsidRPr="00835E2F">
        <w:rPr>
          <w:rFonts w:ascii="Arial" w:hAnsi="Arial" w:cs="Arial"/>
          <w:sz w:val="20"/>
        </w:rPr>
        <w:t xml:space="preserve">Zhotovitel odpovídá za bezpečnost a ochranu zdraví všech osob v prostoru </w:t>
      </w:r>
      <w:r w:rsidR="00D5165A">
        <w:rPr>
          <w:rFonts w:ascii="Arial" w:hAnsi="Arial" w:cs="Arial"/>
          <w:sz w:val="20"/>
        </w:rPr>
        <w:t>s</w:t>
      </w:r>
      <w:r w:rsidRPr="00835E2F">
        <w:rPr>
          <w:rFonts w:ascii="Arial" w:hAnsi="Arial" w:cs="Arial"/>
          <w:sz w:val="20"/>
        </w:rPr>
        <w:t>taveniště, za bezpečný přístup na stavbu, za dodržování</w:t>
      </w:r>
      <w:r w:rsidR="004F0E40">
        <w:rPr>
          <w:rFonts w:ascii="Arial" w:hAnsi="Arial" w:cs="Arial"/>
          <w:sz w:val="20"/>
        </w:rPr>
        <w:t xml:space="preserve"> bezpečnostních, hygienických a </w:t>
      </w:r>
      <w:r w:rsidRPr="00835E2F">
        <w:rPr>
          <w:rFonts w:ascii="Arial" w:hAnsi="Arial" w:cs="Arial"/>
          <w:sz w:val="20"/>
        </w:rPr>
        <w:t>požárních předpisů, vč</w:t>
      </w:r>
      <w:r w:rsidR="00AC3597">
        <w:rPr>
          <w:rFonts w:ascii="Arial" w:hAnsi="Arial" w:cs="Arial"/>
          <w:sz w:val="20"/>
        </w:rPr>
        <w:t>etně prostoru zařízení staveniště,</w:t>
      </w:r>
      <w:r w:rsidRPr="00835E2F">
        <w:rPr>
          <w:rFonts w:ascii="Arial" w:hAnsi="Arial" w:cs="Arial"/>
          <w:sz w:val="20"/>
        </w:rPr>
        <w:t xml:space="preserve"> a za bezpečnost provozu v prostoru staveniště.</w:t>
      </w:r>
    </w:p>
    <w:p w:rsidR="004A2DDB" w:rsidRDefault="004A2DDB" w:rsidP="00D279D0">
      <w:pPr>
        <w:pStyle w:val="Smlouva-slo0"/>
        <w:numPr>
          <w:ilvl w:val="3"/>
          <w:numId w:val="4"/>
        </w:numPr>
        <w:tabs>
          <w:tab w:val="left" w:pos="426"/>
        </w:tabs>
        <w:rPr>
          <w:rFonts w:ascii="Arial" w:hAnsi="Arial" w:cs="Arial"/>
          <w:sz w:val="20"/>
        </w:rPr>
      </w:pPr>
      <w:r w:rsidRPr="00835E2F">
        <w:rPr>
          <w:rFonts w:ascii="Arial" w:hAnsi="Arial" w:cs="Arial"/>
          <w:sz w:val="20"/>
        </w:rPr>
        <w:t xml:space="preserve">Zhotovitel se zavazuje udržovat na převzatém staveništi pořádek a čistotu, na svůj náklad odstraňovat odpady a nečistoty vzniklé jeho činností, a to v </w:t>
      </w:r>
      <w:r w:rsidR="00D5165A">
        <w:rPr>
          <w:rFonts w:ascii="Arial" w:hAnsi="Arial" w:cs="Arial"/>
          <w:sz w:val="20"/>
        </w:rPr>
        <w:t>souladu s požadavky uvedenými v </w:t>
      </w:r>
      <w:r w:rsidRPr="00835E2F">
        <w:rPr>
          <w:rFonts w:ascii="Arial" w:hAnsi="Arial" w:cs="Arial"/>
          <w:sz w:val="20"/>
        </w:rPr>
        <w:t>projektové dokumentaci a příslušnými předpisy, zejména ekologickými a o likvidaci odpadů.</w:t>
      </w:r>
    </w:p>
    <w:p w:rsidR="004A2DDB" w:rsidRPr="00D5165A" w:rsidRDefault="004A2DDB">
      <w:pPr>
        <w:pStyle w:val="Smlouva2"/>
        <w:spacing w:before="600"/>
        <w:rPr>
          <w:rFonts w:ascii="Arial" w:hAnsi="Arial" w:cs="Arial"/>
          <w:sz w:val="22"/>
          <w:szCs w:val="22"/>
        </w:rPr>
      </w:pPr>
      <w:r w:rsidRPr="00D5165A">
        <w:rPr>
          <w:rFonts w:ascii="Arial" w:hAnsi="Arial" w:cs="Arial"/>
          <w:sz w:val="22"/>
          <w:szCs w:val="22"/>
        </w:rPr>
        <w:t>X.</w:t>
      </w:r>
    </w:p>
    <w:p w:rsidR="004A2DDB" w:rsidRPr="00D5165A" w:rsidRDefault="004A2DDB">
      <w:pPr>
        <w:pStyle w:val="Smlouva2"/>
        <w:rPr>
          <w:rFonts w:ascii="Arial" w:hAnsi="Arial" w:cs="Arial"/>
          <w:bCs/>
          <w:sz w:val="22"/>
          <w:szCs w:val="22"/>
        </w:rPr>
      </w:pPr>
      <w:r w:rsidRPr="00D5165A">
        <w:rPr>
          <w:rFonts w:ascii="Arial" w:hAnsi="Arial" w:cs="Arial"/>
          <w:bCs/>
          <w:sz w:val="22"/>
          <w:szCs w:val="22"/>
        </w:rPr>
        <w:t xml:space="preserve">Provádění díla </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je povinen:</w:t>
      </w:r>
    </w:p>
    <w:p w:rsidR="004A2DDB" w:rsidRPr="00835E2F" w:rsidRDefault="004A2DDB" w:rsidP="00D279D0">
      <w:pPr>
        <w:pStyle w:val="Smlouva-slo0"/>
        <w:numPr>
          <w:ilvl w:val="1"/>
          <w:numId w:val="7"/>
        </w:numPr>
        <w:tabs>
          <w:tab w:val="left" w:pos="426"/>
        </w:tabs>
        <w:spacing w:before="0" w:after="60"/>
        <w:rPr>
          <w:rFonts w:ascii="Arial" w:hAnsi="Arial" w:cs="Arial"/>
          <w:sz w:val="20"/>
        </w:rPr>
      </w:pPr>
      <w:r w:rsidRPr="00835E2F">
        <w:rPr>
          <w:rFonts w:ascii="Arial" w:hAnsi="Arial" w:cs="Arial"/>
          <w:sz w:val="20"/>
        </w:rPr>
        <w:t>provést dílo řádně, včas a v odpovídající jakosti za použití postupů, které odpovídají právním předpisům ČR</w:t>
      </w:r>
      <w:r w:rsidR="00566FB9" w:rsidRPr="00835E2F">
        <w:rPr>
          <w:rFonts w:ascii="Arial" w:hAnsi="Arial" w:cs="Arial"/>
          <w:sz w:val="20"/>
        </w:rPr>
        <w:t>; dílo musí odpovídat příslušným právním předpisům, normám nebo jiné dokumentaci vztahující se k provedení díla a umožňovat</w:t>
      </w:r>
      <w:r w:rsidR="00D5165A">
        <w:rPr>
          <w:rFonts w:ascii="Arial" w:hAnsi="Arial" w:cs="Arial"/>
          <w:sz w:val="20"/>
        </w:rPr>
        <w:t xml:space="preserve"> užívání, k němuž bylo určeno a </w:t>
      </w:r>
      <w:r w:rsidR="00566FB9" w:rsidRPr="00835E2F">
        <w:rPr>
          <w:rFonts w:ascii="Arial" w:hAnsi="Arial" w:cs="Arial"/>
          <w:sz w:val="20"/>
        </w:rPr>
        <w:t>zhotoveno,</w:t>
      </w:r>
    </w:p>
    <w:p w:rsidR="004A2DDB" w:rsidRPr="00835E2F" w:rsidRDefault="004A2DDB" w:rsidP="00D279D0">
      <w:pPr>
        <w:pStyle w:val="Smlouva-slo0"/>
        <w:numPr>
          <w:ilvl w:val="1"/>
          <w:numId w:val="7"/>
        </w:numPr>
        <w:tabs>
          <w:tab w:val="left" w:pos="426"/>
        </w:tabs>
        <w:spacing w:before="0" w:after="60"/>
        <w:rPr>
          <w:rFonts w:ascii="Arial" w:hAnsi="Arial" w:cs="Arial"/>
          <w:sz w:val="20"/>
        </w:rPr>
      </w:pPr>
      <w:r w:rsidRPr="00835E2F">
        <w:rPr>
          <w:rFonts w:ascii="Arial" w:hAnsi="Arial" w:cs="Arial"/>
          <w:sz w:val="20"/>
        </w:rPr>
        <w:t xml:space="preserve">dodržovat při provádění díla ujednání této smlouvy, řídit se </w:t>
      </w:r>
      <w:r w:rsidR="00D5165A">
        <w:rPr>
          <w:rFonts w:ascii="Arial" w:hAnsi="Arial" w:cs="Arial"/>
          <w:sz w:val="20"/>
        </w:rPr>
        <w:t>podklady a pokyny objednatele a </w:t>
      </w:r>
      <w:r w:rsidRPr="00835E2F">
        <w:rPr>
          <w:rFonts w:ascii="Arial" w:hAnsi="Arial" w:cs="Arial"/>
          <w:sz w:val="20"/>
        </w:rPr>
        <w:t>poskytnout mu požadovanou dokumentaci a informace,</w:t>
      </w:r>
    </w:p>
    <w:p w:rsidR="004A2DDB" w:rsidRPr="00835E2F" w:rsidRDefault="004A2DDB" w:rsidP="00D279D0">
      <w:pPr>
        <w:pStyle w:val="Smlouva-slo0"/>
        <w:numPr>
          <w:ilvl w:val="1"/>
          <w:numId w:val="7"/>
        </w:numPr>
        <w:tabs>
          <w:tab w:val="left" w:pos="426"/>
        </w:tabs>
        <w:spacing w:before="0" w:after="60"/>
        <w:rPr>
          <w:rFonts w:ascii="Arial" w:hAnsi="Arial" w:cs="Arial"/>
          <w:sz w:val="20"/>
        </w:rPr>
      </w:pPr>
      <w:r w:rsidRPr="00835E2F">
        <w:rPr>
          <w:rFonts w:ascii="Arial" w:hAnsi="Arial" w:cs="Arial"/>
          <w:sz w:val="20"/>
        </w:rPr>
        <w:t>účastnit se na základě pozvánky objednatele všech jednání týkajících se předmětného díla,</w:t>
      </w:r>
    </w:p>
    <w:p w:rsidR="00AD49CF" w:rsidRPr="00835E2F" w:rsidRDefault="0004714B" w:rsidP="00D279D0">
      <w:pPr>
        <w:pStyle w:val="Smlouva-slo0"/>
        <w:numPr>
          <w:ilvl w:val="1"/>
          <w:numId w:val="7"/>
        </w:numPr>
        <w:tabs>
          <w:tab w:val="left" w:pos="426"/>
        </w:tabs>
        <w:spacing w:before="0" w:after="60"/>
        <w:rPr>
          <w:rFonts w:ascii="Arial" w:hAnsi="Arial" w:cs="Arial"/>
          <w:sz w:val="20"/>
        </w:rPr>
      </w:pPr>
      <w:r w:rsidRPr="00835E2F">
        <w:rPr>
          <w:rFonts w:ascii="Arial" w:hAnsi="Arial" w:cs="Arial"/>
          <w:sz w:val="20"/>
        </w:rPr>
        <w:t xml:space="preserve">do 7 dnů od </w:t>
      </w:r>
      <w:r w:rsidR="004F0E40">
        <w:rPr>
          <w:rFonts w:ascii="Arial" w:hAnsi="Arial" w:cs="Arial"/>
          <w:sz w:val="20"/>
        </w:rPr>
        <w:t xml:space="preserve">protokolárního </w:t>
      </w:r>
      <w:r w:rsidRPr="00835E2F">
        <w:rPr>
          <w:rFonts w:ascii="Arial" w:hAnsi="Arial" w:cs="Arial"/>
          <w:sz w:val="20"/>
        </w:rPr>
        <w:t xml:space="preserve">předání staveniště </w:t>
      </w:r>
      <w:r w:rsidR="004A2DDB" w:rsidRPr="00835E2F">
        <w:rPr>
          <w:rFonts w:ascii="Arial" w:hAnsi="Arial" w:cs="Arial"/>
          <w:sz w:val="20"/>
        </w:rPr>
        <w:t>zpracovat a objednate</w:t>
      </w:r>
      <w:r w:rsidR="004F0E40">
        <w:rPr>
          <w:rFonts w:ascii="Arial" w:hAnsi="Arial" w:cs="Arial"/>
          <w:sz w:val="20"/>
        </w:rPr>
        <w:t xml:space="preserve">le </w:t>
      </w:r>
      <w:r w:rsidR="00D5165A">
        <w:rPr>
          <w:rFonts w:ascii="Arial" w:hAnsi="Arial" w:cs="Arial"/>
          <w:sz w:val="20"/>
        </w:rPr>
        <w:t xml:space="preserve">předat </w:t>
      </w:r>
      <w:r w:rsidR="004F0E40">
        <w:rPr>
          <w:rFonts w:ascii="Arial" w:hAnsi="Arial" w:cs="Arial"/>
          <w:sz w:val="20"/>
        </w:rPr>
        <w:t xml:space="preserve">aktualizovaný časový a finanční </w:t>
      </w:r>
      <w:r w:rsidR="00D5165A">
        <w:rPr>
          <w:rFonts w:ascii="Arial" w:hAnsi="Arial" w:cs="Arial"/>
          <w:sz w:val="20"/>
        </w:rPr>
        <w:t xml:space="preserve">harmonogram </w:t>
      </w:r>
      <w:r w:rsidR="004F0E40">
        <w:rPr>
          <w:rFonts w:ascii="Arial" w:hAnsi="Arial" w:cs="Arial"/>
          <w:sz w:val="20"/>
        </w:rPr>
        <w:t>plnění zakázky</w:t>
      </w:r>
      <w:r w:rsidR="00D5165A">
        <w:rPr>
          <w:rFonts w:ascii="Arial" w:hAnsi="Arial" w:cs="Arial"/>
          <w:sz w:val="20"/>
        </w:rPr>
        <w:t>, zh</w:t>
      </w:r>
      <w:r w:rsidR="004A2DDB" w:rsidRPr="00835E2F">
        <w:rPr>
          <w:rFonts w:ascii="Arial" w:hAnsi="Arial" w:cs="Arial"/>
          <w:sz w:val="20"/>
        </w:rPr>
        <w:t>otovitel je povinen harmonogram výstavby průběžně aktualizovat a aktualizace neprodleně předkládat objednateli</w:t>
      </w:r>
      <w:r w:rsidR="00E43E40" w:rsidRPr="00835E2F">
        <w:rPr>
          <w:rFonts w:ascii="Arial" w:hAnsi="Arial" w:cs="Arial"/>
          <w:sz w:val="20"/>
        </w:rPr>
        <w:t>,</w:t>
      </w:r>
    </w:p>
    <w:p w:rsidR="00134EC6" w:rsidRPr="00835E2F" w:rsidRDefault="00134EC6" w:rsidP="00D279D0">
      <w:pPr>
        <w:pStyle w:val="Smlouva-slo0"/>
        <w:numPr>
          <w:ilvl w:val="1"/>
          <w:numId w:val="7"/>
        </w:numPr>
        <w:tabs>
          <w:tab w:val="left" w:pos="426"/>
        </w:tabs>
        <w:spacing w:before="0" w:after="60"/>
        <w:rPr>
          <w:rFonts w:ascii="Arial" w:hAnsi="Arial" w:cs="Arial"/>
          <w:sz w:val="20"/>
        </w:rPr>
      </w:pPr>
      <w:r w:rsidRPr="00835E2F">
        <w:rPr>
          <w:rFonts w:ascii="Arial" w:hAnsi="Arial" w:cs="Arial"/>
          <w:sz w:val="20"/>
        </w:rPr>
        <w:t>dbát při provádění díla na ochranu životního prostředí a dodržovat platné technické, bezpečnostní, zdravotní, hygienické a jiné předpisy, včetně předpisů týkajících se ochrany životního prostředí,</w:t>
      </w:r>
    </w:p>
    <w:p w:rsidR="004A2DDB" w:rsidRPr="00835E2F" w:rsidRDefault="00E43E40" w:rsidP="00D279D0">
      <w:pPr>
        <w:pStyle w:val="Smlouva-slo0"/>
        <w:numPr>
          <w:ilvl w:val="1"/>
          <w:numId w:val="7"/>
        </w:numPr>
        <w:tabs>
          <w:tab w:val="left" w:pos="426"/>
        </w:tabs>
        <w:spacing w:before="0" w:after="60"/>
        <w:rPr>
          <w:rFonts w:ascii="Arial" w:hAnsi="Arial" w:cs="Arial"/>
          <w:sz w:val="20"/>
        </w:rPr>
      </w:pPr>
      <w:r w:rsidRPr="00835E2F">
        <w:rPr>
          <w:rFonts w:ascii="Arial" w:hAnsi="Arial" w:cs="Arial"/>
          <w:sz w:val="20"/>
        </w:rPr>
        <w:lastRenderedPageBreak/>
        <w:t>doložit platné atesty či certifikáty, případně další dokumenty prokazující splnění požadovaných technických a kvalitativních parametrů používaných výrobků a materiálů, a to nejpozději pře</w:t>
      </w:r>
      <w:r w:rsidR="00B224B5">
        <w:rPr>
          <w:rFonts w:ascii="Arial" w:hAnsi="Arial" w:cs="Arial"/>
          <w:sz w:val="20"/>
        </w:rPr>
        <w:t>d jejich osazováním do stavby, b</w:t>
      </w:r>
      <w:r w:rsidRPr="00835E2F">
        <w:rPr>
          <w:rFonts w:ascii="Arial" w:hAnsi="Arial" w:cs="Arial"/>
          <w:sz w:val="20"/>
        </w:rPr>
        <w:t>ez doložení těchto atestů není zhotovitel oprávněn započít s osazováním příslušných výrobků do stavby</w:t>
      </w:r>
      <w:r w:rsidR="004A2DDB" w:rsidRPr="00835E2F">
        <w:rPr>
          <w:rFonts w:ascii="Arial" w:hAnsi="Arial" w:cs="Arial"/>
          <w:sz w:val="20"/>
        </w:rPr>
        <w:t>.</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CB5FC1">
        <w:t>XXXXXXXXX</w:t>
      </w:r>
      <w:r w:rsidRPr="00835E2F">
        <w:rPr>
          <w:rFonts w:ascii="Arial" w:hAnsi="Arial" w:cs="Arial"/>
          <w:sz w:val="20"/>
        </w:rPr>
        <w:t xml:space="preserve"> a následně písemně. Zhotovitel je povinen informovat objednatele zejména:  </w:t>
      </w:r>
    </w:p>
    <w:p w:rsidR="004A2DDB" w:rsidRPr="00835E2F" w:rsidRDefault="004A2DDB" w:rsidP="003752E2">
      <w:pPr>
        <w:pStyle w:val="Smlouva-slo0"/>
        <w:numPr>
          <w:ilvl w:val="0"/>
          <w:numId w:val="26"/>
        </w:numPr>
        <w:tabs>
          <w:tab w:val="clear" w:pos="397"/>
          <w:tab w:val="left" w:pos="720"/>
        </w:tabs>
        <w:spacing w:before="0" w:after="60"/>
        <w:ind w:left="720" w:hanging="360"/>
        <w:rPr>
          <w:rFonts w:ascii="Arial" w:hAnsi="Arial" w:cs="Arial"/>
          <w:sz w:val="20"/>
        </w:rPr>
      </w:pPr>
      <w:r w:rsidRPr="00835E2F">
        <w:rPr>
          <w:rFonts w:ascii="Arial" w:hAnsi="Arial" w:cs="Arial"/>
          <w:sz w:val="20"/>
        </w:rPr>
        <w:t>zjistí-li při provádění díla skryté překážky b</w:t>
      </w:r>
      <w:r w:rsidR="00B224B5">
        <w:rPr>
          <w:rFonts w:ascii="Arial" w:hAnsi="Arial" w:cs="Arial"/>
          <w:sz w:val="20"/>
        </w:rPr>
        <w:t>ránící řádnému provedení díla, z</w:t>
      </w:r>
      <w:r w:rsidRPr="00835E2F">
        <w:rPr>
          <w:rFonts w:ascii="Arial" w:hAnsi="Arial" w:cs="Arial"/>
          <w:sz w:val="20"/>
        </w:rPr>
        <w:t>hotovitel je povinen nav</w:t>
      </w:r>
      <w:r w:rsidR="00CA1A04" w:rsidRPr="00835E2F">
        <w:rPr>
          <w:rFonts w:ascii="Arial" w:hAnsi="Arial" w:cs="Arial"/>
          <w:sz w:val="20"/>
        </w:rPr>
        <w:t>rhnout objednateli další postup.</w:t>
      </w:r>
    </w:p>
    <w:p w:rsidR="004A2DDB" w:rsidRPr="00835E2F" w:rsidRDefault="004A2DDB" w:rsidP="003752E2">
      <w:pPr>
        <w:pStyle w:val="Smlouva-slo0"/>
        <w:numPr>
          <w:ilvl w:val="0"/>
          <w:numId w:val="26"/>
        </w:numPr>
        <w:tabs>
          <w:tab w:val="clear" w:pos="397"/>
          <w:tab w:val="left" w:pos="720"/>
        </w:tabs>
        <w:spacing w:before="0" w:after="60"/>
        <w:ind w:left="720" w:hanging="360"/>
        <w:rPr>
          <w:rFonts w:ascii="Arial" w:hAnsi="Arial" w:cs="Arial"/>
          <w:sz w:val="20"/>
        </w:rPr>
      </w:pPr>
      <w:r w:rsidRPr="00835E2F">
        <w:rPr>
          <w:rFonts w:ascii="Arial" w:hAnsi="Arial" w:cs="Arial"/>
          <w:sz w:val="20"/>
        </w:rPr>
        <w:t>o případné nevhodnosti realizace vyžadovaných prací,</w:t>
      </w:r>
    </w:p>
    <w:p w:rsidR="004A2DDB" w:rsidRPr="00835E2F" w:rsidRDefault="004A2DDB" w:rsidP="003752E2">
      <w:pPr>
        <w:pStyle w:val="Smlouva-slo0"/>
        <w:numPr>
          <w:ilvl w:val="0"/>
          <w:numId w:val="26"/>
        </w:numPr>
        <w:tabs>
          <w:tab w:val="clear" w:pos="397"/>
          <w:tab w:val="left" w:pos="720"/>
        </w:tabs>
        <w:spacing w:before="0" w:after="60"/>
        <w:ind w:left="720" w:hanging="360"/>
        <w:rPr>
          <w:rFonts w:ascii="Arial" w:hAnsi="Arial" w:cs="Arial"/>
          <w:sz w:val="20"/>
        </w:rPr>
      </w:pPr>
      <w:r w:rsidRPr="00835E2F">
        <w:rPr>
          <w:rFonts w:ascii="Arial" w:hAnsi="Arial" w:cs="Arial"/>
          <w:sz w:val="20"/>
        </w:rPr>
        <w:t>zjis</w:t>
      </w:r>
      <w:r w:rsidR="00B224B5">
        <w:rPr>
          <w:rFonts w:ascii="Arial" w:hAnsi="Arial" w:cs="Arial"/>
          <w:sz w:val="20"/>
        </w:rPr>
        <w:t>tí-li v projektové dokumentaci</w:t>
      </w:r>
      <w:r w:rsidRPr="00835E2F">
        <w:rPr>
          <w:rFonts w:ascii="Arial" w:hAnsi="Arial" w:cs="Arial"/>
          <w:sz w:val="20"/>
        </w:rPr>
        <w:t xml:space="preserve"> dle čl. III. odst. 1 této smlouvy vady</w:t>
      </w:r>
      <w:r w:rsidR="00B224B5">
        <w:rPr>
          <w:rFonts w:ascii="Arial" w:hAnsi="Arial" w:cs="Arial"/>
          <w:sz w:val="20"/>
        </w:rPr>
        <w:t>, o</w:t>
      </w:r>
      <w:r w:rsidRPr="00835E2F">
        <w:rPr>
          <w:rFonts w:ascii="Arial" w:hAnsi="Arial" w:cs="Arial"/>
          <w:sz w:val="20"/>
        </w:rPr>
        <w:t>bjednatel se na základě informace zhotovitele vyj</w:t>
      </w:r>
      <w:r w:rsidR="00B224B5">
        <w:rPr>
          <w:rFonts w:ascii="Arial" w:hAnsi="Arial" w:cs="Arial"/>
          <w:sz w:val="20"/>
        </w:rPr>
        <w:t xml:space="preserve">ádří, zda budou vady odstraněny </w:t>
      </w:r>
      <w:r w:rsidRPr="00835E2F">
        <w:rPr>
          <w:rFonts w:ascii="Arial" w:hAnsi="Arial" w:cs="Arial"/>
          <w:sz w:val="20"/>
        </w:rPr>
        <w:t>či na provedení díla dle vadn</w:t>
      </w:r>
      <w:r w:rsidR="00B224B5">
        <w:rPr>
          <w:rFonts w:ascii="Arial" w:hAnsi="Arial" w:cs="Arial"/>
          <w:sz w:val="20"/>
        </w:rPr>
        <w:t>é projektové dokumentace trvá, p</w:t>
      </w:r>
      <w:r w:rsidRPr="00835E2F">
        <w:rPr>
          <w:rFonts w:ascii="Arial" w:hAnsi="Arial" w:cs="Arial"/>
          <w:sz w:val="20"/>
        </w:rPr>
        <w:t xml:space="preserve">okud se objednatel rozhodne vady odstranit a jejich odstranění bude trvat déle než týden, dohodnou se zhotovitel a objednatel na dalším postupu do doby odstranění vady. </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w:t>
      </w:r>
      <w:r w:rsidR="00B224B5">
        <w:rPr>
          <w:rFonts w:ascii="Arial" w:hAnsi="Arial" w:cs="Arial"/>
          <w:sz w:val="20"/>
        </w:rPr>
        <w:t> </w:t>
      </w:r>
      <w:r w:rsidRPr="00835E2F">
        <w:rPr>
          <w:rFonts w:ascii="Arial" w:hAnsi="Arial" w:cs="Arial"/>
          <w:sz w:val="20"/>
        </w:rPr>
        <w:t xml:space="preserve">prašnost a zajistí čištění stavbou případně znečištěných stávajících zpevněných ploch. </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oznámí 21 pracovních dní předem objednateli termín zvláštního užívání komunikací, bude-li toto potřebné a předá objednateli úplnou kopii předmětného souhlasu (rozhodnutí), vč</w:t>
      </w:r>
      <w:r w:rsidR="0090093C" w:rsidRPr="00835E2F">
        <w:rPr>
          <w:rFonts w:ascii="Arial" w:hAnsi="Arial" w:cs="Arial"/>
          <w:sz w:val="20"/>
        </w:rPr>
        <w:t>etně</w:t>
      </w:r>
      <w:r w:rsidRPr="00835E2F">
        <w:rPr>
          <w:rFonts w:ascii="Arial" w:hAnsi="Arial" w:cs="Arial"/>
          <w:sz w:val="20"/>
        </w:rPr>
        <w:t xml:space="preserve"> případných příloh (podmínek).</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odpovídá za zajištění dostupnosti projektové dokumentace a všech dokladů potřebných k provádění stavby dle stavebního zákona. Projektová dokumentace</w:t>
      </w:r>
      <w:r w:rsidR="00B224B5">
        <w:rPr>
          <w:rFonts w:ascii="Arial" w:hAnsi="Arial" w:cs="Arial"/>
          <w:sz w:val="20"/>
        </w:rPr>
        <w:t xml:space="preserve"> </w:t>
      </w:r>
      <w:r w:rsidRPr="00835E2F">
        <w:rPr>
          <w:rFonts w:ascii="Arial" w:hAnsi="Arial" w:cs="Arial"/>
          <w:sz w:val="20"/>
        </w:rPr>
        <w:t>a výše uvedené doklady musí být na staveništi přístupné kdykoliv v průběhu práce.</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je povinen provedené stavební práce, zařizovací předměty a výrobky zabezpečit před poškozením a krádežemi až do předání díla k užívání objednateli, a to na vlastní náklady.</w:t>
      </w:r>
    </w:p>
    <w:p w:rsidR="004F0E40" w:rsidRDefault="004A2DDB" w:rsidP="004F0E4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se zavazuje za</w:t>
      </w:r>
      <w:r w:rsidR="00D91BF3">
        <w:rPr>
          <w:rFonts w:ascii="Arial" w:hAnsi="Arial" w:cs="Arial"/>
          <w:sz w:val="20"/>
        </w:rPr>
        <w:t>jišťovat veškeré materiály a pod</w:t>
      </w:r>
      <w:r w:rsidRPr="00835E2F">
        <w:rPr>
          <w:rFonts w:ascii="Arial" w:hAnsi="Arial" w:cs="Arial"/>
          <w:sz w:val="20"/>
        </w:rPr>
        <w:t>dodávky v souladu s pravidly hospodářské soutěže a informovat objednatele o dodávkách, pracích a služb</w:t>
      </w:r>
      <w:r w:rsidR="00D91BF3">
        <w:rPr>
          <w:rFonts w:ascii="Arial" w:hAnsi="Arial" w:cs="Arial"/>
          <w:sz w:val="20"/>
        </w:rPr>
        <w:t>ách zajišťovaných pod</w:t>
      </w:r>
      <w:r w:rsidR="004F0E40">
        <w:rPr>
          <w:rFonts w:ascii="Arial" w:hAnsi="Arial" w:cs="Arial"/>
          <w:sz w:val="20"/>
        </w:rPr>
        <w:t>dodavateli</w:t>
      </w:r>
      <w:r w:rsidRPr="00835E2F">
        <w:rPr>
          <w:rFonts w:ascii="Arial" w:hAnsi="Arial" w:cs="Arial"/>
          <w:sz w:val="20"/>
        </w:rPr>
        <w:t xml:space="preserve">. </w:t>
      </w:r>
      <w:r w:rsidR="004F0E40">
        <w:rPr>
          <w:rFonts w:ascii="Arial" w:hAnsi="Arial" w:cs="Arial"/>
          <w:sz w:val="20"/>
        </w:rPr>
        <w:t xml:space="preserve">Informace </w:t>
      </w:r>
      <w:r w:rsidRPr="00835E2F">
        <w:rPr>
          <w:rFonts w:ascii="Arial" w:hAnsi="Arial" w:cs="Arial"/>
          <w:sz w:val="20"/>
        </w:rPr>
        <w:t>dle předchozí věty musí obsahovat jm</w:t>
      </w:r>
      <w:r w:rsidR="00D91BF3">
        <w:rPr>
          <w:rFonts w:ascii="Arial" w:hAnsi="Arial" w:cs="Arial"/>
          <w:sz w:val="20"/>
        </w:rPr>
        <w:t>enovité uvedení pod</w:t>
      </w:r>
      <w:r w:rsidR="004F0E40">
        <w:rPr>
          <w:rFonts w:ascii="Arial" w:hAnsi="Arial" w:cs="Arial"/>
          <w:sz w:val="20"/>
        </w:rPr>
        <w:t>dodavatelů a </w:t>
      </w:r>
      <w:r w:rsidRPr="00835E2F">
        <w:rPr>
          <w:rFonts w:ascii="Arial" w:hAnsi="Arial" w:cs="Arial"/>
          <w:sz w:val="20"/>
        </w:rPr>
        <w:t>činností, které budou</w:t>
      </w:r>
      <w:r w:rsidR="004F0E40">
        <w:rPr>
          <w:rFonts w:ascii="Arial" w:hAnsi="Arial" w:cs="Arial"/>
          <w:sz w:val="20"/>
        </w:rPr>
        <w:t xml:space="preserve"> vykonávat. </w:t>
      </w:r>
      <w:r w:rsidR="008F6E0F" w:rsidRPr="00B92466">
        <w:rPr>
          <w:rFonts w:ascii="Arial" w:hAnsi="Arial" w:cs="Arial"/>
          <w:sz w:val="20"/>
        </w:rPr>
        <w:t>Informační povinnost dle tohoto odsta</w:t>
      </w:r>
      <w:r w:rsidR="00D91BF3">
        <w:rPr>
          <w:rFonts w:ascii="Arial" w:hAnsi="Arial" w:cs="Arial"/>
          <w:sz w:val="20"/>
        </w:rPr>
        <w:t>vce se vztahuje pouze na pod</w:t>
      </w:r>
      <w:r w:rsidR="008F6E0F" w:rsidRPr="00B92466">
        <w:rPr>
          <w:rFonts w:ascii="Arial" w:hAnsi="Arial" w:cs="Arial"/>
          <w:sz w:val="20"/>
        </w:rPr>
        <w:t>dodavatele, kteří se podílejí na realizaci díla</w:t>
      </w:r>
      <w:r w:rsidR="006D4915" w:rsidRPr="00B92466">
        <w:rPr>
          <w:rFonts w:ascii="Arial" w:hAnsi="Arial" w:cs="Arial"/>
          <w:sz w:val="20"/>
        </w:rPr>
        <w:t>.</w:t>
      </w:r>
      <w:r w:rsidR="004F0E40">
        <w:rPr>
          <w:rFonts w:ascii="Arial" w:hAnsi="Arial" w:cs="Arial"/>
          <w:sz w:val="20"/>
        </w:rPr>
        <w:t xml:space="preserve"> </w:t>
      </w:r>
    </w:p>
    <w:p w:rsidR="004F0E40" w:rsidRDefault="004F0E40" w:rsidP="004F0E40">
      <w:pPr>
        <w:pStyle w:val="Smlouva-slo0"/>
        <w:tabs>
          <w:tab w:val="left" w:pos="426"/>
        </w:tabs>
        <w:spacing w:after="120"/>
        <w:ind w:left="340"/>
        <w:rPr>
          <w:rFonts w:ascii="Arial" w:hAnsi="Arial" w:cs="Arial"/>
          <w:sz w:val="20"/>
        </w:rPr>
      </w:pPr>
      <w:r>
        <w:rPr>
          <w:rFonts w:ascii="Arial" w:hAnsi="Arial" w:cs="Arial"/>
          <w:sz w:val="20"/>
        </w:rPr>
        <w:t>Z</w:t>
      </w:r>
      <w:r w:rsidR="00D91BF3">
        <w:rPr>
          <w:rFonts w:ascii="Arial" w:hAnsi="Arial" w:cs="Arial"/>
          <w:sz w:val="20"/>
        </w:rPr>
        <w:t>hotovitel je oprávněn změnit pod</w:t>
      </w:r>
      <w:r>
        <w:rPr>
          <w:rFonts w:ascii="Arial" w:hAnsi="Arial" w:cs="Arial"/>
          <w:sz w:val="20"/>
        </w:rPr>
        <w:t>dodava</w:t>
      </w:r>
      <w:r w:rsidR="00950A73">
        <w:rPr>
          <w:rFonts w:ascii="Arial" w:hAnsi="Arial" w:cs="Arial"/>
          <w:sz w:val="20"/>
        </w:rPr>
        <w:t>tele, které uvedl ve své nabídce</w:t>
      </w:r>
      <w:r>
        <w:rPr>
          <w:rFonts w:ascii="Arial" w:hAnsi="Arial" w:cs="Arial"/>
          <w:sz w:val="20"/>
        </w:rPr>
        <w:t>, pouze za předchozího souhlasu</w:t>
      </w:r>
      <w:r w:rsidR="002048E4">
        <w:rPr>
          <w:rFonts w:ascii="Arial" w:hAnsi="Arial" w:cs="Arial"/>
          <w:sz w:val="20"/>
        </w:rPr>
        <w:t xml:space="preserve"> o</w:t>
      </w:r>
      <w:r>
        <w:rPr>
          <w:rFonts w:ascii="Arial" w:hAnsi="Arial" w:cs="Arial"/>
          <w:sz w:val="20"/>
        </w:rPr>
        <w:t>bjednatele.</w:t>
      </w:r>
      <w:r w:rsidR="002048E4">
        <w:rPr>
          <w:rFonts w:ascii="Arial" w:hAnsi="Arial" w:cs="Arial"/>
          <w:sz w:val="20"/>
        </w:rPr>
        <w:t xml:space="preserve"> Objednatel nesmí bez závažného důvodu tento souhlas odepřít.</w:t>
      </w:r>
    </w:p>
    <w:p w:rsidR="00553DF7" w:rsidRPr="00B224B5" w:rsidRDefault="00553DF7" w:rsidP="00D279D0">
      <w:pPr>
        <w:pStyle w:val="Smlouva-slo0"/>
        <w:tabs>
          <w:tab w:val="left" w:pos="426"/>
        </w:tabs>
        <w:spacing w:before="0" w:after="120"/>
        <w:ind w:left="357"/>
        <w:rPr>
          <w:rFonts w:ascii="Arial" w:hAnsi="Arial" w:cs="Arial"/>
          <w:sz w:val="20"/>
        </w:rPr>
      </w:pPr>
      <w:r w:rsidRPr="00B224B5">
        <w:rPr>
          <w:rFonts w:ascii="Arial" w:hAnsi="Arial" w:cs="Arial"/>
          <w:sz w:val="20"/>
        </w:rPr>
        <w:t>Z</w:t>
      </w:r>
      <w:r w:rsidR="00D91BF3">
        <w:rPr>
          <w:rFonts w:ascii="Arial" w:hAnsi="Arial" w:cs="Arial"/>
          <w:sz w:val="20"/>
        </w:rPr>
        <w:t>hotovitel je oprávněn změnit pod</w:t>
      </w:r>
      <w:r w:rsidRPr="00B224B5">
        <w:rPr>
          <w:rFonts w:ascii="Arial" w:hAnsi="Arial" w:cs="Arial"/>
          <w:sz w:val="20"/>
        </w:rPr>
        <w:t xml:space="preserve">dodavatele, pomocí kterého prokazoval splnění části kvalifikace, pouze </w:t>
      </w:r>
      <w:r w:rsidR="002048E4">
        <w:rPr>
          <w:rFonts w:ascii="Arial" w:hAnsi="Arial" w:cs="Arial"/>
          <w:sz w:val="20"/>
        </w:rPr>
        <w:t>ve výjimečných případech,</w:t>
      </w:r>
      <w:r w:rsidRPr="00B224B5">
        <w:rPr>
          <w:rFonts w:ascii="Arial" w:hAnsi="Arial" w:cs="Arial"/>
          <w:sz w:val="20"/>
        </w:rPr>
        <w:t xml:space="preserve"> a to s předchozím </w:t>
      </w:r>
      <w:r w:rsidR="002048E4">
        <w:rPr>
          <w:rFonts w:ascii="Arial" w:hAnsi="Arial" w:cs="Arial"/>
          <w:sz w:val="20"/>
        </w:rPr>
        <w:t>souhlasem objednatele. Žádost o </w:t>
      </w:r>
      <w:r w:rsidRPr="00B224B5">
        <w:rPr>
          <w:rFonts w:ascii="Arial" w:hAnsi="Arial" w:cs="Arial"/>
          <w:sz w:val="20"/>
        </w:rPr>
        <w:t>s</w:t>
      </w:r>
      <w:r w:rsidR="00D91BF3">
        <w:rPr>
          <w:rFonts w:ascii="Arial" w:hAnsi="Arial" w:cs="Arial"/>
          <w:sz w:val="20"/>
        </w:rPr>
        <w:t>ouhlas se změnou pod</w:t>
      </w:r>
      <w:r w:rsidR="00B224B5" w:rsidRPr="00B224B5">
        <w:rPr>
          <w:rFonts w:ascii="Arial" w:hAnsi="Arial" w:cs="Arial"/>
          <w:sz w:val="20"/>
        </w:rPr>
        <w:t xml:space="preserve">dodavatele </w:t>
      </w:r>
      <w:r w:rsidRPr="00B224B5">
        <w:rPr>
          <w:rFonts w:ascii="Arial" w:hAnsi="Arial" w:cs="Arial"/>
          <w:sz w:val="20"/>
        </w:rPr>
        <w:t>bude obsahovat údaje a bude doložena doklady dle odst. 8 věta druhá tohoto článku a případně dalšími doklady potřebnými k prokázání potřebné kvalifikace.</w:t>
      </w:r>
      <w:r w:rsidR="00B224B5" w:rsidRPr="00B224B5">
        <w:rPr>
          <w:rFonts w:ascii="Arial" w:hAnsi="Arial" w:cs="Arial"/>
          <w:sz w:val="20"/>
        </w:rPr>
        <w:t xml:space="preserve"> </w:t>
      </w:r>
      <w:r w:rsidR="00D91BF3">
        <w:rPr>
          <w:rFonts w:ascii="Arial" w:hAnsi="Arial" w:cs="Arial"/>
          <w:sz w:val="20"/>
        </w:rPr>
        <w:t>Nový pod</w:t>
      </w:r>
      <w:r w:rsidRPr="00B224B5">
        <w:rPr>
          <w:rFonts w:ascii="Arial" w:hAnsi="Arial" w:cs="Arial"/>
          <w:sz w:val="20"/>
        </w:rPr>
        <w:t>dodavatel musí disponovat minimálně stejn</w:t>
      </w:r>
      <w:r w:rsidR="00D91BF3">
        <w:rPr>
          <w:rFonts w:ascii="Arial" w:hAnsi="Arial" w:cs="Arial"/>
          <w:sz w:val="20"/>
        </w:rPr>
        <w:t>ou kvalifikací, jakou původní pod</w:t>
      </w:r>
      <w:r w:rsidRPr="00B224B5">
        <w:rPr>
          <w:rFonts w:ascii="Arial" w:hAnsi="Arial" w:cs="Arial"/>
          <w:sz w:val="20"/>
        </w:rPr>
        <w:t>do</w:t>
      </w:r>
      <w:r w:rsidR="00B224B5">
        <w:rPr>
          <w:rFonts w:ascii="Arial" w:hAnsi="Arial" w:cs="Arial"/>
          <w:sz w:val="20"/>
        </w:rPr>
        <w:t>davatel prokázal za zhotovitele</w:t>
      </w:r>
      <w:r w:rsidRPr="00B224B5">
        <w:rPr>
          <w:rFonts w:ascii="Arial" w:hAnsi="Arial" w:cs="Arial"/>
          <w:sz w:val="20"/>
        </w:rPr>
        <w:t>.</w:t>
      </w:r>
    </w:p>
    <w:p w:rsidR="004A2DDB" w:rsidRPr="00835E2F" w:rsidRDefault="004A2DDB" w:rsidP="00D279D0">
      <w:pPr>
        <w:pStyle w:val="Smlouva-slo0"/>
        <w:numPr>
          <w:ilvl w:val="0"/>
          <w:numId w:val="7"/>
        </w:numPr>
        <w:tabs>
          <w:tab w:val="left" w:pos="426"/>
        </w:tabs>
        <w:rPr>
          <w:rFonts w:ascii="Arial" w:hAnsi="Arial" w:cs="Arial"/>
          <w:sz w:val="20"/>
        </w:rPr>
      </w:pPr>
      <w:r w:rsidRPr="00835E2F">
        <w:rPr>
          <w:rFonts w:ascii="Arial" w:hAnsi="Arial" w:cs="Arial"/>
          <w:sz w:val="20"/>
        </w:rPr>
        <w:t xml:space="preserve">Zhotovitel odpovídá za zajištění odborného vedení stavby a odborného provádění prací </w:t>
      </w:r>
      <w:r w:rsidR="00B224B5">
        <w:rPr>
          <w:rFonts w:ascii="Arial" w:hAnsi="Arial" w:cs="Arial"/>
          <w:sz w:val="20"/>
        </w:rPr>
        <w:t>o</w:t>
      </w:r>
      <w:r w:rsidRPr="00835E2F">
        <w:rPr>
          <w:rFonts w:ascii="Arial" w:hAnsi="Arial" w:cs="Arial"/>
          <w:sz w:val="20"/>
        </w:rPr>
        <w:t>právněnými osobami, za dodržení obecných technických požadavků na výstavbu a jiných technických předpisů, za vypracování další prováděcí dokumentace (technologický postup, plán kontrolní a zkušební činnosti apod.).</w:t>
      </w:r>
      <w:r w:rsidR="00187549">
        <w:rPr>
          <w:rFonts w:ascii="Arial" w:hAnsi="Arial" w:cs="Arial"/>
          <w:sz w:val="20"/>
        </w:rPr>
        <w:t xml:space="preserve"> </w:t>
      </w:r>
      <w:r w:rsidR="006F35FB">
        <w:rPr>
          <w:rFonts w:ascii="Arial" w:hAnsi="Arial" w:cs="Arial"/>
          <w:sz w:val="20"/>
        </w:rPr>
        <w:t xml:space="preserve">Zhotovitel je povinen zajistit, aby stavbyvedoucí na dané stavbě byla táž osoba, která v zadávacím řízení, které předcházelo uzavření této smlouvy, prokazovala na tuto pozici svoji kvalifikaci. Změnit osobu stavbyvedoucího lze jen </w:t>
      </w:r>
      <w:r w:rsidR="006F35FB">
        <w:rPr>
          <w:rFonts w:ascii="Arial" w:hAnsi="Arial" w:cs="Arial"/>
          <w:sz w:val="20"/>
        </w:rPr>
        <w:lastRenderedPageBreak/>
        <w:t xml:space="preserve">v opodstatněných důvodech, přičemž ke změně této osoby musí dát objednatel svůj souhlas a nový stavbyvedoucí musí splňovat předmětnou kvalifikaci v plném rozsahu, což musí být objednateli před provedením změny prokázáno. </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Zhotovitel se zavazuje realizovat práce vyžadující zvláštní způsobilost nebo povolení podle příslušných předpisů osobami, které tuto podmínku splňují.</w:t>
      </w:r>
      <w:r w:rsidR="00A74821" w:rsidRPr="00835E2F">
        <w:rPr>
          <w:rFonts w:ascii="Arial" w:hAnsi="Arial" w:cs="Arial"/>
          <w:sz w:val="20"/>
        </w:rPr>
        <w:t xml:space="preserve"> </w:t>
      </w:r>
      <w:r w:rsidRPr="00835E2F">
        <w:rPr>
          <w:rFonts w:ascii="Arial" w:hAnsi="Arial" w:cs="Arial"/>
          <w:sz w:val="20"/>
        </w:rPr>
        <w:t>Zhotovitel je povinen dbát při provádění dí</w:t>
      </w:r>
      <w:r w:rsidR="00BC6446">
        <w:rPr>
          <w:rFonts w:ascii="Arial" w:hAnsi="Arial" w:cs="Arial"/>
          <w:sz w:val="20"/>
        </w:rPr>
        <w:t>la pokynů objednatele</w:t>
      </w:r>
      <w:r w:rsidR="008A522B" w:rsidRPr="00835E2F">
        <w:rPr>
          <w:rFonts w:ascii="Arial" w:hAnsi="Arial" w:cs="Arial"/>
          <w:sz w:val="20"/>
        </w:rPr>
        <w:t>.</w:t>
      </w:r>
    </w:p>
    <w:p w:rsidR="004A2DDB" w:rsidRPr="00B92466" w:rsidRDefault="004A2DDB"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Zhotovitel nejméně 1</w:t>
      </w:r>
      <w:r w:rsidR="008A522B" w:rsidRPr="00B92466">
        <w:rPr>
          <w:rFonts w:ascii="Arial" w:hAnsi="Arial" w:cs="Arial"/>
          <w:sz w:val="20"/>
        </w:rPr>
        <w:t>0</w:t>
      </w:r>
      <w:r w:rsidRPr="00B92466">
        <w:rPr>
          <w:rFonts w:ascii="Arial" w:hAnsi="Arial" w:cs="Arial"/>
          <w:sz w:val="20"/>
        </w:rPr>
        <w:t xml:space="preserve"> pracovních dnů předem oznámí správcům sítí a </w:t>
      </w:r>
      <w:r w:rsidR="00BC6446">
        <w:rPr>
          <w:rFonts w:ascii="Arial" w:hAnsi="Arial" w:cs="Arial"/>
          <w:sz w:val="20"/>
        </w:rPr>
        <w:t xml:space="preserve">objednateli či </w:t>
      </w:r>
      <w:r w:rsidRPr="00B92466">
        <w:rPr>
          <w:rFonts w:ascii="Arial" w:hAnsi="Arial" w:cs="Arial"/>
          <w:sz w:val="20"/>
        </w:rPr>
        <w:t xml:space="preserve">osobě vykonávající technický dozor stavebníka práci v ochranném pásmu či křížení těchto sítí ke kontrole průběhu prací a převzetí před zpětným zásypem. </w:t>
      </w:r>
    </w:p>
    <w:p w:rsidR="004A2DDB" w:rsidRPr="00B92466" w:rsidRDefault="004A2DDB"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Zhotovitel je srozuměn s tím, že uhradí jakoukoliv opravu nebo výměnu plyno</w:t>
      </w:r>
      <w:r w:rsidR="00187549">
        <w:rPr>
          <w:rFonts w:ascii="Arial" w:hAnsi="Arial" w:cs="Arial"/>
          <w:sz w:val="20"/>
        </w:rPr>
        <w:t xml:space="preserve">ucí ze zhotovitelem zaviněného </w:t>
      </w:r>
      <w:r w:rsidR="006F35FB">
        <w:rPr>
          <w:rFonts w:ascii="Arial" w:hAnsi="Arial" w:cs="Arial"/>
          <w:sz w:val="20"/>
        </w:rPr>
        <w:t>poškození </w:t>
      </w:r>
      <w:r w:rsidRPr="00B92466">
        <w:rPr>
          <w:rFonts w:ascii="Arial" w:hAnsi="Arial" w:cs="Arial"/>
          <w:sz w:val="20"/>
        </w:rPr>
        <w:t>inženýrské sítě. Zhotovitel si je rovněž vědom toho, že nese veškerá rizika a náhrady škod z toho plynoucí.</w:t>
      </w:r>
    </w:p>
    <w:p w:rsidR="00B53A7B" w:rsidRPr="00B92466" w:rsidRDefault="00B53A7B"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Zhotovitel se zavazuje po celou dobu realizace stavby aktivně spolupracovat s projektantem a osobou vykonávající činnost autorského dozoru projektanta při realizaci stavby.</w:t>
      </w:r>
    </w:p>
    <w:p w:rsidR="00B53A7B" w:rsidRPr="00835E2F" w:rsidRDefault="00B53A7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V případě zjištění rozporu platné projektové dokumentace se skutečností na stavbě je zhotovitel povinen zjištěné rozpory řešit ve spolupráci s </w:t>
      </w:r>
      <w:r w:rsidR="009441CD" w:rsidRPr="00835E2F">
        <w:rPr>
          <w:rFonts w:ascii="Arial" w:hAnsi="Arial" w:cs="Arial"/>
          <w:sz w:val="20"/>
        </w:rPr>
        <w:t>projektantem</w:t>
      </w:r>
      <w:r w:rsidRPr="00835E2F">
        <w:rPr>
          <w:rFonts w:ascii="Arial" w:hAnsi="Arial" w:cs="Arial"/>
          <w:sz w:val="20"/>
        </w:rPr>
        <w:t>, a to bezodkladně.</w:t>
      </w:r>
    </w:p>
    <w:p w:rsidR="004A2DDB" w:rsidRPr="00835E2F" w:rsidRDefault="004A2DDB"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4A2DDB" w:rsidRPr="00B92466" w:rsidRDefault="004A2DDB"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Bourací práce (hluk, prach) budou realizovány pouze po předchozím oznámení objednateli.</w:t>
      </w:r>
    </w:p>
    <w:p w:rsidR="00BE32C5" w:rsidRPr="00B92466" w:rsidRDefault="004A2DDB" w:rsidP="00D279D0">
      <w:pPr>
        <w:pStyle w:val="Smlouva-slo0"/>
        <w:numPr>
          <w:ilvl w:val="0"/>
          <w:numId w:val="7"/>
        </w:numPr>
        <w:tabs>
          <w:tab w:val="left" w:pos="426"/>
        </w:tabs>
        <w:spacing w:line="240" w:lineRule="auto"/>
        <w:rPr>
          <w:rFonts w:ascii="Arial" w:hAnsi="Arial" w:cs="Arial"/>
          <w:sz w:val="20"/>
        </w:rPr>
      </w:pPr>
      <w:r w:rsidRPr="00B92466">
        <w:rPr>
          <w:rFonts w:ascii="Arial" w:hAnsi="Arial" w:cs="Arial"/>
          <w:sz w:val="20"/>
        </w:rPr>
        <w:t xml:space="preserve">V souladu se zákonem č. 309/2006 Sb., kterým se upravují další požadavky bezpečnosti </w:t>
      </w:r>
      <w:r w:rsidRPr="00B92466">
        <w:rPr>
          <w:rFonts w:ascii="Arial" w:hAnsi="Arial" w:cs="Arial"/>
          <w:sz w:val="20"/>
        </w:rPr>
        <w:br/>
        <w:t>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C82AD9" w:rsidRPr="00B92466">
        <w:rPr>
          <w:rFonts w:ascii="Arial" w:hAnsi="Arial" w:cs="Arial"/>
          <w:sz w:val="20"/>
        </w:rPr>
        <w:t>, ve znění pozdějších předpisů</w:t>
      </w:r>
      <w:r w:rsidR="007E02B2" w:rsidRPr="00B92466">
        <w:rPr>
          <w:rFonts w:ascii="Arial" w:hAnsi="Arial" w:cs="Arial"/>
          <w:sz w:val="20"/>
        </w:rPr>
        <w:t xml:space="preserve"> (</w:t>
      </w:r>
      <w:r w:rsidRPr="00B92466">
        <w:rPr>
          <w:rFonts w:ascii="Arial" w:hAnsi="Arial" w:cs="Arial"/>
          <w:sz w:val="20"/>
        </w:rPr>
        <w:t>dále jen „zákon</w:t>
      </w:r>
      <w:r w:rsidR="00E912EC" w:rsidRPr="00B92466">
        <w:rPr>
          <w:rFonts w:ascii="Arial" w:hAnsi="Arial" w:cs="Arial"/>
          <w:sz w:val="20"/>
        </w:rPr>
        <w:t xml:space="preserve"> </w:t>
      </w:r>
      <w:r w:rsidRPr="00B92466">
        <w:rPr>
          <w:rFonts w:ascii="Arial" w:hAnsi="Arial" w:cs="Arial"/>
          <w:sz w:val="20"/>
        </w:rPr>
        <w:t>č. 309/2006 Sb.“</w:t>
      </w:r>
      <w:r w:rsidR="007E02B2" w:rsidRPr="00B92466">
        <w:rPr>
          <w:rFonts w:ascii="Arial" w:hAnsi="Arial" w:cs="Arial"/>
          <w:sz w:val="20"/>
        </w:rPr>
        <w:t>)</w:t>
      </w:r>
      <w:r w:rsidRPr="00B92466">
        <w:rPr>
          <w:rFonts w:ascii="Arial" w:hAnsi="Arial" w:cs="Arial"/>
          <w:sz w:val="20"/>
        </w:rPr>
        <w:t xml:space="preserve"> se zhotovitel zavazuje k součinnosti s koordinátorem </w:t>
      </w:r>
      <w:r w:rsidR="00E812BF" w:rsidRPr="00B92466">
        <w:rPr>
          <w:rFonts w:ascii="Arial" w:hAnsi="Arial" w:cs="Arial"/>
          <w:sz w:val="20"/>
        </w:rPr>
        <w:t>BOZP</w:t>
      </w:r>
      <w:r w:rsidR="00B92466" w:rsidRPr="00B92466">
        <w:rPr>
          <w:rFonts w:ascii="Arial" w:hAnsi="Arial" w:cs="Arial"/>
          <w:sz w:val="20"/>
        </w:rPr>
        <w:t>.</w:t>
      </w:r>
    </w:p>
    <w:p w:rsidR="004A2DDB" w:rsidRPr="00B92466" w:rsidRDefault="004A2DDB" w:rsidP="007E02B2">
      <w:pPr>
        <w:pStyle w:val="Smlouva-slo0"/>
        <w:tabs>
          <w:tab w:val="left" w:pos="426"/>
        </w:tabs>
        <w:spacing w:after="120" w:line="240" w:lineRule="auto"/>
        <w:ind w:left="357"/>
        <w:rPr>
          <w:rFonts w:ascii="Arial" w:hAnsi="Arial" w:cs="Arial"/>
          <w:sz w:val="20"/>
        </w:rPr>
      </w:pPr>
      <w:r w:rsidRPr="00B92466">
        <w:rPr>
          <w:rFonts w:ascii="Arial" w:hAnsi="Arial" w:cs="Arial"/>
          <w:sz w:val="20"/>
        </w:rPr>
        <w:t>Zhotovitel je povinen zavázat</w:t>
      </w:r>
      <w:r w:rsidR="00697BF5" w:rsidRPr="00B92466">
        <w:rPr>
          <w:rFonts w:ascii="Arial" w:hAnsi="Arial" w:cs="Arial"/>
          <w:sz w:val="20"/>
        </w:rPr>
        <w:t xml:space="preserve"> k součinnosti s koordinátorem </w:t>
      </w:r>
      <w:r w:rsidRPr="00B92466">
        <w:rPr>
          <w:rFonts w:ascii="Arial" w:hAnsi="Arial" w:cs="Arial"/>
          <w:sz w:val="20"/>
        </w:rPr>
        <w:t>B</w:t>
      </w:r>
      <w:r w:rsidR="00D91BF3">
        <w:rPr>
          <w:rFonts w:ascii="Arial" w:hAnsi="Arial" w:cs="Arial"/>
          <w:sz w:val="20"/>
        </w:rPr>
        <w:t>OZP všechny své pod</w:t>
      </w:r>
      <w:r w:rsidR="007E02B2" w:rsidRPr="00B92466">
        <w:rPr>
          <w:rFonts w:ascii="Arial" w:hAnsi="Arial" w:cs="Arial"/>
          <w:sz w:val="20"/>
        </w:rPr>
        <w:t>dodavatele a </w:t>
      </w:r>
      <w:r w:rsidRPr="00B92466">
        <w:rPr>
          <w:rFonts w:ascii="Arial" w:hAnsi="Arial" w:cs="Arial"/>
          <w:sz w:val="20"/>
        </w:rPr>
        <w:t>osoby, které budou provádět činnosti na staveništi.</w:t>
      </w:r>
    </w:p>
    <w:p w:rsidR="004A2DDB" w:rsidRPr="00B92466" w:rsidRDefault="004A2DDB" w:rsidP="007E02B2">
      <w:pPr>
        <w:pStyle w:val="Smlouva-slo0"/>
        <w:tabs>
          <w:tab w:val="left" w:pos="426"/>
        </w:tabs>
        <w:spacing w:before="0" w:after="120"/>
        <w:ind w:left="357"/>
        <w:rPr>
          <w:rFonts w:ascii="Arial" w:hAnsi="Arial" w:cs="Arial"/>
          <w:sz w:val="20"/>
        </w:rPr>
      </w:pPr>
      <w:r w:rsidRPr="00B92466">
        <w:rPr>
          <w:rFonts w:ascii="Arial" w:hAnsi="Arial" w:cs="Arial"/>
          <w:sz w:val="20"/>
        </w:rPr>
        <w:t>Zhotovitel se zavazuje plnit veškeré povinnosti, které mu</w:t>
      </w:r>
      <w:r w:rsidR="00697BF5" w:rsidRPr="00B92466">
        <w:rPr>
          <w:rFonts w:ascii="Arial" w:hAnsi="Arial" w:cs="Arial"/>
          <w:sz w:val="20"/>
        </w:rPr>
        <w:t xml:space="preserve"> ukládá zákon č. 309/2006 Sb., </w:t>
      </w:r>
      <w:r w:rsidRPr="00B92466">
        <w:rPr>
          <w:rFonts w:ascii="Arial" w:hAnsi="Arial" w:cs="Arial"/>
          <w:sz w:val="20"/>
        </w:rPr>
        <w:t>zejména povinnost dodržování plánu bezpečnosti a ochrany zdraví při práci (dále též „BOZP“) na staveništi, povinnost účasti na kontrolních dnech BOZP a dodržován</w:t>
      </w:r>
      <w:r w:rsidR="00B92466" w:rsidRPr="00B92466">
        <w:rPr>
          <w:rFonts w:ascii="Arial" w:hAnsi="Arial" w:cs="Arial"/>
          <w:sz w:val="20"/>
        </w:rPr>
        <w:t>í pokynů koordinátora BOZP</w:t>
      </w:r>
      <w:r w:rsidRPr="00B92466">
        <w:rPr>
          <w:rFonts w:ascii="Arial" w:hAnsi="Arial" w:cs="Arial"/>
          <w:sz w:val="20"/>
        </w:rPr>
        <w:t>.</w:t>
      </w:r>
    </w:p>
    <w:p w:rsidR="004A2DDB" w:rsidRPr="00B92466" w:rsidRDefault="004A2DDB"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Zhotovitel je povinen předat</w:t>
      </w:r>
      <w:r w:rsidR="00BC6446">
        <w:rPr>
          <w:rFonts w:ascii="Arial" w:hAnsi="Arial" w:cs="Arial"/>
          <w:sz w:val="20"/>
        </w:rPr>
        <w:t xml:space="preserve"> objednateli či</w:t>
      </w:r>
      <w:r w:rsidRPr="00B92466">
        <w:rPr>
          <w:rFonts w:ascii="Arial" w:hAnsi="Arial" w:cs="Arial"/>
          <w:sz w:val="20"/>
        </w:rPr>
        <w:t xml:space="preserve"> koordinátorovi BOZP nejpozděj</w:t>
      </w:r>
      <w:r w:rsidR="00BC6446">
        <w:rPr>
          <w:rFonts w:ascii="Arial" w:hAnsi="Arial" w:cs="Arial"/>
          <w:sz w:val="20"/>
        </w:rPr>
        <w:t>i 3</w:t>
      </w:r>
      <w:r w:rsidR="007E02B2" w:rsidRPr="00B92466">
        <w:rPr>
          <w:rFonts w:ascii="Arial" w:hAnsi="Arial" w:cs="Arial"/>
          <w:sz w:val="20"/>
        </w:rPr>
        <w:t xml:space="preserve"> dn</w:t>
      </w:r>
      <w:r w:rsidR="00BC6446">
        <w:rPr>
          <w:rFonts w:ascii="Arial" w:hAnsi="Arial" w:cs="Arial"/>
          <w:sz w:val="20"/>
        </w:rPr>
        <w:t>y</w:t>
      </w:r>
      <w:r w:rsidR="007E02B2" w:rsidRPr="00B92466">
        <w:rPr>
          <w:rFonts w:ascii="Arial" w:hAnsi="Arial" w:cs="Arial"/>
          <w:sz w:val="20"/>
        </w:rPr>
        <w:t xml:space="preserve"> před zahájením prací na </w:t>
      </w:r>
      <w:r w:rsidRPr="00B92466">
        <w:rPr>
          <w:rFonts w:ascii="Arial" w:hAnsi="Arial" w:cs="Arial"/>
          <w:sz w:val="20"/>
        </w:rPr>
        <w:t>staveništi písemně informaci o fyzických osobách, které se mohou zdržovat na staveništi, a to včetně zaměst</w:t>
      </w:r>
      <w:r w:rsidR="00D91BF3">
        <w:rPr>
          <w:rFonts w:ascii="Arial" w:hAnsi="Arial" w:cs="Arial"/>
          <w:sz w:val="20"/>
        </w:rPr>
        <w:t>nanců pod</w:t>
      </w:r>
      <w:r w:rsidR="00BC6446">
        <w:rPr>
          <w:rFonts w:ascii="Arial" w:hAnsi="Arial" w:cs="Arial"/>
          <w:sz w:val="20"/>
        </w:rPr>
        <w:t>dodavatelů zhotovitele</w:t>
      </w:r>
      <w:r w:rsidRPr="00B92466">
        <w:rPr>
          <w:rFonts w:ascii="Arial" w:hAnsi="Arial" w:cs="Arial"/>
          <w:sz w:val="20"/>
        </w:rPr>
        <w:t xml:space="preserve">. Zhotovitel je povinen bezodkladně nahlásit </w:t>
      </w:r>
      <w:r w:rsidR="00BC6446">
        <w:rPr>
          <w:rFonts w:ascii="Arial" w:hAnsi="Arial" w:cs="Arial"/>
          <w:sz w:val="20"/>
        </w:rPr>
        <w:t xml:space="preserve">objednateli či </w:t>
      </w:r>
      <w:r w:rsidRPr="00B92466">
        <w:rPr>
          <w:rFonts w:ascii="Arial" w:hAnsi="Arial" w:cs="Arial"/>
          <w:sz w:val="20"/>
        </w:rPr>
        <w:t>koordinátorovi BOZP písemně změnu těchto osob. V případě, že zhotovitel povinnost dle tohoto odstavce nesplní a objednateli v důsledku toho</w:t>
      </w:r>
      <w:r w:rsidR="00BC6446">
        <w:rPr>
          <w:rFonts w:ascii="Arial" w:hAnsi="Arial" w:cs="Arial"/>
          <w:sz w:val="20"/>
        </w:rPr>
        <w:t>to</w:t>
      </w:r>
      <w:r w:rsidRPr="00B92466">
        <w:rPr>
          <w:rFonts w:ascii="Arial" w:hAnsi="Arial" w:cs="Arial"/>
          <w:sz w:val="20"/>
        </w:rPr>
        <w:t xml:space="preserve"> vznikne škoda (např. uhrazením sankcí uložených příslušnými správními úřady), bude zhotovitel povinen objednateli tuto škodu v plném rozsahu uhradit.</w:t>
      </w:r>
    </w:p>
    <w:p w:rsidR="00DC078F" w:rsidRPr="00835E2F" w:rsidRDefault="00DC078F" w:rsidP="00AC3597">
      <w:pPr>
        <w:pStyle w:val="Smlouva2"/>
        <w:jc w:val="left"/>
        <w:rPr>
          <w:rFonts w:ascii="Arial" w:hAnsi="Arial" w:cs="Arial"/>
          <w:b w:val="0"/>
          <w:bCs/>
          <w:caps/>
          <w:sz w:val="20"/>
        </w:rPr>
      </w:pPr>
      <w:r w:rsidRPr="00835E2F">
        <w:rPr>
          <w:rFonts w:ascii="Arial" w:hAnsi="Arial" w:cs="Arial"/>
          <w:b w:val="0"/>
          <w:bCs/>
          <w:caps/>
          <w:sz w:val="20"/>
        </w:rPr>
        <w:t>Kontrola prováděných prací, organizace kontrolních dnů</w:t>
      </w:r>
    </w:p>
    <w:p w:rsidR="001609A0" w:rsidRPr="00835E2F" w:rsidRDefault="008F4914" w:rsidP="00AC3597">
      <w:pPr>
        <w:pStyle w:val="Smlouva-slo0"/>
        <w:numPr>
          <w:ilvl w:val="0"/>
          <w:numId w:val="7"/>
        </w:numPr>
        <w:tabs>
          <w:tab w:val="left" w:pos="426"/>
        </w:tabs>
        <w:spacing w:after="120"/>
        <w:rPr>
          <w:rFonts w:ascii="Arial" w:hAnsi="Arial" w:cs="Arial"/>
          <w:sz w:val="20"/>
        </w:rPr>
      </w:pPr>
      <w:r w:rsidRPr="00835E2F">
        <w:rPr>
          <w:rFonts w:ascii="Arial" w:hAnsi="Arial" w:cs="Arial"/>
          <w:sz w:val="20"/>
        </w:rPr>
        <w:t xml:space="preserve">Kontrola prováděných prací </w:t>
      </w:r>
      <w:r w:rsidR="00550AB0" w:rsidRPr="00835E2F">
        <w:rPr>
          <w:rFonts w:ascii="Arial" w:hAnsi="Arial" w:cs="Arial"/>
          <w:sz w:val="20"/>
        </w:rPr>
        <w:t>bude</w:t>
      </w:r>
      <w:r w:rsidRPr="00835E2F">
        <w:rPr>
          <w:rFonts w:ascii="Arial" w:hAnsi="Arial" w:cs="Arial"/>
          <w:sz w:val="20"/>
        </w:rPr>
        <w:t xml:space="preserve"> realizována</w:t>
      </w:r>
      <w:r w:rsidR="001609A0" w:rsidRPr="00835E2F">
        <w:rPr>
          <w:rFonts w:ascii="Arial" w:hAnsi="Arial" w:cs="Arial"/>
          <w:sz w:val="20"/>
        </w:rPr>
        <w:t>:</w:t>
      </w:r>
    </w:p>
    <w:p w:rsidR="00710BB1" w:rsidRPr="00835E2F" w:rsidRDefault="008F4914" w:rsidP="003752E2">
      <w:pPr>
        <w:pStyle w:val="Smlouva-slo0"/>
        <w:numPr>
          <w:ilvl w:val="0"/>
          <w:numId w:val="27"/>
        </w:numPr>
        <w:tabs>
          <w:tab w:val="clear" w:pos="360"/>
          <w:tab w:val="num" w:pos="720"/>
        </w:tabs>
        <w:spacing w:before="0"/>
        <w:ind w:left="714" w:hanging="357"/>
        <w:rPr>
          <w:rFonts w:ascii="Arial" w:hAnsi="Arial" w:cs="Arial"/>
          <w:sz w:val="20"/>
        </w:rPr>
      </w:pPr>
      <w:r w:rsidRPr="00835E2F">
        <w:rPr>
          <w:rFonts w:ascii="Arial" w:hAnsi="Arial" w:cs="Arial"/>
          <w:sz w:val="20"/>
        </w:rPr>
        <w:t>objednatelem</w:t>
      </w:r>
      <w:r w:rsidR="009963DC" w:rsidRPr="00835E2F">
        <w:rPr>
          <w:rFonts w:ascii="Arial" w:hAnsi="Arial" w:cs="Arial"/>
          <w:sz w:val="20"/>
        </w:rPr>
        <w:t xml:space="preserve"> </w:t>
      </w:r>
      <w:r w:rsidR="00D8204E" w:rsidRPr="00835E2F">
        <w:rPr>
          <w:rFonts w:ascii="Arial" w:hAnsi="Arial" w:cs="Arial"/>
          <w:sz w:val="20"/>
        </w:rPr>
        <w:t>a</w:t>
      </w:r>
      <w:r w:rsidR="00710BB1" w:rsidRPr="00835E2F">
        <w:rPr>
          <w:rFonts w:ascii="Arial" w:hAnsi="Arial" w:cs="Arial"/>
          <w:sz w:val="20"/>
        </w:rPr>
        <w:t xml:space="preserve"> </w:t>
      </w:r>
      <w:r w:rsidR="00D8204E" w:rsidRPr="00835E2F">
        <w:rPr>
          <w:rFonts w:ascii="Arial" w:hAnsi="Arial" w:cs="Arial"/>
          <w:sz w:val="20"/>
        </w:rPr>
        <w:t>jím</w:t>
      </w:r>
      <w:r w:rsidR="00710BB1" w:rsidRPr="00835E2F">
        <w:rPr>
          <w:rFonts w:ascii="Arial" w:hAnsi="Arial" w:cs="Arial"/>
          <w:sz w:val="20"/>
        </w:rPr>
        <w:t xml:space="preserve"> pověřenými </w:t>
      </w:r>
      <w:r w:rsidR="00D8204E" w:rsidRPr="00835E2F">
        <w:rPr>
          <w:rFonts w:ascii="Arial" w:hAnsi="Arial" w:cs="Arial"/>
          <w:sz w:val="20"/>
        </w:rPr>
        <w:t>osobami,</w:t>
      </w:r>
      <w:r w:rsidR="00710BB1" w:rsidRPr="00835E2F">
        <w:rPr>
          <w:rFonts w:ascii="Arial" w:hAnsi="Arial" w:cs="Arial"/>
          <w:sz w:val="20"/>
        </w:rPr>
        <w:t xml:space="preserve">  </w:t>
      </w:r>
    </w:p>
    <w:p w:rsidR="001609A0" w:rsidRPr="00B92466" w:rsidRDefault="008F4914" w:rsidP="003752E2">
      <w:pPr>
        <w:pStyle w:val="Smlouva-slo0"/>
        <w:numPr>
          <w:ilvl w:val="0"/>
          <w:numId w:val="27"/>
        </w:numPr>
        <w:tabs>
          <w:tab w:val="clear" w:pos="360"/>
          <w:tab w:val="num" w:pos="720"/>
        </w:tabs>
        <w:spacing w:before="0"/>
        <w:ind w:left="714" w:hanging="357"/>
        <w:rPr>
          <w:rFonts w:ascii="Arial" w:hAnsi="Arial" w:cs="Arial"/>
          <w:sz w:val="20"/>
        </w:rPr>
      </w:pPr>
      <w:r w:rsidRPr="00B92466">
        <w:rPr>
          <w:rFonts w:ascii="Arial" w:hAnsi="Arial" w:cs="Arial"/>
          <w:sz w:val="20"/>
        </w:rPr>
        <w:t xml:space="preserve">osobou vykonávající </w:t>
      </w:r>
      <w:r w:rsidR="00550AB0" w:rsidRPr="00B92466">
        <w:rPr>
          <w:rFonts w:ascii="Arial" w:hAnsi="Arial" w:cs="Arial"/>
          <w:sz w:val="20"/>
        </w:rPr>
        <w:t>t</w:t>
      </w:r>
      <w:r w:rsidRPr="00B92466">
        <w:rPr>
          <w:rFonts w:ascii="Arial" w:hAnsi="Arial" w:cs="Arial"/>
          <w:sz w:val="20"/>
        </w:rPr>
        <w:t>echnický dozor stavebníka,</w:t>
      </w:r>
    </w:p>
    <w:p w:rsidR="001609A0" w:rsidRPr="00B92466" w:rsidRDefault="009963DC" w:rsidP="003752E2">
      <w:pPr>
        <w:pStyle w:val="Smlouva-slo0"/>
        <w:numPr>
          <w:ilvl w:val="0"/>
          <w:numId w:val="27"/>
        </w:numPr>
        <w:tabs>
          <w:tab w:val="clear" w:pos="360"/>
          <w:tab w:val="num" w:pos="720"/>
        </w:tabs>
        <w:spacing w:before="0"/>
        <w:ind w:left="714" w:hanging="357"/>
        <w:rPr>
          <w:rFonts w:ascii="Arial" w:hAnsi="Arial" w:cs="Arial"/>
          <w:sz w:val="20"/>
        </w:rPr>
      </w:pPr>
      <w:r w:rsidRPr="00B92466">
        <w:rPr>
          <w:rFonts w:ascii="Arial" w:hAnsi="Arial" w:cs="Arial"/>
          <w:sz w:val="20"/>
        </w:rPr>
        <w:t>osobou vykonávající činnost autorského dozoru projektanta</w:t>
      </w:r>
      <w:r w:rsidR="001609A0" w:rsidRPr="00B92466">
        <w:rPr>
          <w:rFonts w:ascii="Arial" w:hAnsi="Arial" w:cs="Arial"/>
          <w:sz w:val="20"/>
        </w:rPr>
        <w:t>,</w:t>
      </w:r>
    </w:p>
    <w:p w:rsidR="001609A0" w:rsidRPr="00B92466" w:rsidRDefault="001609A0" w:rsidP="003752E2">
      <w:pPr>
        <w:pStyle w:val="Smlouva-slo0"/>
        <w:numPr>
          <w:ilvl w:val="0"/>
          <w:numId w:val="27"/>
        </w:numPr>
        <w:tabs>
          <w:tab w:val="clear" w:pos="360"/>
          <w:tab w:val="num" w:pos="720"/>
        </w:tabs>
        <w:spacing w:before="0"/>
        <w:ind w:left="714" w:hanging="357"/>
        <w:rPr>
          <w:rFonts w:ascii="Arial" w:hAnsi="Arial" w:cs="Arial"/>
          <w:sz w:val="20"/>
        </w:rPr>
      </w:pPr>
      <w:r w:rsidRPr="00B92466">
        <w:rPr>
          <w:rFonts w:ascii="Arial" w:hAnsi="Arial" w:cs="Arial"/>
          <w:sz w:val="20"/>
        </w:rPr>
        <w:t>koordinátorem BOZP,</w:t>
      </w:r>
    </w:p>
    <w:p w:rsidR="00301186" w:rsidRDefault="00710BB1" w:rsidP="003752E2">
      <w:pPr>
        <w:pStyle w:val="Smlouva-slo0"/>
        <w:numPr>
          <w:ilvl w:val="0"/>
          <w:numId w:val="27"/>
        </w:numPr>
        <w:tabs>
          <w:tab w:val="clear" w:pos="360"/>
          <w:tab w:val="num" w:pos="720"/>
        </w:tabs>
        <w:spacing w:before="0"/>
        <w:ind w:left="714" w:hanging="357"/>
        <w:rPr>
          <w:rFonts w:ascii="Arial" w:hAnsi="Arial" w:cs="Arial"/>
          <w:sz w:val="20"/>
        </w:rPr>
      </w:pPr>
      <w:r w:rsidRPr="00835E2F">
        <w:rPr>
          <w:rFonts w:ascii="Arial" w:hAnsi="Arial" w:cs="Arial"/>
          <w:sz w:val="20"/>
        </w:rPr>
        <w:t>orgány státní správy oprávněnými ke kontrole na základě zvláštních předpisů,</w:t>
      </w:r>
      <w:r w:rsidR="008A522B" w:rsidRPr="00835E2F">
        <w:rPr>
          <w:rFonts w:ascii="Arial" w:hAnsi="Arial" w:cs="Arial"/>
          <w:sz w:val="20"/>
        </w:rPr>
        <w:t xml:space="preserve"> </w:t>
      </w:r>
    </w:p>
    <w:p w:rsidR="00C01755" w:rsidRPr="00835E2F" w:rsidRDefault="00C01755" w:rsidP="003752E2">
      <w:pPr>
        <w:pStyle w:val="Smlouva-slo0"/>
        <w:numPr>
          <w:ilvl w:val="0"/>
          <w:numId w:val="27"/>
        </w:numPr>
        <w:tabs>
          <w:tab w:val="clear" w:pos="360"/>
          <w:tab w:val="num" w:pos="720"/>
        </w:tabs>
        <w:spacing w:before="0" w:after="120"/>
        <w:ind w:left="714" w:hanging="357"/>
        <w:rPr>
          <w:rFonts w:ascii="Arial" w:hAnsi="Arial" w:cs="Arial"/>
          <w:sz w:val="20"/>
        </w:rPr>
      </w:pPr>
      <w:r w:rsidRPr="00835E2F">
        <w:rPr>
          <w:rFonts w:ascii="Arial" w:hAnsi="Arial" w:cs="Arial"/>
          <w:sz w:val="20"/>
        </w:rPr>
        <w:t>poskytovatelem dotace</w:t>
      </w:r>
      <w:r w:rsidR="00BC6446">
        <w:rPr>
          <w:rFonts w:ascii="Arial" w:hAnsi="Arial" w:cs="Arial"/>
          <w:sz w:val="20"/>
        </w:rPr>
        <w:t xml:space="preserve"> z PRV</w:t>
      </w:r>
      <w:r w:rsidR="00515BE7" w:rsidRPr="00835E2F">
        <w:rPr>
          <w:rFonts w:ascii="Arial" w:hAnsi="Arial" w:cs="Arial"/>
          <w:sz w:val="20"/>
        </w:rPr>
        <w:t>, příp. osobou jím pověřenou.</w:t>
      </w:r>
    </w:p>
    <w:p w:rsidR="00936568" w:rsidRPr="00835E2F" w:rsidRDefault="00A00511" w:rsidP="00D279D0">
      <w:pPr>
        <w:pStyle w:val="Smlouva-slo0"/>
        <w:numPr>
          <w:ilvl w:val="0"/>
          <w:numId w:val="7"/>
        </w:numPr>
        <w:tabs>
          <w:tab w:val="left" w:pos="426"/>
        </w:tabs>
        <w:spacing w:after="120"/>
        <w:rPr>
          <w:rFonts w:ascii="Arial" w:hAnsi="Arial" w:cs="Arial"/>
          <w:sz w:val="20"/>
        </w:rPr>
      </w:pPr>
      <w:r w:rsidRPr="00835E2F">
        <w:rPr>
          <w:rFonts w:ascii="Arial" w:hAnsi="Arial" w:cs="Arial"/>
          <w:sz w:val="20"/>
        </w:rPr>
        <w:t>Kontrola prováděných prací bude realizována zejména v rámci kontrolních dnů</w:t>
      </w:r>
      <w:r w:rsidR="00936568" w:rsidRPr="00835E2F">
        <w:rPr>
          <w:rFonts w:ascii="Arial" w:hAnsi="Arial" w:cs="Arial"/>
          <w:sz w:val="20"/>
        </w:rPr>
        <w:t>, s tím, že:</w:t>
      </w:r>
    </w:p>
    <w:p w:rsidR="00936568" w:rsidRPr="00835E2F" w:rsidRDefault="00936568" w:rsidP="003752E2">
      <w:pPr>
        <w:pStyle w:val="Smlouva-slo0"/>
        <w:numPr>
          <w:ilvl w:val="0"/>
          <w:numId w:val="27"/>
        </w:numPr>
        <w:tabs>
          <w:tab w:val="clear" w:pos="360"/>
          <w:tab w:val="num" w:pos="720"/>
        </w:tabs>
        <w:spacing w:before="0" w:line="240" w:lineRule="auto"/>
        <w:ind w:left="714" w:hanging="357"/>
        <w:rPr>
          <w:rFonts w:ascii="Arial" w:hAnsi="Arial" w:cs="Arial"/>
          <w:sz w:val="20"/>
        </w:rPr>
      </w:pPr>
      <w:r w:rsidRPr="00835E2F">
        <w:rPr>
          <w:rFonts w:ascii="Arial" w:hAnsi="Arial" w:cs="Arial"/>
          <w:sz w:val="20"/>
        </w:rPr>
        <w:t>k</w:t>
      </w:r>
      <w:r w:rsidR="0041696F" w:rsidRPr="00835E2F">
        <w:rPr>
          <w:rFonts w:ascii="Arial" w:hAnsi="Arial" w:cs="Arial"/>
          <w:sz w:val="20"/>
        </w:rPr>
        <w:t xml:space="preserve">ontrolní dny </w:t>
      </w:r>
      <w:r w:rsidR="00D327A7" w:rsidRPr="00835E2F">
        <w:rPr>
          <w:rFonts w:ascii="Arial" w:hAnsi="Arial" w:cs="Arial"/>
          <w:sz w:val="20"/>
        </w:rPr>
        <w:t xml:space="preserve">se </w:t>
      </w:r>
      <w:r w:rsidR="0041696F" w:rsidRPr="00835E2F">
        <w:rPr>
          <w:rFonts w:ascii="Arial" w:hAnsi="Arial" w:cs="Arial"/>
          <w:sz w:val="20"/>
        </w:rPr>
        <w:t>budou</w:t>
      </w:r>
      <w:r w:rsidR="00D327A7" w:rsidRPr="00835E2F">
        <w:rPr>
          <w:rFonts w:ascii="Arial" w:hAnsi="Arial" w:cs="Arial"/>
          <w:sz w:val="20"/>
        </w:rPr>
        <w:t xml:space="preserve"> konat dle p</w:t>
      </w:r>
      <w:r w:rsidRPr="00835E2F">
        <w:rPr>
          <w:rFonts w:ascii="Arial" w:hAnsi="Arial" w:cs="Arial"/>
          <w:sz w:val="20"/>
        </w:rPr>
        <w:t>otřeby, zpravidla jednou týdně,</w:t>
      </w:r>
    </w:p>
    <w:p w:rsidR="00A00511" w:rsidRPr="00B92466" w:rsidRDefault="00EE41D1" w:rsidP="003752E2">
      <w:pPr>
        <w:pStyle w:val="Smlouva-slo0"/>
        <w:numPr>
          <w:ilvl w:val="0"/>
          <w:numId w:val="27"/>
        </w:numPr>
        <w:tabs>
          <w:tab w:val="clear" w:pos="360"/>
          <w:tab w:val="num" w:pos="720"/>
        </w:tabs>
        <w:spacing w:before="0" w:line="240" w:lineRule="auto"/>
        <w:ind w:left="714" w:hanging="357"/>
        <w:rPr>
          <w:rFonts w:ascii="Arial" w:hAnsi="Arial" w:cs="Arial"/>
          <w:sz w:val="20"/>
        </w:rPr>
      </w:pPr>
      <w:r w:rsidRPr="00835E2F">
        <w:rPr>
          <w:rFonts w:ascii="Arial" w:hAnsi="Arial" w:cs="Arial"/>
          <w:sz w:val="20"/>
        </w:rPr>
        <w:t xml:space="preserve">termíny konání kontrolních dnů budou stanoveny v zápisu </w:t>
      </w:r>
      <w:r w:rsidR="00BD4127" w:rsidRPr="00835E2F">
        <w:rPr>
          <w:rFonts w:ascii="Arial" w:hAnsi="Arial" w:cs="Arial"/>
          <w:sz w:val="20"/>
        </w:rPr>
        <w:t xml:space="preserve">o předání staveniště; v případě </w:t>
      </w:r>
      <w:r w:rsidR="00BD4127" w:rsidRPr="00B92466">
        <w:rPr>
          <w:rFonts w:ascii="Arial" w:hAnsi="Arial" w:cs="Arial"/>
          <w:sz w:val="20"/>
        </w:rPr>
        <w:t xml:space="preserve">potřeby budou kontrolní dny konány také mimo předem stanovený termín, a to </w:t>
      </w:r>
      <w:r w:rsidR="00AE21F2" w:rsidRPr="00B92466">
        <w:rPr>
          <w:rFonts w:ascii="Arial" w:hAnsi="Arial" w:cs="Arial"/>
          <w:sz w:val="20"/>
        </w:rPr>
        <w:t xml:space="preserve">buď na základě </w:t>
      </w:r>
      <w:r w:rsidR="00AE21F2" w:rsidRPr="00B92466">
        <w:rPr>
          <w:rFonts w:ascii="Arial" w:hAnsi="Arial" w:cs="Arial"/>
          <w:sz w:val="20"/>
        </w:rPr>
        <w:lastRenderedPageBreak/>
        <w:t>dohody stran uvedené v zápisu z kontrolního dne</w:t>
      </w:r>
      <w:r w:rsidR="00036765" w:rsidRPr="00B92466">
        <w:rPr>
          <w:rFonts w:ascii="Arial" w:hAnsi="Arial" w:cs="Arial"/>
          <w:sz w:val="20"/>
        </w:rPr>
        <w:t>,</w:t>
      </w:r>
      <w:r w:rsidR="00AE21F2" w:rsidRPr="00B92466">
        <w:rPr>
          <w:rFonts w:ascii="Arial" w:hAnsi="Arial" w:cs="Arial"/>
          <w:sz w:val="20"/>
        </w:rPr>
        <w:t xml:space="preserve"> nebo </w:t>
      </w:r>
      <w:r w:rsidR="00BD4127" w:rsidRPr="00B92466">
        <w:rPr>
          <w:rFonts w:ascii="Arial" w:hAnsi="Arial" w:cs="Arial"/>
          <w:sz w:val="20"/>
        </w:rPr>
        <w:t xml:space="preserve">na základě výzvy </w:t>
      </w:r>
      <w:r w:rsidR="00BC6446">
        <w:rPr>
          <w:rFonts w:ascii="Arial" w:hAnsi="Arial" w:cs="Arial"/>
          <w:sz w:val="20"/>
        </w:rPr>
        <w:t xml:space="preserve">objednatele či </w:t>
      </w:r>
      <w:r w:rsidR="00BD4127" w:rsidRPr="00B92466">
        <w:rPr>
          <w:rFonts w:ascii="Arial" w:hAnsi="Arial" w:cs="Arial"/>
          <w:sz w:val="20"/>
        </w:rPr>
        <w:t>osoby vykonávající technický dozor stavebníka</w:t>
      </w:r>
      <w:r w:rsidR="00143CF6" w:rsidRPr="00B92466">
        <w:rPr>
          <w:rFonts w:ascii="Arial" w:hAnsi="Arial" w:cs="Arial"/>
          <w:sz w:val="20"/>
        </w:rPr>
        <w:t>,</w:t>
      </w:r>
    </w:p>
    <w:p w:rsidR="00CD6F5E" w:rsidRPr="00B92466" w:rsidRDefault="00CD6F5E" w:rsidP="003752E2">
      <w:pPr>
        <w:pStyle w:val="Smlouva-slo0"/>
        <w:numPr>
          <w:ilvl w:val="0"/>
          <w:numId w:val="27"/>
        </w:numPr>
        <w:tabs>
          <w:tab w:val="clear" w:pos="360"/>
          <w:tab w:val="num" w:pos="720"/>
        </w:tabs>
        <w:spacing w:before="0" w:line="240" w:lineRule="auto"/>
        <w:ind w:left="714" w:hanging="357"/>
        <w:rPr>
          <w:rFonts w:ascii="Arial" w:hAnsi="Arial" w:cs="Arial"/>
          <w:sz w:val="20"/>
        </w:rPr>
      </w:pPr>
      <w:r w:rsidRPr="00B92466">
        <w:rPr>
          <w:rFonts w:ascii="Arial" w:hAnsi="Arial" w:cs="Arial"/>
          <w:sz w:val="20"/>
        </w:rPr>
        <w:t xml:space="preserve">kontrolní dny budou řízeny </w:t>
      </w:r>
      <w:r w:rsidR="00BC6446">
        <w:rPr>
          <w:rFonts w:ascii="Arial" w:hAnsi="Arial" w:cs="Arial"/>
          <w:sz w:val="20"/>
        </w:rPr>
        <w:t xml:space="preserve">objednatelem či </w:t>
      </w:r>
      <w:r w:rsidRPr="00B92466">
        <w:rPr>
          <w:rFonts w:ascii="Arial" w:hAnsi="Arial" w:cs="Arial"/>
          <w:sz w:val="20"/>
        </w:rPr>
        <w:t>osobou vykonáva</w:t>
      </w:r>
      <w:r w:rsidR="00575952">
        <w:rPr>
          <w:rFonts w:ascii="Arial" w:hAnsi="Arial" w:cs="Arial"/>
          <w:sz w:val="20"/>
        </w:rPr>
        <w:t>jící technický dozor stavebníka.</w:t>
      </w:r>
    </w:p>
    <w:p w:rsidR="00CE4F76" w:rsidRPr="00B92466" w:rsidRDefault="00CE4F76"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 xml:space="preserve">Zhotovitel je povinen umožnit osobám uvedeným </w:t>
      </w:r>
      <w:r w:rsidR="00301186" w:rsidRPr="00B92466">
        <w:rPr>
          <w:rFonts w:ascii="Arial" w:hAnsi="Arial" w:cs="Arial"/>
          <w:sz w:val="20"/>
        </w:rPr>
        <w:t>v odst. 19</w:t>
      </w:r>
      <w:r w:rsidRPr="00B92466">
        <w:rPr>
          <w:rFonts w:ascii="Arial" w:hAnsi="Arial" w:cs="Arial"/>
          <w:sz w:val="20"/>
        </w:rPr>
        <w:t xml:space="preserve"> tohoto článku provedení kontroly realizovaných prací.</w:t>
      </w:r>
    </w:p>
    <w:p w:rsidR="00DC078F" w:rsidRPr="00B92466" w:rsidRDefault="00DC078F"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Zhotovitel vyzve</w:t>
      </w:r>
      <w:r w:rsidR="00BC6446">
        <w:rPr>
          <w:rFonts w:ascii="Arial" w:hAnsi="Arial" w:cs="Arial"/>
          <w:sz w:val="20"/>
        </w:rPr>
        <w:t xml:space="preserve"> objednatele či</w:t>
      </w:r>
      <w:r w:rsidRPr="00B92466">
        <w:rPr>
          <w:rFonts w:ascii="Arial" w:hAnsi="Arial" w:cs="Arial"/>
          <w:sz w:val="20"/>
        </w:rPr>
        <w:t xml:space="preserve"> osobu vykonávající technický dozor stavebníka prokazatelnou formou nejméně 3 pracovní dny předem k prověření kvality prací, jež budou dalším postupem při zhotovování díla zakryty.</w:t>
      </w:r>
    </w:p>
    <w:p w:rsidR="00DC078F" w:rsidRPr="00B92466" w:rsidRDefault="00DC078F" w:rsidP="00BC6446">
      <w:pPr>
        <w:pStyle w:val="Smlouva-slo0"/>
        <w:tabs>
          <w:tab w:val="left" w:pos="426"/>
        </w:tabs>
        <w:spacing w:before="0" w:after="120"/>
        <w:ind w:left="357"/>
        <w:rPr>
          <w:rFonts w:ascii="Arial" w:hAnsi="Arial" w:cs="Arial"/>
          <w:sz w:val="20"/>
        </w:rPr>
      </w:pPr>
      <w:r w:rsidRPr="00B92466">
        <w:rPr>
          <w:rFonts w:ascii="Arial" w:hAnsi="Arial" w:cs="Arial"/>
          <w:sz w:val="20"/>
        </w:rPr>
        <w:t>V případě, že se na tuto výzvu</w:t>
      </w:r>
      <w:r w:rsidR="00BC6446">
        <w:rPr>
          <w:rFonts w:ascii="Arial" w:hAnsi="Arial" w:cs="Arial"/>
          <w:sz w:val="20"/>
        </w:rPr>
        <w:t xml:space="preserve"> objednatel či</w:t>
      </w:r>
      <w:r w:rsidRPr="00B92466">
        <w:rPr>
          <w:rFonts w:ascii="Arial" w:hAnsi="Arial" w:cs="Arial"/>
          <w:sz w:val="20"/>
        </w:rPr>
        <w:t xml:space="preserve">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DC078F" w:rsidRPr="00B92466" w:rsidRDefault="00DC078F" w:rsidP="00DC078F">
      <w:pPr>
        <w:pStyle w:val="Smlouva-slo0"/>
        <w:tabs>
          <w:tab w:val="left" w:pos="426"/>
        </w:tabs>
        <w:spacing w:before="0"/>
        <w:ind w:left="357"/>
        <w:rPr>
          <w:rFonts w:ascii="Arial" w:hAnsi="Arial" w:cs="Arial"/>
          <w:sz w:val="20"/>
        </w:rPr>
      </w:pPr>
      <w:r w:rsidRPr="00B92466">
        <w:rPr>
          <w:rFonts w:ascii="Arial" w:hAnsi="Arial" w:cs="Arial"/>
          <w:sz w:val="20"/>
        </w:rPr>
        <w:t xml:space="preserve">Pokud zhotovitel </w:t>
      </w:r>
      <w:r w:rsidR="00BC6446">
        <w:rPr>
          <w:rFonts w:ascii="Arial" w:hAnsi="Arial" w:cs="Arial"/>
          <w:sz w:val="20"/>
        </w:rPr>
        <w:t xml:space="preserve">objednatele či </w:t>
      </w:r>
      <w:r w:rsidRPr="00B92466">
        <w:rPr>
          <w:rFonts w:ascii="Arial" w:hAnsi="Arial" w:cs="Arial"/>
          <w:sz w:val="20"/>
        </w:rPr>
        <w:t xml:space="preserve">osobu vykonávající technický dozor stavebníka prokazatelnou formou k převzetí prací před jejich zakrytím nevyzve, případně </w:t>
      </w:r>
      <w:r w:rsidR="00BC6446">
        <w:rPr>
          <w:rFonts w:ascii="Arial" w:hAnsi="Arial" w:cs="Arial"/>
          <w:sz w:val="20"/>
        </w:rPr>
        <w:t xml:space="preserve">objednatel či </w:t>
      </w:r>
      <w:r w:rsidRPr="00B92466">
        <w:rPr>
          <w:rFonts w:ascii="Arial" w:hAnsi="Arial" w:cs="Arial"/>
          <w:sz w:val="20"/>
        </w:rPr>
        <w:t xml:space="preserve">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rsidR="00187549" w:rsidRDefault="00DC078F" w:rsidP="00D279D0">
      <w:pPr>
        <w:pStyle w:val="Smlouva-slo0"/>
        <w:numPr>
          <w:ilvl w:val="0"/>
          <w:numId w:val="7"/>
        </w:numPr>
        <w:tabs>
          <w:tab w:val="left" w:pos="426"/>
        </w:tabs>
        <w:spacing w:after="120"/>
        <w:rPr>
          <w:rFonts w:ascii="Arial" w:hAnsi="Arial" w:cs="Arial"/>
          <w:sz w:val="20"/>
        </w:rPr>
      </w:pPr>
      <w:r w:rsidRPr="00B92466">
        <w:rPr>
          <w:rFonts w:ascii="Arial" w:hAnsi="Arial" w:cs="Arial"/>
          <w:sz w:val="20"/>
        </w:rPr>
        <w:t xml:space="preserve">Zhotovitel písemně vyzve kromě </w:t>
      </w:r>
      <w:r w:rsidR="00BC6446">
        <w:rPr>
          <w:rFonts w:ascii="Arial" w:hAnsi="Arial" w:cs="Arial"/>
          <w:sz w:val="20"/>
        </w:rPr>
        <w:t xml:space="preserve">objednatele či </w:t>
      </w:r>
      <w:r w:rsidRPr="00B92466">
        <w:rPr>
          <w:rFonts w:ascii="Arial" w:hAnsi="Arial" w:cs="Arial"/>
          <w:sz w:val="20"/>
        </w:rPr>
        <w:t>osoby vykonávající technický dozor stavebníka i správce</w:t>
      </w:r>
      <w:r w:rsidRPr="00835E2F">
        <w:rPr>
          <w:rFonts w:ascii="Arial" w:hAnsi="Arial" w:cs="Arial"/>
          <w:sz w:val="20"/>
        </w:rPr>
        <w:t xml:space="preserve"> podzemních vedení a inženýrských sítí dotčených stavbou k jejich kontrole a převzetí </w:t>
      </w:r>
      <w:r w:rsidRPr="00835E2F">
        <w:rPr>
          <w:rFonts w:ascii="Arial" w:hAnsi="Arial" w:cs="Arial"/>
          <w:sz w:val="20"/>
        </w:rPr>
        <w:br/>
        <w:t>a zjištěnou skutečnost nechá potvrdit zápisem ve stavebním deníku.</w:t>
      </w:r>
    </w:p>
    <w:p w:rsidR="004A2DDB" w:rsidRPr="00301186" w:rsidRDefault="004A2DDB" w:rsidP="00771420">
      <w:pPr>
        <w:pStyle w:val="Smlouva2"/>
        <w:keepNext/>
        <w:spacing w:before="600"/>
        <w:rPr>
          <w:rFonts w:ascii="Arial" w:hAnsi="Arial" w:cs="Arial"/>
          <w:sz w:val="22"/>
          <w:szCs w:val="22"/>
        </w:rPr>
      </w:pPr>
      <w:r w:rsidRPr="00301186">
        <w:rPr>
          <w:rFonts w:ascii="Arial" w:hAnsi="Arial" w:cs="Arial"/>
          <w:sz w:val="22"/>
          <w:szCs w:val="22"/>
        </w:rPr>
        <w:t>XI.</w:t>
      </w:r>
    </w:p>
    <w:p w:rsidR="004A2DDB" w:rsidRPr="00BE4160" w:rsidRDefault="004A2DDB" w:rsidP="00BE4160">
      <w:pPr>
        <w:pStyle w:val="Smlouva2"/>
        <w:rPr>
          <w:rFonts w:ascii="Arial" w:hAnsi="Arial" w:cs="Arial"/>
          <w:sz w:val="20"/>
        </w:rPr>
      </w:pPr>
      <w:r w:rsidRPr="00301186">
        <w:rPr>
          <w:rFonts w:ascii="Arial" w:hAnsi="Arial" w:cs="Arial"/>
          <w:sz w:val="22"/>
          <w:szCs w:val="22"/>
        </w:rPr>
        <w:t>Stavební deník</w:t>
      </w:r>
    </w:p>
    <w:p w:rsidR="004A2DDB" w:rsidRPr="00835E2F" w:rsidRDefault="004A2DDB" w:rsidP="00D279D0">
      <w:pPr>
        <w:pStyle w:val="Smlouva3"/>
        <w:numPr>
          <w:ilvl w:val="2"/>
          <w:numId w:val="9"/>
        </w:numPr>
        <w:tabs>
          <w:tab w:val="left" w:pos="426"/>
        </w:tabs>
        <w:rPr>
          <w:rFonts w:ascii="Arial" w:hAnsi="Arial" w:cs="Arial"/>
          <w:sz w:val="20"/>
        </w:rPr>
      </w:pPr>
      <w:r w:rsidRPr="00835E2F">
        <w:rPr>
          <w:rFonts w:ascii="Arial" w:hAnsi="Arial" w:cs="Arial"/>
          <w:sz w:val="20"/>
        </w:rPr>
        <w:t xml:space="preserve">Zhotovitel je povinen o všech pracích a činnostech prováděných v souvislosti se stavbou </w:t>
      </w:r>
      <w:r w:rsidRPr="00AC3597">
        <w:rPr>
          <w:rFonts w:ascii="Arial" w:hAnsi="Arial" w:cs="Arial"/>
          <w:b/>
          <w:sz w:val="20"/>
        </w:rPr>
        <w:t>vést stavební deník v souladu se stavebním zákonem</w:t>
      </w:r>
      <w:r w:rsidRPr="00835E2F">
        <w:rPr>
          <w:rFonts w:ascii="Arial" w:hAnsi="Arial" w:cs="Arial"/>
          <w:sz w:val="20"/>
        </w:rPr>
        <w:t xml:space="preserve">. Stavební deník musí obsahovat veškeré obsahové náležitosti a musí být veden </w:t>
      </w:r>
      <w:r w:rsidR="00AC3597">
        <w:rPr>
          <w:rFonts w:ascii="Arial" w:hAnsi="Arial" w:cs="Arial"/>
          <w:sz w:val="20"/>
        </w:rPr>
        <w:t>v rozsahu daném příslušným právním předpisem (</w:t>
      </w:r>
      <w:r w:rsidRPr="00835E2F">
        <w:rPr>
          <w:rFonts w:ascii="Arial" w:hAnsi="Arial" w:cs="Arial"/>
          <w:sz w:val="20"/>
        </w:rPr>
        <w:t>v</w:t>
      </w:r>
      <w:r w:rsidR="00AC3597">
        <w:rPr>
          <w:rFonts w:ascii="Arial" w:hAnsi="Arial" w:cs="Arial"/>
          <w:sz w:val="20"/>
        </w:rPr>
        <w:t xml:space="preserve">yhláška </w:t>
      </w:r>
      <w:r w:rsidRPr="00835E2F">
        <w:rPr>
          <w:rFonts w:ascii="Arial" w:hAnsi="Arial" w:cs="Arial"/>
          <w:sz w:val="20"/>
        </w:rPr>
        <w:t>č. 499/2006 Sb., o dokumentaci</w:t>
      </w:r>
      <w:r w:rsidR="00F56DE7" w:rsidRPr="00835E2F">
        <w:rPr>
          <w:rFonts w:ascii="Arial" w:hAnsi="Arial" w:cs="Arial"/>
          <w:sz w:val="20"/>
        </w:rPr>
        <w:t xml:space="preserve"> staveb</w:t>
      </w:r>
      <w:r w:rsidR="00AC3597">
        <w:rPr>
          <w:rFonts w:ascii="Arial" w:hAnsi="Arial" w:cs="Arial"/>
          <w:sz w:val="20"/>
        </w:rPr>
        <w:t>)</w:t>
      </w:r>
      <w:r w:rsidRPr="00835E2F">
        <w:rPr>
          <w:rFonts w:ascii="Arial" w:hAnsi="Arial" w:cs="Arial"/>
          <w:sz w:val="20"/>
        </w:rPr>
        <w:t>. Stavební deník musí být přístupný na staveništi kdykoliv v průběhu práce.</w:t>
      </w:r>
    </w:p>
    <w:p w:rsidR="004A2DDB" w:rsidRPr="00835E2F" w:rsidRDefault="004A2DDB" w:rsidP="00D279D0">
      <w:pPr>
        <w:pStyle w:val="Smlouva3"/>
        <w:numPr>
          <w:ilvl w:val="2"/>
          <w:numId w:val="9"/>
        </w:numPr>
        <w:tabs>
          <w:tab w:val="left" w:pos="426"/>
        </w:tabs>
        <w:rPr>
          <w:rFonts w:ascii="Arial" w:hAnsi="Arial" w:cs="Arial"/>
          <w:sz w:val="20"/>
        </w:rPr>
      </w:pPr>
      <w:r w:rsidRPr="00835E2F">
        <w:rPr>
          <w:rFonts w:ascii="Arial" w:hAnsi="Arial" w:cs="Arial"/>
          <w:sz w:val="20"/>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4A2DDB" w:rsidRPr="00835E2F" w:rsidRDefault="004A2DDB" w:rsidP="00D279D0">
      <w:pPr>
        <w:pStyle w:val="Smlouva3"/>
        <w:numPr>
          <w:ilvl w:val="2"/>
          <w:numId w:val="9"/>
        </w:numPr>
        <w:tabs>
          <w:tab w:val="left" w:pos="426"/>
        </w:tabs>
        <w:spacing w:after="60"/>
        <w:rPr>
          <w:rFonts w:ascii="Arial" w:hAnsi="Arial" w:cs="Arial"/>
          <w:sz w:val="20"/>
        </w:rPr>
      </w:pPr>
      <w:r w:rsidRPr="00835E2F">
        <w:rPr>
          <w:rFonts w:ascii="Arial" w:hAnsi="Arial" w:cs="Arial"/>
          <w:sz w:val="20"/>
        </w:rPr>
        <w:t>Do stavebního deníku budou zapsány všechny skutečnosti související s plněním smlouvy. Jedná se zejména o:</w:t>
      </w:r>
    </w:p>
    <w:p w:rsidR="004A2DDB" w:rsidRPr="00835E2F" w:rsidRDefault="004A2DDB" w:rsidP="00D279D0">
      <w:pPr>
        <w:numPr>
          <w:ilvl w:val="2"/>
          <w:numId w:val="8"/>
        </w:numPr>
        <w:tabs>
          <w:tab w:val="left" w:pos="426"/>
        </w:tabs>
        <w:spacing w:before="120" w:after="60"/>
        <w:jc w:val="both"/>
        <w:rPr>
          <w:rFonts w:ascii="Arial" w:hAnsi="Arial" w:cs="Arial"/>
          <w:sz w:val="20"/>
          <w:szCs w:val="20"/>
        </w:rPr>
      </w:pPr>
      <w:r w:rsidRPr="00835E2F">
        <w:rPr>
          <w:rFonts w:ascii="Arial" w:hAnsi="Arial" w:cs="Arial"/>
          <w:sz w:val="20"/>
          <w:szCs w:val="20"/>
        </w:rPr>
        <w:t>časový postup prací a jejich kvalitu,</w:t>
      </w:r>
    </w:p>
    <w:p w:rsidR="004A2DDB" w:rsidRPr="00835E2F" w:rsidRDefault="004A2DDB" w:rsidP="00D279D0">
      <w:pPr>
        <w:numPr>
          <w:ilvl w:val="2"/>
          <w:numId w:val="8"/>
        </w:numPr>
        <w:tabs>
          <w:tab w:val="left" w:pos="426"/>
        </w:tabs>
        <w:spacing w:before="120" w:after="60"/>
        <w:jc w:val="both"/>
        <w:rPr>
          <w:rFonts w:ascii="Arial" w:hAnsi="Arial" w:cs="Arial"/>
          <w:sz w:val="20"/>
          <w:szCs w:val="20"/>
        </w:rPr>
      </w:pPr>
      <w:r w:rsidRPr="00835E2F">
        <w:rPr>
          <w:rFonts w:ascii="Arial" w:hAnsi="Arial" w:cs="Arial"/>
          <w:sz w:val="20"/>
          <w:szCs w:val="20"/>
        </w:rPr>
        <w:t>druh použitých materiálů a technologií,</w:t>
      </w:r>
    </w:p>
    <w:p w:rsidR="004A2DDB" w:rsidRPr="00835E2F" w:rsidRDefault="004A2DDB" w:rsidP="00D279D0">
      <w:pPr>
        <w:numPr>
          <w:ilvl w:val="2"/>
          <w:numId w:val="8"/>
        </w:numPr>
        <w:tabs>
          <w:tab w:val="left" w:pos="426"/>
        </w:tabs>
        <w:spacing w:before="120" w:after="60"/>
        <w:jc w:val="both"/>
        <w:rPr>
          <w:rFonts w:ascii="Arial" w:hAnsi="Arial" w:cs="Arial"/>
          <w:sz w:val="20"/>
          <w:szCs w:val="20"/>
        </w:rPr>
      </w:pPr>
      <w:r w:rsidRPr="00835E2F">
        <w:rPr>
          <w:rFonts w:ascii="Arial" w:hAnsi="Arial" w:cs="Arial"/>
          <w:sz w:val="20"/>
          <w:szCs w:val="20"/>
        </w:rPr>
        <w:t xml:space="preserve">zdůvodnění odchylek v postupech prací a v použitých materiálech oproti </w:t>
      </w:r>
      <w:r w:rsidR="00511085" w:rsidRPr="00835E2F">
        <w:rPr>
          <w:rFonts w:ascii="Arial" w:hAnsi="Arial" w:cs="Arial"/>
          <w:sz w:val="20"/>
          <w:szCs w:val="20"/>
        </w:rPr>
        <w:t>projektové dokumentaci pro výběr zhotovitele a pro provádění stavby</w:t>
      </w:r>
      <w:r w:rsidRPr="00835E2F">
        <w:rPr>
          <w:rFonts w:ascii="Arial" w:hAnsi="Arial" w:cs="Arial"/>
          <w:sz w:val="20"/>
          <w:szCs w:val="20"/>
        </w:rPr>
        <w:t>, další údaje, které souvisí s hospodárností a bezpečností práce,</w:t>
      </w:r>
    </w:p>
    <w:p w:rsidR="004A2DDB" w:rsidRPr="00B92466" w:rsidRDefault="004A2DDB" w:rsidP="00D279D0">
      <w:pPr>
        <w:numPr>
          <w:ilvl w:val="2"/>
          <w:numId w:val="8"/>
        </w:numPr>
        <w:tabs>
          <w:tab w:val="left" w:pos="426"/>
        </w:tabs>
        <w:spacing w:before="120"/>
        <w:jc w:val="both"/>
        <w:rPr>
          <w:rFonts w:ascii="Arial" w:hAnsi="Arial" w:cs="Arial"/>
          <w:sz w:val="20"/>
          <w:szCs w:val="20"/>
        </w:rPr>
      </w:pPr>
      <w:r w:rsidRPr="00B92466">
        <w:rPr>
          <w:rFonts w:ascii="Arial" w:hAnsi="Arial" w:cs="Arial"/>
          <w:sz w:val="20"/>
          <w:szCs w:val="20"/>
        </w:rPr>
        <w:t>stanovení termínů k odstranění zjištěných vad a nedodělků.</w:t>
      </w:r>
    </w:p>
    <w:p w:rsidR="004A2DDB" w:rsidRPr="00B92466" w:rsidRDefault="004A2DDB" w:rsidP="00D279D0">
      <w:pPr>
        <w:pStyle w:val="Smlouva3"/>
        <w:numPr>
          <w:ilvl w:val="2"/>
          <w:numId w:val="9"/>
        </w:numPr>
        <w:tabs>
          <w:tab w:val="left" w:pos="426"/>
          <w:tab w:val="left" w:pos="3960"/>
        </w:tabs>
        <w:rPr>
          <w:rFonts w:ascii="Arial" w:hAnsi="Arial" w:cs="Arial"/>
          <w:sz w:val="20"/>
        </w:rPr>
      </w:pPr>
      <w:r w:rsidRPr="00B92466">
        <w:rPr>
          <w:rFonts w:ascii="Arial" w:hAnsi="Arial" w:cs="Arial"/>
          <w:sz w:val="20"/>
        </w:rPr>
        <w:t>Objednatel a jím pověřené osoby jsou oprávněny stavební deník kontrolovat a k zápisům připojovat své stanovisko. Do deníku je oprávněna provádět záznamy také osoba vykonávající technický dozo</w:t>
      </w:r>
      <w:r w:rsidR="00AB0696">
        <w:rPr>
          <w:rFonts w:ascii="Arial" w:hAnsi="Arial" w:cs="Arial"/>
          <w:sz w:val="20"/>
        </w:rPr>
        <w:t>r stavebníka, autorský dozor a </w:t>
      </w:r>
      <w:r w:rsidRPr="00B92466">
        <w:rPr>
          <w:rFonts w:ascii="Arial" w:hAnsi="Arial" w:cs="Arial"/>
          <w:sz w:val="20"/>
        </w:rPr>
        <w:t>koordinátor BOZP.</w:t>
      </w:r>
    </w:p>
    <w:p w:rsidR="004A2DDB" w:rsidRPr="00835E2F" w:rsidRDefault="004A2DDB" w:rsidP="00D279D0">
      <w:pPr>
        <w:pStyle w:val="Smlouva3"/>
        <w:numPr>
          <w:ilvl w:val="2"/>
          <w:numId w:val="9"/>
        </w:numPr>
        <w:tabs>
          <w:tab w:val="left" w:pos="426"/>
        </w:tabs>
        <w:rPr>
          <w:rFonts w:ascii="Arial" w:hAnsi="Arial" w:cs="Arial"/>
          <w:sz w:val="20"/>
        </w:rPr>
      </w:pPr>
      <w:r w:rsidRPr="00B92466">
        <w:rPr>
          <w:rFonts w:ascii="Arial" w:hAnsi="Arial" w:cs="Arial"/>
          <w:sz w:val="20"/>
        </w:rPr>
        <w:t>Zhotovitel umožní vyjmout zmocněnému zástupci objednatele</w:t>
      </w:r>
      <w:r w:rsidR="00301186" w:rsidRPr="00B92466">
        <w:rPr>
          <w:rFonts w:ascii="Arial" w:hAnsi="Arial" w:cs="Arial"/>
          <w:sz w:val="20"/>
        </w:rPr>
        <w:t xml:space="preserve"> prvý průpis denních záznamů</w:t>
      </w:r>
      <w:r w:rsidR="00301186">
        <w:rPr>
          <w:rFonts w:ascii="Arial" w:hAnsi="Arial" w:cs="Arial"/>
          <w:sz w:val="20"/>
        </w:rPr>
        <w:t xml:space="preserve"> ze </w:t>
      </w:r>
      <w:r w:rsidRPr="00835E2F">
        <w:rPr>
          <w:rFonts w:ascii="Arial" w:hAnsi="Arial" w:cs="Arial"/>
          <w:sz w:val="20"/>
        </w:rPr>
        <w:t>stavebního deníku při prováděné kontrolní činnosti.</w:t>
      </w:r>
    </w:p>
    <w:p w:rsidR="004A2DDB" w:rsidRPr="00835E2F" w:rsidRDefault="004A2DDB" w:rsidP="00D279D0">
      <w:pPr>
        <w:pStyle w:val="Smlouva3"/>
        <w:numPr>
          <w:ilvl w:val="2"/>
          <w:numId w:val="9"/>
        </w:numPr>
        <w:tabs>
          <w:tab w:val="left" w:pos="426"/>
        </w:tabs>
        <w:rPr>
          <w:rFonts w:ascii="Arial" w:hAnsi="Arial" w:cs="Arial"/>
          <w:sz w:val="20"/>
        </w:rPr>
      </w:pPr>
      <w:r w:rsidRPr="00835E2F">
        <w:rPr>
          <w:rFonts w:ascii="Arial" w:hAnsi="Arial" w:cs="Arial"/>
          <w:sz w:val="20"/>
        </w:rPr>
        <w:lastRenderedPageBreak/>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4A2DDB" w:rsidRPr="00835E2F" w:rsidRDefault="004A2DDB" w:rsidP="00D279D0">
      <w:pPr>
        <w:pStyle w:val="Smlouva3"/>
        <w:numPr>
          <w:ilvl w:val="2"/>
          <w:numId w:val="9"/>
        </w:numPr>
        <w:tabs>
          <w:tab w:val="left" w:pos="426"/>
        </w:tabs>
        <w:rPr>
          <w:rFonts w:ascii="Arial" w:hAnsi="Arial" w:cs="Arial"/>
          <w:sz w:val="20"/>
        </w:rPr>
      </w:pPr>
      <w:r w:rsidRPr="00835E2F">
        <w:rPr>
          <w:rFonts w:ascii="Arial" w:hAnsi="Arial" w:cs="Arial"/>
          <w:sz w:val="20"/>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4A2DDB" w:rsidRPr="00B51B5E" w:rsidRDefault="00B51B5E" w:rsidP="00BE4160">
      <w:pPr>
        <w:pStyle w:val="Smlouva3"/>
        <w:tabs>
          <w:tab w:val="left" w:pos="426"/>
        </w:tabs>
        <w:ind w:left="340"/>
        <w:rPr>
          <w:rFonts w:ascii="Arial" w:hAnsi="Arial" w:cs="Arial"/>
          <w:strike/>
          <w:color w:val="FF0000"/>
          <w:sz w:val="20"/>
        </w:rPr>
      </w:pPr>
      <w:r w:rsidRPr="00835E2F">
        <w:rPr>
          <w:rFonts w:ascii="Arial" w:hAnsi="Arial" w:cs="Arial"/>
          <w:sz w:val="20"/>
        </w:rPr>
        <w:t>Zhotovite</w:t>
      </w:r>
      <w:r>
        <w:rPr>
          <w:rFonts w:ascii="Arial" w:hAnsi="Arial" w:cs="Arial"/>
          <w:sz w:val="20"/>
        </w:rPr>
        <w:t xml:space="preserve">l provádí jako součást </w:t>
      </w:r>
      <w:r w:rsidRPr="00835E2F">
        <w:rPr>
          <w:rFonts w:ascii="Arial" w:hAnsi="Arial" w:cs="Arial"/>
          <w:sz w:val="20"/>
        </w:rPr>
        <w:t xml:space="preserve">stavebního deníku i </w:t>
      </w:r>
      <w:r>
        <w:rPr>
          <w:rFonts w:ascii="Arial" w:hAnsi="Arial" w:cs="Arial"/>
          <w:sz w:val="20"/>
        </w:rPr>
        <w:t xml:space="preserve">zápis o </w:t>
      </w:r>
      <w:r w:rsidRPr="00835E2F">
        <w:rPr>
          <w:rFonts w:ascii="Arial" w:hAnsi="Arial" w:cs="Arial"/>
          <w:sz w:val="20"/>
        </w:rPr>
        <w:t>víceprací</w:t>
      </w:r>
      <w:r>
        <w:rPr>
          <w:rFonts w:ascii="Arial" w:hAnsi="Arial" w:cs="Arial"/>
          <w:sz w:val="20"/>
        </w:rPr>
        <w:t>ch</w:t>
      </w:r>
      <w:r w:rsidRPr="00835E2F">
        <w:rPr>
          <w:rFonts w:ascii="Arial" w:hAnsi="Arial" w:cs="Arial"/>
          <w:sz w:val="20"/>
        </w:rPr>
        <w:t xml:space="preserve"> a méněprací</w:t>
      </w:r>
      <w:r>
        <w:rPr>
          <w:rFonts w:ascii="Arial" w:hAnsi="Arial" w:cs="Arial"/>
          <w:sz w:val="20"/>
        </w:rPr>
        <w:t>ch</w:t>
      </w:r>
      <w:r w:rsidRPr="00835E2F">
        <w:rPr>
          <w:rFonts w:ascii="Arial" w:hAnsi="Arial" w:cs="Arial"/>
          <w:sz w:val="20"/>
        </w:rPr>
        <w:t xml:space="preserve">. Odsouhlasení návrhu i vlastního provedení víceprací a neprovedení méněprací musí být </w:t>
      </w:r>
      <w:r>
        <w:rPr>
          <w:rFonts w:ascii="Arial" w:hAnsi="Arial" w:cs="Arial"/>
          <w:sz w:val="20"/>
        </w:rPr>
        <w:t xml:space="preserve">v deníku </w:t>
      </w:r>
      <w:r w:rsidRPr="00835E2F">
        <w:rPr>
          <w:rFonts w:ascii="Arial" w:hAnsi="Arial" w:cs="Arial"/>
          <w:sz w:val="20"/>
        </w:rPr>
        <w:t>potvrzeno zhotovitelem,</w:t>
      </w:r>
      <w:r>
        <w:rPr>
          <w:rFonts w:ascii="Arial" w:hAnsi="Arial" w:cs="Arial"/>
          <w:sz w:val="20"/>
        </w:rPr>
        <w:t xml:space="preserve"> objednatelem a případně, dle potřeby, i </w:t>
      </w:r>
      <w:r w:rsidRPr="00835E2F">
        <w:rPr>
          <w:rFonts w:ascii="Arial" w:hAnsi="Arial" w:cs="Arial"/>
          <w:sz w:val="20"/>
        </w:rPr>
        <w:t>projektantem</w:t>
      </w:r>
      <w:r>
        <w:rPr>
          <w:rFonts w:ascii="Arial" w:hAnsi="Arial" w:cs="Arial"/>
          <w:sz w:val="20"/>
        </w:rPr>
        <w:t>.</w:t>
      </w:r>
      <w:r w:rsidR="004A2DDB" w:rsidRPr="00B51B5E">
        <w:rPr>
          <w:rFonts w:ascii="Arial" w:hAnsi="Arial" w:cs="Arial"/>
          <w:strike/>
          <w:color w:val="FF0000"/>
          <w:sz w:val="20"/>
        </w:rPr>
        <w:t xml:space="preserve"> </w:t>
      </w:r>
    </w:p>
    <w:p w:rsidR="004A2DDB" w:rsidRPr="003A491D" w:rsidRDefault="004A2DDB" w:rsidP="003A491D">
      <w:pPr>
        <w:pStyle w:val="Smlouva3"/>
        <w:numPr>
          <w:ilvl w:val="2"/>
          <w:numId w:val="9"/>
        </w:numPr>
        <w:tabs>
          <w:tab w:val="left" w:pos="426"/>
        </w:tabs>
        <w:rPr>
          <w:rFonts w:ascii="Arial" w:hAnsi="Arial" w:cs="Arial"/>
          <w:sz w:val="20"/>
        </w:rPr>
      </w:pPr>
      <w:r w:rsidRPr="00B92466">
        <w:rPr>
          <w:rFonts w:ascii="Arial" w:hAnsi="Arial" w:cs="Arial"/>
          <w:sz w:val="20"/>
        </w:rPr>
        <w:t xml:space="preserve">Do </w:t>
      </w:r>
      <w:r w:rsidR="003A491D">
        <w:rPr>
          <w:rFonts w:ascii="Arial" w:hAnsi="Arial" w:cs="Arial"/>
          <w:sz w:val="20"/>
        </w:rPr>
        <w:t xml:space="preserve">stavebního </w:t>
      </w:r>
      <w:r w:rsidRPr="00B92466">
        <w:rPr>
          <w:rFonts w:ascii="Arial" w:hAnsi="Arial" w:cs="Arial"/>
          <w:sz w:val="20"/>
        </w:rPr>
        <w:t xml:space="preserve">deníku budou </w:t>
      </w:r>
      <w:r w:rsidRPr="003A491D">
        <w:rPr>
          <w:rFonts w:ascii="Arial" w:hAnsi="Arial" w:cs="Arial"/>
          <w:sz w:val="20"/>
        </w:rPr>
        <w:t>zaznamenávány veškeré skuteč</w:t>
      </w:r>
      <w:r w:rsidR="00301186" w:rsidRPr="003A491D">
        <w:rPr>
          <w:rFonts w:ascii="Arial" w:hAnsi="Arial" w:cs="Arial"/>
          <w:sz w:val="20"/>
        </w:rPr>
        <w:t>nosti týkající se bezpečnosti a </w:t>
      </w:r>
      <w:r w:rsidRPr="003A491D">
        <w:rPr>
          <w:rFonts w:ascii="Arial" w:hAnsi="Arial" w:cs="Arial"/>
          <w:sz w:val="20"/>
        </w:rPr>
        <w:t>ochrany zdraví při práci na staveništi, zejména pak tyto skutečnosti:</w:t>
      </w:r>
    </w:p>
    <w:p w:rsidR="004A2DDB" w:rsidRPr="00B92466" w:rsidRDefault="004A2DDB" w:rsidP="003752E2">
      <w:pPr>
        <w:numPr>
          <w:ilvl w:val="0"/>
          <w:numId w:val="25"/>
        </w:numPr>
        <w:tabs>
          <w:tab w:val="clear" w:pos="380"/>
          <w:tab w:val="left" w:pos="720"/>
        </w:tabs>
        <w:spacing w:before="120" w:after="60"/>
        <w:ind w:left="720" w:hanging="360"/>
        <w:jc w:val="both"/>
        <w:rPr>
          <w:rFonts w:ascii="Arial" w:hAnsi="Arial" w:cs="Arial"/>
          <w:sz w:val="20"/>
          <w:szCs w:val="20"/>
        </w:rPr>
      </w:pPr>
      <w:r w:rsidRPr="00B92466">
        <w:rPr>
          <w:rFonts w:ascii="Arial" w:hAnsi="Arial" w:cs="Arial"/>
          <w:sz w:val="20"/>
          <w:szCs w:val="20"/>
        </w:rPr>
        <w:t>seznámení s místními riziky za účelem předcházení ohrožení života a zdraví osob, které se s vědomím zhotovitele mohou zdržovat na staveništi (pokud stavební práce probíhají za provozu),</w:t>
      </w:r>
    </w:p>
    <w:p w:rsidR="004A2DDB" w:rsidRPr="00B92466" w:rsidRDefault="004A2DDB" w:rsidP="003752E2">
      <w:pPr>
        <w:numPr>
          <w:ilvl w:val="0"/>
          <w:numId w:val="25"/>
        </w:numPr>
        <w:tabs>
          <w:tab w:val="left" w:pos="426"/>
        </w:tabs>
        <w:spacing w:before="120" w:after="60"/>
        <w:ind w:hanging="20"/>
        <w:jc w:val="both"/>
        <w:rPr>
          <w:rFonts w:ascii="Arial" w:hAnsi="Arial" w:cs="Arial"/>
          <w:sz w:val="20"/>
          <w:szCs w:val="20"/>
        </w:rPr>
      </w:pPr>
      <w:r w:rsidRPr="00B92466">
        <w:rPr>
          <w:rFonts w:ascii="Arial" w:hAnsi="Arial" w:cs="Arial"/>
          <w:sz w:val="20"/>
          <w:szCs w:val="20"/>
        </w:rPr>
        <w:t>seznámení s plánem BOZP na staveništi,</w:t>
      </w:r>
    </w:p>
    <w:p w:rsidR="004A2DDB" w:rsidRPr="00B92466" w:rsidRDefault="004A2DDB" w:rsidP="003752E2">
      <w:pPr>
        <w:numPr>
          <w:ilvl w:val="0"/>
          <w:numId w:val="25"/>
        </w:numPr>
        <w:tabs>
          <w:tab w:val="left" w:pos="426"/>
        </w:tabs>
        <w:spacing w:before="120" w:after="60"/>
        <w:ind w:hanging="20"/>
        <w:jc w:val="both"/>
        <w:rPr>
          <w:rFonts w:ascii="Arial" w:hAnsi="Arial" w:cs="Arial"/>
          <w:sz w:val="20"/>
          <w:szCs w:val="20"/>
        </w:rPr>
      </w:pPr>
      <w:r w:rsidRPr="00B92466">
        <w:rPr>
          <w:rFonts w:ascii="Arial" w:hAnsi="Arial" w:cs="Arial"/>
          <w:sz w:val="20"/>
          <w:szCs w:val="20"/>
        </w:rPr>
        <w:t>zápisy z pravidelných kontrolních dnů BOZP,</w:t>
      </w:r>
    </w:p>
    <w:p w:rsidR="004A2DDB" w:rsidRPr="00B92466" w:rsidRDefault="004A2DDB" w:rsidP="003752E2">
      <w:pPr>
        <w:numPr>
          <w:ilvl w:val="0"/>
          <w:numId w:val="25"/>
        </w:numPr>
        <w:tabs>
          <w:tab w:val="left" w:pos="426"/>
        </w:tabs>
        <w:spacing w:before="120" w:after="60"/>
        <w:ind w:hanging="20"/>
        <w:jc w:val="both"/>
        <w:rPr>
          <w:rFonts w:ascii="Arial" w:hAnsi="Arial" w:cs="Arial"/>
          <w:sz w:val="20"/>
          <w:szCs w:val="20"/>
        </w:rPr>
      </w:pPr>
      <w:r w:rsidRPr="00B92466">
        <w:rPr>
          <w:rFonts w:ascii="Arial" w:hAnsi="Arial" w:cs="Arial"/>
          <w:sz w:val="20"/>
          <w:szCs w:val="20"/>
        </w:rPr>
        <w:t>nedostatky zjištěné při pochůzkách na stavbě včetně uložení opatření k nápravě,</w:t>
      </w:r>
    </w:p>
    <w:p w:rsidR="004A2DDB" w:rsidRPr="00B92466" w:rsidRDefault="004A2DDB" w:rsidP="003752E2">
      <w:pPr>
        <w:numPr>
          <w:ilvl w:val="0"/>
          <w:numId w:val="25"/>
        </w:numPr>
        <w:tabs>
          <w:tab w:val="left" w:pos="426"/>
        </w:tabs>
        <w:spacing w:before="120" w:after="60"/>
        <w:ind w:hanging="20"/>
        <w:jc w:val="both"/>
        <w:rPr>
          <w:rFonts w:ascii="Arial" w:hAnsi="Arial" w:cs="Arial"/>
          <w:sz w:val="20"/>
          <w:szCs w:val="20"/>
        </w:rPr>
      </w:pPr>
      <w:r w:rsidRPr="00B92466">
        <w:rPr>
          <w:rFonts w:ascii="Arial" w:hAnsi="Arial" w:cs="Arial"/>
          <w:sz w:val="20"/>
          <w:szCs w:val="20"/>
        </w:rPr>
        <w:t>oznámení o nepřijetí uložených opatření k nápravě,</w:t>
      </w:r>
    </w:p>
    <w:p w:rsidR="004A2DDB" w:rsidRPr="00B92466" w:rsidRDefault="004A2DDB" w:rsidP="003752E2">
      <w:pPr>
        <w:numPr>
          <w:ilvl w:val="0"/>
          <w:numId w:val="25"/>
        </w:numPr>
        <w:tabs>
          <w:tab w:val="left" w:pos="426"/>
        </w:tabs>
        <w:spacing w:before="120" w:after="60"/>
        <w:ind w:hanging="20"/>
        <w:jc w:val="both"/>
        <w:rPr>
          <w:rFonts w:ascii="Arial" w:hAnsi="Arial" w:cs="Arial"/>
          <w:sz w:val="20"/>
          <w:szCs w:val="20"/>
        </w:rPr>
      </w:pPr>
      <w:r w:rsidRPr="00B92466">
        <w:rPr>
          <w:rFonts w:ascii="Arial" w:hAnsi="Arial" w:cs="Arial"/>
          <w:sz w:val="20"/>
          <w:szCs w:val="20"/>
        </w:rPr>
        <w:t>koordinace s techniky BOZP jednotlivých (sub)zhotovitelů,</w:t>
      </w:r>
    </w:p>
    <w:p w:rsidR="004A2DDB" w:rsidRPr="00B92466" w:rsidRDefault="004A2DDB" w:rsidP="003752E2">
      <w:pPr>
        <w:numPr>
          <w:ilvl w:val="0"/>
          <w:numId w:val="25"/>
        </w:numPr>
        <w:tabs>
          <w:tab w:val="clear" w:pos="380"/>
          <w:tab w:val="left" w:pos="720"/>
        </w:tabs>
        <w:spacing w:before="120" w:after="60"/>
        <w:ind w:left="720" w:hanging="360"/>
        <w:jc w:val="both"/>
        <w:rPr>
          <w:rFonts w:ascii="Arial" w:hAnsi="Arial" w:cs="Arial"/>
          <w:sz w:val="20"/>
          <w:szCs w:val="20"/>
        </w:rPr>
      </w:pPr>
      <w:r w:rsidRPr="00B92466">
        <w:rPr>
          <w:rFonts w:ascii="Arial" w:hAnsi="Arial" w:cs="Arial"/>
          <w:sz w:val="20"/>
          <w:szCs w:val="20"/>
        </w:rPr>
        <w:t>koordinace činností jednotlivých (sub)zhotovitelů s cílem vyloučení bezpečnostních kolizí,</w:t>
      </w:r>
    </w:p>
    <w:p w:rsidR="004A2DDB" w:rsidRPr="00B92466" w:rsidRDefault="004A2DDB" w:rsidP="003752E2">
      <w:pPr>
        <w:numPr>
          <w:ilvl w:val="0"/>
          <w:numId w:val="25"/>
        </w:numPr>
        <w:tabs>
          <w:tab w:val="left" w:pos="426"/>
        </w:tabs>
        <w:spacing w:before="120" w:after="60"/>
        <w:ind w:hanging="20"/>
        <w:jc w:val="both"/>
        <w:rPr>
          <w:rFonts w:ascii="Arial" w:hAnsi="Arial" w:cs="Arial"/>
          <w:sz w:val="20"/>
          <w:szCs w:val="20"/>
        </w:rPr>
      </w:pPr>
      <w:r w:rsidRPr="00B92466">
        <w:rPr>
          <w:rFonts w:ascii="Arial" w:hAnsi="Arial" w:cs="Arial"/>
          <w:sz w:val="20"/>
          <w:szCs w:val="20"/>
        </w:rPr>
        <w:t>kontrola dodržování čistoty a pořádku na staveništi.</w:t>
      </w:r>
    </w:p>
    <w:p w:rsidR="003A491D" w:rsidRPr="00AB0696" w:rsidRDefault="003A491D" w:rsidP="00D279D0">
      <w:pPr>
        <w:pStyle w:val="Smlouva3"/>
        <w:numPr>
          <w:ilvl w:val="2"/>
          <w:numId w:val="9"/>
        </w:numPr>
        <w:tabs>
          <w:tab w:val="left" w:pos="426"/>
        </w:tabs>
        <w:rPr>
          <w:rFonts w:ascii="Arial" w:hAnsi="Arial" w:cs="Arial"/>
          <w:sz w:val="20"/>
        </w:rPr>
      </w:pPr>
      <w:r w:rsidRPr="00AB0696">
        <w:rPr>
          <w:rFonts w:ascii="Arial" w:hAnsi="Arial" w:cs="Arial"/>
          <w:sz w:val="20"/>
        </w:rPr>
        <w:t>Zhotovitel je oprávněn vyjadřovat se k zápisům koordinátor</w:t>
      </w:r>
      <w:r w:rsidR="00AB0696" w:rsidRPr="00AB0696">
        <w:rPr>
          <w:rFonts w:ascii="Arial" w:hAnsi="Arial" w:cs="Arial"/>
          <w:sz w:val="20"/>
        </w:rPr>
        <w:t>a</w:t>
      </w:r>
      <w:r w:rsidRPr="00AB0696">
        <w:rPr>
          <w:rFonts w:ascii="Arial" w:hAnsi="Arial" w:cs="Arial"/>
          <w:sz w:val="20"/>
        </w:rPr>
        <w:t xml:space="preserve"> BOZP a je povinen neprodleně respektovat požadavky koordinátora BOZP v deníku uvedené.</w:t>
      </w:r>
    </w:p>
    <w:p w:rsidR="004A2DDB" w:rsidRPr="00B92466" w:rsidRDefault="004A2DDB" w:rsidP="00D279D0">
      <w:pPr>
        <w:pStyle w:val="Smlouva3"/>
        <w:numPr>
          <w:ilvl w:val="2"/>
          <w:numId w:val="9"/>
        </w:numPr>
        <w:tabs>
          <w:tab w:val="left" w:pos="426"/>
        </w:tabs>
        <w:rPr>
          <w:rFonts w:ascii="Arial" w:hAnsi="Arial" w:cs="Arial"/>
          <w:sz w:val="20"/>
        </w:rPr>
      </w:pPr>
      <w:r w:rsidRPr="00B92466">
        <w:rPr>
          <w:rFonts w:ascii="Arial" w:hAnsi="Arial" w:cs="Arial"/>
          <w:sz w:val="20"/>
        </w:rPr>
        <w:t>Zápisem ve stavebním deníku</w:t>
      </w:r>
      <w:r w:rsidR="00575952">
        <w:rPr>
          <w:rFonts w:ascii="Arial" w:hAnsi="Arial" w:cs="Arial"/>
          <w:sz w:val="20"/>
        </w:rPr>
        <w:t xml:space="preserve"> </w:t>
      </w:r>
      <w:r w:rsidRPr="00B92466">
        <w:rPr>
          <w:rFonts w:ascii="Arial" w:hAnsi="Arial" w:cs="Arial"/>
          <w:sz w:val="20"/>
        </w:rPr>
        <w:t>nelze obsah této smlouvy měnit.</w:t>
      </w:r>
    </w:p>
    <w:p w:rsidR="004A2DDB" w:rsidRPr="00301186" w:rsidRDefault="004A2DDB" w:rsidP="003C275D">
      <w:pPr>
        <w:keepNext/>
        <w:tabs>
          <w:tab w:val="left" w:pos="426"/>
        </w:tabs>
        <w:spacing w:before="600" w:after="60"/>
        <w:ind w:left="357"/>
        <w:jc w:val="center"/>
        <w:rPr>
          <w:rFonts w:ascii="Arial" w:hAnsi="Arial" w:cs="Arial"/>
          <w:b/>
          <w:bCs/>
          <w:sz w:val="22"/>
          <w:szCs w:val="22"/>
        </w:rPr>
      </w:pPr>
      <w:r w:rsidRPr="00B92466">
        <w:rPr>
          <w:rFonts w:ascii="Arial" w:hAnsi="Arial" w:cs="Arial"/>
          <w:b/>
          <w:bCs/>
          <w:sz w:val="22"/>
          <w:szCs w:val="22"/>
        </w:rPr>
        <w:t>XII.</w:t>
      </w:r>
    </w:p>
    <w:p w:rsidR="004A2DDB" w:rsidRPr="00301186" w:rsidRDefault="004A2DDB">
      <w:pPr>
        <w:pStyle w:val="Nadpis2"/>
        <w:tabs>
          <w:tab w:val="clear" w:pos="540"/>
          <w:tab w:val="clear" w:pos="1260"/>
          <w:tab w:val="clear" w:pos="1980"/>
          <w:tab w:val="clear" w:pos="3960"/>
        </w:tabs>
        <w:spacing w:after="120"/>
        <w:rPr>
          <w:rFonts w:ascii="Arial" w:hAnsi="Arial" w:cs="Arial"/>
          <w:sz w:val="22"/>
          <w:szCs w:val="22"/>
        </w:rPr>
      </w:pPr>
      <w:r w:rsidRPr="00301186">
        <w:rPr>
          <w:rFonts w:ascii="Arial" w:hAnsi="Arial" w:cs="Arial"/>
          <w:sz w:val="22"/>
          <w:szCs w:val="22"/>
        </w:rPr>
        <w:t xml:space="preserve">Předání </w:t>
      </w:r>
      <w:r w:rsidR="00B75F9D">
        <w:rPr>
          <w:rFonts w:ascii="Arial" w:hAnsi="Arial" w:cs="Arial"/>
          <w:sz w:val="22"/>
          <w:szCs w:val="22"/>
        </w:rPr>
        <w:t xml:space="preserve">a převzetí </w:t>
      </w:r>
      <w:r w:rsidR="00FC02D9">
        <w:rPr>
          <w:rFonts w:ascii="Arial" w:hAnsi="Arial" w:cs="Arial"/>
          <w:sz w:val="22"/>
          <w:szCs w:val="22"/>
        </w:rPr>
        <w:t>díla (</w:t>
      </w:r>
      <w:r w:rsidR="00874BF3">
        <w:rPr>
          <w:rFonts w:ascii="Arial" w:hAnsi="Arial" w:cs="Arial"/>
          <w:sz w:val="22"/>
          <w:szCs w:val="22"/>
        </w:rPr>
        <w:t>stavby</w:t>
      </w:r>
      <w:r w:rsidR="00FC02D9">
        <w:rPr>
          <w:rFonts w:ascii="Arial" w:hAnsi="Arial" w:cs="Arial"/>
          <w:sz w:val="22"/>
          <w:szCs w:val="22"/>
        </w:rPr>
        <w:t>)</w:t>
      </w:r>
    </w:p>
    <w:p w:rsidR="00347590" w:rsidRPr="00835E2F" w:rsidRDefault="00A85E96" w:rsidP="00D279D0">
      <w:pPr>
        <w:widowControl w:val="0"/>
        <w:numPr>
          <w:ilvl w:val="0"/>
          <w:numId w:val="10"/>
        </w:numPr>
        <w:spacing w:before="120"/>
        <w:jc w:val="both"/>
        <w:rPr>
          <w:rFonts w:ascii="Arial" w:hAnsi="Arial" w:cs="Arial"/>
          <w:color w:val="FF0000"/>
          <w:sz w:val="20"/>
          <w:szCs w:val="20"/>
        </w:rPr>
      </w:pPr>
      <w:r w:rsidRPr="00835E2F">
        <w:rPr>
          <w:rFonts w:ascii="Arial" w:hAnsi="Arial" w:cs="Arial"/>
          <w:sz w:val="20"/>
          <w:szCs w:val="20"/>
        </w:rPr>
        <w:t xml:space="preserve">Přejímací řízení bude objednatelem zahájeno do </w:t>
      </w:r>
      <w:r w:rsidR="008A522B" w:rsidRPr="00835E2F">
        <w:rPr>
          <w:rFonts w:ascii="Arial" w:hAnsi="Arial" w:cs="Arial"/>
          <w:sz w:val="20"/>
          <w:szCs w:val="20"/>
        </w:rPr>
        <w:t>5</w:t>
      </w:r>
      <w:r w:rsidRPr="00835E2F">
        <w:rPr>
          <w:rFonts w:ascii="Arial" w:hAnsi="Arial" w:cs="Arial"/>
          <w:color w:val="FF00FF"/>
          <w:sz w:val="20"/>
          <w:szCs w:val="20"/>
        </w:rPr>
        <w:t xml:space="preserve"> </w:t>
      </w:r>
      <w:r w:rsidRPr="00835E2F">
        <w:rPr>
          <w:rFonts w:ascii="Arial" w:hAnsi="Arial" w:cs="Arial"/>
          <w:sz w:val="20"/>
          <w:szCs w:val="20"/>
        </w:rPr>
        <w:t xml:space="preserve">pracovních dnů po obdržení písemné výzvy zhotovitele. Po dobu </w:t>
      </w:r>
      <w:r w:rsidR="001C3B7A" w:rsidRPr="00835E2F">
        <w:rPr>
          <w:rFonts w:ascii="Arial" w:hAnsi="Arial" w:cs="Arial"/>
          <w:sz w:val="20"/>
          <w:szCs w:val="20"/>
        </w:rPr>
        <w:t xml:space="preserve">trvání </w:t>
      </w:r>
      <w:r w:rsidRPr="00835E2F">
        <w:rPr>
          <w:rFonts w:ascii="Arial" w:hAnsi="Arial" w:cs="Arial"/>
          <w:sz w:val="20"/>
          <w:szCs w:val="20"/>
        </w:rPr>
        <w:t>přejímacího řízení (tj.</w:t>
      </w:r>
      <w:r w:rsidR="00347590" w:rsidRPr="00835E2F">
        <w:rPr>
          <w:rFonts w:ascii="Arial" w:hAnsi="Arial" w:cs="Arial"/>
          <w:sz w:val="20"/>
          <w:szCs w:val="20"/>
        </w:rPr>
        <w:t xml:space="preserve"> od zahájení přejímacího řízení do jeho ukončení převzetím díla ve smyslu odst. 2 tohoto článku nebo jeho nepřevzetím ve smyslu odst. 3 tohoto článku</w:t>
      </w:r>
      <w:r w:rsidR="001C3B7A" w:rsidRPr="00835E2F">
        <w:rPr>
          <w:rFonts w:ascii="Arial" w:hAnsi="Arial" w:cs="Arial"/>
          <w:sz w:val="20"/>
          <w:szCs w:val="20"/>
        </w:rPr>
        <w:t>)</w:t>
      </w:r>
      <w:r w:rsidR="00347590" w:rsidRPr="00835E2F">
        <w:rPr>
          <w:rFonts w:ascii="Arial" w:hAnsi="Arial" w:cs="Arial"/>
          <w:sz w:val="20"/>
          <w:szCs w:val="20"/>
        </w:rPr>
        <w:t xml:space="preserve"> není zhotovitel v prodlení s </w:t>
      </w:r>
      <w:r w:rsidR="00D627E7" w:rsidRPr="00835E2F">
        <w:rPr>
          <w:rFonts w:ascii="Arial" w:hAnsi="Arial" w:cs="Arial"/>
          <w:sz w:val="20"/>
          <w:szCs w:val="20"/>
        </w:rPr>
        <w:t xml:space="preserve">provedením </w:t>
      </w:r>
      <w:r w:rsidR="00347590" w:rsidRPr="00835E2F">
        <w:rPr>
          <w:rFonts w:ascii="Arial" w:hAnsi="Arial" w:cs="Arial"/>
          <w:sz w:val="20"/>
          <w:szCs w:val="20"/>
        </w:rPr>
        <w:t>díla.</w:t>
      </w:r>
    </w:p>
    <w:p w:rsidR="003066E4" w:rsidRDefault="004A2DDB" w:rsidP="003066E4">
      <w:pPr>
        <w:pStyle w:val="Smlouva-slo0"/>
        <w:numPr>
          <w:ilvl w:val="0"/>
          <w:numId w:val="10"/>
        </w:numPr>
        <w:spacing w:after="60" w:line="240" w:lineRule="auto"/>
        <w:ind w:left="357" w:hanging="357"/>
        <w:rPr>
          <w:rFonts w:ascii="Arial" w:hAnsi="Arial" w:cs="Arial"/>
          <w:sz w:val="20"/>
        </w:rPr>
      </w:pPr>
      <w:r w:rsidRPr="00835E2F">
        <w:rPr>
          <w:rFonts w:ascii="Arial" w:hAnsi="Arial" w:cs="Arial"/>
          <w:sz w:val="20"/>
        </w:rPr>
        <w:t xml:space="preserve">Objednatel se zavazuje </w:t>
      </w:r>
      <w:r w:rsidR="003066E4">
        <w:rPr>
          <w:rFonts w:ascii="Arial" w:hAnsi="Arial" w:cs="Arial"/>
          <w:sz w:val="20"/>
        </w:rPr>
        <w:t xml:space="preserve">zorganizovat předání a převzetí díla, přizvat k předání a převzetí díla osobu vykonávající funkci technického dozoru stavebníky, případně také autorského dozoru projektanta, a </w:t>
      </w:r>
      <w:r w:rsidR="003066E4" w:rsidRPr="003066E4">
        <w:rPr>
          <w:rFonts w:ascii="Arial" w:hAnsi="Arial" w:cs="Arial"/>
          <w:sz w:val="20"/>
        </w:rPr>
        <w:t xml:space="preserve">dílo </w:t>
      </w:r>
      <w:r w:rsidRPr="003066E4">
        <w:rPr>
          <w:rFonts w:ascii="Arial" w:hAnsi="Arial" w:cs="Arial"/>
          <w:sz w:val="20"/>
        </w:rPr>
        <w:t xml:space="preserve">převzít </w:t>
      </w:r>
      <w:r w:rsidR="009B2259" w:rsidRPr="003066E4">
        <w:rPr>
          <w:rFonts w:ascii="Arial" w:hAnsi="Arial" w:cs="Arial"/>
          <w:sz w:val="20"/>
        </w:rPr>
        <w:t xml:space="preserve">do 10 dnů od zahájení přejímacího řízení </w:t>
      </w:r>
      <w:r w:rsidRPr="003066E4">
        <w:rPr>
          <w:rFonts w:ascii="Arial" w:hAnsi="Arial" w:cs="Arial"/>
          <w:sz w:val="20"/>
        </w:rPr>
        <w:t>v</w:t>
      </w:r>
      <w:r w:rsidR="003066E4" w:rsidRPr="003066E4">
        <w:rPr>
          <w:rFonts w:ascii="Arial" w:hAnsi="Arial" w:cs="Arial"/>
          <w:sz w:val="20"/>
        </w:rPr>
        <w:t> </w:t>
      </w:r>
      <w:r w:rsidRPr="003066E4">
        <w:rPr>
          <w:rFonts w:ascii="Arial" w:hAnsi="Arial" w:cs="Arial"/>
          <w:sz w:val="20"/>
        </w:rPr>
        <w:t xml:space="preserve">případě, že </w:t>
      </w:r>
      <w:r w:rsidR="00907E7F" w:rsidRPr="003066E4">
        <w:rPr>
          <w:rFonts w:ascii="Arial" w:hAnsi="Arial" w:cs="Arial"/>
          <w:sz w:val="20"/>
        </w:rPr>
        <w:t xml:space="preserve">dílo </w:t>
      </w:r>
      <w:r w:rsidRPr="003066E4">
        <w:rPr>
          <w:rFonts w:ascii="Arial" w:hAnsi="Arial" w:cs="Arial"/>
          <w:sz w:val="20"/>
        </w:rPr>
        <w:t xml:space="preserve">bude předáno bez vad a nedodělků </w:t>
      </w:r>
      <w:r w:rsidR="00A12E3E" w:rsidRPr="003066E4">
        <w:rPr>
          <w:rFonts w:ascii="Arial" w:hAnsi="Arial" w:cs="Arial"/>
          <w:sz w:val="20"/>
        </w:rPr>
        <w:t>ne</w:t>
      </w:r>
      <w:r w:rsidRPr="003066E4">
        <w:rPr>
          <w:rFonts w:ascii="Arial" w:hAnsi="Arial" w:cs="Arial"/>
          <w:sz w:val="20"/>
        </w:rPr>
        <w:t xml:space="preserve">bránících jeho řádnému užívání. </w:t>
      </w:r>
    </w:p>
    <w:p w:rsidR="004A2DDB" w:rsidRPr="003066E4" w:rsidRDefault="004A2DDB" w:rsidP="003066E4">
      <w:pPr>
        <w:pStyle w:val="Smlouva-slo0"/>
        <w:spacing w:after="60" w:line="240" w:lineRule="auto"/>
        <w:ind w:left="357"/>
        <w:rPr>
          <w:rFonts w:ascii="Arial" w:hAnsi="Arial" w:cs="Arial"/>
          <w:sz w:val="20"/>
        </w:rPr>
      </w:pPr>
      <w:r w:rsidRPr="003066E4">
        <w:rPr>
          <w:rFonts w:ascii="Arial" w:hAnsi="Arial" w:cs="Arial"/>
          <w:sz w:val="20"/>
        </w:rPr>
        <w:t xml:space="preserve">O předání a převzetí díla </w:t>
      </w:r>
      <w:r w:rsidR="00AC3597" w:rsidRPr="003066E4">
        <w:rPr>
          <w:rFonts w:ascii="Arial" w:hAnsi="Arial" w:cs="Arial"/>
          <w:sz w:val="20"/>
        </w:rPr>
        <w:t xml:space="preserve">pořídí objednatel </w:t>
      </w:r>
      <w:r w:rsidRPr="003066E4">
        <w:rPr>
          <w:rFonts w:ascii="Arial" w:hAnsi="Arial" w:cs="Arial"/>
          <w:sz w:val="20"/>
        </w:rPr>
        <w:t xml:space="preserve">protokol, </w:t>
      </w:r>
      <w:r w:rsidR="000E357A" w:rsidRPr="003066E4">
        <w:rPr>
          <w:rFonts w:ascii="Arial" w:hAnsi="Arial" w:cs="Arial"/>
          <w:sz w:val="20"/>
        </w:rPr>
        <w:t>který</w:t>
      </w:r>
      <w:r w:rsidRPr="003066E4">
        <w:rPr>
          <w:rFonts w:ascii="Arial" w:hAnsi="Arial" w:cs="Arial"/>
          <w:sz w:val="20"/>
        </w:rPr>
        <w:t xml:space="preserve"> bude obsahovat:</w:t>
      </w:r>
    </w:p>
    <w:p w:rsidR="004A2DDB" w:rsidRPr="00B92466" w:rsidRDefault="004A2DDB" w:rsidP="00D279D0">
      <w:pPr>
        <w:pStyle w:val="Smlouva-slo0"/>
        <w:numPr>
          <w:ilvl w:val="2"/>
          <w:numId w:val="11"/>
        </w:numPr>
        <w:tabs>
          <w:tab w:val="left" w:pos="426"/>
        </w:tabs>
        <w:spacing w:before="0" w:after="60" w:line="240" w:lineRule="auto"/>
        <w:rPr>
          <w:rFonts w:ascii="Arial" w:hAnsi="Arial" w:cs="Arial"/>
          <w:sz w:val="20"/>
        </w:rPr>
      </w:pPr>
      <w:r w:rsidRPr="00B92466">
        <w:rPr>
          <w:rFonts w:ascii="Arial" w:hAnsi="Arial" w:cs="Arial"/>
          <w:sz w:val="20"/>
        </w:rPr>
        <w:t>označení předmětu díla,</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označení objednatele a zhotovitele díla,</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číslo a datum uzavření smlouvy o dílo včetně čísel a dat uzavření jejích dodatků,</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termín vyklizení staveniště,</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 xml:space="preserve">datum ukončení záruky </w:t>
      </w:r>
      <w:r w:rsidR="00D627E7" w:rsidRPr="00B92466">
        <w:rPr>
          <w:rFonts w:ascii="Arial" w:hAnsi="Arial" w:cs="Arial"/>
          <w:sz w:val="20"/>
          <w:szCs w:val="20"/>
        </w:rPr>
        <w:t xml:space="preserve">za jakost </w:t>
      </w:r>
      <w:r w:rsidRPr="00B92466">
        <w:rPr>
          <w:rFonts w:ascii="Arial" w:hAnsi="Arial" w:cs="Arial"/>
          <w:sz w:val="20"/>
          <w:szCs w:val="20"/>
        </w:rPr>
        <w:t>na dílo,</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soupis nákladů od zahájení po dokončení díla,</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termín zahájení a dokončení prací na zhotovovaném díle,</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lastRenderedPageBreak/>
        <w:t>seznam převzaté dokumentace,</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prohlášení objednatele, že dílo přejímá (nepřejímá),</w:t>
      </w:r>
    </w:p>
    <w:p w:rsidR="004A2DDB" w:rsidRPr="00B92466" w:rsidRDefault="004A2DDB"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datum a místo sepsání protokolu,</w:t>
      </w:r>
    </w:p>
    <w:p w:rsidR="004A2DDB" w:rsidRPr="00B92466" w:rsidRDefault="00BE5B03" w:rsidP="00D279D0">
      <w:pPr>
        <w:numPr>
          <w:ilvl w:val="2"/>
          <w:numId w:val="11"/>
        </w:numPr>
        <w:tabs>
          <w:tab w:val="left" w:pos="426"/>
        </w:tabs>
        <w:spacing w:after="60"/>
        <w:jc w:val="both"/>
        <w:rPr>
          <w:rFonts w:ascii="Arial" w:hAnsi="Arial" w:cs="Arial"/>
          <w:sz w:val="20"/>
          <w:szCs w:val="20"/>
        </w:rPr>
      </w:pPr>
      <w:r w:rsidRPr="00B92466">
        <w:rPr>
          <w:rFonts w:ascii="Arial" w:hAnsi="Arial" w:cs="Arial"/>
          <w:sz w:val="20"/>
          <w:szCs w:val="20"/>
        </w:rPr>
        <w:t xml:space="preserve">v případě, je-li dílo přebíráno s vadami a nedodělky nebráními řádnému užívání díla, uvedení, že je dílo přebíráno s výhradami a </w:t>
      </w:r>
      <w:r w:rsidR="004A2DDB" w:rsidRPr="00B92466">
        <w:rPr>
          <w:rFonts w:ascii="Arial" w:hAnsi="Arial" w:cs="Arial"/>
          <w:sz w:val="20"/>
          <w:szCs w:val="20"/>
        </w:rPr>
        <w:t>s</w:t>
      </w:r>
      <w:r w:rsidR="003066E4">
        <w:rPr>
          <w:rFonts w:ascii="Arial" w:hAnsi="Arial" w:cs="Arial"/>
          <w:sz w:val="20"/>
          <w:szCs w:val="20"/>
        </w:rPr>
        <w:t>oupis (seznam) případných</w:t>
      </w:r>
      <w:r w:rsidR="004A2DDB" w:rsidRPr="00B92466">
        <w:rPr>
          <w:rFonts w:ascii="Arial" w:hAnsi="Arial" w:cs="Arial"/>
          <w:sz w:val="20"/>
          <w:szCs w:val="20"/>
        </w:rPr>
        <w:t xml:space="preserve"> vad a nedodělků, s nimiž bylo dílo převzato,</w:t>
      </w:r>
    </w:p>
    <w:p w:rsidR="004A2DDB" w:rsidRPr="00B92466" w:rsidRDefault="004A2DDB" w:rsidP="00D279D0">
      <w:pPr>
        <w:pStyle w:val="Smlouva-slo0"/>
        <w:numPr>
          <w:ilvl w:val="2"/>
          <w:numId w:val="11"/>
        </w:numPr>
        <w:tabs>
          <w:tab w:val="left" w:pos="426"/>
        </w:tabs>
        <w:spacing w:before="0" w:line="240" w:lineRule="auto"/>
        <w:rPr>
          <w:rFonts w:ascii="Arial" w:hAnsi="Arial" w:cs="Arial"/>
          <w:sz w:val="20"/>
        </w:rPr>
      </w:pPr>
      <w:r w:rsidRPr="00B92466">
        <w:rPr>
          <w:rFonts w:ascii="Arial" w:hAnsi="Arial" w:cs="Arial"/>
          <w:sz w:val="20"/>
        </w:rPr>
        <w:t>jména a podpisy zástupců objednatele</w:t>
      </w:r>
      <w:r w:rsidR="00AD37BE" w:rsidRPr="00B92466">
        <w:rPr>
          <w:rFonts w:ascii="Arial" w:hAnsi="Arial" w:cs="Arial"/>
          <w:sz w:val="20"/>
        </w:rPr>
        <w:t xml:space="preserve">, </w:t>
      </w:r>
      <w:r w:rsidRPr="00B92466">
        <w:rPr>
          <w:rFonts w:ascii="Arial" w:hAnsi="Arial" w:cs="Arial"/>
          <w:sz w:val="20"/>
        </w:rPr>
        <w:t>zhotovitele</w:t>
      </w:r>
      <w:r w:rsidR="00301186" w:rsidRPr="00B92466">
        <w:rPr>
          <w:rFonts w:ascii="Arial" w:hAnsi="Arial" w:cs="Arial"/>
          <w:sz w:val="20"/>
        </w:rPr>
        <w:t xml:space="preserve"> </w:t>
      </w:r>
      <w:r w:rsidR="00AD37BE" w:rsidRPr="00B92466">
        <w:rPr>
          <w:rFonts w:ascii="Arial" w:hAnsi="Arial" w:cs="Arial"/>
          <w:sz w:val="20"/>
        </w:rPr>
        <w:t xml:space="preserve">a </w:t>
      </w:r>
      <w:r w:rsidR="00142C39">
        <w:rPr>
          <w:rFonts w:ascii="Arial" w:hAnsi="Arial" w:cs="Arial"/>
          <w:sz w:val="20"/>
        </w:rPr>
        <w:t xml:space="preserve">případně i </w:t>
      </w:r>
      <w:r w:rsidR="00AD37BE" w:rsidRPr="00B92466">
        <w:rPr>
          <w:rFonts w:ascii="Arial" w:hAnsi="Arial" w:cs="Arial"/>
          <w:sz w:val="20"/>
        </w:rPr>
        <w:t>osoby vykonávající technický dozor stavebníka</w:t>
      </w:r>
      <w:r w:rsidRPr="00B92466">
        <w:rPr>
          <w:rFonts w:ascii="Arial" w:hAnsi="Arial" w:cs="Arial"/>
          <w:sz w:val="20"/>
        </w:rPr>
        <w:t>.</w:t>
      </w:r>
    </w:p>
    <w:p w:rsidR="004A2DDB" w:rsidRPr="00835E2F" w:rsidRDefault="004A2DDB" w:rsidP="00D279D0">
      <w:pPr>
        <w:pStyle w:val="Smlouva-slo0"/>
        <w:numPr>
          <w:ilvl w:val="0"/>
          <w:numId w:val="10"/>
        </w:numPr>
        <w:spacing w:line="240" w:lineRule="auto"/>
        <w:ind w:left="357" w:hanging="357"/>
        <w:rPr>
          <w:rFonts w:ascii="Arial" w:hAnsi="Arial" w:cs="Arial"/>
          <w:sz w:val="20"/>
        </w:rPr>
      </w:pPr>
      <w:r w:rsidRPr="00835E2F">
        <w:rPr>
          <w:rFonts w:ascii="Arial" w:hAnsi="Arial" w:cs="Arial"/>
          <w:sz w:val="20"/>
        </w:rPr>
        <w:t>Pokud objednatel dílo nepřevezme, protože dílo obsahuje vady nebo nedodělky bránící jeho řádnému užívání, je povinen tyto vady a nedodělky v předávacím protokolu specifikovat.</w:t>
      </w:r>
    </w:p>
    <w:p w:rsidR="002A0D8F" w:rsidRPr="00835E2F" w:rsidRDefault="002A0D8F" w:rsidP="00D279D0">
      <w:pPr>
        <w:pStyle w:val="Smlouva-slo0"/>
        <w:numPr>
          <w:ilvl w:val="0"/>
          <w:numId w:val="10"/>
        </w:numPr>
        <w:spacing w:line="240" w:lineRule="auto"/>
        <w:rPr>
          <w:rFonts w:ascii="Arial" w:hAnsi="Arial" w:cs="Arial"/>
          <w:sz w:val="20"/>
        </w:rPr>
      </w:pPr>
      <w:r w:rsidRPr="00835E2F">
        <w:rPr>
          <w:rFonts w:ascii="Arial" w:hAnsi="Arial" w:cs="Arial"/>
          <w:sz w:val="20"/>
        </w:rPr>
        <w:t xml:space="preserve">Pokud objednatel dílo </w:t>
      </w:r>
      <w:r w:rsidR="00F86171" w:rsidRPr="00835E2F">
        <w:rPr>
          <w:rFonts w:ascii="Arial" w:hAnsi="Arial" w:cs="Arial"/>
          <w:sz w:val="20"/>
        </w:rPr>
        <w:t>v souladu s čl. III</w:t>
      </w:r>
      <w:r w:rsidR="00142C39">
        <w:rPr>
          <w:rFonts w:ascii="Arial" w:hAnsi="Arial" w:cs="Arial"/>
          <w:sz w:val="20"/>
        </w:rPr>
        <w:t>.</w:t>
      </w:r>
      <w:r w:rsidR="00F86171" w:rsidRPr="00835E2F">
        <w:rPr>
          <w:rFonts w:ascii="Arial" w:hAnsi="Arial" w:cs="Arial"/>
          <w:sz w:val="20"/>
        </w:rPr>
        <w:t xml:space="preserve"> odst</w:t>
      </w:r>
      <w:r w:rsidR="00142C39">
        <w:rPr>
          <w:rFonts w:ascii="Arial" w:hAnsi="Arial" w:cs="Arial"/>
          <w:sz w:val="20"/>
        </w:rPr>
        <w:t>. 7</w:t>
      </w:r>
      <w:r w:rsidR="00F86171" w:rsidRPr="00835E2F">
        <w:rPr>
          <w:rFonts w:ascii="Arial" w:hAnsi="Arial" w:cs="Arial"/>
          <w:sz w:val="20"/>
        </w:rPr>
        <w:t xml:space="preserve"> této smlouvy </w:t>
      </w:r>
      <w:r w:rsidRPr="00835E2F">
        <w:rPr>
          <w:rFonts w:ascii="Arial" w:hAnsi="Arial" w:cs="Arial"/>
          <w:sz w:val="20"/>
        </w:rPr>
        <w:t xml:space="preserve">převezme s vadami a nedodělky </w:t>
      </w:r>
      <w:r w:rsidR="0075022B" w:rsidRPr="00835E2F">
        <w:rPr>
          <w:rFonts w:ascii="Arial" w:hAnsi="Arial" w:cs="Arial"/>
          <w:sz w:val="20"/>
        </w:rPr>
        <w:t>nebráními řádnému užívání díla (</w:t>
      </w:r>
      <w:r w:rsidRPr="00835E2F">
        <w:rPr>
          <w:rFonts w:ascii="Arial" w:hAnsi="Arial" w:cs="Arial"/>
          <w:sz w:val="20"/>
        </w:rPr>
        <w:t xml:space="preserve">převzetí s výhradami), budou tyto vady </w:t>
      </w:r>
      <w:r w:rsidR="00F86171" w:rsidRPr="00835E2F">
        <w:rPr>
          <w:rFonts w:ascii="Arial" w:hAnsi="Arial" w:cs="Arial"/>
          <w:sz w:val="20"/>
        </w:rPr>
        <w:t xml:space="preserve">a nedodělky </w:t>
      </w:r>
      <w:r w:rsidRPr="00835E2F">
        <w:rPr>
          <w:rFonts w:ascii="Arial" w:hAnsi="Arial" w:cs="Arial"/>
          <w:sz w:val="20"/>
        </w:rPr>
        <w:t xml:space="preserve">odstraněny do </w:t>
      </w:r>
      <w:r w:rsidR="00F86171" w:rsidRPr="00835E2F">
        <w:rPr>
          <w:rFonts w:ascii="Arial" w:hAnsi="Arial" w:cs="Arial"/>
          <w:sz w:val="20"/>
        </w:rPr>
        <w:t>5</w:t>
      </w:r>
      <w:r w:rsidRPr="00835E2F">
        <w:rPr>
          <w:rFonts w:ascii="Arial" w:hAnsi="Arial" w:cs="Arial"/>
          <w:sz w:val="20"/>
        </w:rPr>
        <w:t xml:space="preserve"> dnů od převzetí díla objednatelem, nedohodnou-li se strany při předání díla písemně jinak. </w:t>
      </w:r>
    </w:p>
    <w:p w:rsidR="004A2DDB" w:rsidRPr="00B92466" w:rsidRDefault="004A2DDB" w:rsidP="00D279D0">
      <w:pPr>
        <w:pStyle w:val="Smlouva-slo0"/>
        <w:numPr>
          <w:ilvl w:val="0"/>
          <w:numId w:val="10"/>
        </w:numPr>
        <w:spacing w:line="240" w:lineRule="auto"/>
        <w:ind w:left="357" w:hanging="357"/>
        <w:rPr>
          <w:rFonts w:ascii="Arial" w:hAnsi="Arial" w:cs="Arial"/>
          <w:sz w:val="20"/>
        </w:rPr>
      </w:pPr>
      <w:r w:rsidRPr="00835E2F">
        <w:rPr>
          <w:rFonts w:ascii="Arial" w:hAnsi="Arial" w:cs="Arial"/>
          <w:sz w:val="20"/>
        </w:rPr>
        <w:t>Bylo</w:t>
      </w:r>
      <w:r w:rsidR="00C40841">
        <w:rPr>
          <w:rFonts w:ascii="Arial" w:hAnsi="Arial" w:cs="Arial"/>
          <w:sz w:val="20"/>
        </w:rPr>
        <w:t>-</w:t>
      </w:r>
      <w:r w:rsidRPr="00835E2F">
        <w:rPr>
          <w:rFonts w:ascii="Arial" w:hAnsi="Arial" w:cs="Arial"/>
          <w:sz w:val="20"/>
        </w:rPr>
        <w:t xml:space="preserve">li dílo převzato s vadami a nedodělky nebránícími řádnému užívání díla, bude o odstranění těchto vad a nedodělků smluvními stranami sepsán zápis, který podepíší oprávnění zástupci smluvních </w:t>
      </w:r>
      <w:r w:rsidRPr="00B92466">
        <w:rPr>
          <w:rFonts w:ascii="Arial" w:hAnsi="Arial" w:cs="Arial"/>
          <w:sz w:val="20"/>
        </w:rPr>
        <w:t>stran</w:t>
      </w:r>
      <w:r w:rsidR="0069366D" w:rsidRPr="00B92466">
        <w:rPr>
          <w:rFonts w:ascii="Arial" w:hAnsi="Arial" w:cs="Arial"/>
          <w:sz w:val="20"/>
        </w:rPr>
        <w:t xml:space="preserve"> a </w:t>
      </w:r>
      <w:r w:rsidR="00142C39">
        <w:rPr>
          <w:rFonts w:ascii="Arial" w:hAnsi="Arial" w:cs="Arial"/>
          <w:sz w:val="20"/>
        </w:rPr>
        <w:t xml:space="preserve">případně i </w:t>
      </w:r>
      <w:r w:rsidR="00975CA5" w:rsidRPr="00B92466">
        <w:rPr>
          <w:rFonts w:ascii="Arial" w:hAnsi="Arial" w:cs="Arial"/>
          <w:sz w:val="20"/>
        </w:rPr>
        <w:t>osoba vykonávající technický dozor stavebníka</w:t>
      </w:r>
      <w:r w:rsidRPr="00B92466">
        <w:rPr>
          <w:rFonts w:ascii="Arial" w:hAnsi="Arial" w:cs="Arial"/>
          <w:sz w:val="20"/>
        </w:rPr>
        <w:t>.</w:t>
      </w:r>
    </w:p>
    <w:p w:rsidR="004A2DDB" w:rsidRPr="00835E2F" w:rsidRDefault="004A2DDB" w:rsidP="00D279D0">
      <w:pPr>
        <w:pStyle w:val="Smlouva-slo0"/>
        <w:numPr>
          <w:ilvl w:val="0"/>
          <w:numId w:val="10"/>
        </w:numPr>
        <w:spacing w:line="240" w:lineRule="auto"/>
        <w:rPr>
          <w:rFonts w:ascii="Arial" w:hAnsi="Arial" w:cs="Arial"/>
          <w:sz w:val="20"/>
        </w:rPr>
      </w:pPr>
      <w:r w:rsidRPr="00835E2F">
        <w:rPr>
          <w:rFonts w:ascii="Arial" w:hAnsi="Arial" w:cs="Arial"/>
          <w:sz w:val="20"/>
        </w:rPr>
        <w:t>Zhotovitel je povinen provést předepsané zkoušky dle platných právních předpisů a technických norem. Úspěšné provedení těchto zkoušek je podmínkou převzetí díla.</w:t>
      </w:r>
    </w:p>
    <w:p w:rsidR="004A2DDB" w:rsidRPr="00835E2F" w:rsidRDefault="004A2DDB" w:rsidP="00D279D0">
      <w:pPr>
        <w:pStyle w:val="Smlouva-slo0"/>
        <w:numPr>
          <w:ilvl w:val="0"/>
          <w:numId w:val="10"/>
        </w:numPr>
        <w:spacing w:line="240" w:lineRule="auto"/>
        <w:rPr>
          <w:rFonts w:ascii="Arial" w:hAnsi="Arial" w:cs="Arial"/>
          <w:sz w:val="20"/>
        </w:rPr>
      </w:pPr>
      <w:r w:rsidRPr="00835E2F">
        <w:rPr>
          <w:rFonts w:ascii="Arial" w:hAnsi="Arial" w:cs="Arial"/>
          <w:sz w:val="20"/>
        </w:rPr>
        <w:t>Doklady o řádném provedení díla dle technických norem a předpisů, o provedených zkouškách, atestech a další dokumentaci podle této smlouvy včetně prohlášení o shodě předá objednateli při předání díla. Pokud zhotovitel objednateli doklady dle předchozí věty nepředá, objednatel dílo nepřevezme. Předáním díla objednateli není zhotovitel zbaven povinnosti doklady na výzvu objednatele doplnit.</w:t>
      </w:r>
    </w:p>
    <w:p w:rsidR="004A2DDB" w:rsidRPr="00835E2F" w:rsidRDefault="004A2DDB" w:rsidP="00D279D0">
      <w:pPr>
        <w:pStyle w:val="Smlouva-slo0"/>
        <w:numPr>
          <w:ilvl w:val="0"/>
          <w:numId w:val="10"/>
        </w:numPr>
        <w:spacing w:line="240" w:lineRule="auto"/>
        <w:rPr>
          <w:rFonts w:ascii="Arial" w:hAnsi="Arial" w:cs="Arial"/>
          <w:sz w:val="20"/>
        </w:rPr>
      </w:pPr>
      <w:r w:rsidRPr="00835E2F">
        <w:rPr>
          <w:rFonts w:ascii="Arial" w:hAnsi="Arial" w:cs="Arial"/>
          <w:sz w:val="20"/>
        </w:rPr>
        <w:t xml:space="preserve">Zhotovitel se zavazuje </w:t>
      </w:r>
      <w:r w:rsidR="008A522B" w:rsidRPr="00835E2F">
        <w:rPr>
          <w:rFonts w:ascii="Arial" w:hAnsi="Arial" w:cs="Arial"/>
          <w:sz w:val="20"/>
        </w:rPr>
        <w:t xml:space="preserve">případně </w:t>
      </w:r>
      <w:r w:rsidRPr="00835E2F">
        <w:rPr>
          <w:rFonts w:ascii="Arial" w:hAnsi="Arial" w:cs="Arial"/>
          <w:sz w:val="20"/>
        </w:rPr>
        <w:t>zúčastnit se na výzvu objednatele závěrečné kontrolní prohlídky stavby/místního šetření v rámci kolaudačního řízení podle stavebního zákona.</w:t>
      </w:r>
    </w:p>
    <w:p w:rsidR="004A2DDB" w:rsidRPr="0069366D" w:rsidRDefault="004A2DDB" w:rsidP="00A720D9">
      <w:pPr>
        <w:pStyle w:val="Smlouva2"/>
        <w:keepNext/>
        <w:spacing w:before="600"/>
        <w:rPr>
          <w:rFonts w:ascii="Arial" w:hAnsi="Arial" w:cs="Arial"/>
          <w:sz w:val="22"/>
          <w:szCs w:val="22"/>
        </w:rPr>
      </w:pPr>
      <w:r w:rsidRPr="0069366D">
        <w:rPr>
          <w:rFonts w:ascii="Arial" w:hAnsi="Arial" w:cs="Arial"/>
          <w:sz w:val="22"/>
          <w:szCs w:val="22"/>
        </w:rPr>
        <w:t>XIII.</w:t>
      </w:r>
    </w:p>
    <w:p w:rsidR="004A2DDB" w:rsidRPr="0069366D" w:rsidRDefault="005D5427">
      <w:pPr>
        <w:pStyle w:val="Smlouva2"/>
        <w:rPr>
          <w:rFonts w:ascii="Arial" w:hAnsi="Arial" w:cs="Arial"/>
          <w:sz w:val="22"/>
          <w:szCs w:val="22"/>
        </w:rPr>
      </w:pPr>
      <w:r w:rsidRPr="0069366D">
        <w:rPr>
          <w:rFonts w:ascii="Arial" w:hAnsi="Arial" w:cs="Arial"/>
          <w:sz w:val="22"/>
          <w:szCs w:val="22"/>
        </w:rPr>
        <w:t>Práva z vadného plnění, záruka za jakost</w:t>
      </w:r>
    </w:p>
    <w:p w:rsidR="00A75CBF" w:rsidRPr="00835E2F" w:rsidRDefault="00A75CBF">
      <w:pPr>
        <w:pStyle w:val="Smlouva2"/>
        <w:rPr>
          <w:rFonts w:ascii="Arial" w:hAnsi="Arial" w:cs="Arial"/>
          <w:sz w:val="20"/>
        </w:rPr>
      </w:pPr>
    </w:p>
    <w:p w:rsidR="00A75CBF" w:rsidRPr="00835E2F" w:rsidRDefault="00A75CBF" w:rsidP="00D279D0">
      <w:pPr>
        <w:numPr>
          <w:ilvl w:val="0"/>
          <w:numId w:val="12"/>
        </w:numPr>
        <w:tabs>
          <w:tab w:val="left" w:pos="-1418"/>
        </w:tabs>
        <w:jc w:val="both"/>
        <w:rPr>
          <w:rFonts w:ascii="Arial" w:hAnsi="Arial" w:cs="Arial"/>
          <w:sz w:val="20"/>
          <w:szCs w:val="20"/>
        </w:rPr>
      </w:pPr>
      <w:r w:rsidRPr="00835E2F">
        <w:rPr>
          <w:rFonts w:ascii="Arial" w:hAnsi="Arial" w:cs="Arial"/>
          <w:sz w:val="20"/>
          <w:szCs w:val="20"/>
        </w:rPr>
        <w:t>Dílo má vadu, jestliže neodpovídá požadavkům uvedeným v této smlouvě.</w:t>
      </w:r>
    </w:p>
    <w:p w:rsidR="00A75CBF" w:rsidRPr="004F68F4" w:rsidRDefault="00A75CBF" w:rsidP="00D279D0">
      <w:pPr>
        <w:numPr>
          <w:ilvl w:val="0"/>
          <w:numId w:val="12"/>
        </w:numPr>
        <w:spacing w:before="120"/>
        <w:jc w:val="both"/>
        <w:rPr>
          <w:rFonts w:ascii="Arial" w:hAnsi="Arial" w:cs="Arial"/>
          <w:sz w:val="20"/>
          <w:szCs w:val="20"/>
        </w:rPr>
      </w:pPr>
      <w:r w:rsidRPr="00835E2F">
        <w:rPr>
          <w:rFonts w:ascii="Arial" w:hAnsi="Arial" w:cs="Arial"/>
          <w:sz w:val="20"/>
          <w:szCs w:val="20"/>
        </w:rPr>
        <w:t xml:space="preserve">Objednatel má právo z vadného plnění z vad, které má dílo při převzetí objednatelem, byť se vada projeví až později. </w:t>
      </w:r>
      <w:r w:rsidRPr="004F68F4">
        <w:rPr>
          <w:rFonts w:ascii="Arial" w:hAnsi="Arial" w:cs="Arial"/>
          <w:sz w:val="20"/>
          <w:szCs w:val="20"/>
        </w:rPr>
        <w:t>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A75CBF" w:rsidRPr="004F68F4" w:rsidRDefault="00A75CBF" w:rsidP="00D279D0">
      <w:pPr>
        <w:numPr>
          <w:ilvl w:val="0"/>
          <w:numId w:val="12"/>
        </w:numPr>
        <w:tabs>
          <w:tab w:val="left" w:pos="-1418"/>
        </w:tabs>
        <w:spacing w:before="120"/>
        <w:jc w:val="both"/>
        <w:rPr>
          <w:rFonts w:ascii="Arial" w:hAnsi="Arial" w:cs="Arial"/>
          <w:sz w:val="20"/>
          <w:szCs w:val="20"/>
        </w:rPr>
      </w:pPr>
      <w:r w:rsidRPr="004F68F4">
        <w:rPr>
          <w:rFonts w:ascii="Arial" w:hAnsi="Arial" w:cs="Arial"/>
          <w:sz w:val="20"/>
          <w:szCs w:val="20"/>
        </w:rPr>
        <w:t xml:space="preserve">Zhotovitel poskytuje objednateli na provedené dílo záruku za jakost (dále jen „záruka“) ve smyslu § </w:t>
      </w:r>
      <w:smartTag w:uri="urn:schemas-microsoft-com:office:smarttags" w:element="metricconverter">
        <w:smartTagPr>
          <w:attr w:name="ProductID" w:val="2619 a"/>
        </w:smartTagPr>
        <w:r w:rsidRPr="004F68F4">
          <w:rPr>
            <w:rFonts w:ascii="Arial" w:hAnsi="Arial" w:cs="Arial"/>
            <w:sz w:val="20"/>
            <w:szCs w:val="20"/>
          </w:rPr>
          <w:t>2619 a</w:t>
        </w:r>
      </w:smartTag>
      <w:r w:rsidRPr="004F68F4">
        <w:rPr>
          <w:rFonts w:ascii="Arial" w:hAnsi="Arial" w:cs="Arial"/>
          <w:sz w:val="20"/>
          <w:szCs w:val="20"/>
        </w:rPr>
        <w:t xml:space="preserve"> § </w:t>
      </w:r>
      <w:smartTag w:uri="urn:schemas-microsoft-com:office:smarttags" w:element="metricconverter">
        <w:smartTagPr>
          <w:attr w:name="ProductID" w:val="2113 a"/>
        </w:smartTagPr>
        <w:r w:rsidRPr="004F68F4">
          <w:rPr>
            <w:rFonts w:ascii="Arial" w:hAnsi="Arial" w:cs="Arial"/>
            <w:sz w:val="20"/>
            <w:szCs w:val="20"/>
          </w:rPr>
          <w:t>2113 a</w:t>
        </w:r>
      </w:smartTag>
      <w:r w:rsidRPr="004F68F4">
        <w:rPr>
          <w:rFonts w:ascii="Arial" w:hAnsi="Arial" w:cs="Arial"/>
          <w:sz w:val="20"/>
          <w:szCs w:val="20"/>
        </w:rPr>
        <w:t xml:space="preserve"> násl. občanského zákoníku, a to v délce:</w:t>
      </w:r>
    </w:p>
    <w:p w:rsidR="001A3073" w:rsidRPr="004F68F4" w:rsidRDefault="00D61DBF" w:rsidP="003752E2">
      <w:pPr>
        <w:numPr>
          <w:ilvl w:val="0"/>
          <w:numId w:val="30"/>
        </w:numPr>
        <w:tabs>
          <w:tab w:val="clear" w:pos="1605"/>
          <w:tab w:val="left" w:pos="-1418"/>
          <w:tab w:val="num" w:pos="720"/>
        </w:tabs>
        <w:spacing w:before="120"/>
        <w:ind w:left="720"/>
        <w:jc w:val="both"/>
        <w:rPr>
          <w:rFonts w:ascii="Arial" w:hAnsi="Arial" w:cs="Arial"/>
          <w:sz w:val="20"/>
          <w:szCs w:val="20"/>
        </w:rPr>
      </w:pPr>
      <w:r w:rsidRPr="004F68F4">
        <w:rPr>
          <w:rFonts w:ascii="Arial" w:hAnsi="Arial" w:cs="Arial"/>
          <w:sz w:val="20"/>
          <w:szCs w:val="20"/>
        </w:rPr>
        <w:t>96</w:t>
      </w:r>
      <w:r w:rsidR="00D20D30" w:rsidRPr="004F68F4">
        <w:rPr>
          <w:rFonts w:ascii="Arial" w:hAnsi="Arial" w:cs="Arial"/>
          <w:sz w:val="20"/>
          <w:szCs w:val="20"/>
        </w:rPr>
        <w:t xml:space="preserve"> </w:t>
      </w:r>
      <w:r w:rsidR="00A75CBF" w:rsidRPr="004F68F4">
        <w:rPr>
          <w:rFonts w:ascii="Arial" w:hAnsi="Arial" w:cs="Arial"/>
          <w:sz w:val="20"/>
          <w:szCs w:val="20"/>
        </w:rPr>
        <w:t xml:space="preserve">měsíců </w:t>
      </w:r>
      <w:r w:rsidR="001A3073" w:rsidRPr="004F68F4">
        <w:rPr>
          <w:rFonts w:ascii="Arial" w:hAnsi="Arial" w:cs="Arial"/>
          <w:sz w:val="20"/>
          <w:szCs w:val="20"/>
        </w:rPr>
        <w:t xml:space="preserve">na provedené </w:t>
      </w:r>
      <w:r w:rsidR="00187549" w:rsidRPr="004F68F4">
        <w:rPr>
          <w:rFonts w:ascii="Arial" w:hAnsi="Arial" w:cs="Arial"/>
          <w:sz w:val="20"/>
          <w:szCs w:val="20"/>
        </w:rPr>
        <w:t xml:space="preserve">stavební </w:t>
      </w:r>
      <w:r w:rsidR="001A3073" w:rsidRPr="004F68F4">
        <w:rPr>
          <w:rFonts w:ascii="Arial" w:hAnsi="Arial" w:cs="Arial"/>
          <w:sz w:val="20"/>
          <w:szCs w:val="20"/>
        </w:rPr>
        <w:t xml:space="preserve">práce a dodávky, pokud nejsou uvedeny v písm. b) tohoto odstavce, </w:t>
      </w:r>
    </w:p>
    <w:p w:rsidR="001A3073" w:rsidRPr="004F68F4" w:rsidRDefault="00724D88" w:rsidP="003752E2">
      <w:pPr>
        <w:numPr>
          <w:ilvl w:val="0"/>
          <w:numId w:val="30"/>
        </w:numPr>
        <w:tabs>
          <w:tab w:val="clear" w:pos="1605"/>
          <w:tab w:val="left" w:pos="-1418"/>
          <w:tab w:val="num" w:pos="720"/>
        </w:tabs>
        <w:spacing w:before="120"/>
        <w:ind w:left="720"/>
        <w:jc w:val="both"/>
        <w:rPr>
          <w:rFonts w:ascii="Arial" w:hAnsi="Arial" w:cs="Arial"/>
          <w:sz w:val="20"/>
          <w:szCs w:val="20"/>
        </w:rPr>
      </w:pPr>
      <w:r w:rsidRPr="004F68F4">
        <w:rPr>
          <w:rFonts w:ascii="Arial" w:hAnsi="Arial" w:cs="Arial"/>
          <w:sz w:val="20"/>
          <w:szCs w:val="20"/>
        </w:rPr>
        <w:t xml:space="preserve">na dodávky strojů, zařízení technologie, předměty postupné spotřeby </w:t>
      </w:r>
      <w:r w:rsidR="008732C2" w:rsidRPr="004F68F4">
        <w:rPr>
          <w:rFonts w:ascii="Arial" w:hAnsi="Arial" w:cs="Arial"/>
          <w:sz w:val="20"/>
          <w:szCs w:val="20"/>
        </w:rPr>
        <w:t xml:space="preserve">v délce </w:t>
      </w:r>
      <w:r w:rsidRPr="004F68F4">
        <w:rPr>
          <w:rFonts w:ascii="Arial" w:hAnsi="Arial" w:cs="Arial"/>
          <w:sz w:val="20"/>
          <w:szCs w:val="20"/>
        </w:rPr>
        <w:t>shodn</w:t>
      </w:r>
      <w:r w:rsidR="008732C2" w:rsidRPr="004F68F4">
        <w:rPr>
          <w:rFonts w:ascii="Arial" w:hAnsi="Arial" w:cs="Arial"/>
          <w:sz w:val="20"/>
          <w:szCs w:val="20"/>
        </w:rPr>
        <w:t>é</w:t>
      </w:r>
      <w:r w:rsidRPr="004F68F4">
        <w:rPr>
          <w:rFonts w:ascii="Arial" w:hAnsi="Arial" w:cs="Arial"/>
          <w:sz w:val="20"/>
          <w:szCs w:val="20"/>
        </w:rPr>
        <w:t xml:space="preserve"> se zárukou poskytovanou výrobcem, nejmé</w:t>
      </w:r>
      <w:r w:rsidR="00493238" w:rsidRPr="004F68F4">
        <w:rPr>
          <w:rFonts w:ascii="Arial" w:hAnsi="Arial" w:cs="Arial"/>
          <w:sz w:val="20"/>
          <w:szCs w:val="20"/>
        </w:rPr>
        <w:t xml:space="preserve">ně však </w:t>
      </w:r>
      <w:r w:rsidR="00A0743E" w:rsidRPr="004F68F4">
        <w:rPr>
          <w:rFonts w:ascii="Arial" w:hAnsi="Arial" w:cs="Arial"/>
          <w:sz w:val="20"/>
          <w:szCs w:val="20"/>
        </w:rPr>
        <w:t>24</w:t>
      </w:r>
      <w:r w:rsidR="00493238" w:rsidRPr="004F68F4">
        <w:rPr>
          <w:rFonts w:ascii="Arial" w:hAnsi="Arial" w:cs="Arial"/>
          <w:sz w:val="20"/>
          <w:szCs w:val="20"/>
        </w:rPr>
        <w:t xml:space="preserve"> měsíců. </w:t>
      </w:r>
    </w:p>
    <w:p w:rsidR="008732C2" w:rsidRPr="004F68F4" w:rsidRDefault="00A75CBF" w:rsidP="008732C2">
      <w:pPr>
        <w:tabs>
          <w:tab w:val="left" w:pos="-1418"/>
        </w:tabs>
        <w:spacing w:before="120"/>
        <w:ind w:left="360"/>
        <w:jc w:val="both"/>
        <w:rPr>
          <w:rFonts w:ascii="Arial" w:hAnsi="Arial" w:cs="Arial"/>
          <w:sz w:val="20"/>
          <w:szCs w:val="20"/>
        </w:rPr>
      </w:pPr>
      <w:r w:rsidRPr="004F68F4">
        <w:rPr>
          <w:rFonts w:ascii="Arial" w:hAnsi="Arial" w:cs="Arial"/>
          <w:sz w:val="20"/>
          <w:szCs w:val="20"/>
        </w:rPr>
        <w:t xml:space="preserve">(dále též „záruční doba“). </w:t>
      </w:r>
    </w:p>
    <w:p w:rsidR="00A75CBF" w:rsidRPr="00835E2F" w:rsidRDefault="00A75CBF" w:rsidP="008732C2">
      <w:pPr>
        <w:tabs>
          <w:tab w:val="left" w:pos="-1418"/>
        </w:tabs>
        <w:spacing w:before="120"/>
        <w:ind w:left="360"/>
        <w:jc w:val="both"/>
        <w:rPr>
          <w:rFonts w:ascii="Arial" w:hAnsi="Arial" w:cs="Arial"/>
          <w:sz w:val="20"/>
          <w:szCs w:val="20"/>
        </w:rPr>
      </w:pPr>
      <w:r w:rsidRPr="004F68F4">
        <w:rPr>
          <w:rFonts w:ascii="Arial" w:hAnsi="Arial" w:cs="Arial"/>
          <w:sz w:val="20"/>
          <w:szCs w:val="20"/>
        </w:rPr>
        <w:t>Záruční doba začíná běžet dnem převzetí díla objednatelem. Záruční doba se staví po dobu, po kterou nemůže objednatel dílo řádně užívat pro vady, za které nese odpovědnost zhotovitel. Pro nahlašování a odstraňování</w:t>
      </w:r>
      <w:r w:rsidRPr="00835E2F">
        <w:rPr>
          <w:rFonts w:ascii="Arial" w:hAnsi="Arial" w:cs="Arial"/>
          <w:sz w:val="20"/>
          <w:szCs w:val="20"/>
        </w:rPr>
        <w:t xml:space="preserve"> vad v rámci záruky platí podmínky uvedené v odst. </w:t>
      </w:r>
      <w:smartTag w:uri="urn:schemas-microsoft-com:office:smarttags" w:element="metricconverter">
        <w:smartTagPr>
          <w:attr w:name="ProductID" w:val="4 a"/>
        </w:smartTagPr>
        <w:r w:rsidRPr="00835E2F">
          <w:rPr>
            <w:rFonts w:ascii="Arial" w:hAnsi="Arial" w:cs="Arial"/>
            <w:sz w:val="20"/>
            <w:szCs w:val="20"/>
          </w:rPr>
          <w:t>4 a</w:t>
        </w:r>
      </w:smartTag>
      <w:r w:rsidRPr="00835E2F">
        <w:rPr>
          <w:rFonts w:ascii="Arial" w:hAnsi="Arial" w:cs="Arial"/>
          <w:sz w:val="20"/>
          <w:szCs w:val="20"/>
        </w:rPr>
        <w:t xml:space="preserve"> násl. tohoto článku smlouvy.</w:t>
      </w:r>
    </w:p>
    <w:p w:rsidR="0069366D" w:rsidRDefault="00A75CBF" w:rsidP="00D279D0">
      <w:pPr>
        <w:numPr>
          <w:ilvl w:val="0"/>
          <w:numId w:val="12"/>
        </w:numPr>
        <w:spacing w:before="120"/>
        <w:jc w:val="both"/>
        <w:rPr>
          <w:rFonts w:ascii="Arial" w:hAnsi="Arial" w:cs="Arial"/>
          <w:sz w:val="20"/>
          <w:szCs w:val="20"/>
        </w:rPr>
      </w:pPr>
      <w:r w:rsidRPr="00835E2F">
        <w:rPr>
          <w:rFonts w:ascii="Arial" w:hAnsi="Arial" w:cs="Arial"/>
          <w:sz w:val="20"/>
          <w:szCs w:val="20"/>
        </w:rPr>
        <w:t xml:space="preserve">Vady díla dle odst. 2 tohoto článku a vady, které se projeví po záruční dobu, budou zhotovitelem odstraněny bezplatně. </w:t>
      </w:r>
    </w:p>
    <w:p w:rsidR="004A2DDB" w:rsidRPr="0069366D" w:rsidRDefault="004A2DDB" w:rsidP="00D279D0">
      <w:pPr>
        <w:numPr>
          <w:ilvl w:val="0"/>
          <w:numId w:val="12"/>
        </w:numPr>
        <w:spacing w:before="120"/>
        <w:jc w:val="both"/>
        <w:rPr>
          <w:rFonts w:ascii="Arial" w:hAnsi="Arial" w:cs="Arial"/>
          <w:sz w:val="20"/>
          <w:szCs w:val="20"/>
        </w:rPr>
      </w:pPr>
      <w:r w:rsidRPr="0069366D">
        <w:rPr>
          <w:rFonts w:ascii="Arial" w:hAnsi="Arial" w:cs="Arial"/>
          <w:sz w:val="20"/>
          <w:szCs w:val="20"/>
        </w:rPr>
        <w:t xml:space="preserve">Veškeré vady díla bude objednatel povinen uplatnit u zhotovitele bez zbytečného odkladu poté, kdy vadu zjistil, a to formou písemného oznámení (za písemné oznámení se považuje i oznámení </w:t>
      </w:r>
      <w:r w:rsidRPr="0069366D">
        <w:rPr>
          <w:rFonts w:ascii="Arial" w:hAnsi="Arial" w:cs="Arial"/>
          <w:sz w:val="20"/>
          <w:szCs w:val="20"/>
        </w:rPr>
        <w:lastRenderedPageBreak/>
        <w:t>faxem nebo e-mailem), obsahujícího specifikaci zjištěné vady. Objednatel bude vady díla oznamovat na:</w:t>
      </w:r>
    </w:p>
    <w:p w:rsidR="004A2DDB" w:rsidRPr="00835E2F" w:rsidRDefault="004A2DDB" w:rsidP="00D279D0">
      <w:pPr>
        <w:pStyle w:val="Smlouva-slo0"/>
        <w:numPr>
          <w:ilvl w:val="1"/>
          <w:numId w:val="12"/>
        </w:numPr>
        <w:tabs>
          <w:tab w:val="clear" w:pos="1440"/>
          <w:tab w:val="num" w:pos="720"/>
        </w:tabs>
        <w:spacing w:before="60"/>
        <w:ind w:left="1434" w:hanging="1077"/>
        <w:jc w:val="left"/>
        <w:rPr>
          <w:rFonts w:ascii="Arial" w:hAnsi="Arial" w:cs="Arial"/>
          <w:sz w:val="20"/>
        </w:rPr>
      </w:pPr>
      <w:r w:rsidRPr="00835E2F">
        <w:rPr>
          <w:rFonts w:ascii="Arial" w:hAnsi="Arial" w:cs="Arial"/>
          <w:sz w:val="20"/>
        </w:rPr>
        <w:t xml:space="preserve">faxové číslo: </w:t>
      </w:r>
      <w:r w:rsidRPr="00835E2F">
        <w:rPr>
          <w:rFonts w:ascii="Arial" w:hAnsi="Arial" w:cs="Arial"/>
          <w:bCs/>
          <w:sz w:val="20"/>
        </w:rPr>
        <w:t>………………………., nebo</w:t>
      </w:r>
    </w:p>
    <w:p w:rsidR="004A2DDB" w:rsidRPr="00835E2F" w:rsidRDefault="004A2DDB" w:rsidP="00D279D0">
      <w:pPr>
        <w:pStyle w:val="Smlouva-slo0"/>
        <w:numPr>
          <w:ilvl w:val="1"/>
          <w:numId w:val="12"/>
        </w:numPr>
        <w:tabs>
          <w:tab w:val="clear" w:pos="1440"/>
          <w:tab w:val="num" w:pos="720"/>
        </w:tabs>
        <w:spacing w:before="60"/>
        <w:ind w:left="1434" w:hanging="1077"/>
        <w:jc w:val="left"/>
        <w:rPr>
          <w:rFonts w:ascii="Arial" w:hAnsi="Arial" w:cs="Arial"/>
          <w:sz w:val="20"/>
        </w:rPr>
      </w:pPr>
      <w:bookmarkStart w:id="5" w:name="_Hlk5105727"/>
      <w:r w:rsidRPr="00835E2F">
        <w:rPr>
          <w:rFonts w:ascii="Arial" w:hAnsi="Arial" w:cs="Arial"/>
          <w:sz w:val="20"/>
        </w:rPr>
        <w:t xml:space="preserve">e-mail: </w:t>
      </w:r>
      <w:r w:rsidR="00CB5FC1">
        <w:t>XXXXXXXX</w:t>
      </w:r>
      <w:r w:rsidRPr="00835E2F">
        <w:rPr>
          <w:rFonts w:ascii="Arial" w:hAnsi="Arial" w:cs="Arial"/>
          <w:bCs/>
          <w:sz w:val="20"/>
        </w:rPr>
        <w:t>,</w:t>
      </w:r>
      <w:r w:rsidR="00493238" w:rsidRPr="00835E2F">
        <w:rPr>
          <w:rFonts w:ascii="Arial" w:hAnsi="Arial" w:cs="Arial"/>
          <w:bCs/>
          <w:sz w:val="20"/>
        </w:rPr>
        <w:t xml:space="preserve"> </w:t>
      </w:r>
      <w:r w:rsidRPr="00835E2F">
        <w:rPr>
          <w:rFonts w:ascii="Arial" w:hAnsi="Arial" w:cs="Arial"/>
          <w:bCs/>
          <w:sz w:val="20"/>
        </w:rPr>
        <w:t>nebo</w:t>
      </w:r>
    </w:p>
    <w:p w:rsidR="000B6113" w:rsidRPr="00575952" w:rsidRDefault="004A2DDB" w:rsidP="00575952">
      <w:pPr>
        <w:pStyle w:val="Smlouva-slo0"/>
        <w:numPr>
          <w:ilvl w:val="1"/>
          <w:numId w:val="12"/>
        </w:numPr>
        <w:tabs>
          <w:tab w:val="clear" w:pos="1440"/>
          <w:tab w:val="num" w:pos="720"/>
        </w:tabs>
        <w:spacing w:before="60"/>
        <w:ind w:left="1434" w:hanging="1077"/>
        <w:jc w:val="left"/>
        <w:rPr>
          <w:rFonts w:ascii="Arial" w:hAnsi="Arial" w:cs="Arial"/>
          <w:sz w:val="20"/>
        </w:rPr>
      </w:pPr>
      <w:r w:rsidRPr="00835E2F">
        <w:rPr>
          <w:rFonts w:ascii="Arial" w:hAnsi="Arial" w:cs="Arial"/>
          <w:sz w:val="20"/>
        </w:rPr>
        <w:t xml:space="preserve">adresu: </w:t>
      </w:r>
      <w:r w:rsidR="00D61DBF">
        <w:rPr>
          <w:rFonts w:ascii="Arial" w:hAnsi="Arial" w:cs="Arial"/>
          <w:sz w:val="20"/>
        </w:rPr>
        <w:t xml:space="preserve">STAS v.o.s., </w:t>
      </w:r>
      <w:r w:rsidR="00CB5FC1">
        <w:rPr>
          <w:rFonts w:ascii="Arial" w:hAnsi="Arial" w:cs="Arial"/>
          <w:sz w:val="20"/>
        </w:rPr>
        <w:t>XXXXXXXXX</w:t>
      </w:r>
      <w:r w:rsidR="00D61DBF">
        <w:rPr>
          <w:rFonts w:ascii="Arial" w:hAnsi="Arial" w:cs="Arial"/>
          <w:sz w:val="20"/>
        </w:rPr>
        <w:t xml:space="preserve"> Rýmařov.</w:t>
      </w:r>
    </w:p>
    <w:p w:rsidR="00090F9C" w:rsidRPr="00835E2F" w:rsidRDefault="00090F9C" w:rsidP="00D279D0">
      <w:pPr>
        <w:numPr>
          <w:ilvl w:val="0"/>
          <w:numId w:val="12"/>
        </w:numPr>
        <w:spacing w:before="120" w:after="60"/>
        <w:jc w:val="both"/>
        <w:rPr>
          <w:rFonts w:ascii="Arial" w:hAnsi="Arial" w:cs="Arial"/>
          <w:i/>
          <w:iCs/>
          <w:sz w:val="20"/>
          <w:szCs w:val="20"/>
        </w:rPr>
      </w:pPr>
      <w:r w:rsidRPr="00835E2F">
        <w:rPr>
          <w:rFonts w:ascii="Arial" w:hAnsi="Arial" w:cs="Arial"/>
          <w:sz w:val="20"/>
          <w:szCs w:val="20"/>
        </w:rPr>
        <w:t xml:space="preserve">Objednatel má právo na odstranění vady opravou; je-li vadné plnění podstatným porušením smlouvy, má také právo od smlouvy odstoupit. Právo volby plnění má objednatel. </w:t>
      </w:r>
    </w:p>
    <w:p w:rsidR="004A2DDB" w:rsidRPr="00835E2F" w:rsidRDefault="004A2DDB" w:rsidP="00D279D0">
      <w:pPr>
        <w:pStyle w:val="slovnvSOD"/>
        <w:numPr>
          <w:ilvl w:val="0"/>
          <w:numId w:val="12"/>
        </w:numPr>
        <w:spacing w:before="120" w:after="0"/>
        <w:rPr>
          <w:rFonts w:cs="Arial"/>
          <w:sz w:val="20"/>
        </w:rPr>
      </w:pPr>
      <w:r w:rsidRPr="00835E2F">
        <w:rPr>
          <w:rFonts w:cs="Arial"/>
          <w:sz w:val="20"/>
        </w:rPr>
        <w:t xml:space="preserve">Zhotovitel započne s odstraněním vady nejpozději do </w:t>
      </w:r>
      <w:r w:rsidR="00D61DBF">
        <w:rPr>
          <w:rFonts w:cs="Arial"/>
          <w:bCs/>
          <w:sz w:val="20"/>
        </w:rPr>
        <w:t>3</w:t>
      </w:r>
      <w:r w:rsidRPr="00835E2F">
        <w:rPr>
          <w:rFonts w:cs="Arial"/>
          <w:b/>
          <w:sz w:val="20"/>
        </w:rPr>
        <w:t xml:space="preserve"> </w:t>
      </w:r>
      <w:r w:rsidRPr="00835E2F">
        <w:rPr>
          <w:rFonts w:cs="Arial"/>
          <w:bCs/>
          <w:sz w:val="20"/>
        </w:rPr>
        <w:t>dnů</w:t>
      </w:r>
      <w:r w:rsidRPr="00835E2F">
        <w:rPr>
          <w:rFonts w:cs="Arial"/>
          <w:sz w:val="20"/>
        </w:rPr>
        <w:t xml:space="preserve"> od doručení oznámení o vadě, pokud se smluvní strany nedohodnou písemně jinak. V případě havárie započne s odstraněním vady neodkladně, nejpozději do </w:t>
      </w:r>
      <w:r w:rsidR="00D61DBF">
        <w:rPr>
          <w:rFonts w:cs="Arial"/>
          <w:bCs/>
          <w:sz w:val="20"/>
        </w:rPr>
        <w:t>5</w:t>
      </w:r>
      <w:r w:rsidRPr="00835E2F">
        <w:rPr>
          <w:rFonts w:cs="Arial"/>
          <w:b/>
          <w:sz w:val="20"/>
        </w:rPr>
        <w:t xml:space="preserve"> </w:t>
      </w:r>
      <w:r w:rsidRPr="00835E2F">
        <w:rPr>
          <w:rFonts w:cs="Arial"/>
          <w:bCs/>
          <w:sz w:val="20"/>
        </w:rPr>
        <w:t xml:space="preserve">hodin </w:t>
      </w:r>
      <w:r w:rsidRPr="00835E2F">
        <w:rPr>
          <w:rFonts w:cs="Arial"/>
          <w:sz w:val="20"/>
        </w:rPr>
        <w:t>od doručení oznámení o vadě. Nezapočne-li zhotovitel s odstraněním vady ve stanovené lhůtě, je objednatel oprávněn zajistit odstranění vady na náklady zhotovitele u jiné odborné osoby. Vada bude odstraněna nejpozději do </w:t>
      </w:r>
      <w:r w:rsidR="00D61DBF">
        <w:rPr>
          <w:rFonts w:cs="Arial"/>
          <w:bCs/>
          <w:sz w:val="20"/>
        </w:rPr>
        <w:t>7</w:t>
      </w:r>
      <w:r w:rsidRPr="00835E2F">
        <w:rPr>
          <w:rFonts w:cs="Arial"/>
          <w:bCs/>
          <w:sz w:val="20"/>
        </w:rPr>
        <w:t xml:space="preserve"> dnů </w:t>
      </w:r>
      <w:r w:rsidRPr="00835E2F">
        <w:rPr>
          <w:rFonts w:cs="Arial"/>
          <w:sz w:val="20"/>
        </w:rPr>
        <w:t>ode dne doručení oznámení o vadě</w:t>
      </w:r>
      <w:r w:rsidRPr="00835E2F">
        <w:rPr>
          <w:rFonts w:cs="Arial"/>
          <w:i/>
          <w:iCs/>
          <w:sz w:val="20"/>
        </w:rPr>
        <w:t>,</w:t>
      </w:r>
      <w:r w:rsidRPr="00835E2F">
        <w:rPr>
          <w:rFonts w:cs="Arial"/>
          <w:sz w:val="20"/>
        </w:rPr>
        <w:t xml:space="preserve"> v případě havárie nejpozději do </w:t>
      </w:r>
      <w:r w:rsidR="004D1D10">
        <w:rPr>
          <w:rFonts w:cs="Arial"/>
          <w:bCs/>
          <w:sz w:val="20"/>
        </w:rPr>
        <w:t>10</w:t>
      </w:r>
      <w:r w:rsidRPr="00835E2F">
        <w:rPr>
          <w:rFonts w:cs="Arial"/>
          <w:b/>
          <w:sz w:val="20"/>
        </w:rPr>
        <w:t xml:space="preserve"> </w:t>
      </w:r>
      <w:r w:rsidRPr="00835E2F">
        <w:rPr>
          <w:rFonts w:cs="Arial"/>
          <w:bCs/>
          <w:sz w:val="20"/>
        </w:rPr>
        <w:t xml:space="preserve">hodin </w:t>
      </w:r>
      <w:r w:rsidR="0069366D">
        <w:rPr>
          <w:rFonts w:cs="Arial"/>
          <w:sz w:val="20"/>
        </w:rPr>
        <w:t>od doručení oznámení o </w:t>
      </w:r>
      <w:r w:rsidRPr="00835E2F">
        <w:rPr>
          <w:rFonts w:cs="Arial"/>
          <w:sz w:val="20"/>
        </w:rPr>
        <w:t>vadě, pokud se smluvní strany nedohodnou písemně jinak.</w:t>
      </w:r>
      <w:r w:rsidR="004D6D90" w:rsidRPr="00835E2F">
        <w:rPr>
          <w:rFonts w:cs="Arial"/>
          <w:sz w:val="20"/>
        </w:rPr>
        <w:t xml:space="preserve"> </w:t>
      </w:r>
    </w:p>
    <w:bookmarkEnd w:id="5"/>
    <w:p w:rsidR="00BE4160" w:rsidRPr="00D67079" w:rsidRDefault="004A2DDB" w:rsidP="00D67079">
      <w:pPr>
        <w:pStyle w:val="Smlouva-slo0"/>
        <w:numPr>
          <w:ilvl w:val="0"/>
          <w:numId w:val="12"/>
        </w:numPr>
        <w:rPr>
          <w:rFonts w:ascii="Arial" w:hAnsi="Arial" w:cs="Arial"/>
          <w:b/>
          <w:sz w:val="20"/>
        </w:rPr>
      </w:pPr>
      <w:r w:rsidRPr="00835E2F">
        <w:rPr>
          <w:rFonts w:ascii="Arial" w:hAnsi="Arial" w:cs="Arial"/>
          <w:sz w:val="20"/>
        </w:rPr>
        <w:t xml:space="preserve">Provedenou opravu vady zhotovitel objednateli předá písemně. Na provedenou opravu poskytne zhotovitel záruku za jakost v délce </w:t>
      </w:r>
      <w:r w:rsidR="0069366D">
        <w:rPr>
          <w:rFonts w:ascii="Arial" w:hAnsi="Arial" w:cs="Arial"/>
          <w:sz w:val="20"/>
        </w:rPr>
        <w:t xml:space="preserve">dle </w:t>
      </w:r>
      <w:r w:rsidR="00AC55C8">
        <w:rPr>
          <w:rFonts w:ascii="Arial" w:hAnsi="Arial" w:cs="Arial"/>
          <w:sz w:val="20"/>
        </w:rPr>
        <w:t xml:space="preserve">odst. </w:t>
      </w:r>
      <w:r w:rsidR="0069366D">
        <w:rPr>
          <w:rFonts w:ascii="Arial" w:hAnsi="Arial" w:cs="Arial"/>
          <w:sz w:val="20"/>
        </w:rPr>
        <w:t>3. tohoto článku.</w:t>
      </w:r>
    </w:p>
    <w:p w:rsidR="004A2DDB" w:rsidRPr="0069366D" w:rsidRDefault="004A2DDB">
      <w:pPr>
        <w:pStyle w:val="Smlouva2"/>
        <w:spacing w:before="600"/>
        <w:rPr>
          <w:rFonts w:ascii="Arial" w:hAnsi="Arial" w:cs="Arial"/>
          <w:sz w:val="22"/>
          <w:szCs w:val="22"/>
        </w:rPr>
      </w:pPr>
      <w:r w:rsidRPr="0069366D">
        <w:rPr>
          <w:rFonts w:ascii="Arial" w:hAnsi="Arial" w:cs="Arial"/>
          <w:sz w:val="22"/>
          <w:szCs w:val="22"/>
        </w:rPr>
        <w:t>XIV.</w:t>
      </w:r>
    </w:p>
    <w:p w:rsidR="004A2DDB" w:rsidRPr="0069366D" w:rsidRDefault="00006673">
      <w:pPr>
        <w:pStyle w:val="Smlouva2"/>
        <w:keepNext/>
        <w:rPr>
          <w:rFonts w:ascii="Arial" w:hAnsi="Arial" w:cs="Arial"/>
          <w:sz w:val="22"/>
          <w:szCs w:val="22"/>
        </w:rPr>
      </w:pPr>
      <w:r w:rsidRPr="0069366D">
        <w:rPr>
          <w:rFonts w:ascii="Arial" w:hAnsi="Arial" w:cs="Arial"/>
          <w:sz w:val="22"/>
          <w:szCs w:val="22"/>
        </w:rPr>
        <w:t>Nebezpečí</w:t>
      </w:r>
      <w:r w:rsidR="004A2DDB" w:rsidRPr="0069366D">
        <w:rPr>
          <w:rFonts w:ascii="Arial" w:hAnsi="Arial" w:cs="Arial"/>
          <w:sz w:val="22"/>
          <w:szCs w:val="22"/>
        </w:rPr>
        <w:t xml:space="preserve"> škod</w:t>
      </w:r>
      <w:r w:rsidRPr="0069366D">
        <w:rPr>
          <w:rFonts w:ascii="Arial" w:hAnsi="Arial" w:cs="Arial"/>
          <w:sz w:val="22"/>
          <w:szCs w:val="22"/>
        </w:rPr>
        <w:t>y</w:t>
      </w:r>
    </w:p>
    <w:p w:rsidR="004A2DDB" w:rsidRPr="00835E2F" w:rsidRDefault="004A2DDB" w:rsidP="00D279D0">
      <w:pPr>
        <w:pStyle w:val="Smlouva-slo0"/>
        <w:numPr>
          <w:ilvl w:val="0"/>
          <w:numId w:val="13"/>
        </w:numPr>
        <w:ind w:left="357" w:hanging="357"/>
        <w:rPr>
          <w:rFonts w:ascii="Arial" w:hAnsi="Arial" w:cs="Arial"/>
          <w:sz w:val="20"/>
        </w:rPr>
      </w:pPr>
      <w:r w:rsidRPr="00835E2F">
        <w:rPr>
          <w:rFonts w:ascii="Arial" w:hAnsi="Arial" w:cs="Arial"/>
          <w:sz w:val="20"/>
        </w:rPr>
        <w:t>Nebezpečí škody na zhotovovaném díle nese zhotov</w:t>
      </w:r>
      <w:r w:rsidR="00F971BA" w:rsidRPr="00835E2F">
        <w:rPr>
          <w:rFonts w:ascii="Arial" w:hAnsi="Arial" w:cs="Arial"/>
          <w:sz w:val="20"/>
        </w:rPr>
        <w:t xml:space="preserve">itel v plném rozsahu až do dne </w:t>
      </w:r>
      <w:r w:rsidRPr="00835E2F">
        <w:rPr>
          <w:rFonts w:ascii="Arial" w:hAnsi="Arial" w:cs="Arial"/>
          <w:sz w:val="20"/>
        </w:rPr>
        <w:t>převzetí díla objednatelem.</w:t>
      </w:r>
    </w:p>
    <w:p w:rsidR="004A2DDB" w:rsidRPr="00835E2F" w:rsidRDefault="004A2DDB" w:rsidP="00D279D0">
      <w:pPr>
        <w:pStyle w:val="Smlouva-slo0"/>
        <w:numPr>
          <w:ilvl w:val="0"/>
          <w:numId w:val="13"/>
        </w:numPr>
        <w:rPr>
          <w:rFonts w:ascii="Arial" w:hAnsi="Arial" w:cs="Arial"/>
          <w:sz w:val="20"/>
        </w:rPr>
      </w:pPr>
      <w:r w:rsidRPr="00835E2F">
        <w:rPr>
          <w:rFonts w:ascii="Arial" w:hAnsi="Arial" w:cs="Arial"/>
          <w:sz w:val="20"/>
        </w:rPr>
        <w:t>Zhotovitel nese odpovědnost původce odpadů, zavazuje se nezpůsobovat únik ropných, toxických či jiných škodlivých látek na stavbě.</w:t>
      </w:r>
    </w:p>
    <w:p w:rsidR="004A2DDB" w:rsidRPr="00835E2F" w:rsidRDefault="004A2DDB" w:rsidP="00D279D0">
      <w:pPr>
        <w:pStyle w:val="Smlouva-slo0"/>
        <w:numPr>
          <w:ilvl w:val="0"/>
          <w:numId w:val="13"/>
        </w:numPr>
        <w:rPr>
          <w:rFonts w:ascii="Arial" w:hAnsi="Arial" w:cs="Arial"/>
          <w:sz w:val="20"/>
        </w:rPr>
      </w:pPr>
      <w:r w:rsidRPr="00835E2F">
        <w:rPr>
          <w:rFonts w:ascii="Arial" w:hAnsi="Arial" w:cs="Arial"/>
          <w:sz w:val="20"/>
        </w:rPr>
        <w:t>Zhotovitel je povinen učinit veškerá opatření potřebná k odvrácení škody nebo k jejímu zmírnění.</w:t>
      </w:r>
      <w:r w:rsidR="00080FC0" w:rsidRPr="00835E2F">
        <w:rPr>
          <w:rFonts w:ascii="Arial" w:hAnsi="Arial" w:cs="Arial"/>
          <w:sz w:val="20"/>
        </w:rPr>
        <w:t xml:space="preserve"> </w:t>
      </w:r>
    </w:p>
    <w:p w:rsidR="004A2DDB" w:rsidRPr="00835E2F" w:rsidRDefault="004A2DDB" w:rsidP="00D279D0">
      <w:pPr>
        <w:pStyle w:val="Smlouva-slo0"/>
        <w:numPr>
          <w:ilvl w:val="0"/>
          <w:numId w:val="13"/>
        </w:numPr>
        <w:rPr>
          <w:rFonts w:ascii="Arial" w:hAnsi="Arial" w:cs="Arial"/>
          <w:sz w:val="20"/>
        </w:rPr>
      </w:pPr>
      <w:r w:rsidRPr="00835E2F">
        <w:rPr>
          <w:rFonts w:ascii="Arial" w:hAnsi="Arial" w:cs="Arial"/>
          <w:sz w:val="20"/>
        </w:rPr>
        <w:t>Zhotovitel je povinen nahradit objednateli v plné výši škodu, která vznikla při realizaci a užívání díla v souvislosti nebo jako důsledek porušení povinností a závazků zhotovitele dle této smlouvy.</w:t>
      </w:r>
    </w:p>
    <w:p w:rsidR="004A2DDB" w:rsidRPr="00835E2F" w:rsidRDefault="004A2DDB" w:rsidP="00D279D0">
      <w:pPr>
        <w:pStyle w:val="Smlouva-slo0"/>
        <w:numPr>
          <w:ilvl w:val="0"/>
          <w:numId w:val="13"/>
        </w:numPr>
        <w:rPr>
          <w:rFonts w:ascii="Arial" w:hAnsi="Arial" w:cs="Arial"/>
          <w:sz w:val="20"/>
        </w:rPr>
      </w:pPr>
      <w:r w:rsidRPr="00835E2F">
        <w:rPr>
          <w:rFonts w:ascii="Arial" w:hAnsi="Arial" w:cs="Arial"/>
          <w:sz w:val="20"/>
        </w:rPr>
        <w:t>Zhotovitel se zavazuje, že po celou dobu plnění svého závazku z této smlouvy bude mít</w:t>
      </w:r>
      <w:r w:rsidR="00A44529" w:rsidRPr="00835E2F">
        <w:rPr>
          <w:rFonts w:ascii="Arial" w:hAnsi="Arial" w:cs="Arial"/>
          <w:sz w:val="20"/>
        </w:rPr>
        <w:t xml:space="preserve"> </w:t>
      </w:r>
      <w:r w:rsidR="00306FA6" w:rsidRPr="00835E2F">
        <w:rPr>
          <w:rFonts w:ascii="Arial" w:hAnsi="Arial" w:cs="Arial"/>
          <w:sz w:val="20"/>
        </w:rPr>
        <w:t xml:space="preserve">na vlastní náklady </w:t>
      </w:r>
      <w:r w:rsidR="00CF0249" w:rsidRPr="00835E2F">
        <w:rPr>
          <w:rFonts w:ascii="Arial" w:hAnsi="Arial" w:cs="Arial"/>
          <w:sz w:val="20"/>
        </w:rPr>
        <w:t>sjednáno</w:t>
      </w:r>
      <w:r w:rsidR="002B304E" w:rsidRPr="00835E2F">
        <w:rPr>
          <w:rFonts w:ascii="Arial" w:hAnsi="Arial" w:cs="Arial"/>
          <w:sz w:val="20"/>
        </w:rPr>
        <w:t xml:space="preserve"> </w:t>
      </w:r>
      <w:r w:rsidR="00CF0249" w:rsidRPr="00AC55C8">
        <w:rPr>
          <w:rFonts w:ascii="Arial" w:hAnsi="Arial" w:cs="Arial"/>
          <w:b/>
          <w:sz w:val="20"/>
        </w:rPr>
        <w:t>pojištění odpovědnosti za škodu</w:t>
      </w:r>
      <w:r w:rsidR="00CF0249" w:rsidRPr="00835E2F">
        <w:rPr>
          <w:rFonts w:ascii="Arial" w:hAnsi="Arial" w:cs="Arial"/>
          <w:sz w:val="20"/>
        </w:rPr>
        <w:t xml:space="preserve"> způsobenou třetím osobám vyplývající z dodávaného předmětu plnění</w:t>
      </w:r>
      <w:r w:rsidR="00185B48">
        <w:rPr>
          <w:rFonts w:ascii="Arial" w:hAnsi="Arial" w:cs="Arial"/>
          <w:sz w:val="20"/>
        </w:rPr>
        <w:t>, vč. možných škod z</w:t>
      </w:r>
      <w:r w:rsidR="00185B48" w:rsidRPr="00963A17">
        <w:rPr>
          <w:rFonts w:ascii="Arial" w:hAnsi="Arial" w:cs="Arial"/>
          <w:sz w:val="20"/>
        </w:rPr>
        <w:t>působených pracovníky zhotovitele,</w:t>
      </w:r>
      <w:r w:rsidR="00CF0249" w:rsidRPr="00963A17">
        <w:rPr>
          <w:rFonts w:ascii="Arial" w:hAnsi="Arial" w:cs="Arial"/>
          <w:sz w:val="20"/>
        </w:rPr>
        <w:t xml:space="preserve"> </w:t>
      </w:r>
      <w:r w:rsidR="00CF0249" w:rsidRPr="00963A17">
        <w:rPr>
          <w:rFonts w:ascii="Arial" w:hAnsi="Arial" w:cs="Arial"/>
          <w:b/>
          <w:sz w:val="20"/>
        </w:rPr>
        <w:t xml:space="preserve">s limitem </w:t>
      </w:r>
      <w:r w:rsidR="00E742B4" w:rsidRPr="00963A17">
        <w:rPr>
          <w:rFonts w:ascii="Arial" w:hAnsi="Arial" w:cs="Arial"/>
          <w:b/>
          <w:sz w:val="20"/>
        </w:rPr>
        <w:t>min</w:t>
      </w:r>
      <w:r w:rsidR="00ED6941" w:rsidRPr="00963A17">
        <w:rPr>
          <w:rFonts w:ascii="Arial" w:hAnsi="Arial" w:cs="Arial"/>
          <w:b/>
          <w:sz w:val="20"/>
        </w:rPr>
        <w:t>.</w:t>
      </w:r>
      <w:r w:rsidR="00E742B4" w:rsidRPr="00963A17">
        <w:rPr>
          <w:rFonts w:ascii="Arial" w:hAnsi="Arial" w:cs="Arial"/>
          <w:b/>
          <w:sz w:val="20"/>
        </w:rPr>
        <w:t xml:space="preserve"> </w:t>
      </w:r>
      <w:r w:rsidR="005E1F33">
        <w:rPr>
          <w:rFonts w:ascii="Arial" w:hAnsi="Arial" w:cs="Arial"/>
          <w:b/>
          <w:sz w:val="20"/>
        </w:rPr>
        <w:t>4,5</w:t>
      </w:r>
      <w:r w:rsidR="008F5496" w:rsidRPr="00963A17">
        <w:rPr>
          <w:rFonts w:ascii="Arial" w:hAnsi="Arial" w:cs="Arial"/>
          <w:b/>
          <w:sz w:val="20"/>
        </w:rPr>
        <w:t xml:space="preserve"> </w:t>
      </w:r>
      <w:r w:rsidR="00CF0249" w:rsidRPr="00963A17">
        <w:rPr>
          <w:rFonts w:ascii="Arial" w:hAnsi="Arial" w:cs="Arial"/>
          <w:b/>
          <w:sz w:val="20"/>
        </w:rPr>
        <w:t>mil. Kč</w:t>
      </w:r>
      <w:r w:rsidR="00C40841">
        <w:rPr>
          <w:rFonts w:ascii="Arial" w:hAnsi="Arial" w:cs="Arial"/>
          <w:sz w:val="20"/>
        </w:rPr>
        <w:t xml:space="preserve">, s max. spoluúčastí </w:t>
      </w:r>
      <w:r w:rsidR="00E7188F">
        <w:rPr>
          <w:rFonts w:ascii="Arial" w:hAnsi="Arial" w:cs="Arial"/>
          <w:sz w:val="20"/>
        </w:rPr>
        <w:t>10</w:t>
      </w:r>
      <w:r w:rsidR="00C40841">
        <w:rPr>
          <w:rFonts w:ascii="Arial" w:hAnsi="Arial" w:cs="Arial"/>
          <w:sz w:val="20"/>
        </w:rPr>
        <w:t>0</w:t>
      </w:r>
      <w:r w:rsidR="00ED6941" w:rsidRPr="00963A17">
        <w:rPr>
          <w:rFonts w:ascii="Arial" w:hAnsi="Arial" w:cs="Arial"/>
          <w:sz w:val="20"/>
        </w:rPr>
        <w:t xml:space="preserve"> tis. Kč. </w:t>
      </w:r>
      <w:r w:rsidR="00CF0249" w:rsidRPr="00ED6941">
        <w:rPr>
          <w:rFonts w:ascii="Arial" w:hAnsi="Arial" w:cs="Arial"/>
          <w:sz w:val="20"/>
        </w:rPr>
        <w:t>Pojištění musí obsahovat krytí škod způsobené</w:t>
      </w:r>
      <w:r w:rsidR="00185B48">
        <w:rPr>
          <w:rFonts w:ascii="Arial" w:hAnsi="Arial" w:cs="Arial"/>
          <w:sz w:val="20"/>
        </w:rPr>
        <w:t xml:space="preserve"> na </w:t>
      </w:r>
      <w:r w:rsidR="00CF0249" w:rsidRPr="00835E2F">
        <w:rPr>
          <w:rFonts w:ascii="Arial" w:hAnsi="Arial" w:cs="Arial"/>
          <w:sz w:val="20"/>
        </w:rPr>
        <w:t>majetku, zdraví třetích osob vč</w:t>
      </w:r>
      <w:r w:rsidR="00185B48">
        <w:rPr>
          <w:rFonts w:ascii="Arial" w:hAnsi="Arial" w:cs="Arial"/>
          <w:sz w:val="20"/>
        </w:rPr>
        <w:t>.</w:t>
      </w:r>
      <w:r w:rsidR="00CF0249" w:rsidRPr="00835E2F">
        <w:rPr>
          <w:rFonts w:ascii="Arial" w:hAnsi="Arial" w:cs="Arial"/>
          <w:sz w:val="20"/>
        </w:rPr>
        <w:t xml:space="preserve"> krytí odpovědnosti za finanční škody. </w:t>
      </w:r>
    </w:p>
    <w:p w:rsidR="00EA3EBA" w:rsidRPr="00B2314F" w:rsidRDefault="005E1D8A" w:rsidP="00D279D0">
      <w:pPr>
        <w:pStyle w:val="Smlouva-slo0"/>
        <w:numPr>
          <w:ilvl w:val="0"/>
          <w:numId w:val="13"/>
        </w:numPr>
        <w:rPr>
          <w:rFonts w:ascii="Arial" w:hAnsi="Arial" w:cs="Arial"/>
          <w:sz w:val="20"/>
        </w:rPr>
      </w:pPr>
      <w:r w:rsidRPr="00835E2F">
        <w:rPr>
          <w:rFonts w:ascii="Arial" w:hAnsi="Arial" w:cs="Arial"/>
          <w:sz w:val="20"/>
        </w:rPr>
        <w:t>Zhotovite</w:t>
      </w:r>
      <w:r w:rsidR="00286738">
        <w:rPr>
          <w:rFonts w:ascii="Arial" w:hAnsi="Arial" w:cs="Arial"/>
          <w:sz w:val="20"/>
        </w:rPr>
        <w:t xml:space="preserve">l je povinen předat objednateli, nejpozději </w:t>
      </w:r>
      <w:r w:rsidRPr="00835E2F">
        <w:rPr>
          <w:rFonts w:ascii="Arial" w:hAnsi="Arial" w:cs="Arial"/>
          <w:sz w:val="20"/>
        </w:rPr>
        <w:t>při podpisu této smlouvy</w:t>
      </w:r>
      <w:r w:rsidR="00286738">
        <w:rPr>
          <w:rFonts w:ascii="Arial" w:hAnsi="Arial" w:cs="Arial"/>
          <w:sz w:val="20"/>
        </w:rPr>
        <w:t>,</w:t>
      </w:r>
      <w:r w:rsidRPr="00835E2F">
        <w:rPr>
          <w:rFonts w:ascii="Arial" w:hAnsi="Arial" w:cs="Arial"/>
          <w:sz w:val="20"/>
        </w:rPr>
        <w:t xml:space="preserve"> kopi</w:t>
      </w:r>
      <w:r w:rsidR="00286738">
        <w:rPr>
          <w:rFonts w:ascii="Arial" w:hAnsi="Arial" w:cs="Arial"/>
          <w:sz w:val="20"/>
        </w:rPr>
        <w:t>i</w:t>
      </w:r>
      <w:r w:rsidRPr="00835E2F">
        <w:rPr>
          <w:rFonts w:ascii="Arial" w:hAnsi="Arial" w:cs="Arial"/>
          <w:sz w:val="20"/>
        </w:rPr>
        <w:t xml:space="preserve"> </w:t>
      </w:r>
      <w:r w:rsidR="00286738">
        <w:rPr>
          <w:rFonts w:ascii="Arial" w:hAnsi="Arial" w:cs="Arial"/>
          <w:sz w:val="20"/>
        </w:rPr>
        <w:t>pojistné smlouvy</w:t>
      </w:r>
      <w:r w:rsidRPr="00835E2F">
        <w:rPr>
          <w:rFonts w:ascii="Arial" w:hAnsi="Arial" w:cs="Arial"/>
          <w:sz w:val="20"/>
        </w:rPr>
        <w:t xml:space="preserve"> na</w:t>
      </w:r>
      <w:r w:rsidR="00AC55C8">
        <w:rPr>
          <w:rFonts w:ascii="Arial" w:hAnsi="Arial" w:cs="Arial"/>
          <w:sz w:val="20"/>
        </w:rPr>
        <w:t> </w:t>
      </w:r>
      <w:r w:rsidR="00286738">
        <w:rPr>
          <w:rFonts w:ascii="Arial" w:hAnsi="Arial" w:cs="Arial"/>
          <w:sz w:val="20"/>
        </w:rPr>
        <w:t>požadované</w:t>
      </w:r>
      <w:r w:rsidRPr="00835E2F">
        <w:rPr>
          <w:rFonts w:ascii="Arial" w:hAnsi="Arial" w:cs="Arial"/>
          <w:sz w:val="20"/>
        </w:rPr>
        <w:t xml:space="preserve"> pojištění dle odst.</w:t>
      </w:r>
      <w:r w:rsidR="0087097B" w:rsidRPr="00835E2F">
        <w:rPr>
          <w:rFonts w:ascii="Arial" w:hAnsi="Arial" w:cs="Arial"/>
          <w:sz w:val="20"/>
        </w:rPr>
        <w:t xml:space="preserve"> 5 </w:t>
      </w:r>
      <w:r w:rsidRPr="00835E2F">
        <w:rPr>
          <w:rFonts w:ascii="Arial" w:hAnsi="Arial" w:cs="Arial"/>
          <w:sz w:val="20"/>
        </w:rPr>
        <w:t>tohoto článku</w:t>
      </w:r>
      <w:r w:rsidR="004757ED" w:rsidRPr="00835E2F">
        <w:rPr>
          <w:rFonts w:ascii="Arial" w:hAnsi="Arial" w:cs="Arial"/>
          <w:sz w:val="20"/>
        </w:rPr>
        <w:t xml:space="preserve"> </w:t>
      </w:r>
      <w:r w:rsidR="00EA3EBA" w:rsidRPr="00835E2F">
        <w:rPr>
          <w:rFonts w:ascii="Arial" w:hAnsi="Arial" w:cs="Arial"/>
          <w:sz w:val="20"/>
        </w:rPr>
        <w:t xml:space="preserve">včetně všech </w:t>
      </w:r>
      <w:r w:rsidR="00AC3597">
        <w:rPr>
          <w:rFonts w:ascii="Arial" w:hAnsi="Arial" w:cs="Arial"/>
          <w:sz w:val="20"/>
        </w:rPr>
        <w:t xml:space="preserve">případných </w:t>
      </w:r>
      <w:r w:rsidR="00EA3EBA" w:rsidRPr="00835E2F">
        <w:rPr>
          <w:rFonts w:ascii="Arial" w:hAnsi="Arial" w:cs="Arial"/>
          <w:sz w:val="20"/>
        </w:rPr>
        <w:t>dodatků</w:t>
      </w:r>
      <w:r w:rsidR="00AC3597">
        <w:rPr>
          <w:rFonts w:ascii="Arial" w:hAnsi="Arial" w:cs="Arial"/>
          <w:color w:val="FF0000"/>
          <w:sz w:val="20"/>
        </w:rPr>
        <w:t>.</w:t>
      </w:r>
    </w:p>
    <w:p w:rsidR="004A2DDB" w:rsidRPr="00AC55C8" w:rsidRDefault="004A2DDB">
      <w:pPr>
        <w:pStyle w:val="Smlouva2"/>
        <w:spacing w:before="600"/>
        <w:rPr>
          <w:rFonts w:ascii="Arial" w:hAnsi="Arial" w:cs="Arial"/>
          <w:sz w:val="22"/>
          <w:szCs w:val="22"/>
        </w:rPr>
      </w:pPr>
      <w:r w:rsidRPr="00AC55C8">
        <w:rPr>
          <w:rFonts w:ascii="Arial" w:hAnsi="Arial" w:cs="Arial"/>
          <w:sz w:val="22"/>
          <w:szCs w:val="22"/>
        </w:rPr>
        <w:t>XV.</w:t>
      </w:r>
    </w:p>
    <w:p w:rsidR="004A2DDB" w:rsidRPr="00AC55C8" w:rsidRDefault="004A2DDB">
      <w:pPr>
        <w:pStyle w:val="Smlouva2"/>
        <w:rPr>
          <w:rFonts w:ascii="Arial" w:hAnsi="Arial" w:cs="Arial"/>
          <w:bCs/>
          <w:sz w:val="22"/>
          <w:szCs w:val="22"/>
        </w:rPr>
      </w:pPr>
      <w:r w:rsidRPr="00AC55C8">
        <w:rPr>
          <w:rFonts w:ascii="Arial" w:hAnsi="Arial" w:cs="Arial"/>
          <w:bCs/>
          <w:sz w:val="22"/>
          <w:szCs w:val="22"/>
        </w:rPr>
        <w:t xml:space="preserve">Sankční ujednání </w:t>
      </w:r>
    </w:p>
    <w:p w:rsidR="004A2DDB" w:rsidRPr="00835E2F" w:rsidRDefault="00D7662D" w:rsidP="00D279D0">
      <w:pPr>
        <w:numPr>
          <w:ilvl w:val="0"/>
          <w:numId w:val="15"/>
        </w:numPr>
        <w:tabs>
          <w:tab w:val="left" w:pos="426"/>
        </w:tabs>
        <w:spacing w:before="120"/>
        <w:jc w:val="both"/>
        <w:rPr>
          <w:rFonts w:ascii="Arial" w:hAnsi="Arial" w:cs="Arial"/>
          <w:sz w:val="20"/>
          <w:szCs w:val="20"/>
        </w:rPr>
      </w:pPr>
      <w:r w:rsidRPr="00835E2F">
        <w:rPr>
          <w:rFonts w:ascii="Arial" w:hAnsi="Arial" w:cs="Arial"/>
          <w:sz w:val="20"/>
          <w:szCs w:val="20"/>
        </w:rPr>
        <w:t xml:space="preserve">V případě, že zhotovitel neprovede </w:t>
      </w:r>
      <w:r w:rsidR="00981841">
        <w:rPr>
          <w:rFonts w:ascii="Arial" w:hAnsi="Arial" w:cs="Arial"/>
          <w:sz w:val="20"/>
          <w:szCs w:val="20"/>
        </w:rPr>
        <w:t xml:space="preserve">sjednané </w:t>
      </w:r>
      <w:r w:rsidRPr="00835E2F">
        <w:rPr>
          <w:rFonts w:ascii="Arial" w:hAnsi="Arial" w:cs="Arial"/>
          <w:sz w:val="20"/>
          <w:szCs w:val="20"/>
        </w:rPr>
        <w:t>dílo včas,</w:t>
      </w:r>
      <w:r w:rsidR="00C36BE6" w:rsidRPr="00835E2F">
        <w:rPr>
          <w:rFonts w:ascii="Arial" w:hAnsi="Arial" w:cs="Arial"/>
          <w:sz w:val="20"/>
          <w:szCs w:val="20"/>
        </w:rPr>
        <w:t xml:space="preserve"> </w:t>
      </w:r>
      <w:r w:rsidR="004A2DDB" w:rsidRPr="00835E2F">
        <w:rPr>
          <w:rFonts w:ascii="Arial" w:hAnsi="Arial" w:cs="Arial"/>
          <w:sz w:val="20"/>
          <w:szCs w:val="20"/>
        </w:rPr>
        <w:t>je povinen zaplatit objednateli smluvní pokutu ve výši 0,</w:t>
      </w:r>
      <w:r w:rsidR="00ED6941">
        <w:rPr>
          <w:rFonts w:ascii="Arial" w:hAnsi="Arial" w:cs="Arial"/>
          <w:sz w:val="20"/>
          <w:szCs w:val="20"/>
        </w:rPr>
        <w:t>2</w:t>
      </w:r>
      <w:r w:rsidR="004A2DDB" w:rsidRPr="00835E2F">
        <w:rPr>
          <w:rFonts w:ascii="Arial" w:hAnsi="Arial" w:cs="Arial"/>
          <w:sz w:val="20"/>
          <w:szCs w:val="20"/>
        </w:rPr>
        <w:t xml:space="preserve"> % z ceny </w:t>
      </w:r>
      <w:r w:rsidR="00981841">
        <w:rPr>
          <w:rFonts w:ascii="Arial" w:hAnsi="Arial" w:cs="Arial"/>
          <w:sz w:val="20"/>
          <w:szCs w:val="20"/>
        </w:rPr>
        <w:t>díla</w:t>
      </w:r>
      <w:r w:rsidR="004A2DDB" w:rsidRPr="00835E2F">
        <w:rPr>
          <w:rFonts w:ascii="Arial" w:hAnsi="Arial" w:cs="Arial"/>
          <w:sz w:val="20"/>
          <w:szCs w:val="20"/>
        </w:rPr>
        <w:t xml:space="preserve"> za každý i započatý den </w:t>
      </w:r>
      <w:r w:rsidRPr="00835E2F">
        <w:rPr>
          <w:rFonts w:ascii="Arial" w:hAnsi="Arial" w:cs="Arial"/>
          <w:sz w:val="20"/>
          <w:szCs w:val="20"/>
        </w:rPr>
        <w:t>prodlení</w:t>
      </w:r>
      <w:r w:rsidR="004A2DDB" w:rsidRPr="00835E2F">
        <w:rPr>
          <w:rFonts w:ascii="Arial" w:hAnsi="Arial" w:cs="Arial"/>
          <w:sz w:val="20"/>
          <w:szCs w:val="20"/>
        </w:rPr>
        <w:t>.</w:t>
      </w:r>
    </w:p>
    <w:p w:rsidR="002A0D8F" w:rsidRPr="00835E2F" w:rsidRDefault="00890ADC" w:rsidP="00D279D0">
      <w:pPr>
        <w:numPr>
          <w:ilvl w:val="0"/>
          <w:numId w:val="15"/>
        </w:numPr>
        <w:tabs>
          <w:tab w:val="left" w:pos="426"/>
        </w:tabs>
        <w:spacing w:before="120"/>
        <w:jc w:val="both"/>
        <w:rPr>
          <w:rFonts w:ascii="Arial" w:hAnsi="Arial" w:cs="Arial"/>
          <w:sz w:val="20"/>
          <w:szCs w:val="20"/>
        </w:rPr>
      </w:pPr>
      <w:r w:rsidRPr="00835E2F">
        <w:rPr>
          <w:rFonts w:ascii="Arial" w:hAnsi="Arial" w:cs="Arial"/>
          <w:sz w:val="20"/>
          <w:szCs w:val="20"/>
        </w:rPr>
        <w:t xml:space="preserve">V případě, že zhotovitel neodstraní vady a nedodělky, s nimiž bylo dílo </w:t>
      </w:r>
      <w:r w:rsidR="002A0D8F" w:rsidRPr="00835E2F">
        <w:rPr>
          <w:rFonts w:ascii="Arial" w:hAnsi="Arial" w:cs="Arial"/>
          <w:sz w:val="20"/>
          <w:szCs w:val="20"/>
        </w:rPr>
        <w:t>přev</w:t>
      </w:r>
      <w:r w:rsidRPr="00835E2F">
        <w:rPr>
          <w:rFonts w:ascii="Arial" w:hAnsi="Arial" w:cs="Arial"/>
          <w:sz w:val="20"/>
          <w:szCs w:val="20"/>
        </w:rPr>
        <w:t>zato</w:t>
      </w:r>
      <w:r w:rsidR="00AC55C8">
        <w:rPr>
          <w:rFonts w:ascii="Arial" w:hAnsi="Arial" w:cs="Arial"/>
          <w:sz w:val="20"/>
          <w:szCs w:val="20"/>
        </w:rPr>
        <w:t xml:space="preserve"> v souladu s čl. III</w:t>
      </w:r>
      <w:r w:rsidR="00ED6941">
        <w:rPr>
          <w:rFonts w:ascii="Arial" w:hAnsi="Arial" w:cs="Arial"/>
          <w:sz w:val="20"/>
          <w:szCs w:val="20"/>
        </w:rPr>
        <w:t>.</w:t>
      </w:r>
      <w:r w:rsidR="00AC55C8">
        <w:rPr>
          <w:rFonts w:ascii="Arial" w:hAnsi="Arial" w:cs="Arial"/>
          <w:sz w:val="20"/>
          <w:szCs w:val="20"/>
        </w:rPr>
        <w:t xml:space="preserve"> odst. 7</w:t>
      </w:r>
      <w:r w:rsidR="002A0D8F" w:rsidRPr="00835E2F">
        <w:rPr>
          <w:rFonts w:ascii="Arial" w:hAnsi="Arial" w:cs="Arial"/>
          <w:sz w:val="20"/>
          <w:szCs w:val="20"/>
        </w:rPr>
        <w:t xml:space="preserve"> této smlouvy </w:t>
      </w:r>
      <w:r w:rsidRPr="00835E2F">
        <w:rPr>
          <w:rFonts w:ascii="Arial" w:hAnsi="Arial" w:cs="Arial"/>
          <w:sz w:val="20"/>
          <w:szCs w:val="20"/>
        </w:rPr>
        <w:t>(</w:t>
      </w:r>
      <w:r w:rsidR="002A0D8F" w:rsidRPr="00835E2F">
        <w:rPr>
          <w:rFonts w:ascii="Arial" w:hAnsi="Arial" w:cs="Arial"/>
          <w:sz w:val="20"/>
          <w:szCs w:val="20"/>
        </w:rPr>
        <w:t>převzetí s výhradami)</w:t>
      </w:r>
      <w:r w:rsidRPr="00835E2F">
        <w:rPr>
          <w:rFonts w:ascii="Arial" w:hAnsi="Arial" w:cs="Arial"/>
          <w:sz w:val="20"/>
          <w:szCs w:val="20"/>
        </w:rPr>
        <w:t xml:space="preserve"> ve stanovené lhůtě, je povinen zaplatit objednateli smluvní pokutu ve </w:t>
      </w:r>
      <w:r w:rsidR="001C7C0F">
        <w:rPr>
          <w:rFonts w:ascii="Arial" w:hAnsi="Arial" w:cs="Arial"/>
          <w:sz w:val="20"/>
          <w:szCs w:val="20"/>
        </w:rPr>
        <w:t xml:space="preserve">výši </w:t>
      </w:r>
      <w:r w:rsidR="0029207B">
        <w:rPr>
          <w:rFonts w:ascii="Arial" w:hAnsi="Arial" w:cs="Arial"/>
          <w:sz w:val="20"/>
          <w:szCs w:val="20"/>
        </w:rPr>
        <w:t>1.000,- Kč za každou neodstraněnou vadu, u níž je zhotovitel s odstraněním v prodlení, a za každý den prodlení</w:t>
      </w:r>
      <w:r w:rsidR="001C0546" w:rsidRPr="00835E2F">
        <w:rPr>
          <w:rFonts w:ascii="Arial" w:hAnsi="Arial" w:cs="Arial"/>
          <w:sz w:val="20"/>
          <w:szCs w:val="20"/>
        </w:rPr>
        <w:t>.</w:t>
      </w:r>
    </w:p>
    <w:p w:rsidR="004A2DDB" w:rsidRPr="00835E2F" w:rsidRDefault="004A2DDB" w:rsidP="00D279D0">
      <w:pPr>
        <w:numPr>
          <w:ilvl w:val="0"/>
          <w:numId w:val="15"/>
        </w:numPr>
        <w:tabs>
          <w:tab w:val="left" w:pos="426"/>
        </w:tabs>
        <w:spacing w:before="120"/>
        <w:jc w:val="both"/>
        <w:rPr>
          <w:rFonts w:ascii="Arial" w:hAnsi="Arial" w:cs="Arial"/>
          <w:sz w:val="20"/>
          <w:szCs w:val="20"/>
        </w:rPr>
      </w:pPr>
      <w:r w:rsidRPr="00835E2F">
        <w:rPr>
          <w:rFonts w:ascii="Arial" w:hAnsi="Arial" w:cs="Arial"/>
          <w:sz w:val="20"/>
          <w:szCs w:val="20"/>
        </w:rPr>
        <w:t xml:space="preserve">Pro případ prodlení </w:t>
      </w:r>
      <w:r w:rsidR="003066E4">
        <w:rPr>
          <w:rFonts w:ascii="Arial" w:hAnsi="Arial" w:cs="Arial"/>
          <w:sz w:val="20"/>
          <w:szCs w:val="20"/>
        </w:rPr>
        <w:t>s úhradou úplné a řádně vystavené faktury za dílo</w:t>
      </w:r>
      <w:r w:rsidRPr="00835E2F">
        <w:rPr>
          <w:rFonts w:ascii="Arial" w:hAnsi="Arial" w:cs="Arial"/>
          <w:sz w:val="20"/>
          <w:szCs w:val="20"/>
        </w:rPr>
        <w:t xml:space="preserve"> sjednávají smluvní strany úrok z prodlení ve výši </w:t>
      </w:r>
      <w:r w:rsidR="003066E4">
        <w:rPr>
          <w:rFonts w:ascii="Arial" w:hAnsi="Arial" w:cs="Arial"/>
          <w:sz w:val="20"/>
          <w:szCs w:val="20"/>
        </w:rPr>
        <w:t>0,015 % z dlužné částky za každý den prodlení.</w:t>
      </w:r>
    </w:p>
    <w:p w:rsidR="004A2DDB" w:rsidRDefault="004A2DDB" w:rsidP="00D279D0">
      <w:pPr>
        <w:numPr>
          <w:ilvl w:val="0"/>
          <w:numId w:val="15"/>
        </w:numPr>
        <w:tabs>
          <w:tab w:val="left" w:pos="426"/>
        </w:tabs>
        <w:spacing w:before="120"/>
        <w:jc w:val="both"/>
        <w:rPr>
          <w:rFonts w:ascii="Arial" w:hAnsi="Arial" w:cs="Arial"/>
          <w:sz w:val="20"/>
          <w:szCs w:val="20"/>
        </w:rPr>
      </w:pPr>
      <w:r w:rsidRPr="00835E2F">
        <w:rPr>
          <w:rFonts w:ascii="Arial" w:hAnsi="Arial" w:cs="Arial"/>
          <w:sz w:val="20"/>
          <w:szCs w:val="20"/>
        </w:rPr>
        <w:t xml:space="preserve">V případě prodlení s vyklizením a vyčištěním staveniště se zhotovitel zavazuje uhradit objednateli smluvní pokutu ve výši </w:t>
      </w:r>
      <w:r w:rsidR="001C0546" w:rsidRPr="00835E2F">
        <w:rPr>
          <w:rFonts w:ascii="Arial" w:hAnsi="Arial" w:cs="Arial"/>
          <w:sz w:val="20"/>
          <w:szCs w:val="20"/>
        </w:rPr>
        <w:t>0,</w:t>
      </w:r>
      <w:r w:rsidR="00025E95">
        <w:rPr>
          <w:rFonts w:ascii="Arial" w:hAnsi="Arial" w:cs="Arial"/>
          <w:sz w:val="20"/>
          <w:szCs w:val="20"/>
        </w:rPr>
        <w:t>05</w:t>
      </w:r>
      <w:r w:rsidRPr="00835E2F">
        <w:rPr>
          <w:rFonts w:ascii="Arial" w:hAnsi="Arial" w:cs="Arial"/>
          <w:sz w:val="20"/>
          <w:szCs w:val="20"/>
        </w:rPr>
        <w:t xml:space="preserve"> % z</w:t>
      </w:r>
      <w:r w:rsidR="00025E95">
        <w:rPr>
          <w:rFonts w:ascii="Arial" w:hAnsi="Arial" w:cs="Arial"/>
          <w:sz w:val="20"/>
          <w:szCs w:val="20"/>
        </w:rPr>
        <w:t>e sjednané</w:t>
      </w:r>
      <w:r w:rsidRPr="00835E2F">
        <w:rPr>
          <w:rFonts w:ascii="Arial" w:hAnsi="Arial" w:cs="Arial"/>
          <w:sz w:val="20"/>
          <w:szCs w:val="20"/>
        </w:rPr>
        <w:t xml:space="preserve"> ceny </w:t>
      </w:r>
      <w:r w:rsidR="00981841">
        <w:rPr>
          <w:rFonts w:ascii="Arial" w:hAnsi="Arial" w:cs="Arial"/>
          <w:sz w:val="20"/>
          <w:szCs w:val="20"/>
        </w:rPr>
        <w:t>díla</w:t>
      </w:r>
      <w:r w:rsidRPr="00835E2F">
        <w:rPr>
          <w:rFonts w:ascii="Arial" w:hAnsi="Arial" w:cs="Arial"/>
          <w:sz w:val="20"/>
          <w:szCs w:val="20"/>
        </w:rPr>
        <w:t xml:space="preserve"> z</w:t>
      </w:r>
      <w:r w:rsidR="00025E95">
        <w:rPr>
          <w:rFonts w:ascii="Arial" w:hAnsi="Arial" w:cs="Arial"/>
          <w:sz w:val="20"/>
          <w:szCs w:val="20"/>
        </w:rPr>
        <w:t>a každý i započatý den prodlení zhotovitele, nejvýše však 50.000,- KČ za den.</w:t>
      </w:r>
    </w:p>
    <w:p w:rsidR="00187549" w:rsidRPr="00835E2F" w:rsidRDefault="00187549" w:rsidP="00D279D0">
      <w:pPr>
        <w:numPr>
          <w:ilvl w:val="0"/>
          <w:numId w:val="15"/>
        </w:numPr>
        <w:tabs>
          <w:tab w:val="left" w:pos="426"/>
        </w:tabs>
        <w:spacing w:before="120"/>
        <w:jc w:val="both"/>
        <w:rPr>
          <w:rFonts w:ascii="Arial" w:hAnsi="Arial" w:cs="Arial"/>
          <w:sz w:val="20"/>
          <w:szCs w:val="20"/>
        </w:rPr>
      </w:pPr>
      <w:r>
        <w:rPr>
          <w:rFonts w:ascii="Arial" w:hAnsi="Arial" w:cs="Arial"/>
          <w:sz w:val="20"/>
          <w:szCs w:val="20"/>
        </w:rPr>
        <w:lastRenderedPageBreak/>
        <w:t xml:space="preserve">V případě, že na stavbě nebude přítomen </w:t>
      </w:r>
      <w:r w:rsidR="00180E38">
        <w:rPr>
          <w:rFonts w:ascii="Arial" w:hAnsi="Arial" w:cs="Arial"/>
          <w:sz w:val="20"/>
          <w:szCs w:val="20"/>
        </w:rPr>
        <w:t xml:space="preserve">a stavbu řídit (mimo omluvu z osobních a pracovně-provozní důvodů) </w:t>
      </w:r>
      <w:r>
        <w:rPr>
          <w:rFonts w:ascii="Arial" w:hAnsi="Arial" w:cs="Arial"/>
          <w:sz w:val="20"/>
          <w:szCs w:val="20"/>
        </w:rPr>
        <w:t xml:space="preserve">stavbyvedoucí, který splňuje </w:t>
      </w:r>
      <w:r w:rsidR="00180E38">
        <w:rPr>
          <w:rFonts w:ascii="Arial" w:hAnsi="Arial" w:cs="Arial"/>
          <w:sz w:val="20"/>
          <w:szCs w:val="20"/>
        </w:rPr>
        <w:t>kvalifikační předpoklady uvedené v zadávací dokumentaci zadávacího řízení, které předcházelo uzavření této smlouvy, uhradí Zhotovitel Objednateli pokutu ve výši 2.000,- Kč za každý takový zjištěný případ denně.</w:t>
      </w:r>
    </w:p>
    <w:p w:rsidR="003A491D" w:rsidRPr="003A491D" w:rsidRDefault="003A491D" w:rsidP="003A491D">
      <w:pPr>
        <w:numPr>
          <w:ilvl w:val="0"/>
          <w:numId w:val="15"/>
        </w:numPr>
        <w:tabs>
          <w:tab w:val="left" w:pos="426"/>
        </w:tabs>
        <w:spacing w:before="120"/>
        <w:jc w:val="both"/>
        <w:rPr>
          <w:rFonts w:ascii="Arial" w:hAnsi="Arial" w:cs="Arial"/>
          <w:sz w:val="20"/>
          <w:szCs w:val="20"/>
        </w:rPr>
      </w:pPr>
      <w:r w:rsidRPr="003A491D">
        <w:rPr>
          <w:rFonts w:ascii="Arial" w:hAnsi="Arial" w:cs="Arial"/>
          <w:sz w:val="20"/>
          <w:szCs w:val="20"/>
        </w:rPr>
        <w:t>V případě porušení bezpečnosti na staveništi</w:t>
      </w:r>
      <w:r w:rsidR="006F35FB">
        <w:rPr>
          <w:rFonts w:ascii="Arial" w:hAnsi="Arial" w:cs="Arial"/>
          <w:sz w:val="20"/>
          <w:szCs w:val="20"/>
        </w:rPr>
        <w:t>,</w:t>
      </w:r>
      <w:r w:rsidRPr="003A491D">
        <w:rPr>
          <w:rFonts w:ascii="Arial" w:hAnsi="Arial" w:cs="Arial"/>
          <w:sz w:val="20"/>
          <w:szCs w:val="20"/>
        </w:rPr>
        <w:t xml:space="preserve"> dle pokynu koordinátora BOZP</w:t>
      </w:r>
      <w:r w:rsidR="006F35FB">
        <w:rPr>
          <w:rFonts w:ascii="Arial" w:hAnsi="Arial" w:cs="Arial"/>
          <w:sz w:val="20"/>
          <w:szCs w:val="20"/>
        </w:rPr>
        <w:t>,</w:t>
      </w:r>
      <w:r w:rsidRPr="003A491D">
        <w:rPr>
          <w:rFonts w:ascii="Arial" w:hAnsi="Arial" w:cs="Arial"/>
          <w:sz w:val="20"/>
          <w:szCs w:val="20"/>
        </w:rPr>
        <w:t xml:space="preserve"> má objednatel právo požadovat po zhotoviteli smluvní pokutu ve výši 1000,- Kč za každý případ porušení BOZP.</w:t>
      </w:r>
    </w:p>
    <w:p w:rsidR="004A2DDB" w:rsidRPr="00835E2F" w:rsidRDefault="004A2DDB" w:rsidP="00D279D0">
      <w:pPr>
        <w:pStyle w:val="Smlouva-slo0"/>
        <w:numPr>
          <w:ilvl w:val="0"/>
          <w:numId w:val="15"/>
        </w:numPr>
        <w:rPr>
          <w:rFonts w:ascii="Arial" w:hAnsi="Arial" w:cs="Arial"/>
          <w:sz w:val="20"/>
        </w:rPr>
      </w:pPr>
      <w:r w:rsidRPr="00835E2F">
        <w:rPr>
          <w:rFonts w:ascii="Arial" w:hAnsi="Arial" w:cs="Arial"/>
          <w:sz w:val="20"/>
        </w:rPr>
        <w:t xml:space="preserve">V případě, že závazek provést dílo zanikne před řádným ukončením díla, nezaniká nárok </w:t>
      </w:r>
      <w:r w:rsidR="001A4FDD" w:rsidRPr="00835E2F">
        <w:rPr>
          <w:rFonts w:ascii="Arial" w:hAnsi="Arial" w:cs="Arial"/>
          <w:sz w:val="20"/>
        </w:rPr>
        <w:t>n</w:t>
      </w:r>
      <w:r w:rsidR="00B85343">
        <w:rPr>
          <w:rFonts w:ascii="Arial" w:hAnsi="Arial" w:cs="Arial"/>
          <w:sz w:val="20"/>
        </w:rPr>
        <w:t>a </w:t>
      </w:r>
      <w:r w:rsidRPr="00835E2F">
        <w:rPr>
          <w:rFonts w:ascii="Arial" w:hAnsi="Arial" w:cs="Arial"/>
          <w:sz w:val="20"/>
        </w:rPr>
        <w:t>smluvní pokutu, pokud vznikl dřívějším porušením povinnosti.</w:t>
      </w:r>
      <w:r w:rsidR="007137C3" w:rsidRPr="00835E2F">
        <w:rPr>
          <w:rFonts w:ascii="Arial" w:hAnsi="Arial" w:cs="Arial"/>
          <w:sz w:val="20"/>
        </w:rPr>
        <w:t xml:space="preserve"> </w:t>
      </w:r>
      <w:r w:rsidRPr="00835E2F">
        <w:rPr>
          <w:rFonts w:ascii="Arial" w:hAnsi="Arial" w:cs="Arial"/>
          <w:sz w:val="20"/>
        </w:rPr>
        <w:t>Zánik závazku pozdním splněním neznamená zánik nároku na smluvní pokutu za prodlení s plněním.</w:t>
      </w:r>
    </w:p>
    <w:p w:rsidR="004A2DDB" w:rsidRPr="00835E2F" w:rsidRDefault="004A2DDB" w:rsidP="00D279D0">
      <w:pPr>
        <w:pStyle w:val="Smlouva-slo0"/>
        <w:numPr>
          <w:ilvl w:val="0"/>
          <w:numId w:val="15"/>
        </w:numPr>
        <w:rPr>
          <w:rFonts w:ascii="Arial" w:hAnsi="Arial" w:cs="Arial"/>
          <w:sz w:val="20"/>
        </w:rPr>
      </w:pPr>
      <w:r w:rsidRPr="00835E2F">
        <w:rPr>
          <w:rFonts w:ascii="Arial" w:hAnsi="Arial" w:cs="Arial"/>
          <w:sz w:val="20"/>
        </w:rPr>
        <w:t xml:space="preserve">Sjednané smluvní pokuty zaplatí povinná strana nezávisle na zavinění a na tom, zda a v jaké výši vznikne druhé straně škoda. </w:t>
      </w:r>
    </w:p>
    <w:p w:rsidR="004A2DDB" w:rsidRDefault="004A2DDB" w:rsidP="00D279D0">
      <w:pPr>
        <w:pStyle w:val="Smlouva-slo0"/>
        <w:numPr>
          <w:ilvl w:val="0"/>
          <w:numId w:val="15"/>
        </w:numPr>
        <w:rPr>
          <w:rFonts w:ascii="Arial" w:hAnsi="Arial" w:cs="Arial"/>
          <w:sz w:val="20"/>
        </w:rPr>
      </w:pPr>
      <w:r w:rsidRPr="00835E2F">
        <w:rPr>
          <w:rFonts w:ascii="Arial" w:hAnsi="Arial" w:cs="Arial"/>
          <w:sz w:val="20"/>
        </w:rPr>
        <w:t>Smluvní pokuty se nezapočítávají na náhradu případně vzniklé škody. Náhradu škody lze vymáhat samostatně vedle smluvní pokuty v plné výši.</w:t>
      </w:r>
    </w:p>
    <w:p w:rsidR="004A2DDB" w:rsidRPr="00B85343" w:rsidRDefault="004A2DDB">
      <w:pPr>
        <w:pStyle w:val="Smlouva2"/>
        <w:spacing w:before="600"/>
        <w:rPr>
          <w:rFonts w:ascii="Arial" w:hAnsi="Arial" w:cs="Arial"/>
          <w:sz w:val="22"/>
          <w:szCs w:val="22"/>
        </w:rPr>
      </w:pPr>
      <w:r w:rsidRPr="00B85343">
        <w:rPr>
          <w:rFonts w:ascii="Arial" w:hAnsi="Arial" w:cs="Arial"/>
          <w:sz w:val="22"/>
          <w:szCs w:val="22"/>
        </w:rPr>
        <w:t>XV</w:t>
      </w:r>
      <w:r w:rsidR="006B707E">
        <w:rPr>
          <w:rFonts w:ascii="Arial" w:hAnsi="Arial" w:cs="Arial"/>
          <w:sz w:val="22"/>
          <w:szCs w:val="22"/>
        </w:rPr>
        <w:t>I</w:t>
      </w:r>
      <w:r w:rsidRPr="00B85343">
        <w:rPr>
          <w:rFonts w:ascii="Arial" w:hAnsi="Arial" w:cs="Arial"/>
          <w:sz w:val="22"/>
          <w:szCs w:val="22"/>
        </w:rPr>
        <w:t>.</w:t>
      </w:r>
    </w:p>
    <w:p w:rsidR="004A2DDB" w:rsidRPr="00B85343" w:rsidRDefault="004A2DDB">
      <w:pPr>
        <w:pStyle w:val="Smlouva2"/>
        <w:rPr>
          <w:rFonts w:ascii="Arial" w:hAnsi="Arial" w:cs="Arial"/>
          <w:bCs/>
          <w:sz w:val="22"/>
          <w:szCs w:val="22"/>
        </w:rPr>
      </w:pPr>
      <w:r w:rsidRPr="00B85343">
        <w:rPr>
          <w:rFonts w:ascii="Arial" w:hAnsi="Arial" w:cs="Arial"/>
          <w:bCs/>
          <w:sz w:val="22"/>
          <w:szCs w:val="22"/>
        </w:rPr>
        <w:t>Zánik smlouvy</w:t>
      </w:r>
    </w:p>
    <w:p w:rsidR="004A2DDB" w:rsidRPr="00835E2F" w:rsidRDefault="004A2DDB" w:rsidP="00D279D0">
      <w:pPr>
        <w:pStyle w:val="Smlouva-slo0"/>
        <w:numPr>
          <w:ilvl w:val="0"/>
          <w:numId w:val="14"/>
        </w:numPr>
        <w:tabs>
          <w:tab w:val="left" w:pos="426"/>
        </w:tabs>
        <w:spacing w:after="120"/>
        <w:ind w:left="357" w:hanging="357"/>
        <w:rPr>
          <w:rFonts w:ascii="Arial" w:hAnsi="Arial" w:cs="Arial"/>
          <w:sz w:val="20"/>
        </w:rPr>
      </w:pPr>
      <w:r w:rsidRPr="00835E2F">
        <w:rPr>
          <w:rFonts w:ascii="Arial" w:hAnsi="Arial" w:cs="Arial"/>
          <w:sz w:val="20"/>
        </w:rPr>
        <w:t xml:space="preserve">Smluvní strany mohou ukončit smluvní vztah písemnou dohodou. </w:t>
      </w:r>
    </w:p>
    <w:p w:rsidR="004A2DDB" w:rsidRPr="00835E2F" w:rsidRDefault="004A2DDB" w:rsidP="00D279D0">
      <w:pPr>
        <w:pStyle w:val="Smlouva-slo0"/>
        <w:numPr>
          <w:ilvl w:val="0"/>
          <w:numId w:val="9"/>
        </w:numPr>
        <w:tabs>
          <w:tab w:val="left" w:pos="426"/>
        </w:tabs>
        <w:spacing w:before="0" w:after="60"/>
        <w:rPr>
          <w:rFonts w:ascii="Arial" w:hAnsi="Arial" w:cs="Arial"/>
          <w:sz w:val="20"/>
        </w:rPr>
      </w:pPr>
      <w:r w:rsidRPr="00835E2F">
        <w:rPr>
          <w:rFonts w:ascii="Arial" w:hAnsi="Arial" w:cs="Arial"/>
          <w:sz w:val="20"/>
        </w:rPr>
        <w:t>Smluvní strany jsou oprávněny odstoupit od smlouvy v případě jejího podstatného porušení druhou smluvní stranou, přičemž podstatným porušením smlouvy se rozumí zejména:</w:t>
      </w:r>
    </w:p>
    <w:p w:rsidR="004A2DDB" w:rsidRPr="00835E2F" w:rsidRDefault="004A2DDB" w:rsidP="003752E2">
      <w:pPr>
        <w:pStyle w:val="Smlouva-slo0"/>
        <w:numPr>
          <w:ilvl w:val="0"/>
          <w:numId w:val="20"/>
        </w:numPr>
        <w:tabs>
          <w:tab w:val="left" w:pos="426"/>
        </w:tabs>
        <w:spacing w:before="0" w:after="60"/>
        <w:rPr>
          <w:rFonts w:ascii="Arial" w:hAnsi="Arial" w:cs="Arial"/>
          <w:sz w:val="20"/>
        </w:rPr>
      </w:pPr>
      <w:r w:rsidRPr="00835E2F">
        <w:rPr>
          <w:rFonts w:ascii="Arial" w:hAnsi="Arial" w:cs="Arial"/>
          <w:sz w:val="20"/>
        </w:rPr>
        <w:t>neprovedení díla v době plnění dle čl. IV</w:t>
      </w:r>
      <w:r w:rsidR="00ED6941">
        <w:rPr>
          <w:rFonts w:ascii="Arial" w:hAnsi="Arial" w:cs="Arial"/>
          <w:sz w:val="20"/>
        </w:rPr>
        <w:t>.</w:t>
      </w:r>
      <w:r w:rsidRPr="00835E2F">
        <w:rPr>
          <w:rFonts w:ascii="Arial" w:hAnsi="Arial" w:cs="Arial"/>
          <w:sz w:val="20"/>
        </w:rPr>
        <w:t xml:space="preserve"> odst. 1 této smlouvy,</w:t>
      </w:r>
    </w:p>
    <w:p w:rsidR="009C04AC" w:rsidRPr="00835E2F" w:rsidRDefault="009C04AC" w:rsidP="003752E2">
      <w:pPr>
        <w:pStyle w:val="Smlouva-slo0"/>
        <w:numPr>
          <w:ilvl w:val="0"/>
          <w:numId w:val="20"/>
        </w:numPr>
        <w:tabs>
          <w:tab w:val="left" w:pos="426"/>
        </w:tabs>
        <w:spacing w:before="0" w:after="60"/>
        <w:rPr>
          <w:rFonts w:ascii="Arial" w:hAnsi="Arial" w:cs="Arial"/>
          <w:sz w:val="20"/>
        </w:rPr>
      </w:pPr>
      <w:r w:rsidRPr="00835E2F">
        <w:rPr>
          <w:rFonts w:ascii="Arial" w:hAnsi="Arial" w:cs="Arial"/>
          <w:sz w:val="20"/>
        </w:rPr>
        <w:t>nepředání kopie pojistné smlouvy na požadované pojištění dle čl. XIV</w:t>
      </w:r>
      <w:r w:rsidR="00ED6941">
        <w:rPr>
          <w:rFonts w:ascii="Arial" w:hAnsi="Arial" w:cs="Arial"/>
          <w:sz w:val="20"/>
        </w:rPr>
        <w:t>.</w:t>
      </w:r>
      <w:r w:rsidRPr="00835E2F">
        <w:rPr>
          <w:rFonts w:ascii="Arial" w:hAnsi="Arial" w:cs="Arial"/>
          <w:sz w:val="20"/>
        </w:rPr>
        <w:t xml:space="preserve"> odst. 5 a</w:t>
      </w:r>
      <w:r w:rsidR="00AF5D95" w:rsidRPr="00835E2F">
        <w:rPr>
          <w:rFonts w:ascii="Arial" w:hAnsi="Arial" w:cs="Arial"/>
          <w:sz w:val="20"/>
        </w:rPr>
        <w:t xml:space="preserve">ž </w:t>
      </w:r>
      <w:r w:rsidR="00986A4F" w:rsidRPr="00835E2F">
        <w:rPr>
          <w:rFonts w:ascii="Arial" w:hAnsi="Arial" w:cs="Arial"/>
          <w:sz w:val="20"/>
        </w:rPr>
        <w:t>6</w:t>
      </w:r>
      <w:r w:rsidRPr="00835E2F">
        <w:rPr>
          <w:rFonts w:ascii="Arial" w:hAnsi="Arial" w:cs="Arial"/>
          <w:sz w:val="20"/>
        </w:rPr>
        <w:t xml:space="preserve"> této smlouvy do 10 dnů od nabytí účinnosti smlouvy objednateli,</w:t>
      </w:r>
    </w:p>
    <w:p w:rsidR="009C04AC" w:rsidRPr="00835E2F" w:rsidRDefault="009C04AC" w:rsidP="003752E2">
      <w:pPr>
        <w:pStyle w:val="Smlouva-slo0"/>
        <w:numPr>
          <w:ilvl w:val="0"/>
          <w:numId w:val="20"/>
        </w:numPr>
        <w:tabs>
          <w:tab w:val="left" w:pos="426"/>
        </w:tabs>
        <w:spacing w:before="0" w:after="60"/>
        <w:rPr>
          <w:rFonts w:ascii="Arial" w:hAnsi="Arial" w:cs="Arial"/>
          <w:sz w:val="20"/>
        </w:rPr>
      </w:pPr>
      <w:r w:rsidRPr="00835E2F">
        <w:rPr>
          <w:rFonts w:ascii="Arial" w:hAnsi="Arial" w:cs="Arial"/>
          <w:sz w:val="20"/>
        </w:rPr>
        <w:t>nepřevzetí staveniště zhotovitelem na výzvu objednatele (s výjimkou případů, kdy převzetí brání důvody na straně objednatele),</w:t>
      </w:r>
    </w:p>
    <w:p w:rsidR="004A2DDB" w:rsidRPr="00835E2F" w:rsidRDefault="004A2DDB" w:rsidP="003752E2">
      <w:pPr>
        <w:pStyle w:val="Smlouva-slo0"/>
        <w:numPr>
          <w:ilvl w:val="0"/>
          <w:numId w:val="20"/>
        </w:numPr>
        <w:tabs>
          <w:tab w:val="left" w:pos="426"/>
        </w:tabs>
        <w:spacing w:before="0" w:after="60"/>
        <w:rPr>
          <w:rFonts w:ascii="Arial" w:hAnsi="Arial" w:cs="Arial"/>
          <w:sz w:val="20"/>
        </w:rPr>
      </w:pPr>
      <w:r w:rsidRPr="00835E2F">
        <w:rPr>
          <w:rFonts w:ascii="Arial" w:hAnsi="Arial" w:cs="Arial"/>
          <w:sz w:val="20"/>
        </w:rPr>
        <w:t>nedodržení pokynů objednatele, právních předpisů nebo technických norem týkajících se provádění díla,</w:t>
      </w:r>
    </w:p>
    <w:p w:rsidR="004A2DDB" w:rsidRPr="00835E2F" w:rsidRDefault="004A2DDB" w:rsidP="003752E2">
      <w:pPr>
        <w:pStyle w:val="Smlouva-slo0"/>
        <w:numPr>
          <w:ilvl w:val="0"/>
          <w:numId w:val="20"/>
        </w:numPr>
        <w:tabs>
          <w:tab w:val="left" w:pos="426"/>
        </w:tabs>
        <w:spacing w:before="0" w:after="60"/>
        <w:rPr>
          <w:rFonts w:ascii="Arial" w:hAnsi="Arial" w:cs="Arial"/>
          <w:sz w:val="20"/>
        </w:rPr>
      </w:pPr>
      <w:r w:rsidRPr="00835E2F">
        <w:rPr>
          <w:rFonts w:ascii="Arial" w:hAnsi="Arial" w:cs="Arial"/>
          <w:sz w:val="20"/>
        </w:rPr>
        <w:t>nedodržení smluvních ujednání o záruce za jakost,</w:t>
      </w:r>
    </w:p>
    <w:p w:rsidR="004A2DDB" w:rsidRPr="00835E2F" w:rsidRDefault="004A2DDB" w:rsidP="003752E2">
      <w:pPr>
        <w:pStyle w:val="Smlouva-slo0"/>
        <w:numPr>
          <w:ilvl w:val="0"/>
          <w:numId w:val="20"/>
        </w:numPr>
        <w:tabs>
          <w:tab w:val="left" w:pos="426"/>
        </w:tabs>
        <w:spacing w:after="60"/>
        <w:rPr>
          <w:rFonts w:ascii="Arial" w:hAnsi="Arial" w:cs="Arial"/>
          <w:sz w:val="20"/>
        </w:rPr>
      </w:pPr>
      <w:r w:rsidRPr="00835E2F">
        <w:rPr>
          <w:rFonts w:ascii="Arial" w:hAnsi="Arial" w:cs="Arial"/>
          <w:sz w:val="20"/>
        </w:rPr>
        <w:t>neuhrazení ceny za dílo objednatelem po druhé výzvě zhotovitele k uhrazení dlužné částky, přičemž druhá výzva nesmí následovat dříve než 30 dnů po doručení první výzvy,</w:t>
      </w:r>
    </w:p>
    <w:p w:rsidR="004A2DDB" w:rsidRPr="00835E2F" w:rsidRDefault="004A2DDB" w:rsidP="003752E2">
      <w:pPr>
        <w:pStyle w:val="Smlouva-slo0"/>
        <w:numPr>
          <w:ilvl w:val="0"/>
          <w:numId w:val="20"/>
        </w:numPr>
        <w:tabs>
          <w:tab w:val="left" w:pos="426"/>
        </w:tabs>
        <w:spacing w:before="0" w:after="120"/>
        <w:rPr>
          <w:rFonts w:ascii="Arial" w:hAnsi="Arial" w:cs="Arial"/>
          <w:sz w:val="20"/>
        </w:rPr>
      </w:pPr>
      <w:r w:rsidRPr="00835E2F">
        <w:rPr>
          <w:rFonts w:ascii="Arial" w:hAnsi="Arial" w:cs="Arial"/>
          <w:sz w:val="20"/>
        </w:rPr>
        <w:t>nedodržení smluvních ujednání dle čl. X</w:t>
      </w:r>
      <w:r w:rsidR="00ED6941">
        <w:rPr>
          <w:rFonts w:ascii="Arial" w:hAnsi="Arial" w:cs="Arial"/>
          <w:sz w:val="20"/>
        </w:rPr>
        <w:t>.</w:t>
      </w:r>
      <w:r w:rsidRPr="00835E2F">
        <w:rPr>
          <w:rFonts w:ascii="Arial" w:hAnsi="Arial" w:cs="Arial"/>
          <w:sz w:val="20"/>
        </w:rPr>
        <w:t xml:space="preserve"> odst. 8 </w:t>
      </w:r>
      <w:r w:rsidR="00B36AFE" w:rsidRPr="00835E2F">
        <w:rPr>
          <w:rFonts w:ascii="Arial" w:hAnsi="Arial" w:cs="Arial"/>
          <w:sz w:val="20"/>
        </w:rPr>
        <w:t xml:space="preserve">nebo 9 </w:t>
      </w:r>
      <w:r w:rsidRPr="00835E2F">
        <w:rPr>
          <w:rFonts w:ascii="Arial" w:hAnsi="Arial" w:cs="Arial"/>
          <w:sz w:val="20"/>
        </w:rPr>
        <w:t>této smlouvy.</w:t>
      </w:r>
    </w:p>
    <w:p w:rsidR="009C04AC" w:rsidRPr="00835E2F" w:rsidRDefault="009C04AC" w:rsidP="00D279D0">
      <w:pPr>
        <w:pStyle w:val="Smlouva-slo0"/>
        <w:numPr>
          <w:ilvl w:val="0"/>
          <w:numId w:val="9"/>
        </w:numPr>
        <w:tabs>
          <w:tab w:val="left" w:pos="426"/>
        </w:tabs>
        <w:spacing w:before="0" w:after="60"/>
        <w:rPr>
          <w:rFonts w:ascii="Arial" w:hAnsi="Arial" w:cs="Arial"/>
          <w:sz w:val="20"/>
        </w:rPr>
      </w:pPr>
      <w:r w:rsidRPr="00835E2F">
        <w:rPr>
          <w:rFonts w:ascii="Arial" w:hAnsi="Arial" w:cs="Arial"/>
          <w:sz w:val="20"/>
        </w:rPr>
        <w:t>Objednatel je dále oprávněn od této smlouvy odstoupit v těchto případech:</w:t>
      </w:r>
    </w:p>
    <w:p w:rsidR="009C04AC" w:rsidRPr="00835E2F" w:rsidRDefault="00B85343" w:rsidP="003752E2">
      <w:pPr>
        <w:numPr>
          <w:ilvl w:val="0"/>
          <w:numId w:val="28"/>
        </w:numPr>
        <w:tabs>
          <w:tab w:val="clear" w:pos="1545"/>
          <w:tab w:val="num" w:pos="720"/>
        </w:tabs>
        <w:spacing w:line="276" w:lineRule="auto"/>
        <w:ind w:left="720" w:hanging="360"/>
        <w:jc w:val="both"/>
        <w:rPr>
          <w:rFonts w:ascii="Arial" w:hAnsi="Arial" w:cs="Arial"/>
          <w:color w:val="000000"/>
          <w:sz w:val="20"/>
          <w:szCs w:val="20"/>
        </w:rPr>
      </w:pPr>
      <w:r>
        <w:rPr>
          <w:rFonts w:ascii="Arial" w:hAnsi="Arial" w:cs="Arial"/>
          <w:color w:val="000000"/>
          <w:sz w:val="20"/>
          <w:szCs w:val="20"/>
        </w:rPr>
        <w:t>dojde-</w:t>
      </w:r>
      <w:r w:rsidR="009C04AC" w:rsidRPr="00835E2F">
        <w:rPr>
          <w:rFonts w:ascii="Arial" w:hAnsi="Arial" w:cs="Arial"/>
          <w:color w:val="000000"/>
          <w:sz w:val="20"/>
          <w:szCs w:val="20"/>
        </w:rPr>
        <w:t>li k neoprávněnému zastavení prací z rozhodnutí zhotovitele nebo zhotovitel postupuje při provádění díla způsobem, který zjevně neodpo</w:t>
      </w:r>
      <w:r>
        <w:rPr>
          <w:rFonts w:ascii="Arial" w:hAnsi="Arial" w:cs="Arial"/>
          <w:color w:val="000000"/>
          <w:sz w:val="20"/>
          <w:szCs w:val="20"/>
        </w:rPr>
        <w:t>vídá dohodnutému rozsahu díla a </w:t>
      </w:r>
      <w:r w:rsidR="009C04AC" w:rsidRPr="00835E2F">
        <w:rPr>
          <w:rFonts w:ascii="Arial" w:hAnsi="Arial" w:cs="Arial"/>
          <w:color w:val="000000"/>
          <w:sz w:val="20"/>
          <w:szCs w:val="20"/>
        </w:rPr>
        <w:t>sjednanému termínu předání díla, či jeho části objednateli;</w:t>
      </w:r>
    </w:p>
    <w:p w:rsidR="009C04AC" w:rsidRPr="00835E2F" w:rsidRDefault="009C04AC" w:rsidP="003752E2">
      <w:pPr>
        <w:numPr>
          <w:ilvl w:val="0"/>
          <w:numId w:val="28"/>
        </w:numPr>
        <w:tabs>
          <w:tab w:val="clear" w:pos="1545"/>
          <w:tab w:val="num" w:pos="720"/>
        </w:tabs>
        <w:spacing w:line="276" w:lineRule="auto"/>
        <w:ind w:left="720" w:hanging="360"/>
        <w:jc w:val="both"/>
        <w:rPr>
          <w:rFonts w:ascii="Arial" w:hAnsi="Arial" w:cs="Arial"/>
          <w:color w:val="000000"/>
          <w:sz w:val="20"/>
          <w:szCs w:val="20"/>
        </w:rPr>
      </w:pPr>
      <w:r w:rsidRPr="00835E2F">
        <w:rPr>
          <w:rFonts w:ascii="Arial" w:hAnsi="Arial" w:cs="Arial"/>
          <w:color w:val="000000"/>
          <w:sz w:val="20"/>
          <w:szCs w:val="20"/>
        </w:rPr>
        <w:t xml:space="preserve">bylo-li příslušným soudem rozhodnuto o tom, že zhotovitel </w:t>
      </w:r>
      <w:r w:rsidR="00152F82">
        <w:rPr>
          <w:rFonts w:ascii="Arial" w:hAnsi="Arial" w:cs="Arial"/>
          <w:color w:val="000000"/>
          <w:sz w:val="20"/>
          <w:szCs w:val="20"/>
        </w:rPr>
        <w:t>je v úpadku ve smyslu zákona č. </w:t>
      </w:r>
      <w:r w:rsidRPr="00835E2F">
        <w:rPr>
          <w:rFonts w:ascii="Arial" w:hAnsi="Arial" w:cs="Arial"/>
          <w:color w:val="000000"/>
          <w:sz w:val="20"/>
          <w:szCs w:val="20"/>
        </w:rPr>
        <w:t xml:space="preserve">182/2006 Sb., o úpadku a způsobech jeho řešení (insolvenční zákon), ve znění pozdějších předpisů (a to bez ohledu na právní moc tohoto rozhodnutí); </w:t>
      </w:r>
    </w:p>
    <w:p w:rsidR="009C04AC" w:rsidRPr="00835E2F" w:rsidRDefault="009C04AC" w:rsidP="003752E2">
      <w:pPr>
        <w:numPr>
          <w:ilvl w:val="0"/>
          <w:numId w:val="28"/>
        </w:numPr>
        <w:tabs>
          <w:tab w:val="clear" w:pos="1545"/>
          <w:tab w:val="num" w:pos="720"/>
        </w:tabs>
        <w:spacing w:line="276" w:lineRule="auto"/>
        <w:ind w:left="720" w:hanging="360"/>
        <w:jc w:val="both"/>
        <w:rPr>
          <w:rFonts w:ascii="Arial" w:hAnsi="Arial" w:cs="Arial"/>
          <w:color w:val="000000"/>
          <w:sz w:val="20"/>
          <w:szCs w:val="20"/>
        </w:rPr>
      </w:pPr>
      <w:r w:rsidRPr="00835E2F">
        <w:rPr>
          <w:rFonts w:ascii="Arial" w:hAnsi="Arial" w:cs="Arial"/>
          <w:color w:val="000000"/>
          <w:sz w:val="20"/>
          <w:szCs w:val="20"/>
        </w:rPr>
        <w:t>podá-li zhotovitel sám na sebe insolvenční návrh.</w:t>
      </w:r>
    </w:p>
    <w:p w:rsidR="00ED6941" w:rsidRPr="00E81633" w:rsidRDefault="00ED6941" w:rsidP="00ED6941">
      <w:pPr>
        <w:pStyle w:val="Smlouva-slo0"/>
        <w:numPr>
          <w:ilvl w:val="0"/>
          <w:numId w:val="9"/>
        </w:numPr>
        <w:tabs>
          <w:tab w:val="left" w:pos="426"/>
        </w:tabs>
        <w:spacing w:after="120"/>
        <w:rPr>
          <w:rFonts w:ascii="Arial" w:hAnsi="Arial" w:cs="Arial"/>
          <w:color w:val="000000"/>
          <w:sz w:val="20"/>
        </w:rPr>
      </w:pPr>
      <w:r>
        <w:rPr>
          <w:rFonts w:ascii="Arial" w:hAnsi="Arial" w:cs="Arial"/>
          <w:color w:val="000000"/>
          <w:sz w:val="20"/>
        </w:rPr>
        <w:t>Od této smlouvy může o</w:t>
      </w:r>
      <w:r w:rsidRPr="00ED6941">
        <w:rPr>
          <w:rFonts w:ascii="Arial" w:hAnsi="Arial" w:cs="Arial"/>
          <w:color w:val="000000"/>
          <w:sz w:val="20"/>
        </w:rPr>
        <w:t xml:space="preserve">bjednatel, bez sankcí, odstoupit taktéž za situace, kdy je ze strany poskytovatele dotace napadena právní správnost </w:t>
      </w:r>
      <w:r>
        <w:rPr>
          <w:rFonts w:ascii="Arial" w:hAnsi="Arial" w:cs="Arial"/>
          <w:color w:val="000000"/>
          <w:sz w:val="20"/>
        </w:rPr>
        <w:t xml:space="preserve">výběrového </w:t>
      </w:r>
      <w:r w:rsidRPr="00ED6941">
        <w:rPr>
          <w:rFonts w:ascii="Arial" w:hAnsi="Arial" w:cs="Arial"/>
          <w:color w:val="000000"/>
          <w:sz w:val="20"/>
        </w:rPr>
        <w:t>řízení,</w:t>
      </w:r>
      <w:r>
        <w:rPr>
          <w:rFonts w:ascii="Arial" w:hAnsi="Arial" w:cs="Arial"/>
          <w:color w:val="000000"/>
          <w:sz w:val="20"/>
        </w:rPr>
        <w:t xml:space="preserve"> kterým z</w:t>
      </w:r>
      <w:r w:rsidRPr="00ED6941">
        <w:rPr>
          <w:rFonts w:ascii="Arial" w:hAnsi="Arial" w:cs="Arial"/>
          <w:color w:val="000000"/>
          <w:sz w:val="20"/>
        </w:rPr>
        <w:t xml:space="preserve">hotovitel získal právo k uzavření této smlouvy. V případě, že již došlo k zahájení stavebních prací, je </w:t>
      </w:r>
      <w:r>
        <w:rPr>
          <w:rFonts w:ascii="Arial" w:hAnsi="Arial" w:cs="Arial"/>
          <w:color w:val="000000"/>
          <w:sz w:val="20"/>
        </w:rPr>
        <w:t>objednatel povinen uhradit z</w:t>
      </w:r>
      <w:r w:rsidRPr="00ED6941">
        <w:rPr>
          <w:rFonts w:ascii="Arial" w:hAnsi="Arial" w:cs="Arial"/>
          <w:color w:val="000000"/>
          <w:sz w:val="20"/>
        </w:rPr>
        <w:t>hotoviteli již provedené, převzaté a </w:t>
      </w:r>
      <w:r>
        <w:rPr>
          <w:rFonts w:ascii="Arial" w:hAnsi="Arial" w:cs="Arial"/>
          <w:color w:val="000000"/>
          <w:sz w:val="20"/>
        </w:rPr>
        <w:t xml:space="preserve">objednatelem či technickým dozorem stavebníka </w:t>
      </w:r>
      <w:r w:rsidRPr="00ED6941">
        <w:rPr>
          <w:rFonts w:ascii="Arial" w:hAnsi="Arial" w:cs="Arial"/>
          <w:color w:val="000000"/>
          <w:sz w:val="20"/>
        </w:rPr>
        <w:t>potvrzené stavební práce. Objednatel může od této smlouvy bez sankcí odstoupit i za situace, kdy mu nebude poskytnuta dotace z</w:t>
      </w:r>
      <w:r>
        <w:rPr>
          <w:rFonts w:ascii="Arial" w:hAnsi="Arial" w:cs="Arial"/>
          <w:color w:val="000000"/>
          <w:sz w:val="20"/>
        </w:rPr>
        <w:t> </w:t>
      </w:r>
      <w:r w:rsidR="00A121CF">
        <w:rPr>
          <w:rFonts w:ascii="Arial" w:hAnsi="Arial" w:cs="Arial"/>
          <w:color w:val="000000"/>
          <w:sz w:val="20"/>
        </w:rPr>
        <w:t>IROP</w:t>
      </w:r>
      <w:r>
        <w:rPr>
          <w:rFonts w:ascii="Arial" w:hAnsi="Arial" w:cs="Arial"/>
          <w:color w:val="000000"/>
          <w:sz w:val="20"/>
        </w:rPr>
        <w:t>, případně se jí o</w:t>
      </w:r>
      <w:r w:rsidRPr="00ED6941">
        <w:rPr>
          <w:rFonts w:ascii="Arial" w:hAnsi="Arial" w:cs="Arial"/>
          <w:color w:val="000000"/>
          <w:sz w:val="20"/>
        </w:rPr>
        <w:t xml:space="preserve">bjednatel rozhodne nepřijmout. V případě, že již v této době byly zahájeny stavební práce, je </w:t>
      </w:r>
      <w:r>
        <w:rPr>
          <w:rFonts w:ascii="Arial" w:hAnsi="Arial" w:cs="Arial"/>
          <w:color w:val="000000"/>
          <w:sz w:val="20"/>
        </w:rPr>
        <w:t>o</w:t>
      </w:r>
      <w:r w:rsidRPr="00ED6941">
        <w:rPr>
          <w:rFonts w:ascii="Arial" w:hAnsi="Arial" w:cs="Arial"/>
          <w:color w:val="000000"/>
          <w:sz w:val="20"/>
        </w:rPr>
        <w:t xml:space="preserve">bjednatel povinen uhradit </w:t>
      </w:r>
      <w:r>
        <w:rPr>
          <w:rFonts w:ascii="Arial" w:hAnsi="Arial" w:cs="Arial"/>
          <w:color w:val="000000"/>
          <w:sz w:val="20"/>
        </w:rPr>
        <w:t>z</w:t>
      </w:r>
      <w:r w:rsidRPr="00ED6941">
        <w:rPr>
          <w:rFonts w:ascii="Arial" w:hAnsi="Arial" w:cs="Arial"/>
          <w:color w:val="000000"/>
          <w:sz w:val="20"/>
        </w:rPr>
        <w:t xml:space="preserve">hotoviteli již provedené, převzaté a </w:t>
      </w:r>
      <w:r>
        <w:rPr>
          <w:rFonts w:ascii="Arial" w:hAnsi="Arial" w:cs="Arial"/>
          <w:color w:val="000000"/>
          <w:sz w:val="20"/>
        </w:rPr>
        <w:t xml:space="preserve">objednatelem či </w:t>
      </w:r>
      <w:r w:rsidRPr="00ED6941">
        <w:rPr>
          <w:rFonts w:ascii="Arial" w:hAnsi="Arial" w:cs="Arial"/>
          <w:color w:val="000000"/>
          <w:sz w:val="20"/>
        </w:rPr>
        <w:t xml:space="preserve">technickým dozorem stavebníka potvrzené stavební práce.   </w:t>
      </w:r>
    </w:p>
    <w:p w:rsidR="009C04AC" w:rsidRPr="00835E2F" w:rsidRDefault="009C04AC" w:rsidP="00ED6941">
      <w:pPr>
        <w:pStyle w:val="Smlouva-slo0"/>
        <w:numPr>
          <w:ilvl w:val="0"/>
          <w:numId w:val="9"/>
        </w:numPr>
        <w:tabs>
          <w:tab w:val="left" w:pos="426"/>
        </w:tabs>
        <w:spacing w:after="120"/>
        <w:rPr>
          <w:rFonts w:ascii="Arial" w:hAnsi="Arial" w:cs="Arial"/>
          <w:color w:val="000000"/>
          <w:sz w:val="20"/>
        </w:rPr>
      </w:pPr>
      <w:r w:rsidRPr="00835E2F">
        <w:rPr>
          <w:rFonts w:ascii="Arial" w:hAnsi="Arial" w:cs="Arial"/>
          <w:sz w:val="20"/>
        </w:rPr>
        <w:t>Odstoupením</w:t>
      </w:r>
      <w:r w:rsidRPr="00835E2F">
        <w:rPr>
          <w:rFonts w:ascii="Arial" w:hAnsi="Arial" w:cs="Arial"/>
          <w:color w:val="000000"/>
          <w:sz w:val="20"/>
        </w:rPr>
        <w:t xml:space="preserve"> od smlouvy není dotčeno právo oprávněné smluvní strany na zaplacení smluvní </w:t>
      </w:r>
      <w:r w:rsidRPr="00835E2F">
        <w:rPr>
          <w:rFonts w:ascii="Arial" w:hAnsi="Arial" w:cs="Arial"/>
          <w:color w:val="000000"/>
          <w:sz w:val="20"/>
        </w:rPr>
        <w:lastRenderedPageBreak/>
        <w:t>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807E38" w:rsidRPr="00835E2F" w:rsidRDefault="00807E38" w:rsidP="00D279D0">
      <w:pPr>
        <w:pStyle w:val="Smlouva-slo0"/>
        <w:numPr>
          <w:ilvl w:val="0"/>
          <w:numId w:val="9"/>
        </w:numPr>
        <w:tabs>
          <w:tab w:val="left" w:pos="426"/>
        </w:tabs>
        <w:spacing w:before="0" w:after="120"/>
        <w:rPr>
          <w:rFonts w:ascii="Arial" w:hAnsi="Arial" w:cs="Arial"/>
          <w:sz w:val="20"/>
        </w:rPr>
      </w:pPr>
      <w:r w:rsidRPr="00835E2F">
        <w:rPr>
          <w:rFonts w:ascii="Arial" w:hAnsi="Arial" w:cs="Arial"/>
          <w:sz w:val="20"/>
        </w:rPr>
        <w:t xml:space="preserve">Pro účely této smlouvy se pod pojmem „bez zbytečného odkladu“ </w:t>
      </w:r>
      <w:r w:rsidR="001545F8" w:rsidRPr="00835E2F">
        <w:rPr>
          <w:rFonts w:ascii="Arial" w:hAnsi="Arial" w:cs="Arial"/>
          <w:sz w:val="20"/>
        </w:rPr>
        <w:t xml:space="preserve">dle § 2002 občanského zákoníku </w:t>
      </w:r>
      <w:r w:rsidRPr="00835E2F">
        <w:rPr>
          <w:rFonts w:ascii="Arial" w:hAnsi="Arial" w:cs="Arial"/>
          <w:sz w:val="20"/>
        </w:rPr>
        <w:t>rozumí „nejpozději do 14-ti dnů“.</w:t>
      </w:r>
    </w:p>
    <w:p w:rsidR="00ED6941" w:rsidRPr="00B2314F" w:rsidRDefault="00ED6941" w:rsidP="00B2314F">
      <w:pPr>
        <w:pStyle w:val="Smlouva2"/>
        <w:spacing w:before="600"/>
        <w:rPr>
          <w:rFonts w:ascii="Arial" w:hAnsi="Arial" w:cs="Arial"/>
          <w:sz w:val="22"/>
          <w:szCs w:val="22"/>
        </w:rPr>
      </w:pPr>
      <w:r w:rsidRPr="00B2314F">
        <w:rPr>
          <w:rFonts w:ascii="Arial" w:hAnsi="Arial" w:cs="Arial"/>
          <w:sz w:val="22"/>
          <w:szCs w:val="22"/>
        </w:rPr>
        <w:t>XVII.</w:t>
      </w:r>
    </w:p>
    <w:p w:rsidR="00ED6941" w:rsidRPr="00B2314F" w:rsidRDefault="00ED6941" w:rsidP="00B2314F">
      <w:pPr>
        <w:pStyle w:val="Smlouva2"/>
        <w:rPr>
          <w:rFonts w:ascii="Arial" w:hAnsi="Arial" w:cs="Arial"/>
          <w:bCs/>
          <w:sz w:val="22"/>
          <w:szCs w:val="22"/>
        </w:rPr>
      </w:pPr>
      <w:r w:rsidRPr="00B2314F">
        <w:rPr>
          <w:rFonts w:ascii="Arial" w:hAnsi="Arial" w:cs="Arial"/>
          <w:bCs/>
          <w:sz w:val="22"/>
          <w:szCs w:val="22"/>
        </w:rPr>
        <w:t>Zvláštní ujednání</w:t>
      </w:r>
    </w:p>
    <w:p w:rsidR="00ED6941" w:rsidRPr="00DF07FD" w:rsidRDefault="00ED6941" w:rsidP="00ED6941">
      <w:pPr>
        <w:overflowPunct w:val="0"/>
        <w:autoSpaceDE w:val="0"/>
        <w:autoSpaceDN w:val="0"/>
        <w:adjustRightInd w:val="0"/>
        <w:rPr>
          <w:rFonts w:ascii="Arial" w:hAnsi="Arial" w:cs="Arial"/>
          <w:sz w:val="20"/>
        </w:rPr>
      </w:pPr>
    </w:p>
    <w:p w:rsidR="00ED6941" w:rsidRDefault="00ED6941" w:rsidP="003752E2">
      <w:pPr>
        <w:numPr>
          <w:ilvl w:val="0"/>
          <w:numId w:val="37"/>
        </w:numPr>
        <w:overflowPunct w:val="0"/>
        <w:autoSpaceDE w:val="0"/>
        <w:autoSpaceDN w:val="0"/>
        <w:adjustRightInd w:val="0"/>
        <w:jc w:val="both"/>
        <w:rPr>
          <w:rFonts w:ascii="Arial" w:hAnsi="Arial" w:cs="Arial"/>
          <w:sz w:val="20"/>
        </w:rPr>
      </w:pPr>
      <w:r w:rsidRPr="00DF07FD">
        <w:rPr>
          <w:rFonts w:ascii="Arial" w:hAnsi="Arial" w:cs="Arial"/>
          <w:sz w:val="20"/>
        </w:rPr>
        <w:t>Smluvní strany prohlašují, že skutečnosti uvedené v této smlouvě nepovažují za obchodní tajemství ve smyslu § 17 obchodního zákoníku a udělují svolení k jejich užití a zveřejnění bez stanovení jakýchkoli dalších podmínek.</w:t>
      </w:r>
    </w:p>
    <w:p w:rsidR="00ED6941" w:rsidRDefault="00ED6941" w:rsidP="00ED6941">
      <w:pPr>
        <w:overflowPunct w:val="0"/>
        <w:autoSpaceDE w:val="0"/>
        <w:autoSpaceDN w:val="0"/>
        <w:adjustRightInd w:val="0"/>
        <w:ind w:left="283"/>
        <w:jc w:val="both"/>
        <w:rPr>
          <w:rFonts w:ascii="Arial" w:hAnsi="Arial" w:cs="Arial"/>
          <w:sz w:val="20"/>
        </w:rPr>
      </w:pPr>
    </w:p>
    <w:p w:rsidR="009A6B31" w:rsidRDefault="009A6B31" w:rsidP="003752E2">
      <w:pPr>
        <w:numPr>
          <w:ilvl w:val="0"/>
          <w:numId w:val="37"/>
        </w:numPr>
        <w:overflowPunct w:val="0"/>
        <w:autoSpaceDE w:val="0"/>
        <w:autoSpaceDN w:val="0"/>
        <w:adjustRightInd w:val="0"/>
        <w:jc w:val="both"/>
        <w:rPr>
          <w:rFonts w:ascii="Arial" w:hAnsi="Arial" w:cs="Arial"/>
          <w:sz w:val="20"/>
        </w:rPr>
      </w:pPr>
      <w:r>
        <w:rPr>
          <w:rFonts w:ascii="Arial" w:hAnsi="Arial" w:cs="Arial"/>
          <w:sz w:val="20"/>
        </w:rPr>
        <w:t>Zhotovitel</w:t>
      </w:r>
      <w:r w:rsidRPr="009A6B31">
        <w:rPr>
          <w:rFonts w:ascii="Arial" w:hAnsi="Arial" w:cs="Arial"/>
          <w:sz w:val="20"/>
        </w:rPr>
        <w:t xml:space="preserve"> je povinen uchovávat veškerou dokumentaci související s realizací projektu včetně účetních dokladů minimálně do konce roku 2028. Pokud je v českých právních předpisech stanovena lhůta delší, musí ji žadatel/příjemce použít.</w:t>
      </w:r>
    </w:p>
    <w:p w:rsidR="009A6B31" w:rsidRDefault="009A6B31" w:rsidP="009A6B31">
      <w:pPr>
        <w:pStyle w:val="Odstavecseseznamem"/>
        <w:rPr>
          <w:rFonts w:ascii="Arial" w:hAnsi="Arial" w:cs="Arial"/>
          <w:sz w:val="20"/>
        </w:rPr>
      </w:pPr>
    </w:p>
    <w:p w:rsidR="009A6B31" w:rsidRDefault="009A6B31" w:rsidP="003752E2">
      <w:pPr>
        <w:numPr>
          <w:ilvl w:val="0"/>
          <w:numId w:val="37"/>
        </w:numPr>
        <w:overflowPunct w:val="0"/>
        <w:autoSpaceDE w:val="0"/>
        <w:autoSpaceDN w:val="0"/>
        <w:adjustRightInd w:val="0"/>
        <w:jc w:val="both"/>
        <w:rPr>
          <w:rFonts w:ascii="Arial" w:hAnsi="Arial" w:cs="Arial"/>
          <w:sz w:val="20"/>
        </w:rPr>
      </w:pPr>
      <w:r>
        <w:rPr>
          <w:rFonts w:ascii="Arial" w:hAnsi="Arial" w:cs="Arial"/>
          <w:sz w:val="20"/>
        </w:rPr>
        <w:t>Zhotovitel</w:t>
      </w:r>
      <w:r w:rsidRPr="009A6B31">
        <w:rPr>
          <w:rFonts w:ascii="Arial" w:hAnsi="Arial" w:cs="Arial"/>
          <w:sz w:val="20"/>
        </w:rPr>
        <w:t xml:space="preserve"> je povinen min</w:t>
      </w:r>
      <w:r>
        <w:rPr>
          <w:rFonts w:ascii="Arial" w:hAnsi="Arial" w:cs="Arial"/>
          <w:sz w:val="20"/>
        </w:rPr>
        <w:t>.</w:t>
      </w:r>
      <w:r w:rsidRPr="009A6B31">
        <w:rPr>
          <w:rFonts w:ascii="Arial" w:hAnsi="Arial" w:cs="Arial"/>
          <w:sz w:val="20"/>
        </w:rPr>
        <w:t xml:space="preserve">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ED6941" w:rsidRPr="000A5E07" w:rsidRDefault="00ED6941" w:rsidP="00ED6941">
      <w:pPr>
        <w:overflowPunct w:val="0"/>
        <w:autoSpaceDE w:val="0"/>
        <w:autoSpaceDN w:val="0"/>
        <w:adjustRightInd w:val="0"/>
        <w:ind w:left="283"/>
        <w:jc w:val="both"/>
        <w:rPr>
          <w:rFonts w:ascii="Arial" w:hAnsi="Arial" w:cs="Arial"/>
          <w:sz w:val="20"/>
        </w:rPr>
      </w:pPr>
    </w:p>
    <w:p w:rsidR="00ED6941" w:rsidRDefault="00ED6941" w:rsidP="003752E2">
      <w:pPr>
        <w:numPr>
          <w:ilvl w:val="0"/>
          <w:numId w:val="37"/>
        </w:numPr>
        <w:overflowPunct w:val="0"/>
        <w:autoSpaceDE w:val="0"/>
        <w:autoSpaceDN w:val="0"/>
        <w:adjustRightInd w:val="0"/>
        <w:jc w:val="both"/>
        <w:rPr>
          <w:rFonts w:ascii="Arial" w:hAnsi="Arial" w:cs="Arial"/>
          <w:sz w:val="20"/>
        </w:rPr>
      </w:pPr>
      <w:r w:rsidRPr="000A5E07">
        <w:rPr>
          <w:rFonts w:ascii="Arial" w:hAnsi="Arial" w:cs="Arial"/>
          <w:sz w:val="20"/>
        </w:rPr>
        <w:t>Zhotovitel souhlasí s využíváním údajů v informačních systémech pro účely administrace prostředků z rozpočtu EU a prostředků národních zdrojů. Zhotovitel dále souhlasí se zveřejněním údajů podle zákona č. 106/1999 Sb., o svobodném přístupu k informacím, ve znění pozdějších předpisů, a zákona č. 101/2000 Sb., o ochraně osobních údajů, ve znění pozdějších předpisů.</w:t>
      </w:r>
    </w:p>
    <w:p w:rsidR="00ED6941" w:rsidRPr="000A5E07" w:rsidRDefault="00ED6941" w:rsidP="00ED6941">
      <w:pPr>
        <w:overflowPunct w:val="0"/>
        <w:autoSpaceDE w:val="0"/>
        <w:autoSpaceDN w:val="0"/>
        <w:adjustRightInd w:val="0"/>
        <w:jc w:val="both"/>
        <w:rPr>
          <w:rFonts w:ascii="Arial" w:hAnsi="Arial" w:cs="Arial"/>
          <w:sz w:val="20"/>
        </w:rPr>
      </w:pPr>
    </w:p>
    <w:p w:rsidR="00ED6941" w:rsidRDefault="00ED6941" w:rsidP="003752E2">
      <w:pPr>
        <w:numPr>
          <w:ilvl w:val="0"/>
          <w:numId w:val="37"/>
        </w:numPr>
        <w:overflowPunct w:val="0"/>
        <w:autoSpaceDE w:val="0"/>
        <w:autoSpaceDN w:val="0"/>
        <w:adjustRightInd w:val="0"/>
        <w:jc w:val="both"/>
        <w:rPr>
          <w:rFonts w:ascii="Arial" w:hAnsi="Arial" w:cs="Arial"/>
          <w:sz w:val="20"/>
        </w:rPr>
      </w:pPr>
      <w:r w:rsidRPr="000A5E07">
        <w:rPr>
          <w:rFonts w:ascii="Arial" w:hAnsi="Arial" w:cs="Arial"/>
          <w:sz w:val="20"/>
        </w:rPr>
        <w:t>Zh</w:t>
      </w:r>
      <w:r>
        <w:rPr>
          <w:rFonts w:ascii="Arial" w:hAnsi="Arial" w:cs="Arial"/>
          <w:sz w:val="20"/>
        </w:rPr>
        <w:t xml:space="preserve">otovitel je povinen poskytovat </w:t>
      </w:r>
      <w:r w:rsidR="004E69A3">
        <w:rPr>
          <w:rFonts w:ascii="Arial" w:hAnsi="Arial" w:cs="Arial"/>
          <w:sz w:val="20"/>
        </w:rPr>
        <w:t>o</w:t>
      </w:r>
      <w:r w:rsidRPr="000A5E07">
        <w:rPr>
          <w:rFonts w:ascii="Arial" w:hAnsi="Arial" w:cs="Arial"/>
          <w:sz w:val="20"/>
        </w:rPr>
        <w:t xml:space="preserve">bjednateli na jeho vyžádání jakékoliv dokumenty potřebné pro monitoring realizace </w:t>
      </w:r>
      <w:r w:rsidR="004E69A3">
        <w:rPr>
          <w:rFonts w:ascii="Arial" w:hAnsi="Arial" w:cs="Arial"/>
          <w:sz w:val="20"/>
        </w:rPr>
        <w:t>d</w:t>
      </w:r>
      <w:r w:rsidRPr="000A5E07">
        <w:rPr>
          <w:rFonts w:ascii="Arial" w:hAnsi="Arial" w:cs="Arial"/>
          <w:sz w:val="20"/>
        </w:rPr>
        <w:t xml:space="preserve">íla, a to do 5 dnů od požádání </w:t>
      </w:r>
      <w:r w:rsidR="004E69A3">
        <w:rPr>
          <w:rFonts w:ascii="Arial" w:hAnsi="Arial" w:cs="Arial"/>
          <w:sz w:val="20"/>
        </w:rPr>
        <w:t>o</w:t>
      </w:r>
      <w:r w:rsidRPr="000A5E07">
        <w:rPr>
          <w:rFonts w:ascii="Arial" w:hAnsi="Arial" w:cs="Arial"/>
          <w:sz w:val="20"/>
        </w:rPr>
        <w:t xml:space="preserve">bjednatele. </w:t>
      </w:r>
    </w:p>
    <w:p w:rsidR="00ED6941" w:rsidRDefault="00ED6941" w:rsidP="00ED6941">
      <w:pPr>
        <w:pStyle w:val="Odstavecseseznamem"/>
        <w:rPr>
          <w:rFonts w:ascii="Arial" w:hAnsi="Arial" w:cs="Arial"/>
          <w:sz w:val="20"/>
        </w:rPr>
      </w:pPr>
    </w:p>
    <w:p w:rsidR="00ED6941" w:rsidRDefault="00ED6941" w:rsidP="003752E2">
      <w:pPr>
        <w:numPr>
          <w:ilvl w:val="0"/>
          <w:numId w:val="37"/>
        </w:numPr>
        <w:overflowPunct w:val="0"/>
        <w:autoSpaceDE w:val="0"/>
        <w:autoSpaceDN w:val="0"/>
        <w:adjustRightInd w:val="0"/>
        <w:jc w:val="both"/>
        <w:rPr>
          <w:rFonts w:ascii="Arial" w:hAnsi="Arial" w:cs="Arial"/>
          <w:sz w:val="20"/>
        </w:rPr>
      </w:pPr>
      <w:r w:rsidRPr="000A5E07">
        <w:rPr>
          <w:rFonts w:ascii="Arial" w:hAnsi="Arial" w:cs="Arial"/>
          <w:sz w:val="20"/>
        </w:rPr>
        <w:t xml:space="preserve">Zhotovitel je dále povinen zajistit, aby plnění povinností dle </w:t>
      </w:r>
      <w:r>
        <w:rPr>
          <w:rFonts w:ascii="Arial" w:hAnsi="Arial" w:cs="Arial"/>
          <w:sz w:val="20"/>
        </w:rPr>
        <w:t>bodu 2 – 4</w:t>
      </w:r>
      <w:r w:rsidR="004E69A3">
        <w:rPr>
          <w:rFonts w:ascii="Arial" w:hAnsi="Arial" w:cs="Arial"/>
          <w:sz w:val="20"/>
        </w:rPr>
        <w:t xml:space="preserve"> tohoto článku</w:t>
      </w:r>
      <w:r>
        <w:rPr>
          <w:rFonts w:ascii="Arial" w:hAnsi="Arial" w:cs="Arial"/>
          <w:sz w:val="20"/>
        </w:rPr>
        <w:t xml:space="preserve"> </w:t>
      </w:r>
      <w:r w:rsidRPr="000A5E07">
        <w:rPr>
          <w:rFonts w:ascii="Arial" w:hAnsi="Arial" w:cs="Arial"/>
          <w:sz w:val="20"/>
        </w:rPr>
        <w:t xml:space="preserve">bylo </w:t>
      </w:r>
      <w:r w:rsidR="00D91BF3">
        <w:rPr>
          <w:rFonts w:ascii="Arial" w:hAnsi="Arial" w:cs="Arial"/>
          <w:sz w:val="20"/>
        </w:rPr>
        <w:t>garantováno i ze strany jeho pod</w:t>
      </w:r>
      <w:r w:rsidRPr="000A5E07">
        <w:rPr>
          <w:rFonts w:ascii="Arial" w:hAnsi="Arial" w:cs="Arial"/>
          <w:sz w:val="20"/>
        </w:rPr>
        <w:t>dodava</w:t>
      </w:r>
      <w:r w:rsidR="00D91BF3">
        <w:rPr>
          <w:rFonts w:ascii="Arial" w:hAnsi="Arial" w:cs="Arial"/>
          <w:sz w:val="20"/>
        </w:rPr>
        <w:t>telů. V případě, že některý pod</w:t>
      </w:r>
      <w:r w:rsidRPr="000A5E07">
        <w:rPr>
          <w:rFonts w:ascii="Arial" w:hAnsi="Arial" w:cs="Arial"/>
          <w:sz w:val="20"/>
        </w:rPr>
        <w:t xml:space="preserve">dodavatel neposkytne </w:t>
      </w:r>
      <w:r>
        <w:rPr>
          <w:rFonts w:ascii="Arial" w:hAnsi="Arial" w:cs="Arial"/>
          <w:sz w:val="20"/>
        </w:rPr>
        <w:t>Objednateli</w:t>
      </w:r>
      <w:r w:rsidRPr="000A5E07">
        <w:rPr>
          <w:rFonts w:ascii="Arial" w:hAnsi="Arial" w:cs="Arial"/>
          <w:sz w:val="20"/>
        </w:rPr>
        <w:t xml:space="preserve"> potřebnou součinnost při plnění uvedených povinností, bude za případné porušení povinností stanovených výše odpovídat </w:t>
      </w:r>
      <w:r>
        <w:rPr>
          <w:rFonts w:ascii="Arial" w:hAnsi="Arial" w:cs="Arial"/>
          <w:sz w:val="20"/>
        </w:rPr>
        <w:t>Objednateli sám Z</w:t>
      </w:r>
      <w:r w:rsidRPr="000A5E07">
        <w:rPr>
          <w:rFonts w:ascii="Arial" w:hAnsi="Arial" w:cs="Arial"/>
          <w:sz w:val="20"/>
        </w:rPr>
        <w:t>hotovitel.</w:t>
      </w:r>
    </w:p>
    <w:p w:rsidR="004A2DDB" w:rsidRPr="00B2314F" w:rsidRDefault="00B2314F" w:rsidP="00DB09E9">
      <w:pPr>
        <w:pStyle w:val="Smlouva2"/>
        <w:spacing w:before="600"/>
        <w:rPr>
          <w:rFonts w:ascii="Arial" w:hAnsi="Arial" w:cs="Arial"/>
          <w:sz w:val="22"/>
          <w:szCs w:val="22"/>
        </w:rPr>
      </w:pPr>
      <w:r>
        <w:rPr>
          <w:rFonts w:ascii="Arial" w:hAnsi="Arial" w:cs="Arial"/>
          <w:sz w:val="22"/>
          <w:szCs w:val="22"/>
        </w:rPr>
        <w:t>X</w:t>
      </w:r>
      <w:r w:rsidR="004A2DDB" w:rsidRPr="00B2314F">
        <w:rPr>
          <w:rFonts w:ascii="Arial" w:hAnsi="Arial" w:cs="Arial"/>
          <w:sz w:val="22"/>
          <w:szCs w:val="22"/>
        </w:rPr>
        <w:t>V</w:t>
      </w:r>
      <w:r w:rsidR="00ED6941" w:rsidRPr="00B2314F">
        <w:rPr>
          <w:rFonts w:ascii="Arial" w:hAnsi="Arial" w:cs="Arial"/>
          <w:sz w:val="22"/>
          <w:szCs w:val="22"/>
        </w:rPr>
        <w:t>I</w:t>
      </w:r>
      <w:r w:rsidR="004A2DDB" w:rsidRPr="00B2314F">
        <w:rPr>
          <w:rFonts w:ascii="Arial" w:hAnsi="Arial" w:cs="Arial"/>
          <w:sz w:val="22"/>
          <w:szCs w:val="22"/>
        </w:rPr>
        <w:t>II.</w:t>
      </w:r>
    </w:p>
    <w:p w:rsidR="004A2DDB" w:rsidRPr="00B2314F" w:rsidRDefault="004A2DDB" w:rsidP="00B2314F">
      <w:pPr>
        <w:pStyle w:val="Smlouva2"/>
        <w:rPr>
          <w:rFonts w:ascii="Arial" w:hAnsi="Arial" w:cs="Arial"/>
          <w:bCs/>
          <w:sz w:val="22"/>
          <w:szCs w:val="22"/>
        </w:rPr>
      </w:pPr>
      <w:r w:rsidRPr="00B2314F">
        <w:rPr>
          <w:rFonts w:ascii="Arial" w:hAnsi="Arial" w:cs="Arial"/>
          <w:bCs/>
          <w:sz w:val="22"/>
          <w:szCs w:val="22"/>
        </w:rPr>
        <w:t>Závěrečná ujednání</w:t>
      </w:r>
    </w:p>
    <w:p w:rsidR="00A23D4A" w:rsidRPr="00575952" w:rsidRDefault="004A2DDB" w:rsidP="003A491D">
      <w:pPr>
        <w:pStyle w:val="Smlouva-slo0"/>
        <w:numPr>
          <w:ilvl w:val="0"/>
          <w:numId w:val="38"/>
        </w:numPr>
        <w:spacing w:line="240" w:lineRule="auto"/>
        <w:ind w:left="284" w:hanging="284"/>
        <w:rPr>
          <w:rFonts w:ascii="Arial" w:hAnsi="Arial" w:cs="Arial"/>
          <w:sz w:val="20"/>
        </w:rPr>
      </w:pPr>
      <w:r w:rsidRPr="00A23D4A">
        <w:rPr>
          <w:rFonts w:ascii="Arial" w:hAnsi="Arial" w:cs="Arial"/>
          <w:sz w:val="20"/>
        </w:rPr>
        <w:t xml:space="preserve">Změnit nebo doplnit smlouvu mohou smluvní strany pouze formou písemných dodatků, které budou vzestupně číslovány, výslovně prohlášeny za dodatek této smlouvy a podepsány </w:t>
      </w:r>
      <w:r w:rsidRPr="00575952">
        <w:rPr>
          <w:rFonts w:ascii="Arial" w:hAnsi="Arial" w:cs="Arial"/>
          <w:sz w:val="20"/>
        </w:rPr>
        <w:t>oprávněnými zástupci smluvních stran.</w:t>
      </w:r>
    </w:p>
    <w:p w:rsidR="00A23D4A" w:rsidRPr="00575952" w:rsidRDefault="004A2DDB" w:rsidP="003A491D">
      <w:pPr>
        <w:pStyle w:val="Smlouva-slo0"/>
        <w:numPr>
          <w:ilvl w:val="0"/>
          <w:numId w:val="38"/>
        </w:numPr>
        <w:tabs>
          <w:tab w:val="left" w:pos="142"/>
        </w:tabs>
        <w:spacing w:line="240" w:lineRule="auto"/>
        <w:ind w:left="284" w:hanging="284"/>
        <w:rPr>
          <w:rFonts w:ascii="Arial" w:hAnsi="Arial" w:cs="Arial"/>
          <w:sz w:val="20"/>
        </w:rPr>
      </w:pPr>
      <w:r w:rsidRPr="00575952">
        <w:rPr>
          <w:rFonts w:ascii="Arial" w:hAnsi="Arial" w:cs="Arial"/>
          <w:sz w:val="20"/>
        </w:rPr>
        <w:t xml:space="preserve">Smlouva nabývá platnosti </w:t>
      </w:r>
      <w:r w:rsidR="00E57B39" w:rsidRPr="00575952">
        <w:rPr>
          <w:rFonts w:ascii="Arial" w:hAnsi="Arial" w:cs="Arial"/>
          <w:sz w:val="20"/>
        </w:rPr>
        <w:t xml:space="preserve">podpisem obou smluvních stran </w:t>
      </w:r>
      <w:r w:rsidRPr="00575952">
        <w:rPr>
          <w:rFonts w:ascii="Arial" w:hAnsi="Arial" w:cs="Arial"/>
          <w:sz w:val="20"/>
        </w:rPr>
        <w:t>a účinnosti dnem, kdy vyjádření souhlasu s obsahem návrhu smlouvy dojde druhé smluvní straně.</w:t>
      </w:r>
      <w:r w:rsidR="00A23D4A" w:rsidRPr="00575952">
        <w:rPr>
          <w:rFonts w:ascii="Arial" w:hAnsi="Arial" w:cs="Arial"/>
          <w:sz w:val="20"/>
        </w:rPr>
        <w:t xml:space="preserve"> Smluvní strany se dohodly, že tuto smlouvu zveřejní Objednatel v registru smluv v souladu se zákonem č. 340/2015 Sb., o registru smluv, ve znění pozdějších předpisů, po podpisu smlouvy oběma smluvními stranami.</w:t>
      </w:r>
    </w:p>
    <w:p w:rsidR="004A2DDB" w:rsidRPr="00575952" w:rsidRDefault="004A2DDB" w:rsidP="003A491D">
      <w:pPr>
        <w:pStyle w:val="Smlouva-slo0"/>
        <w:numPr>
          <w:ilvl w:val="0"/>
          <w:numId w:val="38"/>
        </w:numPr>
        <w:spacing w:line="240" w:lineRule="auto"/>
        <w:ind w:left="284" w:hanging="284"/>
        <w:rPr>
          <w:rFonts w:ascii="Arial" w:hAnsi="Arial" w:cs="Arial"/>
          <w:sz w:val="20"/>
        </w:rPr>
      </w:pPr>
      <w:r w:rsidRPr="00575952">
        <w:rPr>
          <w:rFonts w:ascii="Arial" w:hAnsi="Arial" w:cs="Arial"/>
          <w:sz w:val="20"/>
        </w:rPr>
        <w:t xml:space="preserve">Smlouva je vyhotovena </w:t>
      </w:r>
      <w:r w:rsidRPr="00575952">
        <w:rPr>
          <w:rFonts w:ascii="Arial" w:hAnsi="Arial" w:cs="Arial"/>
          <w:b/>
          <w:sz w:val="20"/>
        </w:rPr>
        <w:t xml:space="preserve">ve čtyřech stejnopisech </w:t>
      </w:r>
      <w:r w:rsidRPr="00575952">
        <w:rPr>
          <w:rFonts w:ascii="Arial" w:hAnsi="Arial" w:cs="Arial"/>
          <w:sz w:val="20"/>
        </w:rPr>
        <w:t>s platností originálu podepsaných oprávněnými zástupci smluvních stran, přičemž objednatel obdrží tř</w:t>
      </w:r>
      <w:r w:rsidR="00A23D4A" w:rsidRPr="00575952">
        <w:rPr>
          <w:rFonts w:ascii="Arial" w:hAnsi="Arial" w:cs="Arial"/>
          <w:sz w:val="20"/>
        </w:rPr>
        <w:t xml:space="preserve">i a zhotovitel jedno vyhotovení, </w:t>
      </w:r>
      <w:r w:rsidR="003A491D">
        <w:rPr>
          <w:rFonts w:ascii="Arial" w:hAnsi="Arial" w:cs="Arial"/>
          <w:sz w:val="20"/>
        </w:rPr>
        <w:t>al</w:t>
      </w:r>
      <w:r w:rsidR="00A23D4A" w:rsidRPr="00575952">
        <w:rPr>
          <w:rFonts w:ascii="Arial" w:hAnsi="Arial" w:cs="Arial"/>
          <w:sz w:val="20"/>
        </w:rPr>
        <w:t>espoň jedno z vyhotovení určených pro Objednatele musí být v otevřeném a strojově čitelném formátu.</w:t>
      </w:r>
    </w:p>
    <w:p w:rsidR="004A2DDB" w:rsidRPr="00575952" w:rsidRDefault="004A2DDB" w:rsidP="003A491D">
      <w:pPr>
        <w:pStyle w:val="Smlouva-slo0"/>
        <w:numPr>
          <w:ilvl w:val="0"/>
          <w:numId w:val="38"/>
        </w:numPr>
        <w:spacing w:line="240" w:lineRule="auto"/>
        <w:ind w:left="284" w:hanging="284"/>
        <w:rPr>
          <w:rFonts w:ascii="Arial" w:hAnsi="Arial" w:cs="Arial"/>
          <w:sz w:val="20"/>
        </w:rPr>
      </w:pPr>
      <w:r w:rsidRPr="00575952">
        <w:rPr>
          <w:rFonts w:ascii="Arial" w:hAnsi="Arial" w:cs="Arial"/>
          <w:sz w:val="20"/>
        </w:rPr>
        <w:t>Zhotovitel nemůže bez souhlasu objednatele postoupit svá práva a povinnosti plynoucí ze smlouvy třetí osobě.</w:t>
      </w:r>
    </w:p>
    <w:p w:rsidR="004E69A3" w:rsidRDefault="004A2DDB" w:rsidP="003A491D">
      <w:pPr>
        <w:pStyle w:val="Smlouva-slo0"/>
        <w:numPr>
          <w:ilvl w:val="0"/>
          <w:numId w:val="38"/>
        </w:numPr>
        <w:spacing w:line="240" w:lineRule="auto"/>
        <w:ind w:left="284" w:hanging="284"/>
        <w:rPr>
          <w:rFonts w:ascii="Arial" w:hAnsi="Arial" w:cs="Arial"/>
          <w:sz w:val="20"/>
        </w:rPr>
      </w:pPr>
      <w:r w:rsidRPr="00575952">
        <w:rPr>
          <w:rFonts w:ascii="Arial" w:hAnsi="Arial" w:cs="Arial"/>
          <w:sz w:val="20"/>
        </w:rPr>
        <w:lastRenderedPageBreak/>
        <w:t>Smluvní strany shodně prohlašují, že si smlouvu před jejím podpisem přečetly a že byla uzavřena</w:t>
      </w:r>
      <w:r w:rsidRPr="00835E2F">
        <w:rPr>
          <w:rFonts w:ascii="Arial" w:hAnsi="Arial" w:cs="Arial"/>
          <w:sz w:val="20"/>
        </w:rPr>
        <w:t xml:space="preserve"> po vzájemném projednání podle jejich pravé a svobodné vůle určitě, vážně a srozumitelně, nikoliv v tísni nebo za nápadně nevýhodných podmínek, a že se dohodly o celém jejím obsahu, což stvrzují svými podpisy.</w:t>
      </w:r>
    </w:p>
    <w:p w:rsidR="00A121CF" w:rsidRPr="00A121CF" w:rsidRDefault="00A121CF" w:rsidP="003A491D">
      <w:pPr>
        <w:pStyle w:val="Smlouva-slo0"/>
        <w:numPr>
          <w:ilvl w:val="0"/>
          <w:numId w:val="38"/>
        </w:numPr>
        <w:spacing w:line="240" w:lineRule="auto"/>
        <w:ind w:left="284" w:hanging="284"/>
        <w:rPr>
          <w:rFonts w:ascii="Arial" w:hAnsi="Arial" w:cs="Arial"/>
          <w:sz w:val="20"/>
        </w:rPr>
      </w:pPr>
      <w:r w:rsidRPr="00A121CF">
        <w:rPr>
          <w:rFonts w:ascii="Arial" w:hAnsi="Arial" w:cs="Arial"/>
          <w:sz w:val="20"/>
        </w:rPr>
        <w:t xml:space="preserve">Schvalovací doložka dle § 41 zákona č. 128/2000 Sb., o obcích, ve znění pozdějších předpisů: uzavření této smlouvy bylo schváleno dne </w:t>
      </w:r>
      <w:r w:rsidR="000836A8">
        <w:rPr>
          <w:rFonts w:ascii="Arial" w:hAnsi="Arial" w:cs="Arial"/>
          <w:sz w:val="20"/>
        </w:rPr>
        <w:t>18.02.2019</w:t>
      </w:r>
      <w:r w:rsidRPr="00A121CF">
        <w:rPr>
          <w:rFonts w:ascii="Arial" w:hAnsi="Arial" w:cs="Arial"/>
          <w:sz w:val="20"/>
        </w:rPr>
        <w:t xml:space="preserve"> na </w:t>
      </w:r>
      <w:r w:rsidR="000836A8">
        <w:rPr>
          <w:rFonts w:ascii="Arial" w:hAnsi="Arial" w:cs="Arial"/>
          <w:sz w:val="20"/>
        </w:rPr>
        <w:t>10.</w:t>
      </w:r>
      <w:r w:rsidRPr="00A121CF">
        <w:rPr>
          <w:rFonts w:ascii="Arial" w:hAnsi="Arial" w:cs="Arial"/>
          <w:sz w:val="20"/>
        </w:rPr>
        <w:t xml:space="preserve"> </w:t>
      </w:r>
      <w:r w:rsidR="000836A8">
        <w:rPr>
          <w:rFonts w:ascii="Arial" w:hAnsi="Arial" w:cs="Arial"/>
          <w:sz w:val="20"/>
        </w:rPr>
        <w:t>s</w:t>
      </w:r>
      <w:r w:rsidRPr="00A121CF">
        <w:rPr>
          <w:rFonts w:ascii="Arial" w:hAnsi="Arial" w:cs="Arial"/>
          <w:sz w:val="20"/>
        </w:rPr>
        <w:t>chůzi</w:t>
      </w:r>
      <w:r w:rsidR="000836A8">
        <w:rPr>
          <w:rFonts w:ascii="Arial" w:hAnsi="Arial" w:cs="Arial"/>
          <w:sz w:val="20"/>
        </w:rPr>
        <w:t xml:space="preserve"> us</w:t>
      </w:r>
      <w:r w:rsidRPr="00A121CF">
        <w:rPr>
          <w:rFonts w:ascii="Arial" w:hAnsi="Arial" w:cs="Arial"/>
          <w:sz w:val="20"/>
        </w:rPr>
        <w:t>nesením č</w:t>
      </w:r>
      <w:r w:rsidR="000836A8">
        <w:rPr>
          <w:rFonts w:ascii="Arial" w:hAnsi="Arial" w:cs="Arial"/>
          <w:sz w:val="20"/>
        </w:rPr>
        <w:t>. 530/10/19</w:t>
      </w:r>
      <w:r w:rsidRPr="00A121CF">
        <w:rPr>
          <w:rFonts w:ascii="Arial" w:hAnsi="Arial" w:cs="Arial"/>
          <w:sz w:val="20"/>
        </w:rPr>
        <w:t>.</w:t>
      </w:r>
    </w:p>
    <w:p w:rsidR="004E69A3" w:rsidRDefault="004E69A3" w:rsidP="003A491D">
      <w:pPr>
        <w:pStyle w:val="Smlouva-slo0"/>
        <w:numPr>
          <w:ilvl w:val="0"/>
          <w:numId w:val="38"/>
        </w:numPr>
        <w:spacing w:line="240" w:lineRule="auto"/>
        <w:ind w:left="284" w:hanging="284"/>
        <w:rPr>
          <w:rFonts w:ascii="Arial" w:hAnsi="Arial" w:cs="Arial"/>
          <w:sz w:val="20"/>
        </w:rPr>
      </w:pPr>
      <w:r w:rsidRPr="004E69A3">
        <w:rPr>
          <w:rFonts w:ascii="Arial" w:hAnsi="Arial" w:cs="Arial"/>
          <w:sz w:val="20"/>
        </w:rPr>
        <w:t xml:space="preserve">Nedílnou součástí Smlouvy je: </w:t>
      </w:r>
    </w:p>
    <w:p w:rsidR="004E69A3" w:rsidRDefault="004E69A3" w:rsidP="00575952">
      <w:pPr>
        <w:pStyle w:val="Smlouva-slo0"/>
        <w:ind w:left="284"/>
        <w:rPr>
          <w:rFonts w:ascii="Arial" w:hAnsi="Arial" w:cs="Arial"/>
          <w:bCs/>
          <w:color w:val="000000"/>
          <w:sz w:val="20"/>
        </w:rPr>
      </w:pPr>
      <w:r w:rsidRPr="004E69A3">
        <w:rPr>
          <w:rFonts w:ascii="Arial" w:hAnsi="Arial" w:cs="Arial"/>
          <w:noProof/>
          <w:sz w:val="20"/>
        </w:rPr>
        <w:t xml:space="preserve">Příloha č. 1 – </w:t>
      </w:r>
      <w:r w:rsidRPr="004E69A3">
        <w:rPr>
          <w:rFonts w:ascii="Arial" w:hAnsi="Arial" w:cs="Arial"/>
          <w:b/>
          <w:bCs/>
          <w:color w:val="000000"/>
          <w:sz w:val="20"/>
        </w:rPr>
        <w:t xml:space="preserve">Oceněný položkový rozpočet (soupis stavebních prací) </w:t>
      </w:r>
      <w:r w:rsidRPr="004E69A3">
        <w:rPr>
          <w:rFonts w:ascii="Arial" w:hAnsi="Arial" w:cs="Arial"/>
          <w:bCs/>
          <w:color w:val="000000"/>
          <w:sz w:val="20"/>
        </w:rPr>
        <w:t>– výkaz výměr</w:t>
      </w:r>
    </w:p>
    <w:p w:rsidR="005C4056" w:rsidRPr="00CB5FC1" w:rsidRDefault="005C4056" w:rsidP="00575952">
      <w:pPr>
        <w:pStyle w:val="Smlouva-slo0"/>
        <w:ind w:left="284"/>
        <w:rPr>
          <w:rFonts w:ascii="Arial" w:hAnsi="Arial" w:cs="Arial"/>
          <w:b/>
          <w:sz w:val="20"/>
        </w:rPr>
      </w:pPr>
      <w:r w:rsidRPr="00CB5FC1">
        <w:rPr>
          <w:rFonts w:ascii="Arial" w:hAnsi="Arial" w:cs="Arial"/>
          <w:b/>
          <w:sz w:val="20"/>
        </w:rPr>
        <w:t>Zhotovitel je povinen Objednateli předložit přílohu č. 1 této smlouvy v následující podobě – oceněný položkový rozpočet bude vypracován v rozsahu odpovídajícímu požadavkům vyhlášky č. 230/2012 Sb. (č. 169/2016 od nabytí účinnosti). Oceněný položkový rozpočet Zhotovitel předkládá objednateli ve formátu .pdf a dále taktéž v elektronické podobě ve formátu .esou</w:t>
      </w:r>
      <w:r w:rsidR="00ED59F7" w:rsidRPr="00CB5FC1">
        <w:rPr>
          <w:rFonts w:ascii="Arial" w:hAnsi="Arial" w:cs="Arial"/>
          <w:b/>
          <w:sz w:val="20"/>
        </w:rPr>
        <w:t xml:space="preserve">pis, .xc4, Excel VZ, .xml </w:t>
      </w:r>
      <w:r w:rsidRPr="00CB5FC1">
        <w:rPr>
          <w:rFonts w:ascii="Arial" w:hAnsi="Arial" w:cs="Arial"/>
          <w:b/>
          <w:sz w:val="20"/>
        </w:rPr>
        <w:t>nebo obdobném výstupu z rozpočtového softwaru.</w:t>
      </w:r>
    </w:p>
    <w:p w:rsidR="00ED59F7" w:rsidRPr="00CB5FC1" w:rsidRDefault="00ED59F7" w:rsidP="00575952">
      <w:pPr>
        <w:pStyle w:val="Smlouva-slo0"/>
        <w:ind w:left="284"/>
        <w:rPr>
          <w:rFonts w:ascii="Arial" w:hAnsi="Arial" w:cs="Arial"/>
          <w:b/>
          <w:sz w:val="20"/>
        </w:rPr>
      </w:pPr>
      <w:r w:rsidRPr="00CB5FC1">
        <w:rPr>
          <w:rFonts w:ascii="Arial" w:hAnsi="Arial" w:cs="Arial"/>
          <w:b/>
          <w:sz w:val="20"/>
        </w:rPr>
        <w:t>Kromě standardního oceněného položkového rozpočtu / výkazu výměr, který je v příloze č. 6 příslušné zadávací dokumentace označen jako „</w:t>
      </w:r>
      <w:r w:rsidR="00D67079" w:rsidRPr="00CB5FC1">
        <w:rPr>
          <w:rFonts w:ascii="Arial" w:hAnsi="Arial" w:cs="Arial"/>
          <w:b/>
          <w:i/>
          <w:sz w:val="20"/>
        </w:rPr>
        <w:t xml:space="preserve">Regenerace bytového domu </w:t>
      </w:r>
      <w:r w:rsidR="00F03FAF" w:rsidRPr="00CB5FC1">
        <w:rPr>
          <w:rFonts w:ascii="Arial" w:hAnsi="Arial" w:cs="Arial"/>
          <w:b/>
          <w:i/>
          <w:sz w:val="20"/>
        </w:rPr>
        <w:t>Opavská 22,</w:t>
      </w:r>
      <w:r w:rsidR="00D67079" w:rsidRPr="00CB5FC1">
        <w:rPr>
          <w:rFonts w:ascii="Arial" w:hAnsi="Arial" w:cs="Arial"/>
          <w:b/>
          <w:i/>
          <w:sz w:val="20"/>
        </w:rPr>
        <w:t xml:space="preserve"> Rýmařov</w:t>
      </w:r>
      <w:r w:rsidRPr="00CB5FC1">
        <w:rPr>
          <w:rFonts w:ascii="Arial" w:hAnsi="Arial" w:cs="Arial"/>
          <w:b/>
          <w:sz w:val="20"/>
        </w:rPr>
        <w:t xml:space="preserve">“, </w:t>
      </w:r>
      <w:r w:rsidR="004210BA" w:rsidRPr="00CB5FC1">
        <w:rPr>
          <w:rFonts w:ascii="Arial" w:hAnsi="Arial" w:cs="Arial"/>
          <w:b/>
          <w:sz w:val="20"/>
        </w:rPr>
        <w:t xml:space="preserve">je vybraný Zhotovitel povinen vypracovat (vyplnit) i Objednatelem předložený </w:t>
      </w:r>
      <w:r w:rsidRPr="00CB5FC1">
        <w:rPr>
          <w:rFonts w:ascii="Arial" w:hAnsi="Arial" w:cs="Arial"/>
          <w:b/>
          <w:sz w:val="20"/>
        </w:rPr>
        <w:t>položkový rozpočet / výkaz výměr</w:t>
      </w:r>
      <w:r w:rsidR="004210BA" w:rsidRPr="00CB5FC1">
        <w:rPr>
          <w:rFonts w:ascii="Arial" w:hAnsi="Arial" w:cs="Arial"/>
          <w:b/>
          <w:sz w:val="20"/>
        </w:rPr>
        <w:t xml:space="preserve"> členěný </w:t>
      </w:r>
      <w:r w:rsidRPr="00CB5FC1">
        <w:rPr>
          <w:rFonts w:ascii="Arial" w:hAnsi="Arial" w:cs="Arial"/>
          <w:b/>
          <w:sz w:val="20"/>
        </w:rPr>
        <w:t xml:space="preserve">na způsobilé a nezpůsobilé, </w:t>
      </w:r>
      <w:r w:rsidR="004210BA" w:rsidRPr="00CB5FC1">
        <w:rPr>
          <w:rFonts w:ascii="Arial" w:hAnsi="Arial" w:cs="Arial"/>
          <w:b/>
          <w:sz w:val="20"/>
        </w:rPr>
        <w:t xml:space="preserve">který mu bude poskytnout v rámci součinnosti před podpisem této smlouvy. Tento výkaz výměr bude </w:t>
      </w:r>
      <w:r w:rsidR="006744C0" w:rsidRPr="00CB5FC1">
        <w:rPr>
          <w:rFonts w:ascii="Arial" w:hAnsi="Arial" w:cs="Arial"/>
          <w:b/>
          <w:sz w:val="20"/>
        </w:rPr>
        <w:t>označen</w:t>
      </w:r>
      <w:r w:rsidRPr="00CB5FC1">
        <w:rPr>
          <w:rFonts w:ascii="Arial" w:hAnsi="Arial" w:cs="Arial"/>
          <w:b/>
          <w:sz w:val="20"/>
        </w:rPr>
        <w:t xml:space="preserve"> jako </w:t>
      </w:r>
      <w:r w:rsidR="00D67079" w:rsidRPr="00CB5FC1">
        <w:rPr>
          <w:rFonts w:ascii="Arial" w:hAnsi="Arial" w:cs="Arial"/>
          <w:b/>
          <w:sz w:val="20"/>
        </w:rPr>
        <w:t>„</w:t>
      </w:r>
      <w:r w:rsidR="00F03FAF" w:rsidRPr="00CB5FC1">
        <w:rPr>
          <w:rFonts w:ascii="Arial" w:hAnsi="Arial" w:cs="Arial"/>
          <w:b/>
          <w:i/>
          <w:sz w:val="20"/>
        </w:rPr>
        <w:t>Regenerace bytového domu Opavská 22 – ZV a NZV</w:t>
      </w:r>
      <w:r w:rsidRPr="00CB5FC1">
        <w:rPr>
          <w:rFonts w:ascii="Arial" w:hAnsi="Arial" w:cs="Arial"/>
          <w:b/>
          <w:sz w:val="20"/>
        </w:rPr>
        <w:t>“.</w:t>
      </w:r>
    </w:p>
    <w:p w:rsidR="004E69A3" w:rsidRDefault="004E69A3" w:rsidP="004E69A3">
      <w:pPr>
        <w:tabs>
          <w:tab w:val="left" w:pos="360"/>
        </w:tabs>
        <w:ind w:left="360"/>
        <w:jc w:val="both"/>
        <w:rPr>
          <w:rFonts w:ascii="Arial" w:hAnsi="Arial" w:cs="Arial"/>
          <w:sz w:val="20"/>
        </w:rPr>
      </w:pPr>
    </w:p>
    <w:p w:rsidR="004E69A3" w:rsidRPr="00DF07FD" w:rsidRDefault="004E69A3" w:rsidP="004E69A3">
      <w:pPr>
        <w:tabs>
          <w:tab w:val="left" w:pos="360"/>
        </w:tabs>
        <w:ind w:left="360"/>
        <w:jc w:val="both"/>
        <w:rPr>
          <w:rFonts w:ascii="Arial" w:hAnsi="Arial" w:cs="Arial"/>
          <w:sz w:val="20"/>
        </w:rPr>
      </w:pPr>
    </w:p>
    <w:p w:rsidR="004E69A3" w:rsidRPr="00DF07FD" w:rsidRDefault="004E69A3" w:rsidP="004E69A3">
      <w:pPr>
        <w:jc w:val="both"/>
        <w:rPr>
          <w:rFonts w:ascii="Arial" w:hAnsi="Arial" w:cs="Arial"/>
          <w:sz w:val="20"/>
        </w:rPr>
      </w:pPr>
      <w:r>
        <w:rPr>
          <w:rFonts w:ascii="Arial" w:hAnsi="Arial" w:cs="Arial"/>
          <w:sz w:val="20"/>
        </w:rPr>
        <w:t>V </w:t>
      </w:r>
      <w:r w:rsidR="00ED59F7">
        <w:rPr>
          <w:rFonts w:ascii="Arial" w:hAnsi="Arial" w:cs="Arial"/>
          <w:sz w:val="20"/>
        </w:rPr>
        <w:t>Rýmařově</w:t>
      </w:r>
      <w:r w:rsidRPr="00DF07FD">
        <w:rPr>
          <w:rFonts w:ascii="Arial" w:hAnsi="Arial" w:cs="Arial"/>
          <w:sz w:val="20"/>
        </w:rPr>
        <w:t xml:space="preserve"> dne </w:t>
      </w:r>
      <w:r w:rsidR="00CB5FC1">
        <w:rPr>
          <w:rFonts w:ascii="Arial" w:hAnsi="Arial" w:cs="Arial"/>
          <w:sz w:val="20"/>
        </w:rPr>
        <w:t>03.04.2019</w:t>
      </w:r>
      <w:r>
        <w:rPr>
          <w:rFonts w:ascii="Arial" w:hAnsi="Arial" w:cs="Arial"/>
          <w:sz w:val="20"/>
        </w:rPr>
        <w:t xml:space="preserve">                    </w:t>
      </w:r>
      <w:r w:rsidR="00ED59F7">
        <w:rPr>
          <w:rFonts w:ascii="Arial" w:hAnsi="Arial" w:cs="Arial"/>
          <w:sz w:val="20"/>
        </w:rPr>
        <w:tab/>
      </w:r>
      <w:r>
        <w:rPr>
          <w:rFonts w:ascii="Arial" w:hAnsi="Arial" w:cs="Arial"/>
          <w:sz w:val="20"/>
        </w:rPr>
        <w:t xml:space="preserve">   </w:t>
      </w:r>
      <w:r>
        <w:rPr>
          <w:rFonts w:ascii="Arial" w:hAnsi="Arial" w:cs="Arial"/>
          <w:sz w:val="20"/>
        </w:rPr>
        <w:tab/>
        <w:t>V</w:t>
      </w:r>
      <w:r w:rsidR="00CB5FC1">
        <w:rPr>
          <w:rFonts w:ascii="Arial" w:hAnsi="Arial" w:cs="Arial"/>
          <w:sz w:val="20"/>
        </w:rPr>
        <w:t xml:space="preserve"> Rýmařově </w:t>
      </w:r>
      <w:r w:rsidRPr="00DF07FD">
        <w:rPr>
          <w:rFonts w:ascii="Arial" w:hAnsi="Arial" w:cs="Arial"/>
          <w:sz w:val="20"/>
        </w:rPr>
        <w:t xml:space="preserve">dne </w:t>
      </w:r>
      <w:r w:rsidR="00CB5FC1">
        <w:rPr>
          <w:rFonts w:ascii="Arial" w:hAnsi="Arial" w:cs="Arial"/>
          <w:sz w:val="20"/>
        </w:rPr>
        <w:t>03.04.2019</w:t>
      </w:r>
      <w:r w:rsidRPr="00DF07FD">
        <w:rPr>
          <w:rFonts w:ascii="Arial" w:hAnsi="Arial" w:cs="Arial"/>
          <w:sz w:val="20"/>
        </w:rPr>
        <w:t xml:space="preserve">                       </w:t>
      </w:r>
    </w:p>
    <w:p w:rsidR="004E69A3" w:rsidRDefault="004E69A3" w:rsidP="004E69A3">
      <w:pPr>
        <w:jc w:val="both"/>
        <w:rPr>
          <w:rFonts w:ascii="Arial" w:hAnsi="Arial" w:cs="Arial"/>
          <w:sz w:val="20"/>
        </w:rPr>
      </w:pPr>
    </w:p>
    <w:p w:rsidR="004E69A3" w:rsidRDefault="004E69A3" w:rsidP="004E69A3">
      <w:pPr>
        <w:jc w:val="both"/>
        <w:rPr>
          <w:rFonts w:ascii="Arial" w:hAnsi="Arial" w:cs="Arial"/>
          <w:sz w:val="20"/>
        </w:rPr>
      </w:pPr>
    </w:p>
    <w:p w:rsidR="004E69A3" w:rsidRPr="00DF07FD" w:rsidRDefault="004E69A3" w:rsidP="004E69A3">
      <w:pPr>
        <w:jc w:val="both"/>
        <w:rPr>
          <w:rFonts w:ascii="Arial" w:hAnsi="Arial" w:cs="Arial"/>
          <w:sz w:val="20"/>
        </w:rPr>
      </w:pPr>
    </w:p>
    <w:p w:rsidR="004E69A3" w:rsidRPr="00DF07FD" w:rsidRDefault="004E69A3" w:rsidP="004E69A3">
      <w:pPr>
        <w:jc w:val="both"/>
        <w:rPr>
          <w:rFonts w:ascii="Arial" w:hAnsi="Arial" w:cs="Arial"/>
          <w:sz w:val="20"/>
        </w:rPr>
      </w:pPr>
      <w:r w:rsidRPr="00DF07FD">
        <w:rPr>
          <w:rFonts w:ascii="Arial" w:hAnsi="Arial" w:cs="Arial"/>
          <w:sz w:val="20"/>
        </w:rPr>
        <w:t xml:space="preserve">Objednatel:                                                    </w:t>
      </w:r>
      <w:r>
        <w:rPr>
          <w:rFonts w:ascii="Arial" w:hAnsi="Arial" w:cs="Arial"/>
          <w:sz w:val="20"/>
        </w:rPr>
        <w:t xml:space="preserve"> </w:t>
      </w:r>
      <w:r>
        <w:rPr>
          <w:rFonts w:ascii="Arial" w:hAnsi="Arial" w:cs="Arial"/>
          <w:sz w:val="20"/>
        </w:rPr>
        <w:tab/>
      </w:r>
      <w:r>
        <w:rPr>
          <w:rFonts w:ascii="Arial" w:hAnsi="Arial" w:cs="Arial"/>
          <w:sz w:val="20"/>
        </w:rPr>
        <w:tab/>
      </w:r>
      <w:r w:rsidRPr="00DF07FD">
        <w:rPr>
          <w:rFonts w:ascii="Arial" w:hAnsi="Arial" w:cs="Arial"/>
          <w:sz w:val="20"/>
        </w:rPr>
        <w:t>Zhotovitel:</w:t>
      </w:r>
    </w:p>
    <w:p w:rsidR="004E69A3" w:rsidRPr="00DF07FD" w:rsidRDefault="004E69A3" w:rsidP="004E69A3">
      <w:pPr>
        <w:jc w:val="both"/>
        <w:rPr>
          <w:rFonts w:ascii="Arial" w:hAnsi="Arial" w:cs="Arial"/>
          <w:sz w:val="20"/>
        </w:rPr>
      </w:pPr>
    </w:p>
    <w:p w:rsidR="004E69A3" w:rsidRDefault="004E69A3" w:rsidP="004E69A3">
      <w:pPr>
        <w:jc w:val="both"/>
        <w:rPr>
          <w:rFonts w:ascii="Arial" w:hAnsi="Arial" w:cs="Arial"/>
          <w:sz w:val="20"/>
        </w:rPr>
      </w:pPr>
    </w:p>
    <w:p w:rsidR="004E69A3" w:rsidRDefault="004E69A3" w:rsidP="004E69A3">
      <w:pPr>
        <w:jc w:val="both"/>
        <w:rPr>
          <w:rFonts w:ascii="Arial" w:hAnsi="Arial" w:cs="Arial"/>
          <w:sz w:val="20"/>
        </w:rPr>
      </w:pPr>
    </w:p>
    <w:p w:rsidR="004E69A3" w:rsidRDefault="004E69A3" w:rsidP="004E69A3">
      <w:pPr>
        <w:jc w:val="both"/>
        <w:rPr>
          <w:rFonts w:ascii="Arial" w:hAnsi="Arial" w:cs="Arial"/>
          <w:sz w:val="20"/>
        </w:rPr>
      </w:pPr>
    </w:p>
    <w:p w:rsidR="004E69A3" w:rsidRDefault="004E69A3" w:rsidP="004E69A3">
      <w:pPr>
        <w:jc w:val="both"/>
        <w:rPr>
          <w:rFonts w:ascii="Arial" w:hAnsi="Arial" w:cs="Arial"/>
          <w:sz w:val="20"/>
        </w:rPr>
      </w:pPr>
    </w:p>
    <w:p w:rsidR="004E69A3" w:rsidRDefault="004E69A3" w:rsidP="004E69A3">
      <w:pPr>
        <w:jc w:val="both"/>
        <w:rPr>
          <w:rFonts w:ascii="Arial" w:hAnsi="Arial" w:cs="Arial"/>
          <w:sz w:val="20"/>
        </w:rPr>
      </w:pPr>
    </w:p>
    <w:p w:rsidR="004E69A3" w:rsidRDefault="004E69A3" w:rsidP="004E69A3">
      <w:pPr>
        <w:jc w:val="both"/>
        <w:rPr>
          <w:rFonts w:ascii="Arial" w:hAnsi="Arial" w:cs="Arial"/>
          <w:sz w:val="20"/>
        </w:rPr>
      </w:pPr>
    </w:p>
    <w:p w:rsidR="004E69A3" w:rsidRPr="00DF07FD" w:rsidRDefault="004E69A3" w:rsidP="004E69A3">
      <w:pPr>
        <w:jc w:val="both"/>
        <w:rPr>
          <w:rFonts w:ascii="Arial" w:hAnsi="Arial" w:cs="Arial"/>
          <w:sz w:val="20"/>
        </w:rPr>
      </w:pPr>
    </w:p>
    <w:p w:rsidR="00A121CF" w:rsidRDefault="004E69A3" w:rsidP="004E69A3">
      <w:pPr>
        <w:jc w:val="both"/>
        <w:rPr>
          <w:rFonts w:ascii="Arial" w:hAnsi="Arial" w:cs="Arial"/>
          <w:sz w:val="20"/>
        </w:rPr>
      </w:pPr>
      <w:r w:rsidRPr="00DF07FD">
        <w:rPr>
          <w:rFonts w:ascii="Arial" w:hAnsi="Arial" w:cs="Arial"/>
          <w:sz w:val="20"/>
        </w:rPr>
        <w:t>.......................................</w:t>
      </w:r>
      <w:r w:rsidR="00A121CF">
        <w:rPr>
          <w:rFonts w:ascii="Arial" w:hAnsi="Arial" w:cs="Arial"/>
          <w:sz w:val="20"/>
        </w:rPr>
        <w:t>..........</w:t>
      </w:r>
      <w:r w:rsidRPr="00DF07FD">
        <w:rPr>
          <w:rFonts w:ascii="Arial" w:hAnsi="Arial" w:cs="Arial"/>
          <w:sz w:val="20"/>
        </w:rPr>
        <w:tab/>
      </w:r>
      <w:r w:rsidRPr="00DF07FD">
        <w:rPr>
          <w:rFonts w:ascii="Arial" w:hAnsi="Arial" w:cs="Arial"/>
          <w:sz w:val="20"/>
        </w:rPr>
        <w:tab/>
      </w:r>
      <w:r w:rsidRPr="00DF07FD">
        <w:rPr>
          <w:rFonts w:ascii="Arial" w:hAnsi="Arial" w:cs="Arial"/>
          <w:sz w:val="20"/>
        </w:rPr>
        <w:tab/>
      </w:r>
      <w:r w:rsidRPr="00DF07FD">
        <w:rPr>
          <w:rFonts w:ascii="Arial" w:hAnsi="Arial" w:cs="Arial"/>
          <w:sz w:val="20"/>
        </w:rPr>
        <w:tab/>
      </w:r>
      <w:r w:rsidR="00A121CF" w:rsidRPr="00DF07FD">
        <w:rPr>
          <w:rFonts w:ascii="Arial" w:hAnsi="Arial" w:cs="Arial"/>
          <w:sz w:val="20"/>
        </w:rPr>
        <w:t>.......................................</w:t>
      </w:r>
      <w:r w:rsidR="00A121CF">
        <w:rPr>
          <w:rFonts w:ascii="Arial" w:hAnsi="Arial" w:cs="Arial"/>
          <w:sz w:val="20"/>
        </w:rPr>
        <w:t>..........</w:t>
      </w:r>
      <w:r w:rsidR="00A121CF" w:rsidRPr="00DF07FD">
        <w:rPr>
          <w:rFonts w:ascii="Arial" w:hAnsi="Arial" w:cs="Arial"/>
          <w:sz w:val="20"/>
        </w:rPr>
        <w:tab/>
      </w:r>
    </w:p>
    <w:p w:rsidR="004E69A3" w:rsidRPr="00DF07FD" w:rsidRDefault="004C5B44" w:rsidP="004E69A3">
      <w:pPr>
        <w:jc w:val="both"/>
        <w:rPr>
          <w:rFonts w:ascii="Arial" w:hAnsi="Arial" w:cs="Arial"/>
          <w:i/>
          <w:sz w:val="20"/>
        </w:rPr>
      </w:pPr>
      <w:r>
        <w:rPr>
          <w:rFonts w:ascii="Arial" w:hAnsi="Arial" w:cs="Arial"/>
          <w:i/>
          <w:sz w:val="20"/>
        </w:rPr>
        <w:t>Ing. Luděk Šimko, starosta města</w:t>
      </w:r>
      <w:r w:rsidR="00A121CF">
        <w:rPr>
          <w:rFonts w:ascii="Arial" w:hAnsi="Arial" w:cs="Arial"/>
          <w:i/>
          <w:sz w:val="20"/>
        </w:rPr>
        <w:tab/>
      </w:r>
      <w:r w:rsidR="00A121CF">
        <w:rPr>
          <w:rFonts w:ascii="Arial" w:hAnsi="Arial" w:cs="Arial"/>
          <w:i/>
          <w:sz w:val="20"/>
        </w:rPr>
        <w:tab/>
      </w:r>
      <w:r w:rsidR="00A121CF">
        <w:rPr>
          <w:rFonts w:ascii="Arial" w:hAnsi="Arial" w:cs="Arial"/>
          <w:i/>
          <w:sz w:val="20"/>
        </w:rPr>
        <w:tab/>
      </w:r>
      <w:bookmarkStart w:id="6" w:name="_Hlk5105757"/>
      <w:r w:rsidR="004D1D10">
        <w:rPr>
          <w:rFonts w:ascii="Arial" w:hAnsi="Arial" w:cs="Arial"/>
          <w:i/>
          <w:sz w:val="20"/>
        </w:rPr>
        <w:t>Ing. Boris Pavlásek, jednatel</w:t>
      </w:r>
      <w:bookmarkEnd w:id="6"/>
    </w:p>
    <w:sectPr w:rsidR="004E69A3" w:rsidRPr="00DF07FD" w:rsidSect="007E27BE">
      <w:footerReference w:type="default" r:id="rId8"/>
      <w:headerReference w:type="firs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03" w:rsidRDefault="00962103">
      <w:r>
        <w:separator/>
      </w:r>
    </w:p>
  </w:endnote>
  <w:endnote w:type="continuationSeparator" w:id="0">
    <w:p w:rsidR="00962103" w:rsidRDefault="00962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D2" w:rsidRDefault="009B05D2" w:rsidP="009B05D2"/>
  <w:p w:rsidR="009B05D2" w:rsidRPr="00346A90" w:rsidRDefault="009B05D2" w:rsidP="009B05D2">
    <w:pPr>
      <w:pStyle w:val="Zpat"/>
      <w:pBdr>
        <w:top w:val="single" w:sz="4" w:space="1" w:color="auto"/>
      </w:pBdr>
      <w:tabs>
        <w:tab w:val="left" w:pos="8820"/>
      </w:tabs>
      <w:jc w:val="center"/>
      <w:rPr>
        <w:rFonts w:ascii="Arial" w:hAnsi="Arial" w:cs="Arial"/>
        <w:sz w:val="16"/>
        <w:szCs w:val="16"/>
      </w:rPr>
    </w:pPr>
  </w:p>
  <w:p w:rsidR="00054B25" w:rsidRPr="00CC64FC" w:rsidRDefault="00054B25" w:rsidP="00054B25">
    <w:pPr>
      <w:pStyle w:val="Zpat"/>
      <w:pBdr>
        <w:top w:val="single" w:sz="4" w:space="1" w:color="auto"/>
      </w:pBdr>
      <w:tabs>
        <w:tab w:val="left" w:pos="8820"/>
      </w:tabs>
      <w:jc w:val="center"/>
      <w:rPr>
        <w:rFonts w:ascii="Arial" w:hAnsi="Arial" w:cs="Arial"/>
        <w:sz w:val="16"/>
        <w:szCs w:val="16"/>
      </w:rPr>
    </w:pPr>
    <w:r w:rsidRPr="00CC64FC">
      <w:rPr>
        <w:rFonts w:ascii="Arial" w:hAnsi="Arial" w:cs="Arial"/>
        <w:sz w:val="16"/>
        <w:szCs w:val="16"/>
      </w:rPr>
      <w:t>Smlouva o díla na stavbu „</w:t>
    </w:r>
    <w:r w:rsidR="00903F85">
      <w:rPr>
        <w:rFonts w:ascii="Arial" w:hAnsi="Arial" w:cs="Arial"/>
        <w:b/>
        <w:sz w:val="16"/>
        <w:szCs w:val="16"/>
      </w:rPr>
      <w:t xml:space="preserve">Regenerace bytového domu </w:t>
    </w:r>
    <w:r w:rsidR="004E1DA0">
      <w:rPr>
        <w:rFonts w:ascii="Arial" w:hAnsi="Arial" w:cs="Arial"/>
        <w:b/>
        <w:sz w:val="16"/>
        <w:szCs w:val="16"/>
      </w:rPr>
      <w:t>Opavská 22</w:t>
    </w:r>
    <w:r w:rsidR="00903F85">
      <w:rPr>
        <w:rFonts w:ascii="Arial" w:hAnsi="Arial" w:cs="Arial"/>
        <w:b/>
        <w:sz w:val="16"/>
        <w:szCs w:val="16"/>
      </w:rPr>
      <w:t>, Rýmařov</w:t>
    </w:r>
    <w:r w:rsidRPr="00CC64FC">
      <w:rPr>
        <w:rFonts w:ascii="Arial" w:hAnsi="Arial" w:cs="Arial"/>
        <w:sz w:val="16"/>
        <w:szCs w:val="16"/>
      </w:rPr>
      <w:t>“</w:t>
    </w:r>
  </w:p>
  <w:p w:rsidR="009B05D2" w:rsidRPr="00346A90" w:rsidRDefault="009B05D2" w:rsidP="009B05D2">
    <w:pPr>
      <w:pStyle w:val="Zpat"/>
      <w:pBdr>
        <w:top w:val="single" w:sz="4" w:space="1" w:color="auto"/>
      </w:pBdr>
      <w:tabs>
        <w:tab w:val="left" w:pos="8820"/>
      </w:tabs>
      <w:rPr>
        <w:rFonts w:ascii="Arial" w:hAnsi="Arial" w:cs="Arial"/>
        <w:sz w:val="16"/>
        <w:szCs w:val="16"/>
      </w:rPr>
    </w:pPr>
  </w:p>
  <w:p w:rsidR="009B05D2" w:rsidRPr="00346A90" w:rsidRDefault="009B05D2" w:rsidP="009B05D2">
    <w:pPr>
      <w:pStyle w:val="Zpat"/>
      <w:pBdr>
        <w:top w:val="single" w:sz="4" w:space="1" w:color="auto"/>
      </w:pBdr>
      <w:tabs>
        <w:tab w:val="left" w:pos="8820"/>
      </w:tabs>
      <w:rPr>
        <w:rFonts w:ascii="Arial" w:hAnsi="Arial" w:cs="Arial"/>
        <w:sz w:val="16"/>
        <w:szCs w:val="16"/>
      </w:rPr>
    </w:pPr>
    <w:r w:rsidRPr="00346A90">
      <w:rPr>
        <w:rFonts w:ascii="Arial" w:hAnsi="Arial" w:cs="Arial"/>
        <w:sz w:val="16"/>
        <w:szCs w:val="16"/>
      </w:rPr>
      <w:tab/>
      <w:t xml:space="preserve">strana </w:t>
    </w:r>
    <w:r w:rsidR="00B8533D" w:rsidRPr="00346A90">
      <w:rPr>
        <w:rStyle w:val="slostrnky"/>
        <w:rFonts w:ascii="Arial" w:hAnsi="Arial" w:cs="Arial"/>
        <w:sz w:val="16"/>
        <w:szCs w:val="16"/>
      </w:rPr>
      <w:fldChar w:fldCharType="begin"/>
    </w:r>
    <w:r w:rsidRPr="00346A90">
      <w:rPr>
        <w:rStyle w:val="slostrnky"/>
        <w:rFonts w:ascii="Arial" w:hAnsi="Arial" w:cs="Arial"/>
        <w:sz w:val="16"/>
        <w:szCs w:val="16"/>
      </w:rPr>
      <w:instrText xml:space="preserve">PAGE  </w:instrText>
    </w:r>
    <w:r w:rsidR="00B8533D" w:rsidRPr="00346A90">
      <w:rPr>
        <w:rStyle w:val="slostrnky"/>
        <w:rFonts w:ascii="Arial" w:hAnsi="Arial" w:cs="Arial"/>
        <w:sz w:val="16"/>
        <w:szCs w:val="16"/>
      </w:rPr>
      <w:fldChar w:fldCharType="separate"/>
    </w:r>
    <w:r w:rsidR="00C82435">
      <w:rPr>
        <w:rStyle w:val="slostrnky"/>
        <w:rFonts w:ascii="Arial" w:hAnsi="Arial" w:cs="Arial"/>
        <w:noProof/>
        <w:sz w:val="16"/>
        <w:szCs w:val="16"/>
      </w:rPr>
      <w:t>2</w:t>
    </w:r>
    <w:r w:rsidR="00B8533D" w:rsidRPr="00346A90">
      <w:rPr>
        <w:rStyle w:val="slostrnky"/>
        <w:rFonts w:ascii="Arial" w:hAnsi="Arial" w:cs="Arial"/>
        <w:sz w:val="16"/>
        <w:szCs w:val="16"/>
      </w:rPr>
      <w:fldChar w:fldCharType="end"/>
    </w:r>
    <w:r w:rsidRPr="00346A90">
      <w:rPr>
        <w:rFonts w:ascii="Arial" w:hAnsi="Arial" w:cs="Arial"/>
        <w:sz w:val="16"/>
        <w:szCs w:val="16"/>
      </w:rPr>
      <w:t xml:space="preserve"> </w:t>
    </w:r>
    <w:r w:rsidRPr="00346A90">
      <w:rPr>
        <w:rFonts w:ascii="Arial" w:hAnsi="Arial" w:cs="Arial"/>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D2" w:rsidRDefault="009B05D2" w:rsidP="009B05D2"/>
  <w:p w:rsidR="009B05D2" w:rsidRDefault="009B05D2" w:rsidP="009B05D2">
    <w:pPr>
      <w:pStyle w:val="Zpat"/>
      <w:pBdr>
        <w:top w:val="single" w:sz="4" w:space="1" w:color="auto"/>
      </w:pBdr>
      <w:tabs>
        <w:tab w:val="left" w:pos="8820"/>
      </w:tabs>
      <w:jc w:val="center"/>
      <w:rPr>
        <w:sz w:val="16"/>
        <w:szCs w:val="16"/>
      </w:rPr>
    </w:pPr>
  </w:p>
  <w:p w:rsidR="009B05D2" w:rsidRPr="00CC64FC" w:rsidRDefault="009B05D2" w:rsidP="009B05D2">
    <w:pPr>
      <w:pStyle w:val="Zpat"/>
      <w:pBdr>
        <w:top w:val="single" w:sz="4" w:space="1" w:color="auto"/>
      </w:pBdr>
      <w:tabs>
        <w:tab w:val="left" w:pos="8820"/>
      </w:tabs>
      <w:jc w:val="center"/>
      <w:rPr>
        <w:rFonts w:ascii="Arial" w:hAnsi="Arial" w:cs="Arial"/>
        <w:sz w:val="16"/>
        <w:szCs w:val="16"/>
      </w:rPr>
    </w:pPr>
    <w:r w:rsidRPr="00CC64FC">
      <w:rPr>
        <w:rFonts w:ascii="Arial" w:hAnsi="Arial" w:cs="Arial"/>
        <w:sz w:val="16"/>
        <w:szCs w:val="16"/>
      </w:rPr>
      <w:t>Smlouva o díla na stavbu „</w:t>
    </w:r>
    <w:r w:rsidR="00843CCD">
      <w:rPr>
        <w:rFonts w:ascii="Arial" w:hAnsi="Arial" w:cs="Arial"/>
        <w:b/>
        <w:sz w:val="16"/>
        <w:szCs w:val="16"/>
      </w:rPr>
      <w:t xml:space="preserve">Regenerace bytového domu </w:t>
    </w:r>
    <w:r w:rsidR="004E1DA0">
      <w:rPr>
        <w:rFonts w:ascii="Arial" w:hAnsi="Arial" w:cs="Arial"/>
        <w:b/>
        <w:sz w:val="16"/>
        <w:szCs w:val="16"/>
      </w:rPr>
      <w:t>Opavská 22</w:t>
    </w:r>
    <w:r w:rsidR="00843CCD">
      <w:rPr>
        <w:rFonts w:ascii="Arial" w:hAnsi="Arial" w:cs="Arial"/>
        <w:b/>
        <w:sz w:val="16"/>
        <w:szCs w:val="16"/>
      </w:rPr>
      <w:t>, Rýmařov</w:t>
    </w:r>
    <w:r w:rsidRPr="00CC64FC">
      <w:rPr>
        <w:rFonts w:ascii="Arial" w:hAnsi="Arial" w:cs="Arial"/>
        <w:sz w:val="16"/>
        <w:szCs w:val="16"/>
      </w:rPr>
      <w:t>“</w:t>
    </w:r>
  </w:p>
  <w:p w:rsidR="009B05D2" w:rsidRPr="00835E2F" w:rsidRDefault="009B05D2" w:rsidP="009B05D2">
    <w:pPr>
      <w:pStyle w:val="Zpat"/>
      <w:pBdr>
        <w:top w:val="single" w:sz="4" w:space="1" w:color="auto"/>
      </w:pBdr>
      <w:tabs>
        <w:tab w:val="left" w:pos="8820"/>
      </w:tabs>
      <w:rPr>
        <w:rFonts w:ascii="Arial" w:hAnsi="Arial" w:cs="Arial"/>
        <w:sz w:val="16"/>
        <w:szCs w:val="16"/>
      </w:rPr>
    </w:pPr>
  </w:p>
  <w:p w:rsidR="004A2DDB" w:rsidRPr="009B05D2" w:rsidRDefault="009B05D2" w:rsidP="009B05D2">
    <w:pPr>
      <w:pStyle w:val="Zpat"/>
      <w:pBdr>
        <w:top w:val="single" w:sz="4" w:space="1" w:color="auto"/>
      </w:pBdr>
      <w:tabs>
        <w:tab w:val="left" w:pos="8820"/>
      </w:tabs>
      <w:rPr>
        <w:sz w:val="16"/>
        <w:szCs w:val="16"/>
      </w:rPr>
    </w:pPr>
    <w:r w:rsidRPr="00835E2F">
      <w:rPr>
        <w:rFonts w:ascii="Arial" w:hAnsi="Arial" w:cs="Arial"/>
        <w:sz w:val="16"/>
        <w:szCs w:val="16"/>
      </w:rPr>
      <w:tab/>
      <w:t xml:space="preserve">strana </w:t>
    </w:r>
    <w:r w:rsidR="00B8533D" w:rsidRPr="00835E2F">
      <w:rPr>
        <w:rStyle w:val="slostrnky"/>
        <w:rFonts w:ascii="Arial" w:hAnsi="Arial" w:cs="Arial"/>
        <w:sz w:val="16"/>
        <w:szCs w:val="16"/>
      </w:rPr>
      <w:fldChar w:fldCharType="begin"/>
    </w:r>
    <w:r w:rsidRPr="00835E2F">
      <w:rPr>
        <w:rStyle w:val="slostrnky"/>
        <w:rFonts w:ascii="Arial" w:hAnsi="Arial" w:cs="Arial"/>
        <w:sz w:val="16"/>
        <w:szCs w:val="16"/>
      </w:rPr>
      <w:instrText xml:space="preserve">PAGE  </w:instrText>
    </w:r>
    <w:r w:rsidR="00B8533D" w:rsidRPr="00835E2F">
      <w:rPr>
        <w:rStyle w:val="slostrnky"/>
        <w:rFonts w:ascii="Arial" w:hAnsi="Arial" w:cs="Arial"/>
        <w:sz w:val="16"/>
        <w:szCs w:val="16"/>
      </w:rPr>
      <w:fldChar w:fldCharType="separate"/>
    </w:r>
    <w:r w:rsidR="00C82435">
      <w:rPr>
        <w:rStyle w:val="slostrnky"/>
        <w:rFonts w:ascii="Arial" w:hAnsi="Arial" w:cs="Arial"/>
        <w:noProof/>
        <w:sz w:val="16"/>
        <w:szCs w:val="16"/>
      </w:rPr>
      <w:t>1</w:t>
    </w:r>
    <w:r w:rsidR="00B8533D" w:rsidRPr="00835E2F">
      <w:rPr>
        <w:rStyle w:val="slostrnky"/>
        <w:rFonts w:ascii="Arial" w:hAnsi="Arial" w:cs="Arial"/>
        <w:sz w:val="16"/>
        <w:szCs w:val="16"/>
      </w:rPr>
      <w:fldChar w:fldCharType="end"/>
    </w:r>
    <w:r w:rsidRPr="009B05D2">
      <w:rPr>
        <w:sz w:val="16"/>
        <w:szCs w:val="16"/>
      </w:rPr>
      <w:t xml:space="preserve"> </w:t>
    </w:r>
    <w:r w:rsidR="004A2DDB" w:rsidRPr="009B05D2">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03" w:rsidRDefault="00962103">
      <w:r>
        <w:separator/>
      </w:r>
    </w:p>
  </w:footnote>
  <w:footnote w:type="continuationSeparator" w:id="0">
    <w:p w:rsidR="00962103" w:rsidRDefault="00962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B05" w:rsidRPr="00640064" w:rsidRDefault="00A85168" w:rsidP="00640064">
    <w:pPr>
      <w:pStyle w:val="Zhlav"/>
    </w:pPr>
    <w:r>
      <w:rPr>
        <w:noProof/>
      </w:rPr>
      <w:drawing>
        <wp:anchor distT="0" distB="0" distL="114300" distR="114300" simplePos="0" relativeHeight="251657728" behindDoc="0" locked="0" layoutInCell="1" allowOverlap="1">
          <wp:simplePos x="0" y="0"/>
          <wp:positionH relativeFrom="margin">
            <wp:posOffset>635</wp:posOffset>
          </wp:positionH>
          <wp:positionV relativeFrom="paragraph">
            <wp:posOffset>-266700</wp:posOffset>
          </wp:positionV>
          <wp:extent cx="5760085" cy="950595"/>
          <wp:effectExtent l="0" t="0" r="0" b="1905"/>
          <wp:wrapSquare wrapText="bothSides"/>
          <wp:docPr id="4" name="Obrázek 1" descr="Výsledek obrázku pro i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ýsledek obrázku pro iro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950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nsid w:val="08170634"/>
    <w:multiLevelType w:val="singleLevel"/>
    <w:tmpl w:val="3F5AB704"/>
    <w:lvl w:ilvl="0">
      <w:start w:val="1"/>
      <w:numFmt w:val="decimal"/>
      <w:lvlText w:val="%1."/>
      <w:lvlJc w:val="left"/>
      <w:pPr>
        <w:tabs>
          <w:tab w:val="num" w:pos="360"/>
        </w:tabs>
        <w:ind w:left="360" w:hanging="360"/>
      </w:pPr>
      <w:rPr>
        <w:rFonts w:ascii="Arial" w:hAnsi="Arial" w:cs="Arial" w:hint="default"/>
        <w:b w:val="0"/>
        <w:i w:val="0"/>
        <w:color w:val="auto"/>
        <w:sz w:val="20"/>
        <w:szCs w:val="20"/>
      </w:rPr>
    </w:lvl>
  </w:abstractNum>
  <w:abstractNum w:abstractNumId="3">
    <w:nsid w:val="08EB6197"/>
    <w:multiLevelType w:val="hybridMultilevel"/>
    <w:tmpl w:val="F1943D70"/>
    <w:lvl w:ilvl="0" w:tplc="04050017">
      <w:start w:val="1"/>
      <w:numFmt w:val="lowerLetter"/>
      <w:lvlText w:val="%1)"/>
      <w:lvlJc w:val="left"/>
      <w:pPr>
        <w:tabs>
          <w:tab w:val="num" w:pos="786"/>
        </w:tabs>
        <w:ind w:left="786" w:hanging="360"/>
      </w:pPr>
      <w:rPr>
        <w:rFonts w:hint="default"/>
      </w:rPr>
    </w:lvl>
    <w:lvl w:ilvl="1" w:tplc="8320FE12">
      <w:start w:val="1"/>
      <w:numFmt w:val="decimal"/>
      <w:lvlText w:val="%2."/>
      <w:lvlJc w:val="left"/>
      <w:pPr>
        <w:tabs>
          <w:tab w:val="num" w:pos="1506"/>
        </w:tabs>
        <w:ind w:left="1506" w:hanging="360"/>
      </w:pPr>
      <w:rPr>
        <w:rFonts w:hint="default"/>
        <w:b/>
        <w:bCs/>
        <w:sz w:val="19"/>
        <w:szCs w:val="19"/>
      </w:rPr>
    </w:lvl>
    <w:lvl w:ilvl="2" w:tplc="6BF29E7C">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E7A8B810"/>
    <w:lvl w:ilvl="0" w:tplc="EC10AF5A">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DC6F46"/>
    <w:multiLevelType w:val="hybridMultilevel"/>
    <w:tmpl w:val="4E545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403A27"/>
    <w:multiLevelType w:val="hybridMultilevel"/>
    <w:tmpl w:val="E31AD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614BC6"/>
    <w:multiLevelType w:val="hybridMultilevel"/>
    <w:tmpl w:val="9F448128"/>
    <w:lvl w:ilvl="0" w:tplc="51C4541E">
      <w:start w:val="1"/>
      <w:numFmt w:val="decimal"/>
      <w:lvlText w:val="%1."/>
      <w:lvlJc w:val="left"/>
      <w:pPr>
        <w:tabs>
          <w:tab w:val="num" w:pos="360"/>
        </w:tabs>
        <w:ind w:left="340" w:hanging="340"/>
      </w:pPr>
      <w:rPr>
        <w:rFonts w:ascii="Arial" w:hAnsi="Arial" w:cs="Arial"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nsid w:val="2AC200B5"/>
    <w:multiLevelType w:val="hybridMultilevel"/>
    <w:tmpl w:val="64BABAEA"/>
    <w:lvl w:ilvl="0" w:tplc="3CE0AFBA">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F735B7"/>
    <w:multiLevelType w:val="hybridMultilevel"/>
    <w:tmpl w:val="D42C33CA"/>
    <w:lvl w:ilvl="0" w:tplc="1460E978">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2D9625B"/>
    <w:multiLevelType w:val="hybridMultilevel"/>
    <w:tmpl w:val="9252E688"/>
    <w:lvl w:ilvl="0" w:tplc="8E76ACC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5B3FF3"/>
    <w:multiLevelType w:val="hybridMultilevel"/>
    <w:tmpl w:val="A294ACB0"/>
    <w:lvl w:ilvl="0" w:tplc="4D2E46BE">
      <w:start w:val="1"/>
      <w:numFmt w:val="lowerLetter"/>
      <w:lvlText w:val="%1)"/>
      <w:lvlJc w:val="left"/>
      <w:pPr>
        <w:tabs>
          <w:tab w:val="num" w:pos="1605"/>
        </w:tabs>
        <w:ind w:left="1605" w:hanging="360"/>
      </w:pPr>
      <w:rPr>
        <w:rFonts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B280B84"/>
    <w:multiLevelType w:val="hybridMultilevel"/>
    <w:tmpl w:val="13E20DA8"/>
    <w:lvl w:ilvl="0" w:tplc="04050001">
      <w:start w:val="1"/>
      <w:numFmt w:val="bullet"/>
      <w:lvlText w:val=""/>
      <w:lvlJc w:val="left"/>
      <w:pPr>
        <w:tabs>
          <w:tab w:val="num" w:pos="851"/>
        </w:tabs>
        <w:ind w:left="851" w:hanging="511"/>
      </w:pPr>
      <w:rPr>
        <w:rFonts w:ascii="Symbol" w:hAnsi="Symbol" w:hint="default"/>
        <w:b w:val="0"/>
        <w:i w:val="0"/>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D1846DB"/>
    <w:multiLevelType w:val="hybridMultilevel"/>
    <w:tmpl w:val="02E2F7EE"/>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3">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7438EE"/>
    <w:multiLevelType w:val="singleLevel"/>
    <w:tmpl w:val="7B226A88"/>
    <w:lvl w:ilvl="0">
      <w:start w:val="1"/>
      <w:numFmt w:val="decimal"/>
      <w:lvlText w:val="%1."/>
      <w:lvlJc w:val="left"/>
      <w:pPr>
        <w:tabs>
          <w:tab w:val="num" w:pos="360"/>
        </w:tabs>
        <w:ind w:left="360" w:hanging="360"/>
      </w:pPr>
      <w:rPr>
        <w:rFonts w:ascii="Arial" w:hAnsi="Arial" w:cs="Arial" w:hint="default"/>
        <w:b w:val="0"/>
        <w:i w:val="0"/>
        <w:color w:val="auto"/>
        <w:sz w:val="20"/>
        <w:szCs w:val="20"/>
      </w:rPr>
    </w:lvl>
  </w:abstractNum>
  <w:abstractNum w:abstractNumId="27">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8">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65175CB8"/>
    <w:multiLevelType w:val="singleLevel"/>
    <w:tmpl w:val="4072CCC0"/>
    <w:lvl w:ilvl="0">
      <w:start w:val="1"/>
      <w:numFmt w:val="decimal"/>
      <w:lvlText w:val="%1. "/>
      <w:legacy w:legacy="1" w:legacySpace="0" w:legacyIndent="283"/>
      <w:lvlJc w:val="left"/>
      <w:pPr>
        <w:ind w:left="283" w:hanging="283"/>
      </w:pPr>
      <w:rPr>
        <w:rFonts w:ascii="Arial" w:hAnsi="Arial" w:cs="Arial" w:hint="default"/>
        <w:b w:val="0"/>
        <w:i w:val="0"/>
        <w:sz w:val="20"/>
      </w:rPr>
    </w:lvl>
  </w:abstractNum>
  <w:abstractNum w:abstractNumId="3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8">
    <w:nsid w:val="7FA373F3"/>
    <w:multiLevelType w:val="hybridMultilevel"/>
    <w:tmpl w:val="FBD019C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2"/>
  </w:num>
  <w:num w:numId="2">
    <w:abstractNumId w:val="9"/>
  </w:num>
  <w:num w:numId="3">
    <w:abstractNumId w:val="0"/>
  </w:num>
  <w:num w:numId="4">
    <w:abstractNumId w:val="20"/>
  </w:num>
  <w:num w:numId="5">
    <w:abstractNumId w:val="33"/>
  </w:num>
  <w:num w:numId="6">
    <w:abstractNumId w:val="24"/>
  </w:num>
  <w:num w:numId="7">
    <w:abstractNumId w:val="11"/>
  </w:num>
  <w:num w:numId="8">
    <w:abstractNumId w:val="25"/>
  </w:num>
  <w:num w:numId="9">
    <w:abstractNumId w:val="34"/>
  </w:num>
  <w:num w:numId="10">
    <w:abstractNumId w:val="2"/>
  </w:num>
  <w:num w:numId="11">
    <w:abstractNumId w:val="19"/>
  </w:num>
  <w:num w:numId="12">
    <w:abstractNumId w:val="5"/>
  </w:num>
  <w:num w:numId="13">
    <w:abstractNumId w:val="26"/>
  </w:num>
  <w:num w:numId="14">
    <w:abstractNumId w:val="4"/>
  </w:num>
  <w:num w:numId="15">
    <w:abstractNumId w:val="10"/>
  </w:num>
  <w:num w:numId="16">
    <w:abstractNumId w:val="36"/>
  </w:num>
  <w:num w:numId="17">
    <w:abstractNumId w:val="8"/>
  </w:num>
  <w:num w:numId="18">
    <w:abstractNumId w:val="14"/>
  </w:num>
  <w:num w:numId="19">
    <w:abstractNumId w:val="23"/>
  </w:num>
  <w:num w:numId="20">
    <w:abstractNumId w:val="30"/>
  </w:num>
  <w:num w:numId="21">
    <w:abstractNumId w:val="31"/>
  </w:num>
  <w:num w:numId="22">
    <w:abstractNumId w:val="37"/>
  </w:num>
  <w:num w:numId="23">
    <w:abstractNumId w:val="12"/>
  </w:num>
  <w:num w:numId="24">
    <w:abstractNumId w:val="28"/>
  </w:num>
  <w:num w:numId="25">
    <w:abstractNumId w:val="27"/>
  </w:num>
  <w:num w:numId="26">
    <w:abstractNumId w:val="1"/>
  </w:num>
  <w:num w:numId="27">
    <w:abstractNumId w:val="35"/>
  </w:num>
  <w:num w:numId="28">
    <w:abstractNumId w:val="13"/>
  </w:num>
  <w:num w:numId="29">
    <w:abstractNumId w:val="16"/>
  </w:num>
  <w:num w:numId="30">
    <w:abstractNumId w:val="18"/>
  </w:num>
  <w:num w:numId="31">
    <w:abstractNumId w:val="3"/>
  </w:num>
  <w:num w:numId="32">
    <w:abstractNumId w:val="38"/>
  </w:num>
  <w:num w:numId="33">
    <w:abstractNumId w:val="21"/>
  </w:num>
  <w:num w:numId="34">
    <w:abstractNumId w:val="6"/>
  </w:num>
  <w:num w:numId="35">
    <w:abstractNumId w:val="22"/>
  </w:num>
  <w:num w:numId="36">
    <w:abstractNumId w:val="7"/>
  </w:num>
  <w:num w:numId="37">
    <w:abstractNumId w:val="29"/>
    <w:lvlOverride w:ilvl="0">
      <w:startOverride w:val="1"/>
    </w:lvlOverride>
  </w:num>
  <w:num w:numId="38">
    <w:abstractNumId w:val="15"/>
  </w:num>
  <w:num w:numId="39">
    <w:abstractNumId w:val="17"/>
  </w:num>
  <w:num w:numId="40">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5122"/>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51EE"/>
    <w:rsid w:val="00006673"/>
    <w:rsid w:val="00007F92"/>
    <w:rsid w:val="0001221B"/>
    <w:rsid w:val="000200AE"/>
    <w:rsid w:val="00020752"/>
    <w:rsid w:val="00021EDB"/>
    <w:rsid w:val="00022BAD"/>
    <w:rsid w:val="00024897"/>
    <w:rsid w:val="00025E95"/>
    <w:rsid w:val="000326A4"/>
    <w:rsid w:val="00033049"/>
    <w:rsid w:val="00036765"/>
    <w:rsid w:val="0004190A"/>
    <w:rsid w:val="00044BAD"/>
    <w:rsid w:val="0004714B"/>
    <w:rsid w:val="00053507"/>
    <w:rsid w:val="00054B25"/>
    <w:rsid w:val="00056BB3"/>
    <w:rsid w:val="00063D6E"/>
    <w:rsid w:val="000645F2"/>
    <w:rsid w:val="00065AA9"/>
    <w:rsid w:val="00074802"/>
    <w:rsid w:val="00075A06"/>
    <w:rsid w:val="00075C39"/>
    <w:rsid w:val="00080121"/>
    <w:rsid w:val="00080251"/>
    <w:rsid w:val="00080FC0"/>
    <w:rsid w:val="00082908"/>
    <w:rsid w:val="000836A8"/>
    <w:rsid w:val="00086B05"/>
    <w:rsid w:val="00090F9C"/>
    <w:rsid w:val="000A45B8"/>
    <w:rsid w:val="000B105C"/>
    <w:rsid w:val="000B6113"/>
    <w:rsid w:val="000B7AE1"/>
    <w:rsid w:val="000C3A5B"/>
    <w:rsid w:val="000C47A9"/>
    <w:rsid w:val="000C50AC"/>
    <w:rsid w:val="000D574B"/>
    <w:rsid w:val="000D7B58"/>
    <w:rsid w:val="000D7C14"/>
    <w:rsid w:val="000E0045"/>
    <w:rsid w:val="000E16FA"/>
    <w:rsid w:val="000E1ABB"/>
    <w:rsid w:val="000E357A"/>
    <w:rsid w:val="000E39C5"/>
    <w:rsid w:val="000F24D6"/>
    <w:rsid w:val="000F480E"/>
    <w:rsid w:val="00104F18"/>
    <w:rsid w:val="00113C6D"/>
    <w:rsid w:val="00115AFF"/>
    <w:rsid w:val="0011614B"/>
    <w:rsid w:val="00122DCA"/>
    <w:rsid w:val="00124F31"/>
    <w:rsid w:val="00127E4B"/>
    <w:rsid w:val="00134EC6"/>
    <w:rsid w:val="001423A7"/>
    <w:rsid w:val="0014251D"/>
    <w:rsid w:val="00142C39"/>
    <w:rsid w:val="001434CE"/>
    <w:rsid w:val="00143CF6"/>
    <w:rsid w:val="0014480F"/>
    <w:rsid w:val="00152F82"/>
    <w:rsid w:val="00153709"/>
    <w:rsid w:val="001545F8"/>
    <w:rsid w:val="00154F64"/>
    <w:rsid w:val="001609A0"/>
    <w:rsid w:val="00162627"/>
    <w:rsid w:val="00167889"/>
    <w:rsid w:val="00176D01"/>
    <w:rsid w:val="00177219"/>
    <w:rsid w:val="00180E38"/>
    <w:rsid w:val="001853A9"/>
    <w:rsid w:val="00185B48"/>
    <w:rsid w:val="00187549"/>
    <w:rsid w:val="001876F4"/>
    <w:rsid w:val="00192EE0"/>
    <w:rsid w:val="001949B4"/>
    <w:rsid w:val="001A3073"/>
    <w:rsid w:val="001A4FDD"/>
    <w:rsid w:val="001A5BD9"/>
    <w:rsid w:val="001A712C"/>
    <w:rsid w:val="001C0546"/>
    <w:rsid w:val="001C0A98"/>
    <w:rsid w:val="001C0CF6"/>
    <w:rsid w:val="001C3B7A"/>
    <w:rsid w:val="001C43DE"/>
    <w:rsid w:val="001C52E1"/>
    <w:rsid w:val="001C7C0F"/>
    <w:rsid w:val="001D3420"/>
    <w:rsid w:val="001D513A"/>
    <w:rsid w:val="001D5485"/>
    <w:rsid w:val="001D5C5C"/>
    <w:rsid w:val="001E5872"/>
    <w:rsid w:val="001E638C"/>
    <w:rsid w:val="001E6FE4"/>
    <w:rsid w:val="001F05CB"/>
    <w:rsid w:val="001F4303"/>
    <w:rsid w:val="001F6A53"/>
    <w:rsid w:val="001F6E09"/>
    <w:rsid w:val="001F79B2"/>
    <w:rsid w:val="00202364"/>
    <w:rsid w:val="002048E4"/>
    <w:rsid w:val="00206811"/>
    <w:rsid w:val="00207CB6"/>
    <w:rsid w:val="002125E0"/>
    <w:rsid w:val="00214102"/>
    <w:rsid w:val="00215560"/>
    <w:rsid w:val="00216885"/>
    <w:rsid w:val="00217618"/>
    <w:rsid w:val="0022087C"/>
    <w:rsid w:val="002229FA"/>
    <w:rsid w:val="002306D3"/>
    <w:rsid w:val="00233D37"/>
    <w:rsid w:val="00240839"/>
    <w:rsid w:val="00240C4B"/>
    <w:rsid w:val="002414A4"/>
    <w:rsid w:val="00243F9A"/>
    <w:rsid w:val="00245FF2"/>
    <w:rsid w:val="002463E7"/>
    <w:rsid w:val="002523AC"/>
    <w:rsid w:val="0026475A"/>
    <w:rsid w:val="002649B7"/>
    <w:rsid w:val="002661FF"/>
    <w:rsid w:val="00271BF9"/>
    <w:rsid w:val="00276895"/>
    <w:rsid w:val="00276EB8"/>
    <w:rsid w:val="002777A8"/>
    <w:rsid w:val="002827A8"/>
    <w:rsid w:val="00284E92"/>
    <w:rsid w:val="0028548B"/>
    <w:rsid w:val="00286738"/>
    <w:rsid w:val="0029021E"/>
    <w:rsid w:val="0029036E"/>
    <w:rsid w:val="0029207B"/>
    <w:rsid w:val="00297FF6"/>
    <w:rsid w:val="002A0D8F"/>
    <w:rsid w:val="002A2367"/>
    <w:rsid w:val="002A43ED"/>
    <w:rsid w:val="002A5974"/>
    <w:rsid w:val="002B304E"/>
    <w:rsid w:val="002C35A5"/>
    <w:rsid w:val="002C5297"/>
    <w:rsid w:val="002D5E02"/>
    <w:rsid w:val="002E794E"/>
    <w:rsid w:val="002F32D0"/>
    <w:rsid w:val="00301186"/>
    <w:rsid w:val="00304CCB"/>
    <w:rsid w:val="00305854"/>
    <w:rsid w:val="003066E4"/>
    <w:rsid w:val="00306FA6"/>
    <w:rsid w:val="003071F1"/>
    <w:rsid w:val="00310524"/>
    <w:rsid w:val="00313DF2"/>
    <w:rsid w:val="00322F12"/>
    <w:rsid w:val="0032693C"/>
    <w:rsid w:val="00326DF4"/>
    <w:rsid w:val="00327A2B"/>
    <w:rsid w:val="00330433"/>
    <w:rsid w:val="00335398"/>
    <w:rsid w:val="00337315"/>
    <w:rsid w:val="003374F3"/>
    <w:rsid w:val="003405E3"/>
    <w:rsid w:val="00340C39"/>
    <w:rsid w:val="0034241B"/>
    <w:rsid w:val="00343FDF"/>
    <w:rsid w:val="00345E03"/>
    <w:rsid w:val="00346A90"/>
    <w:rsid w:val="00347590"/>
    <w:rsid w:val="00350D62"/>
    <w:rsid w:val="00352494"/>
    <w:rsid w:val="00352E9C"/>
    <w:rsid w:val="00356DE1"/>
    <w:rsid w:val="00360409"/>
    <w:rsid w:val="003702F2"/>
    <w:rsid w:val="00371E2D"/>
    <w:rsid w:val="00373FB1"/>
    <w:rsid w:val="003752E2"/>
    <w:rsid w:val="003779E3"/>
    <w:rsid w:val="00384115"/>
    <w:rsid w:val="003842ED"/>
    <w:rsid w:val="00386655"/>
    <w:rsid w:val="003A115C"/>
    <w:rsid w:val="003A491D"/>
    <w:rsid w:val="003A60A9"/>
    <w:rsid w:val="003A7ED8"/>
    <w:rsid w:val="003B0C78"/>
    <w:rsid w:val="003B547F"/>
    <w:rsid w:val="003C2162"/>
    <w:rsid w:val="003C2252"/>
    <w:rsid w:val="003C275D"/>
    <w:rsid w:val="003C2D6C"/>
    <w:rsid w:val="003C5858"/>
    <w:rsid w:val="003D218B"/>
    <w:rsid w:val="003D51B9"/>
    <w:rsid w:val="003E63FC"/>
    <w:rsid w:val="0040206A"/>
    <w:rsid w:val="00404828"/>
    <w:rsid w:val="0040751F"/>
    <w:rsid w:val="004128B5"/>
    <w:rsid w:val="00413C13"/>
    <w:rsid w:val="0041696F"/>
    <w:rsid w:val="00417215"/>
    <w:rsid w:val="0041729E"/>
    <w:rsid w:val="00417431"/>
    <w:rsid w:val="004210BA"/>
    <w:rsid w:val="00422889"/>
    <w:rsid w:val="0042530A"/>
    <w:rsid w:val="00430904"/>
    <w:rsid w:val="00432023"/>
    <w:rsid w:val="00433BF8"/>
    <w:rsid w:val="00436DBF"/>
    <w:rsid w:val="00441241"/>
    <w:rsid w:val="00441296"/>
    <w:rsid w:val="00442BFC"/>
    <w:rsid w:val="00444CC6"/>
    <w:rsid w:val="00457CA2"/>
    <w:rsid w:val="0046525D"/>
    <w:rsid w:val="004757ED"/>
    <w:rsid w:val="0048145D"/>
    <w:rsid w:val="00481640"/>
    <w:rsid w:val="00481AEA"/>
    <w:rsid w:val="00481FDC"/>
    <w:rsid w:val="0049221B"/>
    <w:rsid w:val="00493238"/>
    <w:rsid w:val="0049630B"/>
    <w:rsid w:val="004A2DDB"/>
    <w:rsid w:val="004A3127"/>
    <w:rsid w:val="004A43DC"/>
    <w:rsid w:val="004A7018"/>
    <w:rsid w:val="004B3045"/>
    <w:rsid w:val="004B400E"/>
    <w:rsid w:val="004B4833"/>
    <w:rsid w:val="004C2AB9"/>
    <w:rsid w:val="004C5B44"/>
    <w:rsid w:val="004C60B9"/>
    <w:rsid w:val="004C68E7"/>
    <w:rsid w:val="004D1D10"/>
    <w:rsid w:val="004D2C88"/>
    <w:rsid w:val="004D4423"/>
    <w:rsid w:val="004D52E5"/>
    <w:rsid w:val="004D5C5B"/>
    <w:rsid w:val="004D6D90"/>
    <w:rsid w:val="004E0BC9"/>
    <w:rsid w:val="004E1DA0"/>
    <w:rsid w:val="004E4227"/>
    <w:rsid w:val="004E69A3"/>
    <w:rsid w:val="004E6C37"/>
    <w:rsid w:val="004E733D"/>
    <w:rsid w:val="004E7402"/>
    <w:rsid w:val="004F0854"/>
    <w:rsid w:val="004F0E40"/>
    <w:rsid w:val="004F1F57"/>
    <w:rsid w:val="004F647F"/>
    <w:rsid w:val="004F68F4"/>
    <w:rsid w:val="00503EA0"/>
    <w:rsid w:val="00507CBA"/>
    <w:rsid w:val="00511085"/>
    <w:rsid w:val="00515BE7"/>
    <w:rsid w:val="00525C35"/>
    <w:rsid w:val="005324A6"/>
    <w:rsid w:val="00534ECD"/>
    <w:rsid w:val="00540EA7"/>
    <w:rsid w:val="00550AB0"/>
    <w:rsid w:val="005516C8"/>
    <w:rsid w:val="00551950"/>
    <w:rsid w:val="005527A6"/>
    <w:rsid w:val="00553DF7"/>
    <w:rsid w:val="00553FA6"/>
    <w:rsid w:val="005576A5"/>
    <w:rsid w:val="0055796C"/>
    <w:rsid w:val="0056326A"/>
    <w:rsid w:val="00563638"/>
    <w:rsid w:val="00563C77"/>
    <w:rsid w:val="00566FB9"/>
    <w:rsid w:val="00567BC4"/>
    <w:rsid w:val="00573239"/>
    <w:rsid w:val="00573F4D"/>
    <w:rsid w:val="005741F8"/>
    <w:rsid w:val="0057582C"/>
    <w:rsid w:val="00575952"/>
    <w:rsid w:val="005768D9"/>
    <w:rsid w:val="005840FC"/>
    <w:rsid w:val="0058465E"/>
    <w:rsid w:val="00584F31"/>
    <w:rsid w:val="0059438B"/>
    <w:rsid w:val="00594679"/>
    <w:rsid w:val="00594AD8"/>
    <w:rsid w:val="005A1DB9"/>
    <w:rsid w:val="005A30F0"/>
    <w:rsid w:val="005A781F"/>
    <w:rsid w:val="005A7962"/>
    <w:rsid w:val="005A7EA5"/>
    <w:rsid w:val="005B2683"/>
    <w:rsid w:val="005B479A"/>
    <w:rsid w:val="005C0558"/>
    <w:rsid w:val="005C0FEC"/>
    <w:rsid w:val="005C365A"/>
    <w:rsid w:val="005C4056"/>
    <w:rsid w:val="005C6293"/>
    <w:rsid w:val="005D5427"/>
    <w:rsid w:val="005D586A"/>
    <w:rsid w:val="005E1D8A"/>
    <w:rsid w:val="005E1F33"/>
    <w:rsid w:val="005E2A63"/>
    <w:rsid w:val="005E6947"/>
    <w:rsid w:val="005E7B3E"/>
    <w:rsid w:val="005F0330"/>
    <w:rsid w:val="005F113F"/>
    <w:rsid w:val="005F2C74"/>
    <w:rsid w:val="005F6AF1"/>
    <w:rsid w:val="005F7C17"/>
    <w:rsid w:val="00604284"/>
    <w:rsid w:val="00605E19"/>
    <w:rsid w:val="00607E33"/>
    <w:rsid w:val="006103ED"/>
    <w:rsid w:val="00611DA1"/>
    <w:rsid w:val="00614B14"/>
    <w:rsid w:val="006179F7"/>
    <w:rsid w:val="00622AD8"/>
    <w:rsid w:val="00623B36"/>
    <w:rsid w:val="006258EF"/>
    <w:rsid w:val="00633050"/>
    <w:rsid w:val="00640064"/>
    <w:rsid w:val="00641936"/>
    <w:rsid w:val="006419D9"/>
    <w:rsid w:val="00642918"/>
    <w:rsid w:val="00645D5D"/>
    <w:rsid w:val="006468EE"/>
    <w:rsid w:val="00650B78"/>
    <w:rsid w:val="00652CA2"/>
    <w:rsid w:val="00655A98"/>
    <w:rsid w:val="00657C3E"/>
    <w:rsid w:val="00666600"/>
    <w:rsid w:val="0066778D"/>
    <w:rsid w:val="00671609"/>
    <w:rsid w:val="0067396C"/>
    <w:rsid w:val="00674022"/>
    <w:rsid w:val="006744C0"/>
    <w:rsid w:val="006762ED"/>
    <w:rsid w:val="00676FA8"/>
    <w:rsid w:val="006774CE"/>
    <w:rsid w:val="00680022"/>
    <w:rsid w:val="00680B1A"/>
    <w:rsid w:val="006865A6"/>
    <w:rsid w:val="00687DA2"/>
    <w:rsid w:val="0069366D"/>
    <w:rsid w:val="00694C61"/>
    <w:rsid w:val="00695248"/>
    <w:rsid w:val="00696923"/>
    <w:rsid w:val="00697BF5"/>
    <w:rsid w:val="006A6B49"/>
    <w:rsid w:val="006B1729"/>
    <w:rsid w:val="006B63BA"/>
    <w:rsid w:val="006B707E"/>
    <w:rsid w:val="006B7DE4"/>
    <w:rsid w:val="006C03F9"/>
    <w:rsid w:val="006C1A71"/>
    <w:rsid w:val="006C2937"/>
    <w:rsid w:val="006D07B7"/>
    <w:rsid w:val="006D33E4"/>
    <w:rsid w:val="006D4915"/>
    <w:rsid w:val="006D4C8F"/>
    <w:rsid w:val="006D4E68"/>
    <w:rsid w:val="006E4CB6"/>
    <w:rsid w:val="006E5E8E"/>
    <w:rsid w:val="006E7F64"/>
    <w:rsid w:val="006F0AFA"/>
    <w:rsid w:val="006F2C19"/>
    <w:rsid w:val="006F35FB"/>
    <w:rsid w:val="006F4B39"/>
    <w:rsid w:val="00700031"/>
    <w:rsid w:val="007020AF"/>
    <w:rsid w:val="00702686"/>
    <w:rsid w:val="007107FF"/>
    <w:rsid w:val="00710BB1"/>
    <w:rsid w:val="007137C3"/>
    <w:rsid w:val="0071617E"/>
    <w:rsid w:val="00720A5A"/>
    <w:rsid w:val="00720F6F"/>
    <w:rsid w:val="00721000"/>
    <w:rsid w:val="00724D88"/>
    <w:rsid w:val="00727F2D"/>
    <w:rsid w:val="00743D90"/>
    <w:rsid w:val="0075022B"/>
    <w:rsid w:val="007613F0"/>
    <w:rsid w:val="00765137"/>
    <w:rsid w:val="00766AEE"/>
    <w:rsid w:val="00771420"/>
    <w:rsid w:val="0077416D"/>
    <w:rsid w:val="007767B8"/>
    <w:rsid w:val="007770B5"/>
    <w:rsid w:val="00780126"/>
    <w:rsid w:val="00781270"/>
    <w:rsid w:val="00785B0E"/>
    <w:rsid w:val="00790D54"/>
    <w:rsid w:val="007913D3"/>
    <w:rsid w:val="00791E13"/>
    <w:rsid w:val="00792181"/>
    <w:rsid w:val="0079242E"/>
    <w:rsid w:val="0079558C"/>
    <w:rsid w:val="007A1994"/>
    <w:rsid w:val="007A7879"/>
    <w:rsid w:val="007B5100"/>
    <w:rsid w:val="007B6200"/>
    <w:rsid w:val="007C33D9"/>
    <w:rsid w:val="007D2EA0"/>
    <w:rsid w:val="007D4BB0"/>
    <w:rsid w:val="007D6AC6"/>
    <w:rsid w:val="007E02B2"/>
    <w:rsid w:val="007E27BE"/>
    <w:rsid w:val="007E7F04"/>
    <w:rsid w:val="007F36AC"/>
    <w:rsid w:val="008012C9"/>
    <w:rsid w:val="00802083"/>
    <w:rsid w:val="008022C0"/>
    <w:rsid w:val="0080505C"/>
    <w:rsid w:val="00805B43"/>
    <w:rsid w:val="00806BAC"/>
    <w:rsid w:val="008078F5"/>
    <w:rsid w:val="00807E38"/>
    <w:rsid w:val="0081086E"/>
    <w:rsid w:val="00811CAF"/>
    <w:rsid w:val="00815F7D"/>
    <w:rsid w:val="00820BE8"/>
    <w:rsid w:val="0082144B"/>
    <w:rsid w:val="008242F3"/>
    <w:rsid w:val="00825C09"/>
    <w:rsid w:val="008308AE"/>
    <w:rsid w:val="00835E2F"/>
    <w:rsid w:val="008409A7"/>
    <w:rsid w:val="00843874"/>
    <w:rsid w:val="00843CCD"/>
    <w:rsid w:val="00854805"/>
    <w:rsid w:val="00855B54"/>
    <w:rsid w:val="00860769"/>
    <w:rsid w:val="00863A59"/>
    <w:rsid w:val="00866A02"/>
    <w:rsid w:val="008673FB"/>
    <w:rsid w:val="0087097B"/>
    <w:rsid w:val="00871804"/>
    <w:rsid w:val="008732C2"/>
    <w:rsid w:val="00873824"/>
    <w:rsid w:val="00873C08"/>
    <w:rsid w:val="00874BF3"/>
    <w:rsid w:val="00875E12"/>
    <w:rsid w:val="008765E9"/>
    <w:rsid w:val="0087725D"/>
    <w:rsid w:val="008832E3"/>
    <w:rsid w:val="00885B34"/>
    <w:rsid w:val="0088797C"/>
    <w:rsid w:val="00890ADC"/>
    <w:rsid w:val="008A0EDD"/>
    <w:rsid w:val="008A3649"/>
    <w:rsid w:val="008A41E2"/>
    <w:rsid w:val="008A522B"/>
    <w:rsid w:val="008B39EF"/>
    <w:rsid w:val="008B491E"/>
    <w:rsid w:val="008C1B36"/>
    <w:rsid w:val="008C467B"/>
    <w:rsid w:val="008C5BF7"/>
    <w:rsid w:val="008D32D8"/>
    <w:rsid w:val="008D7C38"/>
    <w:rsid w:val="008F078D"/>
    <w:rsid w:val="008F138A"/>
    <w:rsid w:val="008F2078"/>
    <w:rsid w:val="008F4914"/>
    <w:rsid w:val="008F5496"/>
    <w:rsid w:val="008F5FAD"/>
    <w:rsid w:val="008F6E0F"/>
    <w:rsid w:val="008F72D5"/>
    <w:rsid w:val="008F7D0D"/>
    <w:rsid w:val="0090093C"/>
    <w:rsid w:val="00902628"/>
    <w:rsid w:val="00903F85"/>
    <w:rsid w:val="00907E7F"/>
    <w:rsid w:val="00911A0A"/>
    <w:rsid w:val="00913CDB"/>
    <w:rsid w:val="009157DA"/>
    <w:rsid w:val="00916E97"/>
    <w:rsid w:val="00920413"/>
    <w:rsid w:val="009212AC"/>
    <w:rsid w:val="009225C8"/>
    <w:rsid w:val="00927187"/>
    <w:rsid w:val="00930091"/>
    <w:rsid w:val="00934D34"/>
    <w:rsid w:val="00936568"/>
    <w:rsid w:val="009372BD"/>
    <w:rsid w:val="00941146"/>
    <w:rsid w:val="00941F4D"/>
    <w:rsid w:val="009441CD"/>
    <w:rsid w:val="00944E53"/>
    <w:rsid w:val="00945876"/>
    <w:rsid w:val="00946CD5"/>
    <w:rsid w:val="0095093D"/>
    <w:rsid w:val="00950A73"/>
    <w:rsid w:val="00955D9C"/>
    <w:rsid w:val="0095650B"/>
    <w:rsid w:val="009572AE"/>
    <w:rsid w:val="0096010A"/>
    <w:rsid w:val="0096050C"/>
    <w:rsid w:val="0096057B"/>
    <w:rsid w:val="00962103"/>
    <w:rsid w:val="00963A17"/>
    <w:rsid w:val="00967529"/>
    <w:rsid w:val="00975CA5"/>
    <w:rsid w:val="00981841"/>
    <w:rsid w:val="00983FAB"/>
    <w:rsid w:val="00986A4F"/>
    <w:rsid w:val="00987045"/>
    <w:rsid w:val="00990546"/>
    <w:rsid w:val="00990E08"/>
    <w:rsid w:val="00991035"/>
    <w:rsid w:val="009963DC"/>
    <w:rsid w:val="009A046B"/>
    <w:rsid w:val="009A6B31"/>
    <w:rsid w:val="009B05D2"/>
    <w:rsid w:val="009B0A7E"/>
    <w:rsid w:val="009B0C75"/>
    <w:rsid w:val="009B12F5"/>
    <w:rsid w:val="009B184F"/>
    <w:rsid w:val="009B2259"/>
    <w:rsid w:val="009B28E5"/>
    <w:rsid w:val="009B39CA"/>
    <w:rsid w:val="009B5765"/>
    <w:rsid w:val="009B5D1F"/>
    <w:rsid w:val="009C04AC"/>
    <w:rsid w:val="009C335D"/>
    <w:rsid w:val="009C4F7B"/>
    <w:rsid w:val="009D0880"/>
    <w:rsid w:val="009D22F8"/>
    <w:rsid w:val="009D314E"/>
    <w:rsid w:val="009E3626"/>
    <w:rsid w:val="009F49D9"/>
    <w:rsid w:val="009F4CDB"/>
    <w:rsid w:val="009F6B66"/>
    <w:rsid w:val="00A00511"/>
    <w:rsid w:val="00A0179D"/>
    <w:rsid w:val="00A0743E"/>
    <w:rsid w:val="00A121CF"/>
    <w:rsid w:val="00A12E3E"/>
    <w:rsid w:val="00A177F7"/>
    <w:rsid w:val="00A22D95"/>
    <w:rsid w:val="00A23D4A"/>
    <w:rsid w:val="00A24517"/>
    <w:rsid w:val="00A25520"/>
    <w:rsid w:val="00A32312"/>
    <w:rsid w:val="00A37BE3"/>
    <w:rsid w:val="00A44050"/>
    <w:rsid w:val="00A44529"/>
    <w:rsid w:val="00A51498"/>
    <w:rsid w:val="00A51C9F"/>
    <w:rsid w:val="00A556A7"/>
    <w:rsid w:val="00A605D9"/>
    <w:rsid w:val="00A673E7"/>
    <w:rsid w:val="00A7195E"/>
    <w:rsid w:val="00A71A5A"/>
    <w:rsid w:val="00A720D9"/>
    <w:rsid w:val="00A74821"/>
    <w:rsid w:val="00A75CBF"/>
    <w:rsid w:val="00A8352D"/>
    <w:rsid w:val="00A83B7C"/>
    <w:rsid w:val="00A85168"/>
    <w:rsid w:val="00A852C2"/>
    <w:rsid w:val="00A85E96"/>
    <w:rsid w:val="00A85F3F"/>
    <w:rsid w:val="00A93CD5"/>
    <w:rsid w:val="00A95223"/>
    <w:rsid w:val="00A978EF"/>
    <w:rsid w:val="00AA1588"/>
    <w:rsid w:val="00AA1BD6"/>
    <w:rsid w:val="00AB0696"/>
    <w:rsid w:val="00AB53F2"/>
    <w:rsid w:val="00AB5C30"/>
    <w:rsid w:val="00AC091D"/>
    <w:rsid w:val="00AC3597"/>
    <w:rsid w:val="00AC55C8"/>
    <w:rsid w:val="00AC780E"/>
    <w:rsid w:val="00AD2204"/>
    <w:rsid w:val="00AD37BE"/>
    <w:rsid w:val="00AD49CF"/>
    <w:rsid w:val="00AE17DC"/>
    <w:rsid w:val="00AE21F2"/>
    <w:rsid w:val="00AF11D3"/>
    <w:rsid w:val="00AF2875"/>
    <w:rsid w:val="00AF2CE9"/>
    <w:rsid w:val="00AF5D95"/>
    <w:rsid w:val="00AF70C4"/>
    <w:rsid w:val="00B0334C"/>
    <w:rsid w:val="00B0545C"/>
    <w:rsid w:val="00B05F43"/>
    <w:rsid w:val="00B143FD"/>
    <w:rsid w:val="00B21A1E"/>
    <w:rsid w:val="00B224B5"/>
    <w:rsid w:val="00B22DC7"/>
    <w:rsid w:val="00B2314F"/>
    <w:rsid w:val="00B25809"/>
    <w:rsid w:val="00B2588A"/>
    <w:rsid w:val="00B31857"/>
    <w:rsid w:val="00B31C97"/>
    <w:rsid w:val="00B36AFE"/>
    <w:rsid w:val="00B42006"/>
    <w:rsid w:val="00B43048"/>
    <w:rsid w:val="00B44E79"/>
    <w:rsid w:val="00B51B5E"/>
    <w:rsid w:val="00B51DBD"/>
    <w:rsid w:val="00B53A7B"/>
    <w:rsid w:val="00B53CC5"/>
    <w:rsid w:val="00B60561"/>
    <w:rsid w:val="00B60E0C"/>
    <w:rsid w:val="00B62148"/>
    <w:rsid w:val="00B623BB"/>
    <w:rsid w:val="00B64AFE"/>
    <w:rsid w:val="00B665AC"/>
    <w:rsid w:val="00B672B9"/>
    <w:rsid w:val="00B672C7"/>
    <w:rsid w:val="00B73FA3"/>
    <w:rsid w:val="00B75600"/>
    <w:rsid w:val="00B757BF"/>
    <w:rsid w:val="00B75F9D"/>
    <w:rsid w:val="00B80A8A"/>
    <w:rsid w:val="00B84403"/>
    <w:rsid w:val="00B852F1"/>
    <w:rsid w:val="00B8533D"/>
    <w:rsid w:val="00B85343"/>
    <w:rsid w:val="00B92466"/>
    <w:rsid w:val="00B92A77"/>
    <w:rsid w:val="00B937D0"/>
    <w:rsid w:val="00B978DC"/>
    <w:rsid w:val="00BA4384"/>
    <w:rsid w:val="00BA7D6F"/>
    <w:rsid w:val="00BB244D"/>
    <w:rsid w:val="00BB4B4D"/>
    <w:rsid w:val="00BC3701"/>
    <w:rsid w:val="00BC6446"/>
    <w:rsid w:val="00BC66D7"/>
    <w:rsid w:val="00BD13FB"/>
    <w:rsid w:val="00BD4127"/>
    <w:rsid w:val="00BD645E"/>
    <w:rsid w:val="00BE32C5"/>
    <w:rsid w:val="00BE340E"/>
    <w:rsid w:val="00BE35EA"/>
    <w:rsid w:val="00BE4160"/>
    <w:rsid w:val="00BE4F8A"/>
    <w:rsid w:val="00BE5B03"/>
    <w:rsid w:val="00BF0AB0"/>
    <w:rsid w:val="00BF15BB"/>
    <w:rsid w:val="00BF1AC2"/>
    <w:rsid w:val="00BF28D6"/>
    <w:rsid w:val="00BF680C"/>
    <w:rsid w:val="00C0173E"/>
    <w:rsid w:val="00C01755"/>
    <w:rsid w:val="00C04171"/>
    <w:rsid w:val="00C0551D"/>
    <w:rsid w:val="00C10FF7"/>
    <w:rsid w:val="00C12F8A"/>
    <w:rsid w:val="00C20484"/>
    <w:rsid w:val="00C26BAC"/>
    <w:rsid w:val="00C369F4"/>
    <w:rsid w:val="00C36BE6"/>
    <w:rsid w:val="00C37A7A"/>
    <w:rsid w:val="00C37AFA"/>
    <w:rsid w:val="00C40841"/>
    <w:rsid w:val="00C41116"/>
    <w:rsid w:val="00C47646"/>
    <w:rsid w:val="00C50203"/>
    <w:rsid w:val="00C542BC"/>
    <w:rsid w:val="00C5674D"/>
    <w:rsid w:val="00C6257A"/>
    <w:rsid w:val="00C62C9B"/>
    <w:rsid w:val="00C8023B"/>
    <w:rsid w:val="00C8178A"/>
    <w:rsid w:val="00C82435"/>
    <w:rsid w:val="00C82AD9"/>
    <w:rsid w:val="00C834BD"/>
    <w:rsid w:val="00C83A85"/>
    <w:rsid w:val="00C91A9F"/>
    <w:rsid w:val="00CA1A04"/>
    <w:rsid w:val="00CA305A"/>
    <w:rsid w:val="00CA379A"/>
    <w:rsid w:val="00CB09D9"/>
    <w:rsid w:val="00CB10D4"/>
    <w:rsid w:val="00CB5FC1"/>
    <w:rsid w:val="00CB6134"/>
    <w:rsid w:val="00CC3365"/>
    <w:rsid w:val="00CC3B4E"/>
    <w:rsid w:val="00CC64FC"/>
    <w:rsid w:val="00CD4CA4"/>
    <w:rsid w:val="00CD57A5"/>
    <w:rsid w:val="00CD6F5E"/>
    <w:rsid w:val="00CE4F76"/>
    <w:rsid w:val="00CE7067"/>
    <w:rsid w:val="00CE7431"/>
    <w:rsid w:val="00CF0249"/>
    <w:rsid w:val="00CF096C"/>
    <w:rsid w:val="00CF7EC4"/>
    <w:rsid w:val="00D00D17"/>
    <w:rsid w:val="00D04C0C"/>
    <w:rsid w:val="00D053AA"/>
    <w:rsid w:val="00D06DE7"/>
    <w:rsid w:val="00D06F3F"/>
    <w:rsid w:val="00D105BF"/>
    <w:rsid w:val="00D16674"/>
    <w:rsid w:val="00D16B92"/>
    <w:rsid w:val="00D20D30"/>
    <w:rsid w:val="00D2420F"/>
    <w:rsid w:val="00D24AB4"/>
    <w:rsid w:val="00D279D0"/>
    <w:rsid w:val="00D30F83"/>
    <w:rsid w:val="00D327A7"/>
    <w:rsid w:val="00D32C65"/>
    <w:rsid w:val="00D342D9"/>
    <w:rsid w:val="00D40FDB"/>
    <w:rsid w:val="00D47244"/>
    <w:rsid w:val="00D472F9"/>
    <w:rsid w:val="00D5165A"/>
    <w:rsid w:val="00D51E77"/>
    <w:rsid w:val="00D52102"/>
    <w:rsid w:val="00D5349D"/>
    <w:rsid w:val="00D545C7"/>
    <w:rsid w:val="00D60606"/>
    <w:rsid w:val="00D61DBF"/>
    <w:rsid w:val="00D627E7"/>
    <w:rsid w:val="00D63794"/>
    <w:rsid w:val="00D64FD6"/>
    <w:rsid w:val="00D67079"/>
    <w:rsid w:val="00D70C70"/>
    <w:rsid w:val="00D7662D"/>
    <w:rsid w:val="00D80334"/>
    <w:rsid w:val="00D8085A"/>
    <w:rsid w:val="00D81A3A"/>
    <w:rsid w:val="00D8204E"/>
    <w:rsid w:val="00D85B0B"/>
    <w:rsid w:val="00D85ED1"/>
    <w:rsid w:val="00D917B6"/>
    <w:rsid w:val="00D91BF3"/>
    <w:rsid w:val="00D93DA4"/>
    <w:rsid w:val="00D96CCC"/>
    <w:rsid w:val="00D9706B"/>
    <w:rsid w:val="00DA1470"/>
    <w:rsid w:val="00DA326C"/>
    <w:rsid w:val="00DA538F"/>
    <w:rsid w:val="00DB09E9"/>
    <w:rsid w:val="00DB40EF"/>
    <w:rsid w:val="00DB7A11"/>
    <w:rsid w:val="00DC078F"/>
    <w:rsid w:val="00DC0EC1"/>
    <w:rsid w:val="00DC16B7"/>
    <w:rsid w:val="00DC71D4"/>
    <w:rsid w:val="00DD1441"/>
    <w:rsid w:val="00DD2F51"/>
    <w:rsid w:val="00DD4045"/>
    <w:rsid w:val="00DD5E6E"/>
    <w:rsid w:val="00DF6BBD"/>
    <w:rsid w:val="00E02E04"/>
    <w:rsid w:val="00E036E3"/>
    <w:rsid w:val="00E10DF2"/>
    <w:rsid w:val="00E1436B"/>
    <w:rsid w:val="00E144C2"/>
    <w:rsid w:val="00E16447"/>
    <w:rsid w:val="00E17FCE"/>
    <w:rsid w:val="00E232B2"/>
    <w:rsid w:val="00E26844"/>
    <w:rsid w:val="00E34B85"/>
    <w:rsid w:val="00E365BA"/>
    <w:rsid w:val="00E40316"/>
    <w:rsid w:val="00E43E40"/>
    <w:rsid w:val="00E46494"/>
    <w:rsid w:val="00E46A51"/>
    <w:rsid w:val="00E57B39"/>
    <w:rsid w:val="00E57F4A"/>
    <w:rsid w:val="00E62490"/>
    <w:rsid w:val="00E62DD4"/>
    <w:rsid w:val="00E63DC7"/>
    <w:rsid w:val="00E640CE"/>
    <w:rsid w:val="00E64F21"/>
    <w:rsid w:val="00E65ECE"/>
    <w:rsid w:val="00E67163"/>
    <w:rsid w:val="00E67679"/>
    <w:rsid w:val="00E67A93"/>
    <w:rsid w:val="00E7188F"/>
    <w:rsid w:val="00E742B4"/>
    <w:rsid w:val="00E7538A"/>
    <w:rsid w:val="00E812BF"/>
    <w:rsid w:val="00E81A12"/>
    <w:rsid w:val="00E86267"/>
    <w:rsid w:val="00E86BBC"/>
    <w:rsid w:val="00E912EC"/>
    <w:rsid w:val="00E97E41"/>
    <w:rsid w:val="00EA3EBA"/>
    <w:rsid w:val="00EA706C"/>
    <w:rsid w:val="00EB184F"/>
    <w:rsid w:val="00EB20BF"/>
    <w:rsid w:val="00EB50A3"/>
    <w:rsid w:val="00EC4A03"/>
    <w:rsid w:val="00ED438C"/>
    <w:rsid w:val="00ED59F7"/>
    <w:rsid w:val="00ED6941"/>
    <w:rsid w:val="00ED71B0"/>
    <w:rsid w:val="00EE41D1"/>
    <w:rsid w:val="00EF1C34"/>
    <w:rsid w:val="00EF3B0D"/>
    <w:rsid w:val="00EF6127"/>
    <w:rsid w:val="00EF7110"/>
    <w:rsid w:val="00EF78EE"/>
    <w:rsid w:val="00EF7BBD"/>
    <w:rsid w:val="00EF7FF1"/>
    <w:rsid w:val="00F03FAF"/>
    <w:rsid w:val="00F050B7"/>
    <w:rsid w:val="00F05584"/>
    <w:rsid w:val="00F06723"/>
    <w:rsid w:val="00F12C9F"/>
    <w:rsid w:val="00F12DFC"/>
    <w:rsid w:val="00F12E90"/>
    <w:rsid w:val="00F13A88"/>
    <w:rsid w:val="00F13D77"/>
    <w:rsid w:val="00F1433E"/>
    <w:rsid w:val="00F1477D"/>
    <w:rsid w:val="00F173B7"/>
    <w:rsid w:val="00F260F8"/>
    <w:rsid w:val="00F27E9B"/>
    <w:rsid w:val="00F27FDF"/>
    <w:rsid w:val="00F32081"/>
    <w:rsid w:val="00F323CB"/>
    <w:rsid w:val="00F32A16"/>
    <w:rsid w:val="00F34D81"/>
    <w:rsid w:val="00F41874"/>
    <w:rsid w:val="00F4369D"/>
    <w:rsid w:val="00F4439E"/>
    <w:rsid w:val="00F45279"/>
    <w:rsid w:val="00F56DE7"/>
    <w:rsid w:val="00F6602B"/>
    <w:rsid w:val="00F661E4"/>
    <w:rsid w:val="00F66D95"/>
    <w:rsid w:val="00F70825"/>
    <w:rsid w:val="00F73976"/>
    <w:rsid w:val="00F74ECD"/>
    <w:rsid w:val="00F76BAF"/>
    <w:rsid w:val="00F85B08"/>
    <w:rsid w:val="00F86171"/>
    <w:rsid w:val="00F86A61"/>
    <w:rsid w:val="00F971BA"/>
    <w:rsid w:val="00FA4C2A"/>
    <w:rsid w:val="00FB3469"/>
    <w:rsid w:val="00FB4241"/>
    <w:rsid w:val="00FC02D9"/>
    <w:rsid w:val="00FC596E"/>
    <w:rsid w:val="00FD0687"/>
    <w:rsid w:val="00FD5501"/>
    <w:rsid w:val="00FD6CA2"/>
    <w:rsid w:val="00FE1A19"/>
    <w:rsid w:val="00FE3477"/>
    <w:rsid w:val="00FF13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B36"/>
    <w:rPr>
      <w:sz w:val="24"/>
      <w:szCs w:val="24"/>
    </w:rPr>
  </w:style>
  <w:style w:type="paragraph" w:styleId="Nadpis1">
    <w:name w:val="heading 1"/>
    <w:basedOn w:val="Normln"/>
    <w:next w:val="Normln"/>
    <w:qFormat/>
    <w:rsid w:val="008C1B36"/>
    <w:pPr>
      <w:keepNext/>
      <w:tabs>
        <w:tab w:val="left" w:pos="7371"/>
      </w:tabs>
      <w:jc w:val="center"/>
      <w:outlineLvl w:val="0"/>
    </w:pPr>
    <w:rPr>
      <w:b/>
      <w:bCs/>
      <w:sz w:val="28"/>
    </w:rPr>
  </w:style>
  <w:style w:type="paragraph" w:styleId="Nadpis2">
    <w:name w:val="heading 2"/>
    <w:basedOn w:val="Normln"/>
    <w:next w:val="Normln"/>
    <w:qFormat/>
    <w:rsid w:val="008C1B36"/>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8C1B36"/>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8C1B36"/>
    <w:pPr>
      <w:keepNext/>
      <w:tabs>
        <w:tab w:val="left" w:pos="567"/>
        <w:tab w:val="left" w:pos="1701"/>
      </w:tabs>
      <w:spacing w:after="60"/>
      <w:ind w:firstLine="360"/>
      <w:outlineLvl w:val="3"/>
    </w:pPr>
    <w:rPr>
      <w:i/>
      <w:iCs/>
    </w:rPr>
  </w:style>
  <w:style w:type="paragraph" w:styleId="Nadpis5">
    <w:name w:val="heading 5"/>
    <w:basedOn w:val="Normln"/>
    <w:next w:val="Normln"/>
    <w:qFormat/>
    <w:rsid w:val="008C1B36"/>
    <w:pPr>
      <w:keepNext/>
      <w:widowControl w:val="0"/>
      <w:autoSpaceDE w:val="0"/>
      <w:autoSpaceDN w:val="0"/>
      <w:spacing w:before="120"/>
      <w:outlineLvl w:val="4"/>
    </w:pPr>
  </w:style>
  <w:style w:type="paragraph" w:styleId="Nadpis6">
    <w:name w:val="heading 6"/>
    <w:basedOn w:val="Normln"/>
    <w:next w:val="Normln"/>
    <w:qFormat/>
    <w:rsid w:val="008C1B36"/>
    <w:pPr>
      <w:keepNext/>
      <w:outlineLvl w:val="5"/>
    </w:pPr>
    <w:rPr>
      <w:i/>
      <w:iCs/>
      <w:color w:val="FF0000"/>
    </w:rPr>
  </w:style>
  <w:style w:type="paragraph" w:styleId="Nadpis8">
    <w:name w:val="heading 8"/>
    <w:basedOn w:val="Normln"/>
    <w:next w:val="Normln"/>
    <w:qFormat/>
    <w:rsid w:val="008C1B36"/>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8C1B36"/>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8C1B36"/>
    <w:pPr>
      <w:widowControl w:val="0"/>
      <w:autoSpaceDE w:val="0"/>
      <w:autoSpaceDN w:val="0"/>
      <w:ind w:left="567" w:hanging="567"/>
      <w:jc w:val="both"/>
    </w:pPr>
  </w:style>
  <w:style w:type="paragraph" w:customStyle="1" w:styleId="Import5">
    <w:name w:val="Import 5"/>
    <w:basedOn w:val="Normln"/>
    <w:rsid w:val="008C1B3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C1B3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8C1B36"/>
    <w:pPr>
      <w:spacing w:line="240" w:lineRule="exact"/>
      <w:jc w:val="both"/>
    </w:pPr>
    <w:rPr>
      <w:szCs w:val="20"/>
    </w:rPr>
  </w:style>
  <w:style w:type="paragraph" w:customStyle="1" w:styleId="Smlouva-eslo">
    <w:name w:val="Smlouva-eíslo"/>
    <w:basedOn w:val="Normln"/>
    <w:rsid w:val="008C1B36"/>
    <w:pPr>
      <w:widowControl w:val="0"/>
      <w:spacing w:before="120" w:line="240" w:lineRule="atLeast"/>
      <w:jc w:val="both"/>
    </w:pPr>
    <w:rPr>
      <w:szCs w:val="20"/>
    </w:rPr>
  </w:style>
  <w:style w:type="paragraph" w:customStyle="1" w:styleId="Smlouva2">
    <w:name w:val="Smlouva2"/>
    <w:basedOn w:val="Normln"/>
    <w:rsid w:val="008C1B36"/>
    <w:pPr>
      <w:widowControl w:val="0"/>
      <w:jc w:val="center"/>
    </w:pPr>
    <w:rPr>
      <w:b/>
      <w:szCs w:val="20"/>
    </w:rPr>
  </w:style>
  <w:style w:type="paragraph" w:styleId="Zkladntext">
    <w:name w:val="Body Text"/>
    <w:aliases w:val="subtitle2,Základní tZákladní text,Body Text"/>
    <w:basedOn w:val="Normln"/>
    <w:link w:val="ZkladntextChar"/>
    <w:rsid w:val="008C1B36"/>
    <w:pPr>
      <w:tabs>
        <w:tab w:val="left" w:pos="540"/>
        <w:tab w:val="left" w:pos="1260"/>
        <w:tab w:val="left" w:pos="1980"/>
        <w:tab w:val="left" w:pos="3960"/>
      </w:tabs>
      <w:jc w:val="both"/>
    </w:pPr>
  </w:style>
  <w:style w:type="paragraph" w:styleId="Zpat">
    <w:name w:val="footer"/>
    <w:basedOn w:val="Normln"/>
    <w:rsid w:val="008C1B36"/>
    <w:pPr>
      <w:tabs>
        <w:tab w:val="center" w:pos="4536"/>
        <w:tab w:val="right" w:pos="9072"/>
      </w:tabs>
    </w:pPr>
  </w:style>
  <w:style w:type="paragraph" w:styleId="Zkladntextodsazen">
    <w:name w:val="Body Text Indent"/>
    <w:basedOn w:val="Normln"/>
    <w:rsid w:val="008C1B36"/>
    <w:pPr>
      <w:tabs>
        <w:tab w:val="left" w:pos="357"/>
        <w:tab w:val="left" w:pos="540"/>
        <w:tab w:val="left" w:pos="1980"/>
        <w:tab w:val="left" w:pos="7380"/>
      </w:tabs>
      <w:ind w:left="540" w:hanging="540"/>
      <w:jc w:val="both"/>
    </w:pPr>
  </w:style>
  <w:style w:type="character" w:styleId="slostrnky">
    <w:name w:val="page number"/>
    <w:basedOn w:val="Standardnpsmoodstavce"/>
    <w:rsid w:val="008C1B36"/>
  </w:style>
  <w:style w:type="paragraph" w:styleId="Zhlav">
    <w:name w:val="header"/>
    <w:basedOn w:val="Normln"/>
    <w:link w:val="ZhlavChar"/>
    <w:uiPriority w:val="99"/>
    <w:rsid w:val="008C1B36"/>
    <w:pPr>
      <w:tabs>
        <w:tab w:val="center" w:pos="4536"/>
        <w:tab w:val="right" w:pos="9072"/>
      </w:tabs>
    </w:pPr>
  </w:style>
  <w:style w:type="paragraph" w:styleId="Zkladntextodsazen3">
    <w:name w:val="Body Text Indent 3"/>
    <w:basedOn w:val="Normln"/>
    <w:rsid w:val="008C1B36"/>
    <w:pPr>
      <w:tabs>
        <w:tab w:val="left" w:pos="426"/>
      </w:tabs>
      <w:ind w:left="357"/>
      <w:jc w:val="both"/>
    </w:pPr>
    <w:rPr>
      <w:i/>
      <w:iCs/>
    </w:rPr>
  </w:style>
  <w:style w:type="paragraph" w:styleId="Zkladntext2">
    <w:name w:val="Body Text 2"/>
    <w:basedOn w:val="Normln"/>
    <w:rsid w:val="008C1B36"/>
    <w:pPr>
      <w:tabs>
        <w:tab w:val="left" w:pos="567"/>
        <w:tab w:val="left" w:pos="1701"/>
      </w:tabs>
      <w:spacing w:after="120"/>
    </w:pPr>
    <w:rPr>
      <w:sz w:val="20"/>
    </w:rPr>
  </w:style>
  <w:style w:type="paragraph" w:customStyle="1" w:styleId="Smlouva-slo">
    <w:name w:val="Smlouva-èíslo"/>
    <w:basedOn w:val="Normln"/>
    <w:rsid w:val="008C1B36"/>
    <w:pPr>
      <w:spacing w:before="120" w:line="240" w:lineRule="atLeast"/>
      <w:jc w:val="both"/>
    </w:pPr>
    <w:rPr>
      <w:szCs w:val="20"/>
    </w:rPr>
  </w:style>
  <w:style w:type="paragraph" w:styleId="Nzev">
    <w:name w:val="Title"/>
    <w:basedOn w:val="Normln"/>
    <w:qFormat/>
    <w:rsid w:val="008C1B36"/>
    <w:pPr>
      <w:widowControl w:val="0"/>
      <w:jc w:val="center"/>
    </w:pPr>
    <w:rPr>
      <w:b/>
      <w:bCs/>
      <w:snapToGrid w:val="0"/>
      <w:sz w:val="32"/>
      <w:szCs w:val="20"/>
    </w:rPr>
  </w:style>
  <w:style w:type="paragraph" w:customStyle="1" w:styleId="Smlouva-slo0">
    <w:name w:val="Smlouva-číslo"/>
    <w:basedOn w:val="Normln"/>
    <w:rsid w:val="008C1B36"/>
    <w:pPr>
      <w:widowControl w:val="0"/>
      <w:spacing w:before="120" w:line="240" w:lineRule="atLeast"/>
      <w:jc w:val="both"/>
    </w:pPr>
    <w:rPr>
      <w:snapToGrid w:val="0"/>
      <w:szCs w:val="20"/>
    </w:rPr>
  </w:style>
  <w:style w:type="paragraph" w:customStyle="1" w:styleId="slovnvSOD">
    <w:name w:val="číslování v SOD"/>
    <w:basedOn w:val="Zkladntext"/>
    <w:rsid w:val="008C1B36"/>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8C1B36"/>
    <w:pPr>
      <w:widowControl w:val="0"/>
      <w:spacing w:before="120"/>
      <w:jc w:val="both"/>
    </w:pPr>
    <w:rPr>
      <w:snapToGrid w:val="0"/>
      <w:szCs w:val="20"/>
    </w:rPr>
  </w:style>
  <w:style w:type="character" w:styleId="Hypertextovodkaz">
    <w:name w:val="Hyperlink"/>
    <w:rsid w:val="008C1B36"/>
    <w:rPr>
      <w:color w:val="0000FF"/>
      <w:u w:val="single"/>
    </w:rPr>
  </w:style>
  <w:style w:type="character" w:styleId="Sledovanodkaz">
    <w:name w:val="FollowedHyperlink"/>
    <w:rsid w:val="008C1B36"/>
    <w:rPr>
      <w:color w:val="800080"/>
      <w:u w:val="single"/>
    </w:rPr>
  </w:style>
  <w:style w:type="paragraph" w:customStyle="1" w:styleId="xl24">
    <w:name w:val="xl24"/>
    <w:basedOn w:val="Normln"/>
    <w:rsid w:val="008C1B36"/>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8C1B36"/>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8C1B3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8C1B36"/>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8C1B36"/>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8C1B3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8C1B3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8C1B36"/>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8C1B36"/>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8C1B36"/>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8C1B36"/>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8C1B36"/>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8C1B36"/>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8C1B36"/>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8C1B36"/>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8C1B36"/>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8C1B36"/>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8C1B36"/>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8C1B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8C1B36"/>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8C1B36"/>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8C1B3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8C1B36"/>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8C1B3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8C1B36"/>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8C1B3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8C1B36"/>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8C1B36"/>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8C1B36"/>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8C1B36"/>
    <w:pPr>
      <w:numPr>
        <w:numId w:val="21"/>
      </w:numPr>
      <w:tabs>
        <w:tab w:val="clear" w:pos="540"/>
        <w:tab w:val="left" w:pos="284"/>
      </w:tabs>
    </w:pPr>
  </w:style>
  <w:style w:type="paragraph" w:customStyle="1" w:styleId="dajeOSmluvnStran">
    <w:name w:val="ÚdajeOSmluvníStraně"/>
    <w:basedOn w:val="Normln"/>
    <w:rsid w:val="008C1B36"/>
    <w:pPr>
      <w:numPr>
        <w:ilvl w:val="12"/>
      </w:numPr>
      <w:ind w:left="357"/>
    </w:pPr>
    <w:rPr>
      <w:szCs w:val="20"/>
    </w:rPr>
  </w:style>
  <w:style w:type="paragraph" w:styleId="Textbubliny">
    <w:name w:val="Balloon Text"/>
    <w:basedOn w:val="Normln"/>
    <w:semiHidden/>
    <w:rsid w:val="008C1B36"/>
    <w:rPr>
      <w:rFonts w:ascii="Tahoma" w:hAnsi="Tahoma" w:cs="Tahoma"/>
      <w:sz w:val="16"/>
      <w:szCs w:val="16"/>
    </w:rPr>
  </w:style>
  <w:style w:type="paragraph" w:styleId="Podtitul">
    <w:name w:val="Subtitle"/>
    <w:basedOn w:val="Normln"/>
    <w:qFormat/>
    <w:rsid w:val="008C1B36"/>
    <w:pPr>
      <w:jc w:val="center"/>
    </w:pPr>
    <w:rPr>
      <w:b/>
      <w:color w:val="000000"/>
      <w:sz w:val="28"/>
      <w:szCs w:val="20"/>
    </w:rPr>
  </w:style>
  <w:style w:type="paragraph" w:customStyle="1" w:styleId="slovn">
    <w:name w:val="Číslování"/>
    <w:basedOn w:val="Smlouva3"/>
    <w:rsid w:val="008C1B36"/>
    <w:pPr>
      <w:widowControl/>
    </w:pPr>
    <w:rPr>
      <w:snapToGrid/>
    </w:rPr>
  </w:style>
  <w:style w:type="character" w:styleId="Zvraznn">
    <w:name w:val="Emphasis"/>
    <w:qFormat/>
    <w:rsid w:val="008C1B36"/>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paragraph" w:customStyle="1" w:styleId="CharChar8CharChar">
    <w:name w:val="Char Char8 Char Char"/>
    <w:basedOn w:val="Normln"/>
    <w:rsid w:val="005A781F"/>
    <w:pPr>
      <w:spacing w:after="160" w:line="240" w:lineRule="exact"/>
    </w:pPr>
    <w:rPr>
      <w:rFonts w:ascii="Verdana" w:hAnsi="Verdana"/>
      <w:sz w:val="20"/>
      <w:szCs w:val="20"/>
      <w:lang w:val="en-US" w:eastAsia="en-US"/>
    </w:rPr>
  </w:style>
  <w:style w:type="character" w:styleId="Odkaznakoment">
    <w:name w:val="annotation reference"/>
    <w:uiPriority w:val="99"/>
    <w:semiHidden/>
    <w:unhideWhenUsed/>
    <w:rsid w:val="00A74821"/>
    <w:rPr>
      <w:sz w:val="16"/>
      <w:szCs w:val="16"/>
    </w:rPr>
  </w:style>
  <w:style w:type="paragraph" w:styleId="Textkomente">
    <w:name w:val="annotation text"/>
    <w:basedOn w:val="Normln"/>
    <w:link w:val="TextkomenteChar"/>
    <w:uiPriority w:val="99"/>
    <w:semiHidden/>
    <w:unhideWhenUsed/>
    <w:rsid w:val="00A74821"/>
    <w:rPr>
      <w:sz w:val="20"/>
      <w:szCs w:val="20"/>
    </w:rPr>
  </w:style>
  <w:style w:type="character" w:customStyle="1" w:styleId="TextkomenteChar">
    <w:name w:val="Text komentáře Char"/>
    <w:basedOn w:val="Standardnpsmoodstavce"/>
    <w:link w:val="Textkomente"/>
    <w:uiPriority w:val="99"/>
    <w:semiHidden/>
    <w:rsid w:val="00A74821"/>
  </w:style>
  <w:style w:type="paragraph" w:styleId="Pedmtkomente">
    <w:name w:val="annotation subject"/>
    <w:basedOn w:val="Textkomente"/>
    <w:next w:val="Textkomente"/>
    <w:link w:val="PedmtkomenteChar"/>
    <w:uiPriority w:val="99"/>
    <w:semiHidden/>
    <w:unhideWhenUsed/>
    <w:rsid w:val="00A74821"/>
    <w:rPr>
      <w:b/>
      <w:bCs/>
    </w:rPr>
  </w:style>
  <w:style w:type="character" w:customStyle="1" w:styleId="PedmtkomenteChar">
    <w:name w:val="Předmět komentáře Char"/>
    <w:link w:val="Pedmtkomente"/>
    <w:uiPriority w:val="99"/>
    <w:semiHidden/>
    <w:rsid w:val="00A74821"/>
    <w:rPr>
      <w:b/>
      <w:bCs/>
    </w:rPr>
  </w:style>
  <w:style w:type="character" w:customStyle="1" w:styleId="ZhlavChar">
    <w:name w:val="Záhlaví Char"/>
    <w:link w:val="Zhlav"/>
    <w:uiPriority w:val="99"/>
    <w:rsid w:val="00086B05"/>
    <w:rPr>
      <w:sz w:val="24"/>
      <w:szCs w:val="24"/>
    </w:rPr>
  </w:style>
  <w:style w:type="paragraph" w:customStyle="1" w:styleId="text">
    <w:name w:val="text"/>
    <w:basedOn w:val="Normln"/>
    <w:rsid w:val="00CC64FC"/>
    <w:pPr>
      <w:suppressAutoHyphens/>
    </w:pPr>
    <w:rPr>
      <w:rFonts w:ascii="Arial" w:hAnsi="Arial"/>
      <w:sz w:val="20"/>
      <w:lang w:val="en-GB" w:eastAsia="ar-SA"/>
    </w:rPr>
  </w:style>
  <w:style w:type="paragraph" w:styleId="Odstavecseseznamem">
    <w:name w:val="List Paragraph"/>
    <w:basedOn w:val="Normln"/>
    <w:uiPriority w:val="34"/>
    <w:qFormat/>
    <w:rsid w:val="00E63DC7"/>
    <w:pPr>
      <w:ind w:left="708"/>
    </w:pPr>
    <w:rPr>
      <w:szCs w:val="20"/>
    </w:rPr>
  </w:style>
  <w:style w:type="paragraph" w:customStyle="1" w:styleId="NormlnIMP0">
    <w:name w:val="Normální_IMP~0"/>
    <w:basedOn w:val="Normln"/>
    <w:rsid w:val="00A121CF"/>
    <w:pPr>
      <w:suppressAutoHyphens/>
      <w:overflowPunct w:val="0"/>
      <w:autoSpaceDE w:val="0"/>
      <w:autoSpaceDN w:val="0"/>
      <w:adjustRightInd w:val="0"/>
      <w:spacing w:line="189" w:lineRule="auto"/>
    </w:pPr>
    <w:rPr>
      <w:szCs w:val="20"/>
    </w:rPr>
  </w:style>
  <w:style w:type="character" w:customStyle="1" w:styleId="datalabel">
    <w:name w:val="datalabel"/>
    <w:rsid w:val="00843CCD"/>
  </w:style>
  <w:style w:type="character" w:customStyle="1" w:styleId="UnresolvedMention">
    <w:name w:val="Unresolved Mention"/>
    <w:basedOn w:val="Standardnpsmoodstavce"/>
    <w:uiPriority w:val="99"/>
    <w:semiHidden/>
    <w:unhideWhenUsed/>
    <w:rsid w:val="00607E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B36"/>
    <w:rPr>
      <w:sz w:val="24"/>
      <w:szCs w:val="24"/>
    </w:rPr>
  </w:style>
  <w:style w:type="paragraph" w:styleId="Nadpis1">
    <w:name w:val="heading 1"/>
    <w:basedOn w:val="Normln"/>
    <w:next w:val="Normln"/>
    <w:qFormat/>
    <w:rsid w:val="008C1B36"/>
    <w:pPr>
      <w:keepNext/>
      <w:tabs>
        <w:tab w:val="left" w:pos="7371"/>
      </w:tabs>
      <w:jc w:val="center"/>
      <w:outlineLvl w:val="0"/>
    </w:pPr>
    <w:rPr>
      <w:b/>
      <w:bCs/>
      <w:sz w:val="28"/>
    </w:rPr>
  </w:style>
  <w:style w:type="paragraph" w:styleId="Nadpis2">
    <w:name w:val="heading 2"/>
    <w:basedOn w:val="Normln"/>
    <w:next w:val="Normln"/>
    <w:qFormat/>
    <w:rsid w:val="008C1B36"/>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8C1B36"/>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8C1B36"/>
    <w:pPr>
      <w:keepNext/>
      <w:tabs>
        <w:tab w:val="left" w:pos="567"/>
        <w:tab w:val="left" w:pos="1701"/>
      </w:tabs>
      <w:spacing w:after="60"/>
      <w:ind w:firstLine="360"/>
      <w:outlineLvl w:val="3"/>
    </w:pPr>
    <w:rPr>
      <w:i/>
      <w:iCs/>
    </w:rPr>
  </w:style>
  <w:style w:type="paragraph" w:styleId="Nadpis5">
    <w:name w:val="heading 5"/>
    <w:basedOn w:val="Normln"/>
    <w:next w:val="Normln"/>
    <w:qFormat/>
    <w:rsid w:val="008C1B36"/>
    <w:pPr>
      <w:keepNext/>
      <w:widowControl w:val="0"/>
      <w:autoSpaceDE w:val="0"/>
      <w:autoSpaceDN w:val="0"/>
      <w:spacing w:before="120"/>
      <w:outlineLvl w:val="4"/>
    </w:pPr>
  </w:style>
  <w:style w:type="paragraph" w:styleId="Nadpis6">
    <w:name w:val="heading 6"/>
    <w:basedOn w:val="Normln"/>
    <w:next w:val="Normln"/>
    <w:qFormat/>
    <w:rsid w:val="008C1B36"/>
    <w:pPr>
      <w:keepNext/>
      <w:outlineLvl w:val="5"/>
    </w:pPr>
    <w:rPr>
      <w:i/>
      <w:iCs/>
      <w:color w:val="FF0000"/>
    </w:rPr>
  </w:style>
  <w:style w:type="paragraph" w:styleId="Nadpis8">
    <w:name w:val="heading 8"/>
    <w:basedOn w:val="Normln"/>
    <w:next w:val="Normln"/>
    <w:qFormat/>
    <w:rsid w:val="008C1B36"/>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8C1B36"/>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8C1B36"/>
    <w:pPr>
      <w:widowControl w:val="0"/>
      <w:autoSpaceDE w:val="0"/>
      <w:autoSpaceDN w:val="0"/>
      <w:ind w:left="567" w:hanging="567"/>
      <w:jc w:val="both"/>
    </w:pPr>
  </w:style>
  <w:style w:type="paragraph" w:customStyle="1" w:styleId="Import5">
    <w:name w:val="Import 5"/>
    <w:basedOn w:val="Normln"/>
    <w:rsid w:val="008C1B3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C1B3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8C1B36"/>
    <w:pPr>
      <w:spacing w:line="240" w:lineRule="exact"/>
      <w:jc w:val="both"/>
    </w:pPr>
    <w:rPr>
      <w:szCs w:val="20"/>
    </w:rPr>
  </w:style>
  <w:style w:type="paragraph" w:customStyle="1" w:styleId="Smlouva-eslo">
    <w:name w:val="Smlouva-eíslo"/>
    <w:basedOn w:val="Normln"/>
    <w:rsid w:val="008C1B36"/>
    <w:pPr>
      <w:widowControl w:val="0"/>
      <w:spacing w:before="120" w:line="240" w:lineRule="atLeast"/>
      <w:jc w:val="both"/>
    </w:pPr>
    <w:rPr>
      <w:szCs w:val="20"/>
    </w:rPr>
  </w:style>
  <w:style w:type="paragraph" w:customStyle="1" w:styleId="Smlouva2">
    <w:name w:val="Smlouva2"/>
    <w:basedOn w:val="Normln"/>
    <w:rsid w:val="008C1B36"/>
    <w:pPr>
      <w:widowControl w:val="0"/>
      <w:jc w:val="center"/>
    </w:pPr>
    <w:rPr>
      <w:b/>
      <w:szCs w:val="20"/>
    </w:rPr>
  </w:style>
  <w:style w:type="paragraph" w:styleId="Zkladntext">
    <w:name w:val="Body Text"/>
    <w:aliases w:val="subtitle2,Základní tZákladní text,Body Text"/>
    <w:basedOn w:val="Normln"/>
    <w:link w:val="ZkladntextChar"/>
    <w:rsid w:val="008C1B36"/>
    <w:pPr>
      <w:tabs>
        <w:tab w:val="left" w:pos="540"/>
        <w:tab w:val="left" w:pos="1260"/>
        <w:tab w:val="left" w:pos="1980"/>
        <w:tab w:val="left" w:pos="3960"/>
      </w:tabs>
      <w:jc w:val="both"/>
    </w:pPr>
  </w:style>
  <w:style w:type="paragraph" w:styleId="Zpat">
    <w:name w:val="footer"/>
    <w:basedOn w:val="Normln"/>
    <w:rsid w:val="008C1B36"/>
    <w:pPr>
      <w:tabs>
        <w:tab w:val="center" w:pos="4536"/>
        <w:tab w:val="right" w:pos="9072"/>
      </w:tabs>
    </w:pPr>
  </w:style>
  <w:style w:type="paragraph" w:styleId="Zkladntextodsazen">
    <w:name w:val="Body Text Indent"/>
    <w:basedOn w:val="Normln"/>
    <w:rsid w:val="008C1B36"/>
    <w:pPr>
      <w:tabs>
        <w:tab w:val="left" w:pos="357"/>
        <w:tab w:val="left" w:pos="540"/>
        <w:tab w:val="left" w:pos="1980"/>
        <w:tab w:val="left" w:pos="7380"/>
      </w:tabs>
      <w:ind w:left="540" w:hanging="540"/>
      <w:jc w:val="both"/>
    </w:pPr>
  </w:style>
  <w:style w:type="character" w:styleId="slostrnky">
    <w:name w:val="page number"/>
    <w:basedOn w:val="Standardnpsmoodstavce"/>
    <w:rsid w:val="008C1B36"/>
  </w:style>
  <w:style w:type="paragraph" w:styleId="Zhlav">
    <w:name w:val="header"/>
    <w:basedOn w:val="Normln"/>
    <w:link w:val="ZhlavChar"/>
    <w:uiPriority w:val="99"/>
    <w:rsid w:val="008C1B36"/>
    <w:pPr>
      <w:tabs>
        <w:tab w:val="center" w:pos="4536"/>
        <w:tab w:val="right" w:pos="9072"/>
      </w:tabs>
    </w:pPr>
  </w:style>
  <w:style w:type="paragraph" w:styleId="Zkladntextodsazen3">
    <w:name w:val="Body Text Indent 3"/>
    <w:basedOn w:val="Normln"/>
    <w:rsid w:val="008C1B36"/>
    <w:pPr>
      <w:tabs>
        <w:tab w:val="left" w:pos="426"/>
      </w:tabs>
      <w:ind w:left="357"/>
      <w:jc w:val="both"/>
    </w:pPr>
    <w:rPr>
      <w:i/>
      <w:iCs/>
    </w:rPr>
  </w:style>
  <w:style w:type="paragraph" w:styleId="Zkladntext2">
    <w:name w:val="Body Text 2"/>
    <w:basedOn w:val="Normln"/>
    <w:rsid w:val="008C1B36"/>
    <w:pPr>
      <w:tabs>
        <w:tab w:val="left" w:pos="567"/>
        <w:tab w:val="left" w:pos="1701"/>
      </w:tabs>
      <w:spacing w:after="120"/>
    </w:pPr>
    <w:rPr>
      <w:sz w:val="20"/>
    </w:rPr>
  </w:style>
  <w:style w:type="paragraph" w:customStyle="1" w:styleId="Smlouva-slo">
    <w:name w:val="Smlouva-èíslo"/>
    <w:basedOn w:val="Normln"/>
    <w:rsid w:val="008C1B36"/>
    <w:pPr>
      <w:spacing w:before="120" w:line="240" w:lineRule="atLeast"/>
      <w:jc w:val="both"/>
    </w:pPr>
    <w:rPr>
      <w:szCs w:val="20"/>
    </w:rPr>
  </w:style>
  <w:style w:type="paragraph" w:styleId="Nzev">
    <w:name w:val="Title"/>
    <w:basedOn w:val="Normln"/>
    <w:qFormat/>
    <w:rsid w:val="008C1B36"/>
    <w:pPr>
      <w:widowControl w:val="0"/>
      <w:jc w:val="center"/>
    </w:pPr>
    <w:rPr>
      <w:b/>
      <w:bCs/>
      <w:snapToGrid w:val="0"/>
      <w:sz w:val="32"/>
      <w:szCs w:val="20"/>
    </w:rPr>
  </w:style>
  <w:style w:type="paragraph" w:customStyle="1" w:styleId="Smlouva-slo0">
    <w:name w:val="Smlouva-číslo"/>
    <w:basedOn w:val="Normln"/>
    <w:rsid w:val="008C1B36"/>
    <w:pPr>
      <w:widowControl w:val="0"/>
      <w:spacing w:before="120" w:line="240" w:lineRule="atLeast"/>
      <w:jc w:val="both"/>
    </w:pPr>
    <w:rPr>
      <w:snapToGrid w:val="0"/>
      <w:szCs w:val="20"/>
    </w:rPr>
  </w:style>
  <w:style w:type="paragraph" w:customStyle="1" w:styleId="slovnvSOD">
    <w:name w:val="číslování v SOD"/>
    <w:basedOn w:val="Zkladntext"/>
    <w:rsid w:val="008C1B36"/>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8C1B36"/>
    <w:pPr>
      <w:widowControl w:val="0"/>
      <w:spacing w:before="120"/>
      <w:jc w:val="both"/>
    </w:pPr>
    <w:rPr>
      <w:snapToGrid w:val="0"/>
      <w:szCs w:val="20"/>
    </w:rPr>
  </w:style>
  <w:style w:type="character" w:styleId="Hypertextovodkaz">
    <w:name w:val="Hyperlink"/>
    <w:rsid w:val="008C1B36"/>
    <w:rPr>
      <w:color w:val="0000FF"/>
      <w:u w:val="single"/>
    </w:rPr>
  </w:style>
  <w:style w:type="character" w:styleId="Sledovanodkaz">
    <w:name w:val="FollowedHyperlink"/>
    <w:rsid w:val="008C1B36"/>
    <w:rPr>
      <w:color w:val="800080"/>
      <w:u w:val="single"/>
    </w:rPr>
  </w:style>
  <w:style w:type="paragraph" w:customStyle="1" w:styleId="xl24">
    <w:name w:val="xl24"/>
    <w:basedOn w:val="Normln"/>
    <w:rsid w:val="008C1B36"/>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8C1B36"/>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8C1B36"/>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8C1B36"/>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8C1B36"/>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8C1B3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8C1B36"/>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8C1B36"/>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8C1B36"/>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8C1B36"/>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8C1B36"/>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8C1B36"/>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8C1B36"/>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8C1B36"/>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8C1B36"/>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8C1B36"/>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8C1B36"/>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8C1B36"/>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8C1B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8C1B36"/>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8C1B36"/>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8C1B3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8C1B36"/>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8C1B3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8C1B36"/>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8C1B3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8C1B36"/>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8C1B36"/>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8C1B36"/>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8C1B36"/>
    <w:pPr>
      <w:numPr>
        <w:numId w:val="21"/>
      </w:numPr>
      <w:tabs>
        <w:tab w:val="clear" w:pos="540"/>
        <w:tab w:val="left" w:pos="284"/>
      </w:tabs>
    </w:pPr>
  </w:style>
  <w:style w:type="paragraph" w:customStyle="1" w:styleId="dajeOSmluvnStran">
    <w:name w:val="ÚdajeOSmluvníStraně"/>
    <w:basedOn w:val="Normln"/>
    <w:rsid w:val="008C1B36"/>
    <w:pPr>
      <w:numPr>
        <w:ilvl w:val="12"/>
      </w:numPr>
      <w:ind w:left="357"/>
    </w:pPr>
    <w:rPr>
      <w:szCs w:val="20"/>
    </w:rPr>
  </w:style>
  <w:style w:type="paragraph" w:styleId="Textbubliny">
    <w:name w:val="Balloon Text"/>
    <w:basedOn w:val="Normln"/>
    <w:semiHidden/>
    <w:rsid w:val="008C1B36"/>
    <w:rPr>
      <w:rFonts w:ascii="Tahoma" w:hAnsi="Tahoma" w:cs="Tahoma"/>
      <w:sz w:val="16"/>
      <w:szCs w:val="16"/>
    </w:rPr>
  </w:style>
  <w:style w:type="paragraph" w:styleId="Podtitul">
    <w:name w:val="Subtitle"/>
    <w:basedOn w:val="Normln"/>
    <w:qFormat/>
    <w:rsid w:val="008C1B36"/>
    <w:pPr>
      <w:jc w:val="center"/>
    </w:pPr>
    <w:rPr>
      <w:b/>
      <w:color w:val="000000"/>
      <w:sz w:val="28"/>
      <w:szCs w:val="20"/>
    </w:rPr>
  </w:style>
  <w:style w:type="paragraph" w:customStyle="1" w:styleId="slovn">
    <w:name w:val="Číslování"/>
    <w:basedOn w:val="Smlouva3"/>
    <w:rsid w:val="008C1B36"/>
    <w:pPr>
      <w:widowControl/>
    </w:pPr>
    <w:rPr>
      <w:snapToGrid/>
    </w:rPr>
  </w:style>
  <w:style w:type="character" w:styleId="Zvraznn">
    <w:name w:val="Emphasis"/>
    <w:qFormat/>
    <w:rsid w:val="008C1B36"/>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paragraph" w:customStyle="1" w:styleId="CharChar8CharChar">
    <w:name w:val="Char Char8 Char Char"/>
    <w:basedOn w:val="Normln"/>
    <w:rsid w:val="005A781F"/>
    <w:pPr>
      <w:spacing w:after="160" w:line="240" w:lineRule="exact"/>
    </w:pPr>
    <w:rPr>
      <w:rFonts w:ascii="Verdana" w:hAnsi="Verdana"/>
      <w:sz w:val="20"/>
      <w:szCs w:val="20"/>
      <w:lang w:val="en-US" w:eastAsia="en-US"/>
    </w:rPr>
  </w:style>
  <w:style w:type="character" w:styleId="Odkaznakoment">
    <w:name w:val="annotation reference"/>
    <w:uiPriority w:val="99"/>
    <w:semiHidden/>
    <w:unhideWhenUsed/>
    <w:rsid w:val="00A74821"/>
    <w:rPr>
      <w:sz w:val="16"/>
      <w:szCs w:val="16"/>
    </w:rPr>
  </w:style>
  <w:style w:type="paragraph" w:styleId="Textkomente">
    <w:name w:val="annotation text"/>
    <w:basedOn w:val="Normln"/>
    <w:link w:val="TextkomenteChar"/>
    <w:uiPriority w:val="99"/>
    <w:semiHidden/>
    <w:unhideWhenUsed/>
    <w:rsid w:val="00A74821"/>
    <w:rPr>
      <w:sz w:val="20"/>
      <w:szCs w:val="20"/>
    </w:rPr>
  </w:style>
  <w:style w:type="character" w:customStyle="1" w:styleId="TextkomenteChar">
    <w:name w:val="Text komentáře Char"/>
    <w:basedOn w:val="Standardnpsmoodstavce"/>
    <w:link w:val="Textkomente"/>
    <w:uiPriority w:val="99"/>
    <w:semiHidden/>
    <w:rsid w:val="00A74821"/>
  </w:style>
  <w:style w:type="paragraph" w:styleId="Pedmtkomente">
    <w:name w:val="annotation subject"/>
    <w:basedOn w:val="Textkomente"/>
    <w:next w:val="Textkomente"/>
    <w:link w:val="PedmtkomenteChar"/>
    <w:uiPriority w:val="99"/>
    <w:semiHidden/>
    <w:unhideWhenUsed/>
    <w:rsid w:val="00A74821"/>
    <w:rPr>
      <w:b/>
      <w:bCs/>
    </w:rPr>
  </w:style>
  <w:style w:type="character" w:customStyle="1" w:styleId="PedmtkomenteChar">
    <w:name w:val="Předmět komentáře Char"/>
    <w:link w:val="Pedmtkomente"/>
    <w:uiPriority w:val="99"/>
    <w:semiHidden/>
    <w:rsid w:val="00A74821"/>
    <w:rPr>
      <w:b/>
      <w:bCs/>
    </w:rPr>
  </w:style>
  <w:style w:type="character" w:customStyle="1" w:styleId="ZhlavChar">
    <w:name w:val="Záhlaví Char"/>
    <w:link w:val="Zhlav"/>
    <w:uiPriority w:val="99"/>
    <w:rsid w:val="00086B05"/>
    <w:rPr>
      <w:sz w:val="24"/>
      <w:szCs w:val="24"/>
    </w:rPr>
  </w:style>
  <w:style w:type="paragraph" w:customStyle="1" w:styleId="text">
    <w:name w:val="text"/>
    <w:basedOn w:val="Normln"/>
    <w:rsid w:val="00CC64FC"/>
    <w:pPr>
      <w:suppressAutoHyphens/>
    </w:pPr>
    <w:rPr>
      <w:rFonts w:ascii="Arial" w:hAnsi="Arial"/>
      <w:sz w:val="20"/>
      <w:lang w:val="en-GB" w:eastAsia="ar-SA"/>
    </w:rPr>
  </w:style>
  <w:style w:type="paragraph" w:styleId="Odstavecseseznamem">
    <w:name w:val="List Paragraph"/>
    <w:basedOn w:val="Normln"/>
    <w:uiPriority w:val="34"/>
    <w:qFormat/>
    <w:rsid w:val="00E63DC7"/>
    <w:pPr>
      <w:ind w:left="708"/>
    </w:pPr>
    <w:rPr>
      <w:szCs w:val="20"/>
    </w:rPr>
  </w:style>
  <w:style w:type="paragraph" w:customStyle="1" w:styleId="NormlnIMP0">
    <w:name w:val="Normální_IMP~0"/>
    <w:basedOn w:val="Normln"/>
    <w:rsid w:val="00A121CF"/>
    <w:pPr>
      <w:suppressAutoHyphens/>
      <w:overflowPunct w:val="0"/>
      <w:autoSpaceDE w:val="0"/>
      <w:autoSpaceDN w:val="0"/>
      <w:adjustRightInd w:val="0"/>
      <w:spacing w:line="189" w:lineRule="auto"/>
    </w:pPr>
    <w:rPr>
      <w:szCs w:val="20"/>
    </w:rPr>
  </w:style>
  <w:style w:type="character" w:customStyle="1" w:styleId="datalabel">
    <w:name w:val="datalabel"/>
    <w:rsid w:val="00843CCD"/>
  </w:style>
  <w:style w:type="character" w:customStyle="1" w:styleId="UnresolvedMention">
    <w:name w:val="Unresolved Mention"/>
    <w:basedOn w:val="Standardnpsmoodstavce"/>
    <w:uiPriority w:val="99"/>
    <w:semiHidden/>
    <w:unhideWhenUsed/>
    <w:rsid w:val="00607E3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419">
      <w:bodyDiv w:val="1"/>
      <w:marLeft w:val="0"/>
      <w:marRight w:val="0"/>
      <w:marTop w:val="0"/>
      <w:marBottom w:val="0"/>
      <w:divBdr>
        <w:top w:val="none" w:sz="0" w:space="0" w:color="auto"/>
        <w:left w:val="none" w:sz="0" w:space="0" w:color="auto"/>
        <w:bottom w:val="none" w:sz="0" w:space="0" w:color="auto"/>
        <w:right w:val="none" w:sz="0" w:space="0" w:color="auto"/>
      </w:divBdr>
    </w:div>
    <w:div w:id="913514136">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99701402">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0238-8306-4954-8862-9CAF3809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8841</Words>
  <Characters>52163</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60883</CharactersWithSpaces>
  <SharedDoc>false</SharedDoc>
  <HLinks>
    <vt:vector size="12" baseType="variant">
      <vt:variant>
        <vt:i4>4456574</vt:i4>
      </vt:variant>
      <vt:variant>
        <vt:i4>3</vt:i4>
      </vt:variant>
      <vt:variant>
        <vt:i4>0</vt:i4>
      </vt:variant>
      <vt:variant>
        <vt:i4>5</vt:i4>
      </vt:variant>
      <vt:variant>
        <vt:lpwstr>mailto:vavrickova@byterm.cz</vt:lpwstr>
      </vt:variant>
      <vt:variant>
        <vt:lpwstr/>
      </vt:variant>
      <vt:variant>
        <vt:i4>4456574</vt:i4>
      </vt:variant>
      <vt:variant>
        <vt:i4>0</vt:i4>
      </vt:variant>
      <vt:variant>
        <vt:i4>0</vt:i4>
      </vt:variant>
      <vt:variant>
        <vt:i4>5</vt:i4>
      </vt:variant>
      <vt:variant>
        <vt:lpwstr>mailto:vavrickova@byterm.cz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Monika Krykorková</cp:lastModifiedBy>
  <cp:revision>2</cp:revision>
  <cp:lastPrinted>2019-04-05T09:53:00Z</cp:lastPrinted>
  <dcterms:created xsi:type="dcterms:W3CDTF">2019-04-05T09:53:00Z</dcterms:created>
  <dcterms:modified xsi:type="dcterms:W3CDTF">2019-04-05T09:53:00Z</dcterms:modified>
</cp:coreProperties>
</file>