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 w:rsidP="00E45D09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 ředitelem panem Mgr. Petrem Štědroněm Ph.D.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Lucie </w:t>
      </w:r>
      <w:r w:rsidR="00911921">
        <w:rPr>
          <w:rFonts w:ascii="Calibri" w:hAnsi="Calibri" w:cs="Calibri"/>
          <w:sz w:val="22"/>
          <w:szCs w:val="22"/>
        </w:rPr>
        <w:t>Urbanová</w:t>
      </w:r>
      <w:r>
        <w:rPr>
          <w:rFonts w:ascii="Calibri" w:hAnsi="Calibri" w:cs="Calibri"/>
          <w:sz w:val="22"/>
          <w:szCs w:val="22"/>
        </w:rPr>
        <w:t xml:space="preserve">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>
        <w:r>
          <w:rPr>
            <w:rStyle w:val="Interne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865AA4" w:rsidRDefault="00911921" w:rsidP="00865AA4">
      <w:pPr>
        <w:rPr>
          <w:rStyle w:val="hoenzb"/>
          <w:rFonts w:ascii="Calibri" w:hAnsi="Calibri"/>
          <w:b/>
          <w:sz w:val="28"/>
          <w:szCs w:val="28"/>
        </w:rPr>
      </w:pPr>
      <w:r>
        <w:rPr>
          <w:rStyle w:val="hoenzb"/>
          <w:rFonts w:ascii="Calibri" w:hAnsi="Calibri"/>
          <w:b/>
          <w:sz w:val="28"/>
          <w:szCs w:val="28"/>
        </w:rPr>
        <w:t>Městské divadlo Krnov</w:t>
      </w:r>
    </w:p>
    <w:p w:rsidR="00865AA4" w:rsidRPr="00865AA4" w:rsidRDefault="00865AA4" w:rsidP="00865AA4">
      <w:pPr>
        <w:rPr>
          <w:rFonts w:ascii="Calibri" w:hAnsi="Calibri" w:cs="Calibri"/>
          <w:sz w:val="22"/>
          <w:szCs w:val="22"/>
        </w:rPr>
      </w:pPr>
      <w:r w:rsidRPr="00865AA4">
        <w:rPr>
          <w:rFonts w:ascii="Calibri" w:hAnsi="Calibri" w:cs="Calibri"/>
          <w:sz w:val="22"/>
          <w:szCs w:val="22"/>
        </w:rPr>
        <w:t xml:space="preserve">se sídlem </w:t>
      </w:r>
      <w:r w:rsidR="00911921">
        <w:rPr>
          <w:rFonts w:ascii="Calibri" w:hAnsi="Calibri" w:cs="Calibri"/>
          <w:sz w:val="22"/>
          <w:szCs w:val="22"/>
        </w:rPr>
        <w:t>Mikulášská 21, 794 01 Krnov</w:t>
      </w:r>
    </w:p>
    <w:p w:rsidR="00865AA4" w:rsidRPr="001E2DBF" w:rsidRDefault="00865AA4" w:rsidP="00865AA4">
      <w:pPr>
        <w:rPr>
          <w:rFonts w:ascii="Calibri" w:hAnsi="Calibri" w:cs="Calibri"/>
          <w:sz w:val="22"/>
          <w:szCs w:val="22"/>
        </w:rPr>
      </w:pPr>
      <w:r w:rsidRPr="001E2DBF">
        <w:rPr>
          <w:rFonts w:ascii="Calibri" w:hAnsi="Calibri" w:cs="Calibri"/>
          <w:sz w:val="22"/>
          <w:szCs w:val="22"/>
        </w:rPr>
        <w:t xml:space="preserve">zastoupené </w:t>
      </w:r>
      <w:r w:rsidR="001E2DBF" w:rsidRPr="001E2DBF">
        <w:rPr>
          <w:rFonts w:ascii="Calibri" w:hAnsi="Calibri" w:cs="Calibri"/>
          <w:sz w:val="22"/>
          <w:szCs w:val="22"/>
        </w:rPr>
        <w:t xml:space="preserve">Ing. Petrou </w:t>
      </w:r>
      <w:proofErr w:type="spellStart"/>
      <w:r w:rsidR="001E2DBF" w:rsidRPr="001E2DBF">
        <w:rPr>
          <w:rFonts w:ascii="Calibri" w:hAnsi="Calibri" w:cs="Calibri"/>
          <w:sz w:val="22"/>
          <w:szCs w:val="22"/>
        </w:rPr>
        <w:t>Manczalovou</w:t>
      </w:r>
      <w:proofErr w:type="spellEnd"/>
      <w:r w:rsidR="001E2DBF" w:rsidRPr="001E2DBF">
        <w:rPr>
          <w:rFonts w:ascii="Calibri" w:hAnsi="Calibri" w:cs="Calibri"/>
          <w:sz w:val="22"/>
          <w:szCs w:val="22"/>
        </w:rPr>
        <w:t xml:space="preserve"> – ředitelka MIKS Krnov</w:t>
      </w:r>
    </w:p>
    <w:p w:rsidR="002D7924" w:rsidRPr="001E2DBF" w:rsidRDefault="001E2DBF" w:rsidP="00865AA4">
      <w:pPr>
        <w:rPr>
          <w:rFonts w:ascii="Calibri" w:hAnsi="Calibri" w:cs="Calibri"/>
          <w:sz w:val="22"/>
          <w:szCs w:val="22"/>
        </w:rPr>
      </w:pPr>
      <w:r w:rsidRPr="001E2DBF">
        <w:rPr>
          <w:rFonts w:ascii="Calibri" w:hAnsi="Calibri" w:cs="Calibri"/>
          <w:sz w:val="22"/>
          <w:szCs w:val="22"/>
        </w:rPr>
        <w:t>IČO: 00601179</w:t>
      </w:r>
    </w:p>
    <w:p w:rsidR="00865AA4" w:rsidRPr="00865AA4" w:rsidRDefault="00865AA4" w:rsidP="00865AA4">
      <w:pPr>
        <w:rPr>
          <w:rFonts w:asciiTheme="minorHAnsi" w:hAnsiTheme="minorHAnsi" w:cs="Arial"/>
          <w:color w:val="000000"/>
          <w:sz w:val="22"/>
          <w:szCs w:val="22"/>
        </w:rPr>
      </w:pPr>
      <w:r w:rsidRPr="001E2DBF">
        <w:rPr>
          <w:rFonts w:ascii="Calibri" w:hAnsi="Calibri" w:cs="Calibri"/>
          <w:sz w:val="22"/>
          <w:szCs w:val="22"/>
        </w:rPr>
        <w:t xml:space="preserve">Bankovní spojení: </w:t>
      </w:r>
      <w:r w:rsidR="001E2DBF">
        <w:rPr>
          <w:rFonts w:asciiTheme="minorHAnsi" w:hAnsiTheme="minorHAnsi"/>
          <w:sz w:val="22"/>
          <w:szCs w:val="22"/>
        </w:rPr>
        <w:t>1845359319/0800</w:t>
      </w:r>
    </w:p>
    <w:p w:rsidR="00865AA4" w:rsidRPr="002D7924" w:rsidRDefault="00865AA4" w:rsidP="00865AA4">
      <w:pPr>
        <w:rPr>
          <w:rFonts w:asciiTheme="minorHAnsi" w:hAnsiTheme="minorHAnsi" w:cs="Calibri"/>
          <w:sz w:val="22"/>
          <w:szCs w:val="22"/>
        </w:rPr>
      </w:pPr>
      <w:r w:rsidRPr="00865AA4">
        <w:rPr>
          <w:rFonts w:ascii="Calibri" w:hAnsi="Calibri" w:cs="Calibri"/>
          <w:sz w:val="22"/>
          <w:szCs w:val="22"/>
          <w:u w:val="single"/>
        </w:rPr>
        <w:t xml:space="preserve">Kontaktní </w:t>
      </w:r>
      <w:proofErr w:type="gramStart"/>
      <w:r w:rsidRPr="00865AA4">
        <w:rPr>
          <w:rFonts w:ascii="Calibri" w:hAnsi="Calibri" w:cs="Calibri"/>
          <w:sz w:val="22"/>
          <w:szCs w:val="22"/>
          <w:u w:val="single"/>
        </w:rPr>
        <w:t xml:space="preserve">osoba: </w:t>
      </w:r>
      <w:r w:rsidRPr="00865AA4">
        <w:rPr>
          <w:rFonts w:ascii="Calibri" w:hAnsi="Calibri" w:cs="Calibri"/>
          <w:sz w:val="22"/>
          <w:szCs w:val="22"/>
        </w:rPr>
        <w:t xml:space="preserve"> </w:t>
      </w:r>
      <w:r w:rsidR="00E907DB">
        <w:rPr>
          <w:rFonts w:ascii="Calibri" w:hAnsi="Calibri" w:cs="Calibri"/>
          <w:sz w:val="22"/>
          <w:szCs w:val="22"/>
        </w:rPr>
        <w:t>paní</w:t>
      </w:r>
      <w:proofErr w:type="gramEnd"/>
      <w:r w:rsidR="00E907DB">
        <w:rPr>
          <w:rFonts w:ascii="Calibri" w:hAnsi="Calibri" w:cs="Calibri"/>
          <w:sz w:val="22"/>
          <w:szCs w:val="22"/>
        </w:rPr>
        <w:t xml:space="preserve"> </w:t>
      </w:r>
      <w:r w:rsidR="00911921">
        <w:rPr>
          <w:rFonts w:ascii="Calibri" w:hAnsi="Calibri" w:cs="Calibri"/>
          <w:sz w:val="22"/>
          <w:szCs w:val="22"/>
        </w:rPr>
        <w:t>Marcela Procházková</w:t>
      </w:r>
      <w:r w:rsidRPr="00865AA4">
        <w:rPr>
          <w:rFonts w:ascii="Calibri" w:hAnsi="Calibri" w:cs="Calibri"/>
          <w:sz w:val="22"/>
          <w:szCs w:val="22"/>
        </w:rPr>
        <w:t xml:space="preserve">, tel.: </w:t>
      </w:r>
      <w:r w:rsidR="00911921">
        <w:rPr>
          <w:rFonts w:ascii="Calibri" w:hAnsi="Calibri" w:cs="Calibri"/>
          <w:sz w:val="22"/>
          <w:szCs w:val="22"/>
        </w:rPr>
        <w:t>776 565 930</w:t>
      </w:r>
      <w:r w:rsidRPr="00865AA4">
        <w:rPr>
          <w:rFonts w:ascii="Calibri" w:hAnsi="Calibri" w:cs="Calibri"/>
          <w:sz w:val="22"/>
          <w:szCs w:val="22"/>
        </w:rPr>
        <w:t>,</w:t>
      </w:r>
      <w:r w:rsidRPr="00865AA4">
        <w:rPr>
          <w:rFonts w:ascii="Calibri" w:hAnsi="Calibri"/>
          <w:sz w:val="22"/>
          <w:szCs w:val="22"/>
        </w:rPr>
        <w:t xml:space="preserve"> </w:t>
      </w:r>
      <w:r w:rsidRPr="00865AA4">
        <w:rPr>
          <w:rFonts w:ascii="Calibri" w:hAnsi="Calibri" w:cs="Calibri"/>
          <w:sz w:val="22"/>
          <w:szCs w:val="22"/>
        </w:rPr>
        <w:t>e-mail</w:t>
      </w:r>
      <w:r w:rsidRPr="002D7924">
        <w:rPr>
          <w:rFonts w:asciiTheme="minorHAnsi" w:hAnsiTheme="minorHAnsi" w:cs="Calibri"/>
          <w:sz w:val="22"/>
          <w:szCs w:val="22"/>
        </w:rPr>
        <w:t xml:space="preserve">: </w:t>
      </w:r>
      <w:r w:rsidR="00911921">
        <w:rPr>
          <w:rFonts w:asciiTheme="minorHAnsi" w:hAnsiTheme="minorHAnsi"/>
          <w:sz w:val="22"/>
          <w:szCs w:val="22"/>
        </w:rPr>
        <w:t>prochazkova@mikskrnov.cz</w:t>
      </w:r>
    </w:p>
    <w:p w:rsidR="009C1781" w:rsidRDefault="009C1781" w:rsidP="009C1781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 w:rsidR="008B1B77">
        <w:rPr>
          <w:rFonts w:ascii="Calibri" w:hAnsi="Calibri" w:cs="Calibri"/>
          <w:b/>
          <w:sz w:val="22"/>
          <w:szCs w:val="22"/>
        </w:rPr>
        <w:t>J. Mikulášek</w:t>
      </w:r>
      <w:r>
        <w:rPr>
          <w:rFonts w:ascii="Calibri" w:hAnsi="Calibri" w:cs="Calibri"/>
          <w:b/>
          <w:sz w:val="22"/>
          <w:szCs w:val="22"/>
        </w:rPr>
        <w:t xml:space="preserve">, D. </w:t>
      </w:r>
      <w:proofErr w:type="spellStart"/>
      <w:r>
        <w:rPr>
          <w:rFonts w:ascii="Calibri" w:hAnsi="Calibri" w:cs="Calibri"/>
          <w:b/>
          <w:sz w:val="22"/>
          <w:szCs w:val="22"/>
        </w:rPr>
        <w:t>Viceníková</w:t>
      </w:r>
      <w:proofErr w:type="spellEnd"/>
      <w:r w:rsidR="00804E96">
        <w:rPr>
          <w:rFonts w:ascii="Calibri" w:hAnsi="Calibri" w:cs="Calibri"/>
          <w:b/>
          <w:sz w:val="22"/>
          <w:szCs w:val="22"/>
        </w:rPr>
        <w:t xml:space="preserve"> a kol.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804E96">
        <w:rPr>
          <w:rFonts w:ascii="Calibri" w:hAnsi="Calibri" w:cs="Calibri"/>
          <w:b/>
          <w:sz w:val="22"/>
          <w:szCs w:val="22"/>
        </w:rPr>
        <w:t>Hamleti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(režie: Jan Mikulášek)</w:t>
      </w:r>
    </w:p>
    <w:p w:rsidR="00987C4B" w:rsidRDefault="00987C4B" w:rsidP="00987C4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911921">
        <w:rPr>
          <w:rFonts w:ascii="Calibri" w:hAnsi="Calibri" w:cs="Calibri"/>
          <w:b/>
          <w:sz w:val="22"/>
          <w:szCs w:val="22"/>
        </w:rPr>
        <w:t>Městské divadlo Krnov</w:t>
      </w:r>
    </w:p>
    <w:p w:rsidR="00865AA4" w:rsidRDefault="00865AA4" w:rsidP="00865AA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="00911921">
        <w:rPr>
          <w:rFonts w:ascii="Calibri" w:hAnsi="Calibri" w:cs="Calibri"/>
          <w:b/>
          <w:sz w:val="22"/>
          <w:szCs w:val="22"/>
        </w:rPr>
        <w:t>Mikulášská 21, 794 01 Krnov</w:t>
      </w:r>
    </w:p>
    <w:p w:rsidR="00C90C5C" w:rsidRDefault="00540A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911921">
        <w:rPr>
          <w:rFonts w:ascii="Calibri" w:hAnsi="Calibri" w:cs="Calibri"/>
          <w:b/>
          <w:sz w:val="22"/>
          <w:szCs w:val="22"/>
        </w:rPr>
        <w:t>9</w:t>
      </w:r>
      <w:r w:rsidR="00E907DB">
        <w:rPr>
          <w:rFonts w:ascii="Calibri" w:hAnsi="Calibri" w:cs="Calibri"/>
          <w:b/>
          <w:sz w:val="22"/>
          <w:szCs w:val="22"/>
        </w:rPr>
        <w:t xml:space="preserve">. </w:t>
      </w:r>
      <w:r w:rsidR="00911921">
        <w:rPr>
          <w:rFonts w:ascii="Calibri" w:hAnsi="Calibri" w:cs="Calibri"/>
          <w:b/>
          <w:sz w:val="22"/>
          <w:szCs w:val="22"/>
        </w:rPr>
        <w:t>dubna 2019</w:t>
      </w:r>
      <w:r w:rsidR="00E907DB">
        <w:rPr>
          <w:rFonts w:ascii="Calibri" w:hAnsi="Calibri" w:cs="Calibri"/>
          <w:b/>
          <w:sz w:val="22"/>
          <w:szCs w:val="22"/>
        </w:rPr>
        <w:t xml:space="preserve"> od 19:00</w:t>
      </w:r>
    </w:p>
    <w:p w:rsidR="00911921" w:rsidRDefault="00540AAC" w:rsidP="00E907D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kontaktní osoba na místě:</w:t>
      </w:r>
      <w:r>
        <w:rPr>
          <w:rFonts w:ascii="Calibri" w:hAnsi="Calibri" w:cs="Calibri"/>
          <w:sz w:val="22"/>
          <w:szCs w:val="22"/>
        </w:rPr>
        <w:t xml:space="preserve"> </w:t>
      </w:r>
      <w:r w:rsidR="00911921">
        <w:rPr>
          <w:rFonts w:ascii="Calibri" w:hAnsi="Calibri" w:cs="Calibri"/>
          <w:sz w:val="22"/>
          <w:szCs w:val="22"/>
        </w:rPr>
        <w:t>paní Marcela Procházková</w:t>
      </w:r>
      <w:r w:rsidR="00911921" w:rsidRPr="00865AA4">
        <w:rPr>
          <w:rFonts w:ascii="Calibri" w:hAnsi="Calibri" w:cs="Calibri"/>
          <w:sz w:val="22"/>
          <w:szCs w:val="22"/>
        </w:rPr>
        <w:t xml:space="preserve">, tel.: </w:t>
      </w:r>
      <w:r w:rsidR="00911921">
        <w:rPr>
          <w:rFonts w:ascii="Calibri" w:hAnsi="Calibri" w:cs="Calibri"/>
          <w:sz w:val="22"/>
          <w:szCs w:val="22"/>
        </w:rPr>
        <w:t>776 565 930</w:t>
      </w:r>
      <w:r w:rsidR="00911921">
        <w:rPr>
          <w:rFonts w:ascii="Calibri" w:hAnsi="Calibri" w:cs="Calibri"/>
          <w:b/>
          <w:sz w:val="22"/>
          <w:szCs w:val="22"/>
        </w:rPr>
        <w:t xml:space="preserve"> </w:t>
      </w:r>
    </w:p>
    <w:p w:rsidR="00C90C5C" w:rsidRDefault="00540AAC" w:rsidP="00E907D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zavazuje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911921">
        <w:rPr>
          <w:rFonts w:ascii="Calibri" w:hAnsi="Calibri" w:cs="Calibri"/>
          <w:b/>
          <w:color w:val="000000"/>
          <w:sz w:val="22"/>
          <w:szCs w:val="22"/>
        </w:rPr>
        <w:t>od 13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hodin,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911921">
        <w:rPr>
          <w:rFonts w:ascii="Calibri" w:hAnsi="Calibri" w:cs="Calibri"/>
          <w:b/>
          <w:sz w:val="22"/>
          <w:szCs w:val="22"/>
        </w:rPr>
        <w:t>60</w:t>
      </w:r>
      <w:r w:rsidR="00632C45">
        <w:rPr>
          <w:rFonts w:ascii="Calibri" w:hAnsi="Calibri" w:cs="Calibri"/>
          <w:b/>
          <w:sz w:val="22"/>
          <w:szCs w:val="22"/>
        </w:rPr>
        <w:t xml:space="preserve"> 000</w:t>
      </w:r>
      <w:r w:rsidR="009C1781">
        <w:rPr>
          <w:rFonts w:ascii="Calibri" w:hAnsi="Calibri" w:cs="Calibri"/>
          <w:b/>
          <w:sz w:val="22"/>
          <w:szCs w:val="22"/>
        </w:rPr>
        <w:t xml:space="preserve">,- Kč (slovy: </w:t>
      </w:r>
      <w:proofErr w:type="gramStart"/>
      <w:r w:rsidR="00911921">
        <w:rPr>
          <w:rFonts w:ascii="Calibri" w:hAnsi="Calibri" w:cs="Calibri"/>
          <w:b/>
          <w:sz w:val="22"/>
          <w:szCs w:val="22"/>
        </w:rPr>
        <w:t>šedesát</w:t>
      </w:r>
      <w:r w:rsidR="00632C45">
        <w:rPr>
          <w:rFonts w:ascii="Calibri" w:hAnsi="Calibri" w:cs="Calibri"/>
          <w:b/>
          <w:sz w:val="22"/>
          <w:szCs w:val="22"/>
        </w:rPr>
        <w:t xml:space="preserve"> </w:t>
      </w:r>
      <w:r w:rsidR="00987C4B">
        <w:rPr>
          <w:rFonts w:ascii="Calibri" w:hAnsi="Calibri" w:cs="Calibri"/>
          <w:b/>
          <w:sz w:val="22"/>
          <w:szCs w:val="22"/>
        </w:rPr>
        <w:t xml:space="preserve"> </w:t>
      </w:r>
      <w:r w:rsidR="009C1781">
        <w:rPr>
          <w:rFonts w:ascii="Calibri" w:hAnsi="Calibri" w:cs="Calibri"/>
          <w:b/>
          <w:sz w:val="22"/>
          <w:szCs w:val="22"/>
        </w:rPr>
        <w:t>tisíc</w:t>
      </w:r>
      <w:proofErr w:type="gramEnd"/>
      <w:r w:rsidR="009C1781">
        <w:rPr>
          <w:rFonts w:ascii="Calibri" w:hAnsi="Calibri" w:cs="Calibri"/>
          <w:b/>
          <w:sz w:val="22"/>
          <w:szCs w:val="22"/>
        </w:rPr>
        <w:t xml:space="preserve"> korun). </w:t>
      </w:r>
      <w:r>
        <w:rPr>
          <w:rFonts w:ascii="Calibri" w:hAnsi="Calibri" w:cs="Calibri"/>
          <w:sz w:val="22"/>
          <w:szCs w:val="22"/>
        </w:rPr>
        <w:t xml:space="preserve">Tržby z PŘEDSTAVENÍ náleží POŘADATELI. </w:t>
      </w:r>
    </w:p>
    <w:p w:rsidR="00C90C5C" w:rsidRDefault="00C90C5C">
      <w:pPr>
        <w:pStyle w:val="Tlotextu"/>
        <w:spacing w:before="120"/>
        <w:rPr>
          <w:rFonts w:ascii="Calibri" w:eastAsia="Arial" w:hAnsi="Calibri" w:cs="Arial"/>
          <w:sz w:val="22"/>
          <w:szCs w:val="22"/>
        </w:rPr>
      </w:pPr>
    </w:p>
    <w:p w:rsidR="00C90C5C" w:rsidRDefault="00540AAC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POŘADATEL se dále zavazuje zaplatit DIVADLU náklady vynaložené na dopravu souboru a dekorací (Doprava se platí přímo dopravci na základě faktury vystavené dopravcem): </w:t>
      </w:r>
    </w:p>
    <w:p w:rsidR="00C90C5C" w:rsidRDefault="00987C4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9C1781">
        <w:rPr>
          <w:rFonts w:ascii="Calibri" w:hAnsi="Calibri" w:cs="Calibri"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t>nákladní vůz</w:t>
      </w:r>
      <w:r w:rsidR="00540AAC">
        <w:rPr>
          <w:rFonts w:ascii="Calibri" w:hAnsi="Calibri" w:cs="Calibri"/>
          <w:sz w:val="22"/>
          <w:szCs w:val="22"/>
        </w:rPr>
        <w:t xml:space="preserve"> (pro přepravu </w:t>
      </w:r>
      <w:r w:rsidR="009C1781">
        <w:rPr>
          <w:rFonts w:ascii="Calibri" w:hAnsi="Calibri" w:cs="Calibri"/>
          <w:sz w:val="22"/>
          <w:szCs w:val="22"/>
        </w:rPr>
        <w:t>dekorace</w:t>
      </w:r>
      <w:r w:rsidR="00540AAC">
        <w:rPr>
          <w:rFonts w:ascii="Calibri" w:hAnsi="Calibri" w:cs="Calibri"/>
          <w:sz w:val="22"/>
          <w:szCs w:val="22"/>
        </w:rPr>
        <w:t>)</w:t>
      </w:r>
    </w:p>
    <w:p w:rsidR="00987C4B" w:rsidRDefault="00987C4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- 1 mikrobus s vlekem (pro přepravu techniky a dekorace) </w:t>
      </w:r>
    </w:p>
    <w:p w:rsidR="00C90C5C" w:rsidRDefault="00987C4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</w:t>
      </w:r>
      <w:r w:rsidR="00540AAC">
        <w:rPr>
          <w:rFonts w:ascii="Calibri" w:hAnsi="Calibri" w:cs="Calibri"/>
          <w:sz w:val="22"/>
          <w:szCs w:val="22"/>
        </w:rPr>
        <w:t xml:space="preserve"> mikrobus</w:t>
      </w:r>
      <w:r w:rsidR="008B1B77">
        <w:rPr>
          <w:rFonts w:ascii="Calibri" w:hAnsi="Calibri" w:cs="Calibri"/>
          <w:sz w:val="22"/>
          <w:szCs w:val="22"/>
        </w:rPr>
        <w:t>y</w:t>
      </w:r>
      <w:r w:rsidR="00540AAC">
        <w:rPr>
          <w:rFonts w:ascii="Calibri" w:hAnsi="Calibri" w:cs="Calibri"/>
          <w:sz w:val="22"/>
          <w:szCs w:val="22"/>
        </w:rPr>
        <w:t xml:space="preserve"> (pro přepravu herců</w:t>
      </w:r>
      <w:r w:rsidR="009C1781">
        <w:rPr>
          <w:rFonts w:ascii="Calibri" w:hAnsi="Calibri" w:cs="Calibri"/>
          <w:sz w:val="22"/>
          <w:szCs w:val="22"/>
        </w:rPr>
        <w:t xml:space="preserve"> a dalšího personálu</w:t>
      </w:r>
      <w:r w:rsidR="00540AAC">
        <w:rPr>
          <w:rFonts w:ascii="Calibri" w:hAnsi="Calibri" w:cs="Calibri"/>
          <w:sz w:val="22"/>
          <w:szCs w:val="22"/>
        </w:rPr>
        <w:t>)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POŘADATEL se dále zavazuje zaplatit DIVADLU za PŘEDSTAVENÍ částku odpovídající autorským honorářům ve výši </w:t>
      </w:r>
      <w:r w:rsidR="00804E96">
        <w:rPr>
          <w:rFonts w:ascii="Calibri" w:hAnsi="Calibri" w:cs="Calibri"/>
          <w:b/>
          <w:sz w:val="22"/>
          <w:szCs w:val="22"/>
        </w:rPr>
        <w:t>9,6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 xml:space="preserve"> z hrubé tržby.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Částky uveden</w:t>
      </w:r>
      <w:r w:rsidR="00635E33">
        <w:rPr>
          <w:rFonts w:ascii="Calibri" w:hAnsi="Calibri" w:cs="Calibri"/>
          <w:sz w:val="22"/>
          <w:szCs w:val="22"/>
        </w:rPr>
        <w:t>é v předchozích odstavcích 4. a</w:t>
      </w:r>
      <w:r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2D7924" w:rsidRDefault="002D7924">
      <w:pPr>
        <w:jc w:val="both"/>
        <w:rPr>
          <w:rFonts w:ascii="Calibri" w:hAnsi="Calibri" w:cs="Calibri"/>
          <w:sz w:val="22"/>
          <w:szCs w:val="22"/>
        </w:rPr>
      </w:pPr>
    </w:p>
    <w:p w:rsidR="002D7924" w:rsidRPr="00CB78A8" w:rsidRDefault="002D7924" w:rsidP="002D7924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CB78A8">
        <w:rPr>
          <w:rFonts w:ascii="Calibri" w:hAnsi="Calibri" w:cs="Calibri"/>
          <w:sz w:val="22"/>
          <w:szCs w:val="22"/>
        </w:rPr>
        <w:t xml:space="preserve">. POŘADATEL dále na svoje náklady zajistí ubytování v dobrém hotelu se sprchou pro </w:t>
      </w:r>
      <w:r w:rsidR="00911921">
        <w:rPr>
          <w:rFonts w:ascii="Calibri" w:hAnsi="Calibri" w:cs="Calibri"/>
          <w:sz w:val="22"/>
          <w:szCs w:val="22"/>
        </w:rPr>
        <w:t>24 osob na období od 9. do 10. dubna 2019</w:t>
      </w:r>
      <w:r w:rsidRPr="00CB78A8">
        <w:rPr>
          <w:rFonts w:ascii="Calibri" w:hAnsi="Calibri" w:cs="Calibri"/>
          <w:sz w:val="22"/>
          <w:szCs w:val="22"/>
        </w:rPr>
        <w:t xml:space="preserve"> v počtu </w:t>
      </w:r>
      <w:r w:rsidR="00B555BA">
        <w:rPr>
          <w:rFonts w:ascii="Calibri" w:hAnsi="Calibri" w:cs="Calibri"/>
          <w:sz w:val="22"/>
          <w:szCs w:val="22"/>
        </w:rPr>
        <w:t>8</w:t>
      </w:r>
      <w:r w:rsidRPr="00CB78A8">
        <w:rPr>
          <w:rFonts w:ascii="Calibri" w:hAnsi="Calibri" w:cs="Calibri"/>
          <w:sz w:val="22"/>
          <w:szCs w:val="22"/>
        </w:rPr>
        <w:t xml:space="preserve"> dvoulůžkových pokojů</w:t>
      </w:r>
      <w:r w:rsidR="00911921">
        <w:rPr>
          <w:rFonts w:ascii="Calibri" w:hAnsi="Calibri" w:cs="Calibri"/>
          <w:sz w:val="22"/>
          <w:szCs w:val="22"/>
        </w:rPr>
        <w:t xml:space="preserve"> a 8</w:t>
      </w:r>
      <w:r>
        <w:rPr>
          <w:rFonts w:ascii="Calibri" w:hAnsi="Calibri" w:cs="Calibri"/>
          <w:sz w:val="22"/>
          <w:szCs w:val="22"/>
        </w:rPr>
        <w:t xml:space="preserve"> jednolůžkových pokojů</w:t>
      </w:r>
      <w:r w:rsidRPr="00CB78A8">
        <w:rPr>
          <w:rFonts w:ascii="Calibri" w:hAnsi="Calibri" w:cs="Calibri"/>
          <w:sz w:val="22"/>
          <w:szCs w:val="22"/>
        </w:rPr>
        <w:t xml:space="preserve">. Definitivní počet osob a </w:t>
      </w:r>
      <w:r>
        <w:rPr>
          <w:rFonts w:ascii="Calibri" w:hAnsi="Calibri" w:cs="Calibri"/>
          <w:sz w:val="22"/>
          <w:szCs w:val="22"/>
        </w:rPr>
        <w:t>pokojů bude DIVADLEM upřesněn 14</w:t>
      </w:r>
      <w:r w:rsidRPr="00CB78A8">
        <w:rPr>
          <w:rFonts w:ascii="Calibri" w:hAnsi="Calibri" w:cs="Calibri"/>
          <w:sz w:val="22"/>
          <w:szCs w:val="22"/>
        </w:rPr>
        <w:t xml:space="preserve"> dní před akcí. Tyto náklady nebudou mezi POŘADATELEM a DIVADLEM přeúčtovávány.</w:t>
      </w:r>
    </w:p>
    <w:p w:rsidR="00C90C5C" w:rsidRDefault="002D7924" w:rsidP="002D7924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Název, adresu a telefon ubytovatele je nutno nahlásit DI</w:t>
      </w:r>
      <w:r>
        <w:rPr>
          <w:rFonts w:ascii="Calibri" w:hAnsi="Calibri" w:cs="Calibri"/>
          <w:sz w:val="22"/>
          <w:szCs w:val="22"/>
        </w:rPr>
        <w:t>VADLU 10 dní</w:t>
      </w:r>
      <w:r w:rsidRPr="00CB78A8">
        <w:rPr>
          <w:rFonts w:ascii="Calibri" w:hAnsi="Calibri" w:cs="Calibri"/>
          <w:sz w:val="22"/>
          <w:szCs w:val="22"/>
        </w:rPr>
        <w:t xml:space="preserve"> před konáním PŘEDSTAVENÍ.</w:t>
      </w:r>
    </w:p>
    <w:p w:rsidR="002D7924" w:rsidRDefault="002D7924" w:rsidP="002D7924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C90C5C" w:rsidRDefault="002D7924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40AAC">
        <w:rPr>
          <w:rFonts w:ascii="Calibri" w:hAnsi="Calibri" w:cs="Calibri"/>
          <w:sz w:val="22"/>
          <w:szCs w:val="22"/>
        </w:rPr>
        <w:t xml:space="preserve">. DIVADLO </w:t>
      </w:r>
      <w:r w:rsidR="00540AAC"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540AAC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FE44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540AAC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FE44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POŘADATELE, je POŘADATEL povinen zaplatit DIVADLU smluv</w:t>
      </w:r>
      <w:r w:rsidR="008B1B77">
        <w:rPr>
          <w:rFonts w:ascii="Calibri" w:hAnsi="Calibri" w:cs="Calibri"/>
          <w:sz w:val="22"/>
          <w:szCs w:val="22"/>
        </w:rPr>
        <w:t>ní pokutu ve výši 30.000,- Kč.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FE44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13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FE44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540AAC">
        <w:rPr>
          <w:rFonts w:ascii="Calibri" w:hAnsi="Calibri" w:cs="Calibri"/>
          <w:sz w:val="22"/>
          <w:szCs w:val="22"/>
        </w:rPr>
        <w:t>. Povinnosti penalizace uvedené v odst. 10. a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FE443D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540AAC">
        <w:rPr>
          <w:rFonts w:ascii="Calibri" w:hAnsi="Calibri" w:cs="Calibri"/>
          <w:sz w:val="22"/>
          <w:szCs w:val="22"/>
        </w:rPr>
        <w:t xml:space="preserve">. </w:t>
      </w:r>
      <w:r w:rsidR="00540AAC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FE44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40AAC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FE44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540AAC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FE44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540AAC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FE44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540AAC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E907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FE443D">
        <w:rPr>
          <w:rFonts w:ascii="Calibri" w:hAnsi="Calibri" w:cs="Calibri"/>
          <w:sz w:val="22"/>
          <w:szCs w:val="22"/>
        </w:rPr>
        <w:t> </w:t>
      </w:r>
      <w:r w:rsidR="00B555BA">
        <w:rPr>
          <w:rFonts w:ascii="Calibri" w:hAnsi="Calibri" w:cs="Calibri"/>
          <w:sz w:val="22"/>
          <w:szCs w:val="22"/>
        </w:rPr>
        <w:t>Krnově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9C178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9C178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6672BF" w:rsidTr="009C178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2BF" w:rsidRPr="001E2DBF" w:rsidRDefault="001E2DBF" w:rsidP="0023309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E2DBF">
              <w:rPr>
                <w:rFonts w:ascii="Calibri" w:hAnsi="Calibri" w:cs="Calibri"/>
                <w:b w:val="0"/>
                <w:sz w:val="22"/>
                <w:szCs w:val="22"/>
              </w:rPr>
              <w:t xml:space="preserve">Ing. Petra </w:t>
            </w:r>
            <w:proofErr w:type="spellStart"/>
            <w:r w:rsidRPr="001E2DBF">
              <w:rPr>
                <w:rFonts w:ascii="Calibri" w:hAnsi="Calibri" w:cs="Calibri"/>
                <w:b w:val="0"/>
                <w:sz w:val="22"/>
                <w:szCs w:val="22"/>
              </w:rPr>
              <w:t>Manczalová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2BF" w:rsidRDefault="006672B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2BF" w:rsidRDefault="006672B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Mgr. Petr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Štědroň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. D.</w:t>
            </w:r>
          </w:p>
        </w:tc>
      </w:tr>
      <w:tr w:rsidR="006672BF" w:rsidTr="009C1781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2BF" w:rsidRPr="001E2DBF" w:rsidRDefault="001E2DBF" w:rsidP="0023309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E2DBF">
              <w:rPr>
                <w:rFonts w:ascii="Calibri" w:hAnsi="Calibri" w:cs="Calibri"/>
                <w:b w:val="0"/>
                <w:sz w:val="22"/>
                <w:szCs w:val="22"/>
              </w:rPr>
              <w:t>ředitelka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2BF" w:rsidRDefault="006672B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2BF" w:rsidRDefault="006672BF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E45D09" w:rsidRDefault="00E45D09">
      <w:pPr>
        <w:rPr>
          <w:rFonts w:ascii="Calibri" w:hAnsi="Calibri" w:cs="Calibri"/>
          <w:sz w:val="22"/>
          <w:szCs w:val="22"/>
          <w:u w:val="single"/>
        </w:rPr>
      </w:pPr>
    </w:p>
    <w:p w:rsidR="00FE443D" w:rsidRDefault="00FE443D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 ř í l o h y :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C90C5C" w:rsidRPr="005269C1" w:rsidRDefault="00540AAC" w:rsidP="005269C1">
      <w:pPr>
        <w:rPr>
          <w:rFonts w:ascii="Calibri" w:hAnsi="Calibri"/>
        </w:rPr>
      </w:pPr>
      <w:r>
        <w:rPr>
          <w:rFonts w:ascii="Calibri" w:hAnsi="Calibri"/>
        </w:rPr>
        <w:t>Hlášení provozovatele divadelního představení (formulář)</w:t>
      </w:r>
    </w:p>
    <w:p w:rsidR="00804E96" w:rsidRPr="00020C62" w:rsidRDefault="00804E96" w:rsidP="00804E96">
      <w:pPr>
        <w:pStyle w:val="Nadpis3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</w:t>
      </w:r>
      <w:r w:rsidRPr="00623C8C">
        <w:rPr>
          <w:rFonts w:ascii="Arial Narrow" w:hAnsi="Arial Narrow"/>
          <w:sz w:val="40"/>
          <w:szCs w:val="40"/>
        </w:rPr>
        <w:t>HAMLETI</w:t>
      </w:r>
    </w:p>
    <w:p w:rsidR="00804E96" w:rsidRDefault="00804E96" w:rsidP="00804E96">
      <w:pPr>
        <w:rPr>
          <w:rFonts w:ascii="Arial Narrow" w:hAnsi="Arial Narrow" w:cs="Arial"/>
          <w:b/>
          <w:bCs/>
          <w:sz w:val="28"/>
          <w:u w:val="single"/>
        </w:rPr>
      </w:pPr>
    </w:p>
    <w:p w:rsidR="00B555BA" w:rsidRDefault="00B555BA" w:rsidP="00B555BA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777 363 000</w:t>
      </w:r>
    </w:p>
    <w:p w:rsidR="00804E96" w:rsidRDefault="00804E96" w:rsidP="00804E96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</w:t>
      </w:r>
      <w:proofErr w:type="gramStart"/>
      <w:r>
        <w:rPr>
          <w:rFonts w:ascii="Arial Narrow" w:hAnsi="Arial Narrow" w:cs="Arial"/>
          <w:b/>
          <w:bCs/>
          <w:sz w:val="22"/>
        </w:rPr>
        <w:t>5  m šířka</w:t>
      </w:r>
      <w:proofErr w:type="gramEnd"/>
      <w:r>
        <w:rPr>
          <w:rFonts w:ascii="Arial Narrow" w:hAnsi="Arial Narrow" w:cs="Arial"/>
          <w:b/>
          <w:bCs/>
          <w:sz w:val="22"/>
        </w:rPr>
        <w:t>,      7  m hloubka,         opona  NE</w:t>
      </w:r>
    </w:p>
    <w:p w:rsidR="00804E96" w:rsidRDefault="00804E96" w:rsidP="00804E9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tahů v provazišti:    3x ,  minimální nosnost  75 kg</w:t>
      </w:r>
    </w:p>
    <w:p w:rsidR="00804E96" w:rsidRDefault="00804E96" w:rsidP="00804E9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  3,5 m</w:t>
      </w:r>
    </w:p>
    <w:p w:rsidR="00804E96" w:rsidRDefault="00804E96" w:rsidP="00804E9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provaziště:  </w:t>
      </w:r>
      <w:r>
        <w:rPr>
          <w:rFonts w:ascii="Arial Narrow" w:hAnsi="Arial Narrow" w:cs="Arial"/>
          <w:b/>
          <w:bCs/>
          <w:sz w:val="22"/>
        </w:rPr>
        <w:t>min.  6 m</w:t>
      </w:r>
    </w:p>
    <w:p w:rsidR="00804E96" w:rsidRDefault="00804E96" w:rsidP="00804E96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3  m</w:t>
      </w:r>
    </w:p>
    <w:p w:rsidR="00804E96" w:rsidRDefault="00804E96" w:rsidP="00804E96">
      <w:pPr>
        <w:rPr>
          <w:rFonts w:ascii="Arial Narrow" w:hAnsi="Arial Narrow" w:cs="Arial"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NE</w:t>
      </w:r>
    </w:p>
    <w:p w:rsidR="00804E96" w:rsidRPr="003B6C7E" w:rsidRDefault="00804E96" w:rsidP="00804E96">
      <w:p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nutnost připojení dekorace na vodovodní kohoutek </w:t>
      </w:r>
      <w:r w:rsidRPr="003B6C7E">
        <w:rPr>
          <w:rFonts w:ascii="Arial Narrow" w:hAnsi="Arial Narrow" w:cs="Arial"/>
          <w:bCs/>
          <w:sz w:val="22"/>
        </w:rPr>
        <w:t>(ve vz</w:t>
      </w:r>
      <w:r w:rsidR="00632C45">
        <w:rPr>
          <w:rFonts w:ascii="Arial Narrow" w:hAnsi="Arial Narrow" w:cs="Arial"/>
          <w:bCs/>
          <w:sz w:val="22"/>
        </w:rPr>
        <w:t>d</w:t>
      </w:r>
      <w:r w:rsidRPr="003B6C7E">
        <w:rPr>
          <w:rFonts w:ascii="Arial Narrow" w:hAnsi="Arial Narrow" w:cs="Arial"/>
          <w:bCs/>
          <w:sz w:val="22"/>
        </w:rPr>
        <w:t>álenosti cca 10-15 metrů od jeviště, na který lze nasadit hadici)</w:t>
      </w:r>
    </w:p>
    <w:p w:rsidR="00804E96" w:rsidRDefault="00804E96" w:rsidP="00804E96">
      <w:pPr>
        <w:pStyle w:val="Nadpis2"/>
        <w:rPr>
          <w:rFonts w:ascii="Arial Narrow" w:hAnsi="Arial Narrow" w:cs="Arial"/>
          <w:sz w:val="16"/>
        </w:rPr>
      </w:pPr>
    </w:p>
    <w:p w:rsidR="00804E96" w:rsidRDefault="00804E96" w:rsidP="00804E96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</w:t>
      </w:r>
      <w:r w:rsidR="009C3B0C">
        <w:rPr>
          <w:rFonts w:ascii="Arial Narrow" w:hAnsi="Arial Narrow" w:cs="Arial"/>
          <w:sz w:val="22"/>
        </w:rPr>
        <w:t>, svícení, zvučení</w:t>
      </w:r>
      <w:r>
        <w:rPr>
          <w:rFonts w:ascii="Arial Narrow" w:hAnsi="Arial Narrow" w:cs="Arial"/>
          <w:sz w:val="22"/>
        </w:rPr>
        <w:t>:</w:t>
      </w:r>
      <w:r w:rsidR="009C3B0C">
        <w:rPr>
          <w:rFonts w:ascii="Arial Narrow" w:hAnsi="Arial Narrow" w:cs="Arial"/>
          <w:b w:val="0"/>
          <w:bCs/>
          <w:sz w:val="22"/>
        </w:rPr>
        <w:t xml:space="preserve"> </w:t>
      </w:r>
      <w:proofErr w:type="gramStart"/>
      <w:r w:rsidR="009C3B0C">
        <w:rPr>
          <w:rFonts w:ascii="Arial Narrow" w:hAnsi="Arial Narrow" w:cs="Arial"/>
          <w:b w:val="0"/>
          <w:bCs/>
          <w:sz w:val="22"/>
        </w:rPr>
        <w:t>5</w:t>
      </w:r>
      <w:r>
        <w:rPr>
          <w:rFonts w:ascii="Arial Narrow" w:hAnsi="Arial Narrow" w:cs="Arial"/>
          <w:b w:val="0"/>
          <w:bCs/>
          <w:sz w:val="22"/>
        </w:rPr>
        <w:t xml:space="preserve">  h.</w:t>
      </w:r>
      <w:proofErr w:type="gramEnd"/>
      <w:r>
        <w:rPr>
          <w:rFonts w:ascii="Arial Narrow" w:hAnsi="Arial Narrow" w:cs="Arial"/>
          <w:b w:val="0"/>
          <w:bCs/>
          <w:sz w:val="22"/>
        </w:rPr>
        <w:t xml:space="preserve">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  1,5 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    90 minut bez přestávky</w:t>
      </w:r>
    </w:p>
    <w:p w:rsidR="00804E96" w:rsidRDefault="00804E96" w:rsidP="00804E9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804E96" w:rsidRDefault="00804E96" w:rsidP="00804E96">
      <w:pPr>
        <w:rPr>
          <w:rFonts w:ascii="Arial Narrow" w:hAnsi="Arial Narrow"/>
          <w:sz w:val="16"/>
        </w:rPr>
      </w:pPr>
    </w:p>
    <w:p w:rsidR="00804E96" w:rsidRDefault="00804E96" w:rsidP="00804E96">
      <w:pPr>
        <w:rPr>
          <w:rFonts w:ascii="Arial Narrow" w:hAnsi="Arial Narrow" w:cs="Arial"/>
          <w:b/>
          <w:bCs/>
          <w:u w:val="single"/>
        </w:rPr>
      </w:pPr>
    </w:p>
    <w:p w:rsidR="00B555BA" w:rsidRPr="00B122C8" w:rsidRDefault="00B555BA" w:rsidP="00B555BA">
      <w:pPr>
        <w:rPr>
          <w:rFonts w:ascii="Arial Narrow" w:hAnsi="Arial Narrow" w:cs="Arial"/>
          <w:b/>
          <w:bCs/>
          <w:i/>
          <w:u w:val="single"/>
        </w:rPr>
      </w:pPr>
      <w:r w:rsidRPr="00B122C8">
        <w:rPr>
          <w:rFonts w:ascii="Arial Narrow" w:hAnsi="Arial Narrow" w:cs="Arial"/>
          <w:b/>
          <w:bCs/>
          <w:u w:val="single"/>
        </w:rPr>
        <w:t>SVĚTLA:</w:t>
      </w:r>
      <w:r w:rsidRPr="00B122C8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   </w:t>
      </w:r>
      <w:r w:rsidRPr="00B122C8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B122C8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B122C8">
        <w:rPr>
          <w:rFonts w:ascii="Arial Narrow" w:hAnsi="Arial Narrow" w:cs="Arial"/>
          <w:b/>
          <w:i/>
          <w:iCs/>
          <w:u w:val="single"/>
        </w:rPr>
        <w:t>, 778 447</w:t>
      </w:r>
      <w:r>
        <w:rPr>
          <w:rFonts w:ascii="Arial Narrow" w:hAnsi="Arial Narrow" w:cs="Arial"/>
          <w:b/>
          <w:i/>
          <w:iCs/>
          <w:u w:val="single"/>
        </w:rPr>
        <w:t> </w:t>
      </w:r>
      <w:r w:rsidRPr="00B122C8">
        <w:rPr>
          <w:rFonts w:ascii="Arial Narrow" w:hAnsi="Arial Narrow" w:cs="Arial"/>
          <w:b/>
          <w:i/>
          <w:iCs/>
          <w:u w:val="single"/>
        </w:rPr>
        <w:t>848</w:t>
      </w:r>
    </w:p>
    <w:p w:rsidR="00804E96" w:rsidRDefault="00804E96" w:rsidP="00804E96">
      <w:pPr>
        <w:rPr>
          <w:rFonts w:ascii="Arial Narrow" w:hAnsi="Arial Narrow" w:cs="Arial"/>
          <w:sz w:val="22"/>
        </w:rPr>
      </w:pPr>
    </w:p>
    <w:p w:rsidR="00804E96" w:rsidRDefault="00804E96" w:rsidP="00804E96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 xml:space="preserve">24 </w:t>
      </w:r>
      <w:proofErr w:type="spellStart"/>
      <w:r>
        <w:rPr>
          <w:rFonts w:ascii="Arial Narrow" w:hAnsi="Arial Narrow" w:cs="Arial"/>
          <w:b/>
          <w:bCs/>
          <w:sz w:val="22"/>
        </w:rPr>
        <w:t>submástrů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+manuál na jednotlivé reflektory + možnost </w:t>
      </w:r>
      <w:proofErr w:type="spellStart"/>
      <w:r>
        <w:rPr>
          <w:rFonts w:ascii="Arial Narrow" w:hAnsi="Arial Narrow" w:cs="Arial"/>
          <w:b/>
          <w:bCs/>
          <w:sz w:val="22"/>
        </w:rPr>
        <w:t>patchování</w:t>
      </w:r>
      <w:proofErr w:type="spellEnd"/>
    </w:p>
    <w:p w:rsidR="00804E96" w:rsidRDefault="00804E96" w:rsidP="00804E96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804E96" w:rsidRPr="003B6C7E" w:rsidRDefault="00804E96" w:rsidP="00804E96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5 + 2 pevné zásuvky</w:t>
      </w:r>
    </w:p>
    <w:p w:rsidR="00804E96" w:rsidRPr="003B6C7E" w:rsidRDefault="00804E96" w:rsidP="00804E96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>
        <w:rPr>
          <w:rFonts w:ascii="Arial Narrow" w:hAnsi="Arial Narrow" w:cs="Arial"/>
          <w:sz w:val="22"/>
        </w:rPr>
        <w:t>0</w:t>
      </w:r>
    </w:p>
    <w:p w:rsidR="00804E96" w:rsidRPr="003B6C7E" w:rsidRDefault="00804E96" w:rsidP="00804E96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0</w:t>
      </w:r>
    </w:p>
    <w:p w:rsidR="00865141" w:rsidRPr="00865141" w:rsidRDefault="00804E96" w:rsidP="00804E96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865141">
        <w:rPr>
          <w:rFonts w:ascii="Arial Narrow" w:hAnsi="Arial Narrow" w:cs="Arial"/>
          <w:bCs/>
          <w:sz w:val="22"/>
        </w:rPr>
        <w:t>Lávky:</w:t>
      </w:r>
      <w:r w:rsidRPr="00865141">
        <w:rPr>
          <w:rFonts w:ascii="Arial Narrow" w:hAnsi="Arial Narrow" w:cs="Arial"/>
          <w:b/>
          <w:bCs/>
          <w:sz w:val="22"/>
        </w:rPr>
        <w:t xml:space="preserve"> levá: 4x 1000 W PAR64, pravá: 4x 1000 W PAR64</w:t>
      </w:r>
      <w:r w:rsidR="003A288F" w:rsidRPr="00865141">
        <w:rPr>
          <w:rFonts w:ascii="Arial Narrow" w:hAnsi="Arial Narrow" w:cs="Arial"/>
          <w:b/>
          <w:bCs/>
          <w:sz w:val="22"/>
        </w:rPr>
        <w:t xml:space="preserve"> </w:t>
      </w:r>
    </w:p>
    <w:p w:rsidR="00804E96" w:rsidRPr="00865141" w:rsidRDefault="00804E96" w:rsidP="00804E96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proofErr w:type="gramStart"/>
      <w:r w:rsidRPr="00865141">
        <w:rPr>
          <w:rFonts w:ascii="Arial Narrow" w:hAnsi="Arial Narrow" w:cs="Arial"/>
          <w:bCs/>
          <w:sz w:val="22"/>
        </w:rPr>
        <w:t>Kontra</w:t>
      </w:r>
      <w:proofErr w:type="gramEnd"/>
      <w:r w:rsidRPr="00865141">
        <w:rPr>
          <w:rFonts w:ascii="Arial Narrow" w:hAnsi="Arial Narrow" w:cs="Arial"/>
          <w:bCs/>
          <w:sz w:val="22"/>
        </w:rPr>
        <w:t xml:space="preserve"> na jeviště:</w:t>
      </w:r>
      <w:r w:rsidRPr="00865141">
        <w:rPr>
          <w:rFonts w:ascii="Arial Narrow" w:hAnsi="Arial Narrow" w:cs="Arial"/>
          <w:b/>
          <w:bCs/>
          <w:sz w:val="22"/>
        </w:rPr>
        <w:t xml:space="preserve">  5x 1000 W PAR64</w:t>
      </w:r>
      <w:r w:rsidR="003A288F" w:rsidRPr="00865141">
        <w:rPr>
          <w:rFonts w:ascii="Arial Narrow" w:hAnsi="Arial Narrow" w:cs="Arial"/>
          <w:b/>
          <w:bCs/>
          <w:sz w:val="22"/>
        </w:rPr>
        <w:t xml:space="preserve"> </w:t>
      </w:r>
    </w:p>
    <w:p w:rsidR="00804E96" w:rsidRPr="003B6C7E" w:rsidRDefault="00804E96" w:rsidP="00804E96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sz w:val="22"/>
        </w:rPr>
        <w:t>2 regulované zásuvky + 5x PC 1000 W</w:t>
      </w:r>
    </w:p>
    <w:p w:rsidR="00804E96" w:rsidRPr="003B6C7E" w:rsidRDefault="00804E96" w:rsidP="00804E96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sz w:val="22"/>
        </w:rPr>
        <w:t>5x PC 1000 W</w:t>
      </w:r>
    </w:p>
    <w:p w:rsidR="00804E96" w:rsidRPr="003B6C7E" w:rsidRDefault="00804E96" w:rsidP="00804E96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Cs/>
          <w:sz w:val="22"/>
        </w:rPr>
        <w:t>0</w:t>
      </w:r>
    </w:p>
    <w:p w:rsidR="00804E96" w:rsidRPr="003B6C7E" w:rsidRDefault="00804E96" w:rsidP="00804E96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iCs/>
          <w:sz w:val="22"/>
        </w:rPr>
      </w:pPr>
      <w:r>
        <w:rPr>
          <w:rFonts w:ascii="Arial Narrow" w:hAnsi="Arial Narrow" w:cs="Arial"/>
          <w:iCs/>
          <w:sz w:val="22"/>
        </w:rPr>
        <w:t>možnost DM</w:t>
      </w:r>
      <w:r w:rsidRPr="001C788B">
        <w:rPr>
          <w:rFonts w:ascii="Arial Narrow" w:hAnsi="Arial Narrow" w:cs="Arial"/>
          <w:iCs/>
          <w:sz w:val="22"/>
        </w:rPr>
        <w:t>X připojení na jevišti</w:t>
      </w:r>
      <w:r w:rsidR="003A288F">
        <w:rPr>
          <w:rFonts w:ascii="Arial Narrow" w:hAnsi="Arial Narrow" w:cs="Arial"/>
          <w:iCs/>
          <w:sz w:val="22"/>
        </w:rPr>
        <w:t xml:space="preserve"> </w:t>
      </w:r>
    </w:p>
    <w:p w:rsidR="00804E96" w:rsidRPr="00020C62" w:rsidRDefault="00804E96" w:rsidP="00804E96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B555BA" w:rsidRDefault="00B555BA" w:rsidP="00B555BA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777 121 835</w:t>
      </w:r>
    </w:p>
    <w:p w:rsidR="00804E96" w:rsidRDefault="00804E96" w:rsidP="00804E9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804E96" w:rsidRDefault="00804E96" w:rsidP="00804E96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 (A-pauza)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804E96" w:rsidRPr="003A288F" w:rsidRDefault="00804E96" w:rsidP="00804E96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color w:val="FF0000"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</w:t>
      </w:r>
      <w:proofErr w:type="spellStart"/>
      <w:r>
        <w:rPr>
          <w:rFonts w:ascii="Arial Narrow" w:hAnsi="Arial Narrow" w:cs="Arial"/>
          <w:b/>
          <w:bCs/>
          <w:sz w:val="22"/>
        </w:rPr>
        <w:t>handport</w:t>
      </w:r>
      <w:proofErr w:type="spellEnd"/>
      <w:r w:rsidR="003A288F">
        <w:rPr>
          <w:rFonts w:ascii="Arial Narrow" w:hAnsi="Arial Narrow" w:cs="Arial"/>
          <w:b/>
          <w:bCs/>
          <w:sz w:val="22"/>
        </w:rPr>
        <w:t xml:space="preserve"> </w:t>
      </w:r>
    </w:p>
    <w:p w:rsidR="00865141" w:rsidRDefault="00804E96" w:rsidP="00804E96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2x mikroport</w:t>
      </w:r>
      <w:r w:rsidR="003A288F">
        <w:rPr>
          <w:rFonts w:ascii="Arial Narrow" w:hAnsi="Arial Narrow" w:cs="Arial"/>
          <w:b/>
          <w:bCs/>
          <w:sz w:val="22"/>
        </w:rPr>
        <w:t xml:space="preserve"> </w:t>
      </w:r>
    </w:p>
    <w:p w:rsidR="00804E96" w:rsidRDefault="00804E96" w:rsidP="00804E96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</w:t>
      </w:r>
      <w:proofErr w:type="spellStart"/>
      <w:r>
        <w:rPr>
          <w:rFonts w:ascii="Arial Narrow" w:hAnsi="Arial Narrow" w:cs="Arial"/>
          <w:b/>
          <w:bCs/>
          <w:sz w:val="22"/>
        </w:rPr>
        <w:t>mikro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zpěvový</w:t>
      </w:r>
      <w:proofErr w:type="spellEnd"/>
      <w:r>
        <w:rPr>
          <w:rFonts w:ascii="Arial Narrow" w:hAnsi="Arial Narrow" w:cs="Arial"/>
          <w:b/>
          <w:bCs/>
          <w:sz w:val="22"/>
        </w:rPr>
        <w:t>, stativ</w:t>
      </w:r>
    </w:p>
    <w:p w:rsidR="00804E96" w:rsidRDefault="00804E96" w:rsidP="00804E96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repro: portál, horizont</w:t>
      </w:r>
    </w:p>
    <w:p w:rsidR="00804E96" w:rsidRDefault="00804E96" w:rsidP="00804E96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effect</w:t>
      </w:r>
      <w:proofErr w:type="spellEnd"/>
    </w:p>
    <w:p w:rsidR="00804E96" w:rsidRDefault="00804E96" w:rsidP="00804E96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804E96" w:rsidRPr="00933E43" w:rsidRDefault="00804E96" w:rsidP="00804E96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804E96" w:rsidRPr="00933E43" w:rsidRDefault="00804E96" w:rsidP="00804E9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804E96" w:rsidRPr="00933E43" w:rsidRDefault="00804E96" w:rsidP="00804E9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804E96" w:rsidRDefault="00804E96" w:rsidP="00804E9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804E96" w:rsidRPr="00FA1AA9" w:rsidRDefault="00804E96" w:rsidP="00804E9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804E96" w:rsidRPr="00660193" w:rsidRDefault="00804E96" w:rsidP="00804E96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804E96" w:rsidRPr="00933E43" w:rsidRDefault="00804E96" w:rsidP="00804E9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6 mužů a 1 ženu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804E96" w:rsidRPr="00933E43" w:rsidRDefault="00804E96" w:rsidP="00804E9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804E96" w:rsidRPr="00933E43" w:rsidRDefault="00804E96" w:rsidP="00804E96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804E96" w:rsidRDefault="00804E96" w:rsidP="00804E96">
      <w:pPr>
        <w:rPr>
          <w:rFonts w:ascii="Arial Narrow" w:hAnsi="Arial Narrow" w:cs="Arial"/>
          <w:bCs/>
          <w:sz w:val="20"/>
        </w:rPr>
      </w:pPr>
    </w:p>
    <w:p w:rsidR="00804E96" w:rsidRPr="00B56F56" w:rsidRDefault="00804E96" w:rsidP="00804E96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804E96" w:rsidRDefault="00804E96" w:rsidP="00804E96">
      <w:pPr>
        <w:rPr>
          <w:rFonts w:ascii="Arial Narrow" w:hAnsi="Arial Narrow" w:cs="Arial"/>
          <w:b/>
          <w:color w:val="FFFFFF"/>
        </w:rPr>
      </w:pPr>
    </w:p>
    <w:p w:rsidR="00804E96" w:rsidRPr="00660193" w:rsidRDefault="00804E96" w:rsidP="00804E96">
      <w:pPr>
        <w:rPr>
          <w:rFonts w:ascii="Arial Narrow" w:hAnsi="Arial Narrow" w:cs="Arial"/>
          <w:b/>
          <w:color w:val="FFFFFF"/>
        </w:rPr>
      </w:pPr>
    </w:p>
    <w:p w:rsidR="00804E96" w:rsidRPr="00D312DC" w:rsidRDefault="00804E96" w:rsidP="00804E96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 w:rsidR="00865141">
        <w:rPr>
          <w:rFonts w:ascii="Arial Narrow" w:hAnsi="Arial Narrow" w:cs="Arial"/>
          <w:sz w:val="22"/>
        </w:rPr>
        <w:tab/>
      </w:r>
      <w:r w:rsidR="00865141">
        <w:rPr>
          <w:rFonts w:ascii="Arial Narrow" w:hAnsi="Arial Narrow" w:cs="Arial"/>
          <w:sz w:val="22"/>
        </w:rPr>
        <w:tab/>
      </w:r>
      <w:r w:rsidR="00865141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E45D09" w:rsidRDefault="00E45D09">
      <w:pPr>
        <w:jc w:val="both"/>
      </w:pPr>
    </w:p>
    <w:p w:rsidR="00C90C5C" w:rsidRDefault="00C90C5C">
      <w:pPr>
        <w:pBdr>
          <w:top w:val="double" w:sz="12" w:space="1" w:color="00000A"/>
          <w:left w:val="nil"/>
          <w:bottom w:val="nil"/>
          <w:right w:val="nil"/>
        </w:pBdr>
        <w:jc w:val="both"/>
      </w:pPr>
    </w:p>
    <w:p w:rsidR="00C90C5C" w:rsidRDefault="00540AAC">
      <w:pPr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bCs w:val="0"/>
          <w:szCs w:val="24"/>
          <w:u w:val="single"/>
        </w:rPr>
        <w:t>Představení :</w:t>
      </w:r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………… , z toho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………........…….……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>Další poplatky:                                       ….....…......……..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….....….…......…..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Doprava dekorací byla/bude placena přímo dopravci       Ano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Osobní doprava byla/bude placena přímo dopravci          Ano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tbl>
      <w:tblPr>
        <w:tblW w:w="0" w:type="auto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992"/>
        <w:gridCol w:w="3939"/>
        <w:gridCol w:w="60"/>
        <w:gridCol w:w="59"/>
        <w:gridCol w:w="60"/>
        <w:gridCol w:w="60"/>
        <w:gridCol w:w="101"/>
      </w:tblGrid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-448945</wp:posOffset>
                  </wp:positionV>
                  <wp:extent cx="675005" cy="675005"/>
                  <wp:effectExtent l="0" t="0" r="0" b="0"/>
                  <wp:wrapTopAndBottom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Příloha č. 3 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C5C">
        <w:trPr>
          <w:trHeight w:val="402"/>
        </w:trPr>
        <w:tc>
          <w:tcPr>
            <w:tcW w:w="763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Hlášení provozovatele divadelního představení</w:t>
            </w:r>
          </w:p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270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90C5C" w:rsidRDefault="00540A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 .cenová kategorie:</w:t>
            </w:r>
          </w:p>
        </w:tc>
        <w:tc>
          <w:tcPr>
            <w:tcW w:w="4279" w:type="dxa"/>
            <w:gridSpan w:val="6"/>
            <w:tcBorders>
              <w:top w:val="nil"/>
              <w:left w:val="single" w:sz="4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C90C5C">
        <w:trPr>
          <w:trHeight w:val="402"/>
        </w:trPr>
        <w:tc>
          <w:tcPr>
            <w:tcW w:w="37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C90C5C">
        <w:trPr>
          <w:trHeight w:val="489"/>
        </w:trPr>
        <w:tc>
          <w:tcPr>
            <w:tcW w:w="7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540AAC" w:rsidP="00E45D09"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-10160</wp:posOffset>
            </wp:positionV>
            <wp:extent cx="675005" cy="675005"/>
            <wp:effectExtent l="0" t="0" r="0" b="0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5C" w:rsidRDefault="00540AAC">
      <w:pPr>
        <w:ind w:left="-1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Hlášení provozovatele – zájezdová představení</w:t>
      </w:r>
    </w:p>
    <w:tbl>
      <w:tblPr>
        <w:tblW w:w="0" w:type="auto"/>
        <w:tblInd w:w="-195" w:type="dxa"/>
        <w:tblBorders>
          <w:top w:val="nil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69"/>
        <w:gridCol w:w="4971"/>
        <w:gridCol w:w="60"/>
        <w:gridCol w:w="60"/>
        <w:gridCol w:w="60"/>
        <w:gridCol w:w="60"/>
        <w:gridCol w:w="60"/>
        <w:gridCol w:w="60"/>
      </w:tblGrid>
      <w:tr w:rsidR="00C90C5C">
        <w:trPr>
          <w:trHeight w:val="402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bottom"/>
          </w:tcPr>
          <w:p w:rsidR="00C90C5C" w:rsidRDefault="00C90C5C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C5C" w:rsidRDefault="00C90C5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0C5C">
        <w:trPr>
          <w:trHeight w:val="402"/>
        </w:trPr>
        <w:tc>
          <w:tcPr>
            <w:tcW w:w="2669" w:type="dxa"/>
            <w:tcBorders>
              <w:top w:val="nil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540AAC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1" w:type="dxa"/>
            <w:gridSpan w:val="7"/>
            <w:tcBorders>
              <w:top w:val="nil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C90C5C" w:rsidRDefault="00C90C5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C90C5C" w:rsidRDefault="00C90C5C">
      <w:pPr>
        <w:ind w:left="284"/>
      </w:pPr>
    </w:p>
    <w:p w:rsidR="00C90C5C" w:rsidRDefault="00C90C5C">
      <w:pPr>
        <w:rPr>
          <w:rFonts w:ascii="Calibri" w:hAnsi="Calibri" w:cs="Calibri"/>
          <w:b/>
          <w:szCs w:val="24"/>
        </w:rPr>
      </w:pP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/>
    <w:sectPr w:rsidR="00C90C5C" w:rsidSect="00C90C5C">
      <w:footerReference w:type="default" r:id="rId9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21" w:rsidRDefault="00911921" w:rsidP="00FE443D">
      <w:r>
        <w:separator/>
      </w:r>
    </w:p>
  </w:endnote>
  <w:endnote w:type="continuationSeparator" w:id="0">
    <w:p w:rsidR="00911921" w:rsidRDefault="00911921" w:rsidP="00FE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.HelveticaTTEE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03500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911921" w:rsidRDefault="00911921">
            <w:pPr>
              <w:pStyle w:val="Zpat"/>
              <w:jc w:val="right"/>
            </w:pPr>
            <w:r>
              <w:t xml:space="preserve">Stránka </w:t>
            </w:r>
            <w:r w:rsidR="00B72B7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72B77">
              <w:rPr>
                <w:b/>
                <w:szCs w:val="24"/>
              </w:rPr>
              <w:fldChar w:fldCharType="separate"/>
            </w:r>
            <w:r w:rsidR="001E2DBF">
              <w:rPr>
                <w:b/>
                <w:noProof/>
              </w:rPr>
              <w:t>7</w:t>
            </w:r>
            <w:r w:rsidR="00B72B77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B72B7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72B77">
              <w:rPr>
                <w:b/>
                <w:szCs w:val="24"/>
              </w:rPr>
              <w:fldChar w:fldCharType="separate"/>
            </w:r>
            <w:r w:rsidR="001E2DBF">
              <w:rPr>
                <w:b/>
                <w:noProof/>
              </w:rPr>
              <w:t>7</w:t>
            </w:r>
            <w:r w:rsidR="00B72B77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11921" w:rsidRDefault="009119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21" w:rsidRDefault="00911921" w:rsidP="00FE443D">
      <w:r>
        <w:separator/>
      </w:r>
    </w:p>
  </w:footnote>
  <w:footnote w:type="continuationSeparator" w:id="0">
    <w:p w:rsidR="00911921" w:rsidRDefault="00911921" w:rsidP="00FE4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547A9"/>
    <w:rsid w:val="000716ED"/>
    <w:rsid w:val="00197545"/>
    <w:rsid w:val="001E2DBF"/>
    <w:rsid w:val="0023309F"/>
    <w:rsid w:val="00280BA4"/>
    <w:rsid w:val="002D7924"/>
    <w:rsid w:val="00300EE8"/>
    <w:rsid w:val="00325EE3"/>
    <w:rsid w:val="00342386"/>
    <w:rsid w:val="003A288F"/>
    <w:rsid w:val="005269C1"/>
    <w:rsid w:val="00540AAC"/>
    <w:rsid w:val="00564B5C"/>
    <w:rsid w:val="005A5422"/>
    <w:rsid w:val="00631630"/>
    <w:rsid w:val="00632C45"/>
    <w:rsid w:val="00635E33"/>
    <w:rsid w:val="006672BF"/>
    <w:rsid w:val="00750B30"/>
    <w:rsid w:val="007A7CDA"/>
    <w:rsid w:val="00804E96"/>
    <w:rsid w:val="00865141"/>
    <w:rsid w:val="00865AA4"/>
    <w:rsid w:val="008B0DCC"/>
    <w:rsid w:val="008B1B77"/>
    <w:rsid w:val="00911921"/>
    <w:rsid w:val="009868D3"/>
    <w:rsid w:val="00987C4B"/>
    <w:rsid w:val="009C1781"/>
    <w:rsid w:val="009C3B0C"/>
    <w:rsid w:val="00B3481E"/>
    <w:rsid w:val="00B555BA"/>
    <w:rsid w:val="00B72B77"/>
    <w:rsid w:val="00BA49ED"/>
    <w:rsid w:val="00C90C5C"/>
    <w:rsid w:val="00D00C41"/>
    <w:rsid w:val="00DB09B0"/>
    <w:rsid w:val="00E45D09"/>
    <w:rsid w:val="00E907DB"/>
    <w:rsid w:val="00F4548B"/>
    <w:rsid w:val="00FC5ECB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2D7924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D7924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FE44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443D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FE44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43D"/>
    <w:rPr>
      <w:rFonts w:ascii=".HelveticaTTEE" w:hAnsi=".HelveticaTTE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1670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5</cp:revision>
  <cp:lastPrinted>2017-05-10T11:23:00Z</cp:lastPrinted>
  <dcterms:created xsi:type="dcterms:W3CDTF">2017-05-10T14:53:00Z</dcterms:created>
  <dcterms:modified xsi:type="dcterms:W3CDTF">2019-03-28T10:19:00Z</dcterms:modified>
  <dc:language>cs-CZ</dc:language>
</cp:coreProperties>
</file>