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E8215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E8215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E8215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E8215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E8215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E82156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E82156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A07879">
        <w:rPr>
          <w:b/>
          <w:snapToGrid w:val="0"/>
          <w:sz w:val="28"/>
          <w:szCs w:val="28"/>
        </w:rPr>
        <w:t>2</w:t>
      </w:r>
      <w:r w:rsidR="00E82156">
        <w:rPr>
          <w:b/>
          <w:snapToGrid w:val="0"/>
          <w:sz w:val="28"/>
          <w:szCs w:val="28"/>
        </w:rPr>
        <w:t>5</w:t>
      </w:r>
      <w:r w:rsidR="008F536D">
        <w:rPr>
          <w:b/>
          <w:snapToGrid w:val="0"/>
          <w:sz w:val="28"/>
          <w:szCs w:val="28"/>
        </w:rPr>
        <w:t>/201</w:t>
      </w:r>
      <w:r w:rsidR="00E82156">
        <w:rPr>
          <w:b/>
          <w:snapToGrid w:val="0"/>
          <w:sz w:val="28"/>
          <w:szCs w:val="28"/>
        </w:rPr>
        <w:t>8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7640DA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BA53A8" w:rsidRPr="00814721" w:rsidRDefault="00BA53A8" w:rsidP="00BA53A8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6037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E82156">
        <w:rPr>
          <w:snapToGrid w:val="0"/>
          <w:sz w:val="24"/>
        </w:rPr>
        <w:t>145322002</w:t>
      </w:r>
    </w:p>
    <w:p w:rsidR="00A07879" w:rsidRPr="00E82156" w:rsidRDefault="00E82156" w:rsidP="00E8215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E82156">
        <w:rPr>
          <w:rFonts w:ascii="Times New Roman" w:hAnsi="Times New Roman"/>
          <w:b/>
          <w:snapToGrid w:val="0"/>
          <w:sz w:val="24"/>
        </w:rPr>
        <w:t>AMISTA investiční společnost, a.s.</w:t>
      </w:r>
    </w:p>
    <w:p w:rsidR="00A07879" w:rsidRDefault="00A07879" w:rsidP="00E8215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E82156" w:rsidRPr="00E82156">
        <w:rPr>
          <w:rFonts w:ascii="Times New Roman" w:hAnsi="Times New Roman"/>
          <w:b/>
          <w:snapToGrid w:val="0"/>
          <w:sz w:val="24"/>
        </w:rPr>
        <w:t>Praha 8, Pobřežní 620/3, PSČ 18600</w:t>
      </w:r>
    </w:p>
    <w:p w:rsidR="00E82156" w:rsidRPr="00E82156" w:rsidRDefault="00E82156" w:rsidP="00E8215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Ing. Ondřejem Horákem, předsedou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E82156">
        <w:rPr>
          <w:rFonts w:ascii="Times New Roman" w:hAnsi="Times New Roman"/>
          <w:snapToGrid w:val="0"/>
          <w:sz w:val="24"/>
        </w:rPr>
        <w:t>27437558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E82156">
        <w:rPr>
          <w:rFonts w:ascii="Times New Roman" w:hAnsi="Times New Roman"/>
          <w:snapToGrid w:val="0"/>
          <w:sz w:val="24"/>
        </w:rPr>
        <w:t>27437558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E82156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E82156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E82156">
        <w:rPr>
          <w:rFonts w:ascii="Times New Roman" w:hAnsi="Times New Roman"/>
          <w:snapToGrid w:val="0"/>
          <w:sz w:val="24"/>
        </w:rPr>
        <w:t> obchodním rejstříku</w:t>
      </w:r>
      <w:r>
        <w:rPr>
          <w:rFonts w:ascii="Times New Roman" w:hAnsi="Times New Roman"/>
          <w:snapToGrid w:val="0"/>
          <w:sz w:val="24"/>
        </w:rPr>
        <w:t xml:space="preserve"> vedeném Městským soudem v Praze, oddíl </w:t>
      </w:r>
      <w:r w:rsidR="00E82156">
        <w:rPr>
          <w:rFonts w:ascii="Times New Roman" w:hAnsi="Times New Roman"/>
          <w:snapToGrid w:val="0"/>
          <w:sz w:val="24"/>
        </w:rPr>
        <w:t>B</w:t>
      </w:r>
      <w:r>
        <w:rPr>
          <w:rFonts w:ascii="Times New Roman" w:hAnsi="Times New Roman"/>
          <w:snapToGrid w:val="0"/>
          <w:sz w:val="24"/>
        </w:rPr>
        <w:t>, vložka 1</w:t>
      </w:r>
      <w:r w:rsidR="00E82156">
        <w:rPr>
          <w:rFonts w:ascii="Times New Roman" w:hAnsi="Times New Roman"/>
          <w:snapToGrid w:val="0"/>
          <w:sz w:val="24"/>
        </w:rPr>
        <w:t>0626</w:t>
      </w:r>
    </w:p>
    <w:p w:rsidR="007C328F" w:rsidRDefault="00A07879" w:rsidP="00E82156">
      <w:pPr>
        <w:tabs>
          <w:tab w:val="left" w:pos="284"/>
          <w:tab w:val="left" w:pos="851"/>
          <w:tab w:val="left" w:pos="2835"/>
          <w:tab w:val="left" w:pos="3544"/>
        </w:tabs>
        <w:spacing w:before="240" w:line="300" w:lineRule="exact"/>
        <w:ind w:left="2836" w:right="-851" w:hanging="2552"/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>ko</w:t>
      </w:r>
      <w:r w:rsidRPr="00814721">
        <w:rPr>
          <w:b/>
          <w:snapToGrid w:val="0"/>
          <w:sz w:val="24"/>
        </w:rPr>
        <w:t>respondenční adresa:</w:t>
      </w:r>
      <w:r>
        <w:rPr>
          <w:snapToGrid w:val="0"/>
          <w:sz w:val="24"/>
        </w:rPr>
        <w:t xml:space="preserve"> </w:t>
      </w:r>
      <w:r w:rsidR="00E82156">
        <w:rPr>
          <w:snapToGrid w:val="0"/>
          <w:sz w:val="24"/>
        </w:rPr>
        <w:tab/>
      </w:r>
      <w:r w:rsidR="00E82156">
        <w:rPr>
          <w:snapToGrid w:val="0"/>
          <w:sz w:val="24"/>
          <w:u w:val="single"/>
        </w:rPr>
        <w:t xml:space="preserve">Apollon </w:t>
      </w:r>
      <w:proofErr w:type="spellStart"/>
      <w:r w:rsidR="00E82156">
        <w:rPr>
          <w:snapToGrid w:val="0"/>
          <w:sz w:val="24"/>
          <w:u w:val="single"/>
        </w:rPr>
        <w:t>Property</w:t>
      </w:r>
      <w:proofErr w:type="spellEnd"/>
      <w:r w:rsidR="00E82156">
        <w:rPr>
          <w:snapToGrid w:val="0"/>
          <w:sz w:val="24"/>
          <w:u w:val="single"/>
        </w:rPr>
        <w:t xml:space="preserve"> otevřený podílový fond,</w:t>
      </w:r>
    </w:p>
    <w:p w:rsidR="00E82156" w:rsidRPr="00E82156" w:rsidRDefault="00E82156" w:rsidP="00E8215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36" w:right="-851" w:hanging="2552"/>
        <w:rPr>
          <w:snapToGrid w:val="0"/>
          <w:sz w:val="24"/>
          <w:u w:val="single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Pr="00E82156">
        <w:rPr>
          <w:snapToGrid w:val="0"/>
          <w:sz w:val="24"/>
          <w:u w:val="single"/>
        </w:rPr>
        <w:t>Žerotínovo náměstí 218/5, 779 00 Olomouc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  <w:r w:rsidR="00475DFD">
        <w:rPr>
          <w:snapToGrid w:val="0"/>
          <w:sz w:val="24"/>
        </w:rPr>
        <w:t>Česká spořitelna</w:t>
      </w:r>
      <w:r w:rsidR="00A0787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a.s.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F60374">
        <w:rPr>
          <w:b/>
          <w:snapToGrid w:val="0"/>
          <w:sz w:val="24"/>
        </w:rPr>
        <w:t>xxx</w:t>
      </w:r>
      <w:bookmarkStart w:id="0" w:name="_GoBack"/>
      <w:bookmarkEnd w:id="0"/>
    </w:p>
    <w:p w:rsidR="00475DFD" w:rsidRPr="007C328F" w:rsidRDefault="007C328F" w:rsidP="00475DFD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475DFD" w:rsidRPr="007C328F">
        <w:rPr>
          <w:snapToGrid w:val="0"/>
          <w:sz w:val="24"/>
        </w:rPr>
        <w:t xml:space="preserve">ve tvaru </w:t>
      </w:r>
      <w:r w:rsidR="00475DFD" w:rsidRPr="007C328F">
        <w:rPr>
          <w:b/>
          <w:snapToGrid w:val="0"/>
          <w:sz w:val="24"/>
        </w:rPr>
        <w:t>0ccccccDDD</w:t>
      </w:r>
      <w:r w:rsidR="00475DFD" w:rsidRPr="007C328F">
        <w:rPr>
          <w:snapToGrid w:val="0"/>
          <w:sz w:val="24"/>
        </w:rPr>
        <w:t xml:space="preserve">, kde: </w:t>
      </w:r>
    </w:p>
    <w:p w:rsidR="007C328F" w:rsidRPr="007C328F" w:rsidRDefault="00475DFD" w:rsidP="00475DFD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475DFD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475DFD">
        <w:rPr>
          <w:rFonts w:ascii="Times New Roman" w:hAnsi="Times New Roman"/>
          <w:b/>
          <w:sz w:val="24"/>
        </w:rPr>
        <w:t>8</w:t>
      </w:r>
      <w:r w:rsidR="00A07879">
        <w:rPr>
          <w:rFonts w:ascii="Times New Roman" w:hAnsi="Times New Roman"/>
          <w:b/>
          <w:sz w:val="24"/>
        </w:rPr>
        <w:t>.</w:t>
      </w:r>
      <w:r w:rsidR="00475DFD">
        <w:rPr>
          <w:rFonts w:ascii="Times New Roman" w:hAnsi="Times New Roman"/>
          <w:b/>
          <w:sz w:val="24"/>
        </w:rPr>
        <w:t>3</w:t>
      </w:r>
      <w:r w:rsidR="008F536D">
        <w:rPr>
          <w:rFonts w:ascii="Times New Roman" w:hAnsi="Times New Roman"/>
          <w:b/>
          <w:sz w:val="24"/>
        </w:rPr>
        <w:t>.201</w:t>
      </w:r>
      <w:r w:rsidR="00475DFD">
        <w:rPr>
          <w:rFonts w:ascii="Times New Roman" w:hAnsi="Times New Roman"/>
          <w:b/>
          <w:sz w:val="24"/>
        </w:rPr>
        <w:t>8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475DF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475DFD">
        <w:rPr>
          <w:rFonts w:ascii="Times New Roman" w:hAnsi="Times New Roman"/>
          <w:b/>
          <w:snapToGrid w:val="0"/>
          <w:sz w:val="24"/>
          <w:szCs w:val="24"/>
        </w:rPr>
        <w:t>5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475DFD">
        <w:rPr>
          <w:rFonts w:ascii="Times New Roman" w:hAnsi="Times New Roman"/>
          <w:b/>
          <w:snapToGrid w:val="0"/>
          <w:sz w:val="24"/>
          <w:szCs w:val="24"/>
        </w:rPr>
        <w:t>8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930C1" w:rsidRDefault="00A930C1" w:rsidP="00A07879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 w:rsidR="007D2664" w:rsidRPr="00F0361B">
        <w:rPr>
          <w:rFonts w:ascii="Times New Roman" w:hAnsi="Times New Roman"/>
          <w:b/>
          <w:sz w:val="24"/>
          <w:u w:val="single"/>
        </w:rPr>
        <w:t>bankovního spojení</w:t>
      </w:r>
      <w:r w:rsidR="007D2664">
        <w:rPr>
          <w:rFonts w:ascii="Times New Roman" w:hAnsi="Times New Roman"/>
          <w:b/>
          <w:sz w:val="24"/>
        </w:rPr>
        <w:t xml:space="preserve"> pro účely plnění Smlouvy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:rsidR="0090644A" w:rsidRDefault="007D2664" w:rsidP="006B5046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b/>
        </w:rPr>
      </w:pPr>
      <w:r w:rsidRPr="0090644A"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6B5046" w:rsidRPr="006B5046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6B5046" w:rsidRPr="006B5046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6B5046" w:rsidP="006B504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6B5046" w:rsidP="006B5046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505AC5">
        <w:rPr>
          <w:rFonts w:ascii="Times New Roman" w:hAnsi="Times New Roman"/>
          <w:snapToGrid w:val="0"/>
          <w:sz w:val="24"/>
        </w:rPr>
        <w:t xml:space="preserve">Ing. </w:t>
      </w:r>
      <w:r w:rsidR="006B5046">
        <w:rPr>
          <w:rFonts w:ascii="Times New Roman" w:hAnsi="Times New Roman"/>
          <w:snapToGrid w:val="0"/>
          <w:sz w:val="24"/>
        </w:rPr>
        <w:t>Ondřej Horák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6B5046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EF0FD7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E82156">
      <w:rPr>
        <w:sz w:val="16"/>
      </w:rPr>
      <w:t>7</w:t>
    </w:r>
    <w:r w:rsidR="002F71B9">
      <w:rPr>
        <w:sz w:val="16"/>
      </w:rPr>
      <w:t xml:space="preserve"> – </w:t>
    </w:r>
    <w:r w:rsidR="007C328F">
      <w:rPr>
        <w:sz w:val="16"/>
      </w:rPr>
      <w:t>2</w:t>
    </w:r>
    <w:r w:rsidR="00E82156">
      <w:rPr>
        <w:sz w:val="16"/>
      </w:rPr>
      <w:t>5</w:t>
    </w:r>
    <w:r w:rsidR="008F536D">
      <w:rPr>
        <w:sz w:val="16"/>
      </w:rPr>
      <w:t>/201</w:t>
    </w:r>
    <w:r w:rsidR="00E82156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60374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0C15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75DFD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B5046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82156"/>
    <w:rsid w:val="00E90F75"/>
    <w:rsid w:val="00E9234B"/>
    <w:rsid w:val="00E96C63"/>
    <w:rsid w:val="00EA76C9"/>
    <w:rsid w:val="00ED645F"/>
    <w:rsid w:val="00ED7925"/>
    <w:rsid w:val="00ED7DF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0374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E28B14"/>
  <w15:docId w15:val="{21042661-0B41-45CB-9E00-5B60B656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2018-01-18T09:04:00Z</cp:lastPrinted>
  <dcterms:created xsi:type="dcterms:W3CDTF">2019-04-05T06:24:00Z</dcterms:created>
  <dcterms:modified xsi:type="dcterms:W3CDTF">2019-04-05T06:25:00Z</dcterms:modified>
</cp:coreProperties>
</file>