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B0" w:rsidRPr="00625135" w:rsidRDefault="00E975B0" w:rsidP="00E975B0">
      <w:pPr>
        <w:pStyle w:val="Nzev"/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 xml:space="preserve">Dodatek č. </w:t>
      </w:r>
      <w:r w:rsidR="00BF5D8F" w:rsidRPr="00625135">
        <w:rPr>
          <w:rFonts w:ascii="Arial" w:hAnsi="Arial" w:cs="Arial"/>
          <w:sz w:val="20"/>
          <w:szCs w:val="20"/>
        </w:rPr>
        <w:t>4</w:t>
      </w:r>
      <w:r w:rsidRPr="00625135">
        <w:rPr>
          <w:rFonts w:ascii="Arial" w:hAnsi="Arial" w:cs="Arial"/>
          <w:sz w:val="20"/>
          <w:szCs w:val="20"/>
        </w:rPr>
        <w:t xml:space="preserve"> </w:t>
      </w:r>
    </w:p>
    <w:p w:rsidR="00E975B0" w:rsidRPr="00625135" w:rsidRDefault="00E975B0" w:rsidP="00E975B0">
      <w:pPr>
        <w:pStyle w:val="Nzev"/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 xml:space="preserve">ke smlouvě </w:t>
      </w:r>
      <w:r w:rsidR="009237CA" w:rsidRPr="00625135">
        <w:rPr>
          <w:rFonts w:ascii="Arial" w:hAnsi="Arial" w:cs="Arial"/>
          <w:sz w:val="20"/>
          <w:szCs w:val="20"/>
        </w:rPr>
        <w:t xml:space="preserve">o podnikatelském </w:t>
      </w:r>
      <w:r w:rsidRPr="00625135">
        <w:rPr>
          <w:rFonts w:ascii="Arial" w:hAnsi="Arial" w:cs="Arial"/>
          <w:sz w:val="20"/>
          <w:szCs w:val="20"/>
        </w:rPr>
        <w:t>nájmu nebytových prostor</w:t>
      </w:r>
    </w:p>
    <w:p w:rsidR="00E975B0" w:rsidRPr="00625135" w:rsidRDefault="00E975B0" w:rsidP="00E975B0">
      <w:pPr>
        <w:jc w:val="center"/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>č. 201</w:t>
      </w:r>
      <w:r w:rsidR="00BF5D8F" w:rsidRPr="00625135">
        <w:rPr>
          <w:rFonts w:ascii="Arial" w:hAnsi="Arial" w:cs="Arial"/>
          <w:sz w:val="20"/>
          <w:szCs w:val="20"/>
        </w:rPr>
        <w:t>7</w:t>
      </w:r>
      <w:r w:rsidR="009237CA" w:rsidRPr="00625135">
        <w:rPr>
          <w:rFonts w:ascii="Arial" w:hAnsi="Arial" w:cs="Arial"/>
          <w:sz w:val="20"/>
          <w:szCs w:val="20"/>
        </w:rPr>
        <w:t>/</w:t>
      </w:r>
      <w:r w:rsidR="00BF5D8F" w:rsidRPr="00625135">
        <w:rPr>
          <w:rFonts w:ascii="Arial" w:hAnsi="Arial" w:cs="Arial"/>
          <w:sz w:val="20"/>
          <w:szCs w:val="20"/>
        </w:rPr>
        <w:t>115</w:t>
      </w:r>
      <w:r w:rsidRPr="00625135">
        <w:rPr>
          <w:rFonts w:ascii="Arial" w:hAnsi="Arial" w:cs="Arial"/>
          <w:sz w:val="20"/>
          <w:szCs w:val="20"/>
        </w:rPr>
        <w:t xml:space="preserve"> ze dne </w:t>
      </w:r>
      <w:proofErr w:type="gramStart"/>
      <w:r w:rsidR="00BF5D8F" w:rsidRPr="00625135">
        <w:rPr>
          <w:rFonts w:ascii="Arial" w:hAnsi="Arial" w:cs="Arial"/>
          <w:sz w:val="20"/>
          <w:szCs w:val="20"/>
        </w:rPr>
        <w:t>20.04.2015</w:t>
      </w:r>
      <w:proofErr w:type="gramEnd"/>
      <w:r w:rsidR="00BF5D8F" w:rsidRPr="00625135">
        <w:rPr>
          <w:rFonts w:ascii="Arial" w:hAnsi="Arial" w:cs="Arial"/>
          <w:sz w:val="20"/>
          <w:szCs w:val="20"/>
        </w:rPr>
        <w:t>, ve znění dodatků č. 1 - 3</w:t>
      </w:r>
      <w:r w:rsidRPr="00625135">
        <w:rPr>
          <w:rFonts w:ascii="Arial" w:hAnsi="Arial" w:cs="Arial"/>
          <w:sz w:val="20"/>
          <w:szCs w:val="20"/>
        </w:rPr>
        <w:t xml:space="preserve"> </w:t>
      </w:r>
      <w:r w:rsidR="00A2164E" w:rsidRPr="00625135">
        <w:rPr>
          <w:rFonts w:ascii="Arial" w:hAnsi="Arial" w:cs="Arial"/>
          <w:sz w:val="20"/>
          <w:szCs w:val="20"/>
        </w:rPr>
        <w:t>(dále též „Smlouva“)</w:t>
      </w:r>
    </w:p>
    <w:p w:rsidR="00E975B0" w:rsidRPr="00625135" w:rsidRDefault="00E975B0" w:rsidP="00E975B0">
      <w:pPr>
        <w:jc w:val="center"/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>uzavřený nikoli na řad níže uvedeného dne, měsíce a roku dle ustanovení § 2302 a násl.</w:t>
      </w:r>
    </w:p>
    <w:p w:rsidR="00E975B0" w:rsidRPr="00625135" w:rsidRDefault="00E975B0" w:rsidP="00E975B0">
      <w:pPr>
        <w:jc w:val="center"/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 xml:space="preserve">zákona č. 89/2012 Sb., občanský zákoník (dále též „OZ“) </w:t>
      </w:r>
    </w:p>
    <w:p w:rsidR="00E975B0" w:rsidRPr="00625135" w:rsidRDefault="00E975B0" w:rsidP="00E975B0">
      <w:pPr>
        <w:jc w:val="center"/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>(dále jen „</w:t>
      </w:r>
      <w:r w:rsidR="00BF5D8F" w:rsidRPr="00625135">
        <w:rPr>
          <w:rFonts w:ascii="Arial" w:hAnsi="Arial" w:cs="Arial"/>
          <w:sz w:val="20"/>
          <w:szCs w:val="20"/>
        </w:rPr>
        <w:t>4</w:t>
      </w:r>
      <w:r w:rsidRPr="00625135">
        <w:rPr>
          <w:rFonts w:ascii="Arial" w:hAnsi="Arial" w:cs="Arial"/>
          <w:sz w:val="20"/>
          <w:szCs w:val="20"/>
        </w:rPr>
        <w:t>. dodatek“) mezi:</w:t>
      </w:r>
    </w:p>
    <w:p w:rsidR="00E975B0" w:rsidRPr="00625135" w:rsidRDefault="00E975B0" w:rsidP="00E975B0">
      <w:pPr>
        <w:rPr>
          <w:rFonts w:ascii="Arial" w:hAnsi="Arial" w:cs="Arial"/>
          <w:sz w:val="20"/>
          <w:szCs w:val="20"/>
        </w:rPr>
      </w:pPr>
    </w:p>
    <w:p w:rsidR="00E975B0" w:rsidRPr="00625135" w:rsidRDefault="00E975B0" w:rsidP="00E975B0">
      <w:pPr>
        <w:tabs>
          <w:tab w:val="left" w:pos="426"/>
        </w:tabs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625135">
        <w:rPr>
          <w:rFonts w:ascii="Arial" w:hAnsi="Arial" w:cs="Arial"/>
          <w:b/>
          <w:bCs/>
          <w:sz w:val="20"/>
          <w:szCs w:val="20"/>
        </w:rPr>
        <w:t>Psychiatrická nemocnice Bohnice</w:t>
      </w:r>
    </w:p>
    <w:p w:rsidR="00E975B0" w:rsidRPr="00625135" w:rsidRDefault="00E975B0" w:rsidP="00E975B0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bCs/>
          <w:sz w:val="20"/>
          <w:szCs w:val="20"/>
        </w:rPr>
      </w:pPr>
      <w:r w:rsidRPr="00625135">
        <w:rPr>
          <w:rFonts w:ascii="Arial" w:hAnsi="Arial" w:cs="Arial"/>
          <w:bCs/>
          <w:sz w:val="20"/>
          <w:szCs w:val="20"/>
        </w:rPr>
        <w:tab/>
        <w:t>IČO/DIČ:</w:t>
      </w:r>
      <w:r w:rsidRPr="00625135">
        <w:rPr>
          <w:rFonts w:ascii="Arial" w:hAnsi="Arial" w:cs="Arial"/>
          <w:bCs/>
          <w:sz w:val="20"/>
          <w:szCs w:val="20"/>
        </w:rPr>
        <w:tab/>
        <w:t>00064220 / CZ00064220</w:t>
      </w:r>
    </w:p>
    <w:p w:rsidR="00E975B0" w:rsidRPr="00625135" w:rsidRDefault="00E975B0" w:rsidP="00E975B0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bCs/>
          <w:sz w:val="20"/>
          <w:szCs w:val="20"/>
        </w:rPr>
        <w:tab/>
      </w:r>
      <w:r w:rsidRPr="00625135">
        <w:rPr>
          <w:rFonts w:ascii="Arial" w:hAnsi="Arial" w:cs="Arial"/>
          <w:sz w:val="20"/>
          <w:szCs w:val="20"/>
        </w:rPr>
        <w:t>číslo účtu:</w:t>
      </w:r>
      <w:r w:rsidRPr="00625135">
        <w:rPr>
          <w:rFonts w:ascii="Arial" w:hAnsi="Arial" w:cs="Arial"/>
          <w:sz w:val="20"/>
          <w:szCs w:val="20"/>
        </w:rPr>
        <w:tab/>
        <w:t>16434081/0710</w:t>
      </w:r>
    </w:p>
    <w:p w:rsidR="00E975B0" w:rsidRPr="00625135" w:rsidRDefault="00E975B0" w:rsidP="00E975B0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bCs/>
          <w:sz w:val="20"/>
          <w:szCs w:val="20"/>
        </w:rPr>
      </w:pPr>
      <w:r w:rsidRPr="00625135">
        <w:rPr>
          <w:rFonts w:ascii="Arial" w:hAnsi="Arial" w:cs="Arial"/>
          <w:bCs/>
          <w:sz w:val="20"/>
          <w:szCs w:val="20"/>
        </w:rPr>
        <w:tab/>
        <w:t>zastoupena:</w:t>
      </w:r>
      <w:r w:rsidRPr="00625135">
        <w:rPr>
          <w:rFonts w:ascii="Arial" w:hAnsi="Arial" w:cs="Arial"/>
          <w:bCs/>
          <w:sz w:val="20"/>
          <w:szCs w:val="20"/>
        </w:rPr>
        <w:tab/>
        <w:t xml:space="preserve">MUDr. Martinem </w:t>
      </w:r>
      <w:proofErr w:type="spellStart"/>
      <w:r w:rsidRPr="00625135">
        <w:rPr>
          <w:rFonts w:ascii="Arial" w:hAnsi="Arial" w:cs="Arial"/>
          <w:bCs/>
          <w:sz w:val="20"/>
          <w:szCs w:val="20"/>
        </w:rPr>
        <w:t>Hollým</w:t>
      </w:r>
      <w:proofErr w:type="spellEnd"/>
      <w:r w:rsidRPr="00625135">
        <w:rPr>
          <w:rFonts w:ascii="Arial" w:hAnsi="Arial" w:cs="Arial"/>
          <w:bCs/>
          <w:sz w:val="20"/>
          <w:szCs w:val="20"/>
        </w:rPr>
        <w:t>, MBA, ředitelem</w:t>
      </w:r>
    </w:p>
    <w:p w:rsidR="00E975B0" w:rsidRPr="00625135" w:rsidRDefault="00E975B0" w:rsidP="00E975B0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bCs/>
          <w:sz w:val="20"/>
          <w:szCs w:val="20"/>
        </w:rPr>
      </w:pPr>
      <w:r w:rsidRPr="00625135">
        <w:rPr>
          <w:rFonts w:ascii="Arial" w:hAnsi="Arial" w:cs="Arial"/>
          <w:bCs/>
          <w:sz w:val="20"/>
          <w:szCs w:val="20"/>
        </w:rPr>
        <w:tab/>
        <w:t>se sídlem:</w:t>
      </w:r>
      <w:r w:rsidRPr="00625135">
        <w:rPr>
          <w:rFonts w:ascii="Arial" w:hAnsi="Arial" w:cs="Arial"/>
          <w:bCs/>
          <w:sz w:val="20"/>
          <w:szCs w:val="20"/>
        </w:rPr>
        <w:tab/>
        <w:t>Ústavní 91/7, 181 02 Praha 8 – Bohnice</w:t>
      </w:r>
    </w:p>
    <w:p w:rsidR="00E975B0" w:rsidRPr="00625135" w:rsidRDefault="00E975B0" w:rsidP="00E975B0">
      <w:pPr>
        <w:ind w:left="66" w:firstLine="360"/>
        <w:rPr>
          <w:rFonts w:ascii="Arial" w:hAnsi="Arial" w:cs="Arial"/>
          <w:bCs/>
          <w:sz w:val="20"/>
          <w:szCs w:val="20"/>
        </w:rPr>
      </w:pPr>
      <w:r w:rsidRPr="00625135">
        <w:rPr>
          <w:rFonts w:ascii="Arial" w:hAnsi="Arial" w:cs="Arial"/>
          <w:bCs/>
          <w:sz w:val="20"/>
          <w:szCs w:val="20"/>
        </w:rPr>
        <w:t>(dále jen „pronajímatel“) a</w:t>
      </w:r>
    </w:p>
    <w:p w:rsidR="00E975B0" w:rsidRPr="00625135" w:rsidRDefault="00E975B0" w:rsidP="00E975B0">
      <w:pPr>
        <w:rPr>
          <w:rFonts w:ascii="Arial" w:hAnsi="Arial" w:cs="Arial"/>
          <w:sz w:val="20"/>
          <w:szCs w:val="20"/>
        </w:rPr>
      </w:pPr>
    </w:p>
    <w:p w:rsidR="00F13BC9" w:rsidRPr="00625135" w:rsidRDefault="00F13BC9" w:rsidP="00F13BC9">
      <w:pPr>
        <w:tabs>
          <w:tab w:val="left" w:pos="1418"/>
          <w:tab w:val="left" w:pos="1620"/>
        </w:tabs>
        <w:ind w:left="1560" w:hanging="1560"/>
        <w:rPr>
          <w:rFonts w:ascii="Arial" w:hAnsi="Arial" w:cs="Arial"/>
          <w:b/>
          <w:sz w:val="20"/>
          <w:szCs w:val="20"/>
        </w:rPr>
      </w:pPr>
      <w:r w:rsidRPr="00625135">
        <w:rPr>
          <w:rFonts w:ascii="Arial" w:hAnsi="Arial" w:cs="Arial"/>
          <w:b/>
          <w:sz w:val="20"/>
          <w:szCs w:val="20"/>
        </w:rPr>
        <w:t>Pavla Krátká</w:t>
      </w:r>
      <w:r w:rsidRPr="00625135">
        <w:rPr>
          <w:rFonts w:ascii="Arial" w:hAnsi="Arial" w:cs="Arial"/>
          <w:b/>
          <w:sz w:val="20"/>
          <w:szCs w:val="20"/>
        </w:rPr>
        <w:tab/>
      </w:r>
      <w:r w:rsidRPr="00625135">
        <w:rPr>
          <w:rFonts w:ascii="Arial" w:hAnsi="Arial" w:cs="Arial"/>
          <w:b/>
          <w:sz w:val="20"/>
          <w:szCs w:val="20"/>
        </w:rPr>
        <w:tab/>
      </w:r>
      <w:r w:rsidRPr="00625135">
        <w:rPr>
          <w:rFonts w:ascii="Arial" w:hAnsi="Arial" w:cs="Arial"/>
          <w:b/>
          <w:sz w:val="20"/>
          <w:szCs w:val="20"/>
        </w:rPr>
        <w:tab/>
      </w:r>
      <w:r w:rsidRPr="00625135">
        <w:rPr>
          <w:rFonts w:ascii="Arial" w:hAnsi="Arial" w:cs="Arial"/>
          <w:b/>
          <w:sz w:val="20"/>
          <w:szCs w:val="20"/>
        </w:rPr>
        <w:tab/>
      </w:r>
      <w:r w:rsidRPr="00625135">
        <w:rPr>
          <w:rFonts w:ascii="Arial" w:hAnsi="Arial" w:cs="Arial"/>
          <w:b/>
          <w:sz w:val="20"/>
          <w:szCs w:val="20"/>
        </w:rPr>
        <w:tab/>
      </w:r>
      <w:r w:rsidRPr="00625135">
        <w:rPr>
          <w:rFonts w:ascii="Arial" w:hAnsi="Arial" w:cs="Arial"/>
          <w:sz w:val="20"/>
          <w:szCs w:val="20"/>
        </w:rPr>
        <w:t>a</w:t>
      </w:r>
      <w:r w:rsidRPr="00625135">
        <w:rPr>
          <w:rFonts w:ascii="Arial" w:hAnsi="Arial" w:cs="Arial"/>
          <w:b/>
          <w:sz w:val="20"/>
          <w:szCs w:val="20"/>
        </w:rPr>
        <w:tab/>
      </w:r>
      <w:r w:rsidRPr="00625135">
        <w:rPr>
          <w:rFonts w:ascii="Arial" w:hAnsi="Arial" w:cs="Arial"/>
          <w:b/>
          <w:sz w:val="20"/>
          <w:szCs w:val="20"/>
        </w:rPr>
        <w:tab/>
      </w:r>
      <w:r w:rsidRPr="00625135">
        <w:rPr>
          <w:rFonts w:ascii="Arial" w:hAnsi="Arial" w:cs="Arial"/>
          <w:b/>
          <w:sz w:val="20"/>
          <w:szCs w:val="20"/>
        </w:rPr>
        <w:tab/>
        <w:t>Vojtěch Krátký</w:t>
      </w:r>
    </w:p>
    <w:p w:rsidR="00F13BC9" w:rsidRPr="00625135" w:rsidRDefault="00F13BC9" w:rsidP="00F13BC9">
      <w:pPr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 xml:space="preserve">Oba se sídlem Ústavní čp. 91/7, </w:t>
      </w:r>
      <w:proofErr w:type="gramStart"/>
      <w:r w:rsidRPr="00625135">
        <w:rPr>
          <w:rFonts w:ascii="Arial" w:hAnsi="Arial" w:cs="Arial"/>
          <w:sz w:val="20"/>
          <w:szCs w:val="20"/>
        </w:rPr>
        <w:t>181 02  Praha</w:t>
      </w:r>
      <w:proofErr w:type="gramEnd"/>
      <w:r w:rsidRPr="00625135">
        <w:rPr>
          <w:rFonts w:ascii="Arial" w:hAnsi="Arial" w:cs="Arial"/>
          <w:sz w:val="20"/>
          <w:szCs w:val="20"/>
        </w:rPr>
        <w:t xml:space="preserve"> 8</w:t>
      </w:r>
    </w:p>
    <w:p w:rsidR="00F13BC9" w:rsidRPr="00625135" w:rsidRDefault="00F13BC9" w:rsidP="00F13BC9">
      <w:pPr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>IČO/DIČ: 60162864 (není plátcem DPH)</w:t>
      </w:r>
      <w:r w:rsidRPr="00625135">
        <w:rPr>
          <w:rFonts w:ascii="Arial" w:hAnsi="Arial" w:cs="Arial"/>
          <w:sz w:val="20"/>
          <w:szCs w:val="20"/>
        </w:rPr>
        <w:tab/>
      </w:r>
      <w:r w:rsidRPr="00625135">
        <w:rPr>
          <w:rFonts w:ascii="Arial" w:hAnsi="Arial" w:cs="Arial"/>
          <w:sz w:val="20"/>
          <w:szCs w:val="20"/>
        </w:rPr>
        <w:tab/>
        <w:t>IČO/DIČ: 01265326 (není plátcem DPH)</w:t>
      </w:r>
    </w:p>
    <w:p w:rsidR="00F13BC9" w:rsidRPr="00625135" w:rsidRDefault="00F13BC9" w:rsidP="00F13BC9">
      <w:pPr>
        <w:tabs>
          <w:tab w:val="left" w:pos="1701"/>
          <w:tab w:val="left" w:pos="1985"/>
        </w:tabs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 xml:space="preserve">(dále též </w:t>
      </w:r>
      <w:proofErr w:type="gramStart"/>
      <w:r w:rsidRPr="00625135">
        <w:rPr>
          <w:rFonts w:ascii="Arial" w:hAnsi="Arial" w:cs="Arial"/>
          <w:sz w:val="20"/>
          <w:szCs w:val="20"/>
        </w:rPr>
        <w:t>nájemce I.)</w:t>
      </w:r>
      <w:r w:rsidRPr="00625135">
        <w:rPr>
          <w:rFonts w:ascii="Arial" w:hAnsi="Arial" w:cs="Arial"/>
          <w:sz w:val="20"/>
          <w:szCs w:val="20"/>
        </w:rPr>
        <w:tab/>
      </w:r>
      <w:r w:rsidRPr="00625135">
        <w:rPr>
          <w:rFonts w:ascii="Arial" w:hAnsi="Arial" w:cs="Arial"/>
          <w:sz w:val="20"/>
          <w:szCs w:val="20"/>
        </w:rPr>
        <w:tab/>
      </w:r>
      <w:r w:rsidRPr="00625135">
        <w:rPr>
          <w:rFonts w:ascii="Arial" w:hAnsi="Arial" w:cs="Arial"/>
          <w:sz w:val="20"/>
          <w:szCs w:val="20"/>
        </w:rPr>
        <w:tab/>
      </w:r>
      <w:r w:rsidRPr="00625135">
        <w:rPr>
          <w:rFonts w:ascii="Arial" w:hAnsi="Arial" w:cs="Arial"/>
          <w:sz w:val="20"/>
          <w:szCs w:val="20"/>
        </w:rPr>
        <w:tab/>
      </w:r>
      <w:r w:rsidRPr="00625135">
        <w:rPr>
          <w:rFonts w:ascii="Arial" w:hAnsi="Arial" w:cs="Arial"/>
          <w:sz w:val="20"/>
          <w:szCs w:val="20"/>
        </w:rPr>
        <w:tab/>
        <w:t>(dále</w:t>
      </w:r>
      <w:proofErr w:type="gramEnd"/>
      <w:r w:rsidRPr="00625135">
        <w:rPr>
          <w:rFonts w:ascii="Arial" w:hAnsi="Arial" w:cs="Arial"/>
          <w:sz w:val="20"/>
          <w:szCs w:val="20"/>
        </w:rPr>
        <w:t xml:space="preserve"> též nájemce II.)</w:t>
      </w:r>
    </w:p>
    <w:p w:rsidR="00F13BC9" w:rsidRPr="00625135" w:rsidRDefault="00F13BC9" w:rsidP="00F13BC9">
      <w:pPr>
        <w:tabs>
          <w:tab w:val="left" w:pos="1701"/>
          <w:tab w:val="left" w:pos="1985"/>
        </w:tabs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>(popř. společně též „nájemci“)</w:t>
      </w:r>
    </w:p>
    <w:p w:rsidR="00F13BC9" w:rsidRPr="00625135" w:rsidRDefault="00F13BC9" w:rsidP="00F13BC9">
      <w:pPr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>(pronajímatel a nájemci společně též jako „smluvní strany“ a/nebo jednotlivě jako „smluvní strana“)</w:t>
      </w:r>
    </w:p>
    <w:p w:rsidR="00E975B0" w:rsidRPr="00625135" w:rsidRDefault="00E975B0" w:rsidP="00E975B0">
      <w:pPr>
        <w:pStyle w:val="Seznam"/>
        <w:spacing w:after="0"/>
        <w:rPr>
          <w:rFonts w:ascii="Arial" w:hAnsi="Arial" w:cs="Arial"/>
          <w:sz w:val="20"/>
          <w:szCs w:val="20"/>
        </w:rPr>
      </w:pPr>
    </w:p>
    <w:p w:rsidR="00E975B0" w:rsidRPr="00625135" w:rsidRDefault="00E975B0" w:rsidP="00E975B0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b/>
          <w:sz w:val="20"/>
          <w:szCs w:val="20"/>
        </w:rPr>
        <w:t>Preambule</w:t>
      </w:r>
    </w:p>
    <w:p w:rsidR="00E975B0" w:rsidRPr="00625135" w:rsidRDefault="00E975B0" w:rsidP="00E975B0">
      <w:pPr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 xml:space="preserve">Důvodem uzavření </w:t>
      </w:r>
      <w:r w:rsidR="00F13BC9" w:rsidRPr="00625135">
        <w:rPr>
          <w:rFonts w:ascii="Arial" w:hAnsi="Arial" w:cs="Arial"/>
          <w:sz w:val="20"/>
          <w:szCs w:val="20"/>
        </w:rPr>
        <w:t>4</w:t>
      </w:r>
      <w:r w:rsidRPr="00625135">
        <w:rPr>
          <w:rFonts w:ascii="Arial" w:hAnsi="Arial" w:cs="Arial"/>
          <w:sz w:val="20"/>
          <w:szCs w:val="20"/>
        </w:rPr>
        <w:t>. dodatku je potřeba zohlednit změny cen energií/služeb, dodávaných na základě Smlouvy.</w:t>
      </w:r>
    </w:p>
    <w:p w:rsidR="00E975B0" w:rsidRPr="00625135" w:rsidRDefault="00E975B0" w:rsidP="00E975B0">
      <w:pPr>
        <w:jc w:val="center"/>
        <w:rPr>
          <w:rFonts w:ascii="Arial" w:hAnsi="Arial" w:cs="Arial"/>
          <w:b/>
          <w:sz w:val="20"/>
          <w:szCs w:val="20"/>
        </w:rPr>
      </w:pPr>
      <w:r w:rsidRPr="00625135">
        <w:rPr>
          <w:rFonts w:ascii="Arial" w:hAnsi="Arial" w:cs="Arial"/>
          <w:b/>
          <w:sz w:val="20"/>
          <w:szCs w:val="20"/>
        </w:rPr>
        <w:t>Článek I - Změny Smlouvy</w:t>
      </w:r>
    </w:p>
    <w:p w:rsidR="00E975B0" w:rsidRPr="00625135" w:rsidRDefault="00E975B0" w:rsidP="00E975B0">
      <w:pPr>
        <w:numPr>
          <w:ilvl w:val="0"/>
          <w:numId w:val="1"/>
        </w:numPr>
        <w:suppressAutoHyphens w:val="0"/>
        <w:spacing w:before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 xml:space="preserve">Smluvní strany se dohodly na tom, že </w:t>
      </w:r>
      <w:r w:rsidR="00F13BC9" w:rsidRPr="00625135">
        <w:rPr>
          <w:rFonts w:ascii="Arial" w:hAnsi="Arial" w:cs="Arial"/>
          <w:sz w:val="20"/>
          <w:szCs w:val="20"/>
        </w:rPr>
        <w:t>4</w:t>
      </w:r>
      <w:r w:rsidRPr="00625135">
        <w:rPr>
          <w:rFonts w:ascii="Arial" w:hAnsi="Arial" w:cs="Arial"/>
          <w:sz w:val="20"/>
          <w:szCs w:val="20"/>
        </w:rPr>
        <w:t>. dodatek Smlouvu mění následovně:</w:t>
      </w:r>
    </w:p>
    <w:p w:rsidR="00E975B0" w:rsidRDefault="006C2748" w:rsidP="00625135">
      <w:pPr>
        <w:pStyle w:val="Odstavecseseznamem"/>
        <w:widowControl/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z w:val="20"/>
        </w:rPr>
      </w:pPr>
      <w:r w:rsidRPr="00625135">
        <w:rPr>
          <w:rFonts w:ascii="Arial" w:hAnsi="Arial" w:cs="Arial"/>
          <w:bCs/>
          <w:sz w:val="20"/>
        </w:rPr>
        <w:t xml:space="preserve">S ohledem na ustanovení čl. III., část </w:t>
      </w:r>
      <w:r w:rsidR="00E90514" w:rsidRPr="00625135">
        <w:rPr>
          <w:rFonts w:ascii="Arial" w:hAnsi="Arial" w:cs="Arial"/>
          <w:bCs/>
          <w:sz w:val="20"/>
        </w:rPr>
        <w:t>P</w:t>
      </w:r>
      <w:r w:rsidRPr="00625135">
        <w:rPr>
          <w:rFonts w:ascii="Arial" w:hAnsi="Arial" w:cs="Arial"/>
          <w:bCs/>
          <w:sz w:val="20"/>
        </w:rPr>
        <w:t>ronajímatel, písm. c) se mění ceny služeb následovně</w:t>
      </w:r>
      <w:r w:rsidR="00625135">
        <w:rPr>
          <w:rFonts w:ascii="Arial" w:hAnsi="Arial" w:cs="Arial"/>
          <w:bCs/>
          <w:sz w:val="20"/>
        </w:rPr>
        <w:t xml:space="preserve">, a to ode dne </w:t>
      </w:r>
      <w:proofErr w:type="gramStart"/>
      <w:r w:rsidR="00625135">
        <w:rPr>
          <w:rFonts w:ascii="Arial" w:hAnsi="Arial" w:cs="Arial"/>
          <w:bCs/>
          <w:sz w:val="20"/>
        </w:rPr>
        <w:t>01.04.2018</w:t>
      </w:r>
      <w:proofErr w:type="gramEnd"/>
      <w:r w:rsidRPr="00625135">
        <w:rPr>
          <w:rFonts w:ascii="Arial" w:hAnsi="Arial" w:cs="Arial"/>
          <w:bCs/>
          <w:sz w:val="20"/>
        </w:rPr>
        <w:t xml:space="preserve">: </w:t>
      </w:r>
    </w:p>
    <w:p w:rsidR="00E233C5" w:rsidRPr="00E233C5" w:rsidRDefault="00E233C5" w:rsidP="00E233C5">
      <w:pPr>
        <w:pStyle w:val="Odstavecseseznamem"/>
        <w:widowControl/>
        <w:spacing w:before="120"/>
        <w:ind w:left="1068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8505" w:type="dxa"/>
        <w:tblInd w:w="1043" w:type="dxa"/>
        <w:tblCellMar>
          <w:left w:w="70" w:type="dxa"/>
          <w:right w:w="70" w:type="dxa"/>
        </w:tblCellMar>
        <w:tblLook w:val="04A0"/>
      </w:tblPr>
      <w:tblGrid>
        <w:gridCol w:w="3078"/>
        <w:gridCol w:w="1480"/>
        <w:gridCol w:w="1254"/>
        <w:gridCol w:w="1417"/>
        <w:gridCol w:w="1276"/>
      </w:tblGrid>
      <w:tr w:rsidR="00625135" w:rsidRPr="00625135" w:rsidTr="00E233C5">
        <w:trPr>
          <w:trHeight w:val="465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FBD6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  <w:t>Ceny energií a vody 2018: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FBD6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  <w:t>bez DPH</w:t>
            </w:r>
          </w:p>
        </w:tc>
        <w:tc>
          <w:tcPr>
            <w:tcW w:w="2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FBD6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  <w:t>DPH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FBD6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proofErr w:type="spellStart"/>
            <w:proofErr w:type="gramStart"/>
            <w:r w:rsidRPr="00625135"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  <w:t>vč.DPH</w:t>
            </w:r>
            <w:proofErr w:type="spellEnd"/>
            <w:proofErr w:type="gramEnd"/>
          </w:p>
        </w:tc>
      </w:tr>
      <w:tr w:rsidR="00625135" w:rsidRPr="00625135" w:rsidTr="00E233C5">
        <w:trPr>
          <w:trHeight w:val="36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>Tepelná energie GJ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>473,40 Kč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>15%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 xml:space="preserve">   71,01 Kč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right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>544,41 Kč</w:t>
            </w:r>
          </w:p>
        </w:tc>
      </w:tr>
      <w:tr w:rsidR="00625135" w:rsidRPr="00625135" w:rsidTr="00E233C5">
        <w:trPr>
          <w:trHeight w:val="36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 xml:space="preserve">Tepelná energie    - služby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>48,08 Kč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 xml:space="preserve">   10,10 Kč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right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>58,18 Kč</w:t>
            </w:r>
          </w:p>
        </w:tc>
      </w:tr>
      <w:tr w:rsidR="00625135" w:rsidRPr="00625135" w:rsidTr="00E233C5">
        <w:trPr>
          <w:trHeight w:val="36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  <w:t>Tepelná energie    -  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  <w:t>521,48 Kč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  <w:t>602,59 Kč</w:t>
            </w:r>
          </w:p>
        </w:tc>
      </w:tr>
      <w:tr w:rsidR="00625135" w:rsidRPr="00625135" w:rsidTr="00E233C5">
        <w:trPr>
          <w:trHeight w:val="36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 xml:space="preserve">Elektrická </w:t>
            </w:r>
            <w:proofErr w:type="gramStart"/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>energie  kWh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>1,98 Kč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 xml:space="preserve">     0,42 Kč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right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>2,40 Kč</w:t>
            </w:r>
          </w:p>
        </w:tc>
      </w:tr>
      <w:tr w:rsidR="00625135" w:rsidRPr="00625135" w:rsidTr="00E233C5">
        <w:trPr>
          <w:trHeight w:val="36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>Elektrická energie - služby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>0,83 Kč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>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 xml:space="preserve">     0,17 Kč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right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>1,00 Kč</w:t>
            </w:r>
          </w:p>
        </w:tc>
      </w:tr>
      <w:tr w:rsidR="00625135" w:rsidRPr="00625135" w:rsidTr="00E233C5">
        <w:trPr>
          <w:trHeight w:val="360"/>
        </w:trPr>
        <w:tc>
          <w:tcPr>
            <w:tcW w:w="3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  <w:t>Elektrická energie - celkem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  <w:t>2,81 Kč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  <w:t>3,40 Kč</w:t>
            </w:r>
          </w:p>
        </w:tc>
      </w:tr>
      <w:tr w:rsidR="00625135" w:rsidRPr="00625135" w:rsidTr="00E233C5">
        <w:trPr>
          <w:trHeight w:val="360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  <w:t>Vodné - stočné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  <w:t>76,00 Kč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>15%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 xml:space="preserve">   11,39 Kč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  <w:t>87,39 Kč</w:t>
            </w:r>
          </w:p>
        </w:tc>
      </w:tr>
      <w:tr w:rsidR="00625135" w:rsidRPr="00625135" w:rsidTr="00E233C5">
        <w:trPr>
          <w:trHeight w:val="36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  <w:t>Teplá užitková voda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  <w:t>305,57 Kč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>15%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cs-CZ" w:bidi="ar-SA"/>
              </w:rPr>
              <w:t xml:space="preserve">   45,84 Kč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135" w:rsidRPr="00625135" w:rsidRDefault="00625135" w:rsidP="00625135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625135"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cs-CZ" w:bidi="ar-SA"/>
              </w:rPr>
              <w:t>351,41 Kč</w:t>
            </w:r>
          </w:p>
        </w:tc>
      </w:tr>
    </w:tbl>
    <w:p w:rsidR="00E975B0" w:rsidRPr="00625135" w:rsidRDefault="00E975B0" w:rsidP="00E975B0">
      <w:pPr>
        <w:pStyle w:val="Odstavecseseznamem"/>
        <w:spacing w:before="120"/>
        <w:ind w:left="1068"/>
        <w:jc w:val="both"/>
        <w:rPr>
          <w:rFonts w:ascii="Arial" w:hAnsi="Arial" w:cs="Arial"/>
          <w:bCs/>
          <w:i/>
          <w:sz w:val="20"/>
        </w:rPr>
      </w:pPr>
      <w:r w:rsidRPr="00625135">
        <w:rPr>
          <w:rFonts w:ascii="Arial" w:hAnsi="Arial" w:cs="Arial"/>
          <w:bCs/>
          <w:i/>
          <w:sz w:val="20"/>
        </w:rPr>
        <w:t xml:space="preserve">s tím, </w:t>
      </w:r>
      <w:r w:rsidR="006C2748" w:rsidRPr="00625135">
        <w:rPr>
          <w:rFonts w:ascii="Arial" w:hAnsi="Arial" w:cs="Arial"/>
          <w:bCs/>
          <w:i/>
          <w:sz w:val="20"/>
        </w:rPr>
        <w:t>že případná změna v této tabulce uvedených částek bude nájemci oznamována písemně v předstihu a není považována za změnu smlouvy, vyžadující uzavření příslušného dodatk</w:t>
      </w:r>
      <w:r w:rsidR="00625135">
        <w:rPr>
          <w:rFonts w:ascii="Arial" w:hAnsi="Arial" w:cs="Arial"/>
          <w:bCs/>
          <w:i/>
          <w:sz w:val="20"/>
        </w:rPr>
        <w:t>u, jak uvedeno ve smlouvě dále.</w:t>
      </w:r>
    </w:p>
    <w:p w:rsidR="00E975B0" w:rsidRPr="00625135" w:rsidRDefault="00E975B0" w:rsidP="00E975B0">
      <w:pPr>
        <w:pStyle w:val="Odstavecseseznamem"/>
        <w:spacing w:before="120"/>
        <w:ind w:left="1068"/>
        <w:jc w:val="both"/>
        <w:rPr>
          <w:rFonts w:ascii="Arial" w:hAnsi="Arial" w:cs="Arial"/>
          <w:bCs/>
          <w:i/>
          <w:sz w:val="20"/>
        </w:rPr>
      </w:pPr>
    </w:p>
    <w:p w:rsidR="00E975B0" w:rsidRDefault="00E975B0" w:rsidP="00E233C5">
      <w:pPr>
        <w:pStyle w:val="Odstavecseseznamem"/>
        <w:widowControl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bCs/>
          <w:sz w:val="20"/>
        </w:rPr>
      </w:pPr>
      <w:r w:rsidRPr="00625135">
        <w:rPr>
          <w:rFonts w:ascii="Arial" w:hAnsi="Arial" w:cs="Arial"/>
          <w:bCs/>
          <w:sz w:val="20"/>
        </w:rPr>
        <w:t>V ostatním se Smlouva nemění.</w:t>
      </w:r>
    </w:p>
    <w:p w:rsidR="00E233C5" w:rsidRPr="00E233C5" w:rsidRDefault="00E233C5" w:rsidP="00E233C5">
      <w:pPr>
        <w:pStyle w:val="Odstavecseseznamem"/>
        <w:widowControl/>
        <w:spacing w:before="120"/>
        <w:ind w:left="426"/>
        <w:jc w:val="both"/>
        <w:rPr>
          <w:rFonts w:ascii="Arial" w:hAnsi="Arial" w:cs="Arial"/>
          <w:bCs/>
          <w:sz w:val="20"/>
        </w:rPr>
      </w:pPr>
    </w:p>
    <w:p w:rsidR="00E975B0" w:rsidRPr="00625135" w:rsidRDefault="00E975B0" w:rsidP="00E975B0">
      <w:pPr>
        <w:pStyle w:val="Odstavecseseznamem"/>
        <w:spacing w:before="120"/>
        <w:jc w:val="center"/>
        <w:rPr>
          <w:rFonts w:ascii="Arial" w:hAnsi="Arial" w:cs="Arial"/>
          <w:bCs/>
          <w:sz w:val="20"/>
        </w:rPr>
      </w:pPr>
      <w:r w:rsidRPr="00625135">
        <w:rPr>
          <w:rFonts w:ascii="Arial" w:hAnsi="Arial" w:cs="Arial"/>
          <w:b/>
          <w:sz w:val="20"/>
        </w:rPr>
        <w:t>Článek II - Závěrečná ujednání</w:t>
      </w:r>
    </w:p>
    <w:p w:rsidR="00E975B0" w:rsidRPr="00625135" w:rsidRDefault="00E975B0" w:rsidP="00E975B0">
      <w:pPr>
        <w:numPr>
          <w:ilvl w:val="0"/>
          <w:numId w:val="3"/>
        </w:numPr>
        <w:suppressAutoHyphens w:val="0"/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 xml:space="preserve">Tento </w:t>
      </w:r>
      <w:r w:rsidR="00625135">
        <w:rPr>
          <w:rFonts w:ascii="Arial" w:hAnsi="Arial" w:cs="Arial"/>
          <w:sz w:val="20"/>
          <w:szCs w:val="20"/>
        </w:rPr>
        <w:t>4</w:t>
      </w:r>
      <w:r w:rsidRPr="00625135">
        <w:rPr>
          <w:rFonts w:ascii="Arial" w:hAnsi="Arial" w:cs="Arial"/>
          <w:sz w:val="20"/>
          <w:szCs w:val="20"/>
        </w:rPr>
        <w:t xml:space="preserve">. dodatek </w:t>
      </w:r>
      <w:r w:rsidR="00C512C4">
        <w:rPr>
          <w:rFonts w:ascii="Arial" w:hAnsi="Arial" w:cs="Arial"/>
          <w:sz w:val="20"/>
          <w:szCs w:val="20"/>
        </w:rPr>
        <w:t>je sepsán ve 3</w:t>
      </w:r>
      <w:r w:rsidRPr="00625135">
        <w:rPr>
          <w:rFonts w:ascii="Arial" w:hAnsi="Arial" w:cs="Arial"/>
          <w:sz w:val="20"/>
          <w:szCs w:val="20"/>
        </w:rPr>
        <w:t xml:space="preserve"> vyhotoveních s platností originálu, z nichž každá ze smluvních stran obdrží po jednom a nabývá platnosti a účinnosti dnem podpisu oběma smluvními stranami</w:t>
      </w:r>
      <w:r w:rsidR="00625135">
        <w:rPr>
          <w:rFonts w:ascii="Arial" w:hAnsi="Arial" w:cs="Arial"/>
          <w:sz w:val="20"/>
          <w:szCs w:val="20"/>
        </w:rPr>
        <w:t xml:space="preserve"> s tím, že smluvní strany berou na vědomí podmínky předpisů o Registru smluv a svobodném přístupu k informacím.</w:t>
      </w:r>
    </w:p>
    <w:p w:rsidR="00E975B0" w:rsidRPr="00625135" w:rsidRDefault="00E975B0" w:rsidP="00E233C5">
      <w:pPr>
        <w:numPr>
          <w:ilvl w:val="0"/>
          <w:numId w:val="3"/>
        </w:numPr>
        <w:suppressAutoHyphens w:val="0"/>
        <w:spacing w:before="60"/>
        <w:ind w:left="425" w:hanging="357"/>
        <w:jc w:val="both"/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 xml:space="preserve">Smluvní strany prohlašují, že </w:t>
      </w:r>
      <w:r w:rsidR="00625135">
        <w:rPr>
          <w:rFonts w:ascii="Arial" w:hAnsi="Arial" w:cs="Arial"/>
          <w:sz w:val="20"/>
          <w:szCs w:val="20"/>
        </w:rPr>
        <w:t>4</w:t>
      </w:r>
      <w:r w:rsidRPr="00625135">
        <w:rPr>
          <w:rFonts w:ascii="Arial" w:hAnsi="Arial" w:cs="Arial"/>
          <w:sz w:val="20"/>
          <w:szCs w:val="20"/>
        </w:rPr>
        <w:t xml:space="preserve">. </w:t>
      </w:r>
      <w:r w:rsidR="00625135">
        <w:rPr>
          <w:rFonts w:ascii="Arial" w:hAnsi="Arial" w:cs="Arial"/>
          <w:sz w:val="20"/>
          <w:szCs w:val="20"/>
        </w:rPr>
        <w:t>d</w:t>
      </w:r>
      <w:r w:rsidRPr="00625135">
        <w:rPr>
          <w:rFonts w:ascii="Arial" w:hAnsi="Arial" w:cs="Arial"/>
          <w:sz w:val="20"/>
          <w:szCs w:val="20"/>
        </w:rPr>
        <w:t>odatek je uzavřen dle jejich svobodné vůle, tento není uzavírán v tísni, ani za nápadně nevýhodných podmínek, což potvrzují svými podpisy.</w:t>
      </w:r>
    </w:p>
    <w:p w:rsidR="00E975B0" w:rsidRPr="00625135" w:rsidRDefault="00E975B0" w:rsidP="00E975B0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E975B0" w:rsidRPr="00625135" w:rsidRDefault="00E975B0" w:rsidP="00E975B0">
      <w:pPr>
        <w:jc w:val="both"/>
        <w:rPr>
          <w:rFonts w:ascii="Arial" w:hAnsi="Arial" w:cs="Arial"/>
          <w:sz w:val="20"/>
          <w:szCs w:val="20"/>
        </w:rPr>
      </w:pPr>
      <w:r w:rsidRPr="00625135">
        <w:rPr>
          <w:rFonts w:ascii="Arial" w:hAnsi="Arial" w:cs="Arial"/>
          <w:sz w:val="20"/>
          <w:szCs w:val="20"/>
        </w:rPr>
        <w:t>V Praze dne</w:t>
      </w:r>
      <w:r w:rsidRPr="00625135">
        <w:rPr>
          <w:rFonts w:ascii="Arial" w:hAnsi="Arial" w:cs="Arial"/>
          <w:sz w:val="20"/>
          <w:szCs w:val="20"/>
        </w:rPr>
        <w:tab/>
      </w:r>
      <w:r w:rsidRPr="00625135">
        <w:rPr>
          <w:rFonts w:ascii="Arial" w:hAnsi="Arial" w:cs="Arial"/>
          <w:sz w:val="20"/>
          <w:szCs w:val="20"/>
        </w:rPr>
        <w:tab/>
      </w:r>
      <w:r w:rsidRPr="00625135">
        <w:rPr>
          <w:rFonts w:ascii="Arial" w:hAnsi="Arial" w:cs="Arial"/>
          <w:sz w:val="20"/>
          <w:szCs w:val="20"/>
        </w:rPr>
        <w:tab/>
      </w:r>
      <w:r w:rsidRPr="00625135">
        <w:rPr>
          <w:rFonts w:ascii="Arial" w:hAnsi="Arial" w:cs="Arial"/>
          <w:sz w:val="20"/>
          <w:szCs w:val="20"/>
        </w:rPr>
        <w:tab/>
      </w:r>
      <w:r w:rsidRPr="00625135">
        <w:rPr>
          <w:rFonts w:ascii="Arial" w:hAnsi="Arial" w:cs="Arial"/>
          <w:sz w:val="20"/>
          <w:szCs w:val="20"/>
        </w:rPr>
        <w:tab/>
      </w:r>
      <w:r w:rsidR="00727729" w:rsidRPr="00625135">
        <w:rPr>
          <w:rFonts w:ascii="Arial" w:hAnsi="Arial" w:cs="Arial"/>
          <w:sz w:val="20"/>
          <w:szCs w:val="20"/>
        </w:rPr>
        <w:tab/>
        <w:t>V Praze dne</w:t>
      </w:r>
      <w:r w:rsidR="00727729" w:rsidRPr="00625135">
        <w:rPr>
          <w:rFonts w:ascii="Arial" w:hAnsi="Arial" w:cs="Arial"/>
          <w:sz w:val="20"/>
          <w:szCs w:val="20"/>
        </w:rPr>
        <w:tab/>
      </w:r>
      <w:r w:rsidR="00727729" w:rsidRPr="00625135">
        <w:rPr>
          <w:rFonts w:ascii="Arial" w:hAnsi="Arial" w:cs="Arial"/>
          <w:sz w:val="20"/>
          <w:szCs w:val="20"/>
        </w:rPr>
        <w:tab/>
      </w:r>
      <w:r w:rsidR="00727729" w:rsidRPr="00625135">
        <w:rPr>
          <w:rFonts w:ascii="Arial" w:hAnsi="Arial" w:cs="Arial"/>
          <w:sz w:val="20"/>
          <w:szCs w:val="20"/>
        </w:rPr>
        <w:tab/>
      </w:r>
      <w:r w:rsidR="00727729" w:rsidRPr="00625135">
        <w:rPr>
          <w:rFonts w:ascii="Arial" w:hAnsi="Arial" w:cs="Arial"/>
          <w:sz w:val="20"/>
          <w:szCs w:val="20"/>
        </w:rPr>
        <w:tab/>
      </w:r>
    </w:p>
    <w:p w:rsidR="00E975B0" w:rsidRPr="00625135" w:rsidRDefault="00E975B0" w:rsidP="00E975B0">
      <w:pPr>
        <w:jc w:val="both"/>
        <w:rPr>
          <w:rFonts w:ascii="Arial" w:hAnsi="Arial" w:cs="Arial"/>
          <w:sz w:val="20"/>
          <w:szCs w:val="20"/>
        </w:rPr>
      </w:pPr>
    </w:p>
    <w:p w:rsidR="00E975B0" w:rsidRPr="00625135" w:rsidRDefault="00625135" w:rsidP="00E975B0">
      <w:pPr>
        <w:ind w:left="2832" w:hanging="2832"/>
        <w:rPr>
          <w:rFonts w:ascii="Arial" w:hAnsi="Arial" w:cs="Arial"/>
          <w:b/>
          <w:sz w:val="20"/>
          <w:szCs w:val="20"/>
        </w:rPr>
      </w:pPr>
      <w:r w:rsidRPr="00625135">
        <w:rPr>
          <w:rFonts w:ascii="Arial" w:hAnsi="Arial" w:cs="Arial"/>
          <w:b/>
          <w:sz w:val="20"/>
          <w:szCs w:val="20"/>
        </w:rPr>
        <w:t>Pavla Krátká</w:t>
      </w:r>
      <w:r>
        <w:rPr>
          <w:rFonts w:ascii="Arial" w:hAnsi="Arial" w:cs="Arial"/>
          <w:b/>
          <w:sz w:val="20"/>
          <w:szCs w:val="20"/>
        </w:rPr>
        <w:t>………………………</w:t>
      </w:r>
      <w:r w:rsidR="00384740" w:rsidRPr="00625135">
        <w:rPr>
          <w:rFonts w:ascii="Arial" w:hAnsi="Arial" w:cs="Arial"/>
          <w:b/>
          <w:sz w:val="20"/>
          <w:szCs w:val="20"/>
        </w:rPr>
        <w:tab/>
      </w:r>
      <w:r w:rsidR="00384740" w:rsidRPr="00625135">
        <w:rPr>
          <w:rFonts w:ascii="Arial" w:hAnsi="Arial" w:cs="Arial"/>
          <w:b/>
          <w:sz w:val="20"/>
          <w:szCs w:val="20"/>
        </w:rPr>
        <w:tab/>
      </w:r>
      <w:r w:rsidR="00384740" w:rsidRPr="00625135">
        <w:rPr>
          <w:rFonts w:ascii="Arial" w:hAnsi="Arial" w:cs="Arial"/>
          <w:b/>
          <w:sz w:val="20"/>
          <w:szCs w:val="20"/>
        </w:rPr>
        <w:tab/>
      </w:r>
      <w:r w:rsidR="00E975B0" w:rsidRPr="00625135">
        <w:rPr>
          <w:rFonts w:ascii="Arial" w:hAnsi="Arial" w:cs="Arial"/>
          <w:b/>
          <w:sz w:val="20"/>
          <w:szCs w:val="20"/>
        </w:rPr>
        <w:t>Psychiatrická nemocnice Bohnice</w:t>
      </w:r>
    </w:p>
    <w:p w:rsidR="00E975B0" w:rsidRPr="00625135" w:rsidRDefault="00E975B0" w:rsidP="00E975B0">
      <w:pPr>
        <w:ind w:left="2832" w:hanging="2832"/>
        <w:rPr>
          <w:rFonts w:ascii="Arial" w:hAnsi="Arial" w:cs="Arial"/>
          <w:b/>
          <w:sz w:val="20"/>
          <w:szCs w:val="20"/>
        </w:rPr>
      </w:pPr>
      <w:r w:rsidRPr="00625135">
        <w:rPr>
          <w:rFonts w:ascii="Arial" w:hAnsi="Arial" w:cs="Arial"/>
          <w:b/>
          <w:sz w:val="20"/>
          <w:szCs w:val="20"/>
        </w:rPr>
        <w:tab/>
      </w:r>
      <w:r w:rsidRPr="00625135">
        <w:rPr>
          <w:rFonts w:ascii="Arial" w:hAnsi="Arial" w:cs="Arial"/>
          <w:b/>
          <w:sz w:val="20"/>
          <w:szCs w:val="20"/>
        </w:rPr>
        <w:tab/>
      </w:r>
      <w:r w:rsidRPr="00625135">
        <w:rPr>
          <w:rFonts w:ascii="Arial" w:hAnsi="Arial" w:cs="Arial"/>
          <w:b/>
          <w:sz w:val="20"/>
          <w:szCs w:val="20"/>
        </w:rPr>
        <w:tab/>
      </w:r>
      <w:r w:rsidR="00384740" w:rsidRPr="00625135">
        <w:rPr>
          <w:rFonts w:ascii="Arial" w:hAnsi="Arial" w:cs="Arial"/>
          <w:b/>
          <w:sz w:val="20"/>
          <w:szCs w:val="20"/>
        </w:rPr>
        <w:tab/>
      </w:r>
    </w:p>
    <w:p w:rsidR="00E975B0" w:rsidRPr="00625135" w:rsidRDefault="00625135" w:rsidP="00E975B0">
      <w:pPr>
        <w:ind w:left="2832" w:hanging="2832"/>
        <w:rPr>
          <w:rFonts w:ascii="Arial" w:hAnsi="Arial" w:cs="Arial"/>
          <w:b/>
          <w:sz w:val="20"/>
          <w:szCs w:val="20"/>
        </w:rPr>
      </w:pPr>
      <w:r w:rsidRPr="00625135">
        <w:rPr>
          <w:rFonts w:ascii="Arial" w:hAnsi="Arial" w:cs="Arial"/>
          <w:b/>
          <w:sz w:val="20"/>
          <w:szCs w:val="20"/>
        </w:rPr>
        <w:t>Vojtěch Krátký</w:t>
      </w:r>
      <w:r>
        <w:rPr>
          <w:rFonts w:ascii="Arial" w:hAnsi="Arial" w:cs="Arial"/>
          <w:b/>
          <w:sz w:val="20"/>
          <w:szCs w:val="20"/>
        </w:rPr>
        <w:t>……………………</w:t>
      </w:r>
      <w:r w:rsidR="00384740" w:rsidRPr="00625135">
        <w:rPr>
          <w:rFonts w:ascii="Arial" w:hAnsi="Arial" w:cs="Arial"/>
          <w:b/>
          <w:sz w:val="20"/>
          <w:szCs w:val="20"/>
        </w:rPr>
        <w:tab/>
      </w:r>
      <w:r w:rsidR="00384740" w:rsidRPr="00625135">
        <w:rPr>
          <w:rFonts w:ascii="Arial" w:hAnsi="Arial" w:cs="Arial"/>
          <w:b/>
          <w:sz w:val="20"/>
          <w:szCs w:val="20"/>
        </w:rPr>
        <w:tab/>
      </w:r>
      <w:r w:rsidR="00384740" w:rsidRPr="00625135">
        <w:rPr>
          <w:rFonts w:ascii="Arial" w:hAnsi="Arial" w:cs="Arial"/>
          <w:b/>
          <w:sz w:val="20"/>
          <w:szCs w:val="20"/>
        </w:rPr>
        <w:tab/>
        <w:t xml:space="preserve">MUDr. Martin </w:t>
      </w:r>
      <w:proofErr w:type="spellStart"/>
      <w:r w:rsidR="00384740" w:rsidRPr="00625135">
        <w:rPr>
          <w:rFonts w:ascii="Arial" w:hAnsi="Arial" w:cs="Arial"/>
          <w:b/>
          <w:sz w:val="20"/>
          <w:szCs w:val="20"/>
        </w:rPr>
        <w:t>Hollý</w:t>
      </w:r>
      <w:proofErr w:type="spellEnd"/>
      <w:r w:rsidR="00384740" w:rsidRPr="00625135">
        <w:rPr>
          <w:rFonts w:ascii="Arial" w:hAnsi="Arial" w:cs="Arial"/>
          <w:b/>
          <w:sz w:val="20"/>
          <w:szCs w:val="20"/>
        </w:rPr>
        <w:t>, MBA. – ředitel</w:t>
      </w:r>
    </w:p>
    <w:sectPr w:rsidR="00E975B0" w:rsidRPr="00625135" w:rsidSect="00E233C5">
      <w:pgSz w:w="11906" w:h="16838"/>
      <w:pgMar w:top="425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4E45"/>
    <w:multiLevelType w:val="hybridMultilevel"/>
    <w:tmpl w:val="AF40BE1A"/>
    <w:lvl w:ilvl="0" w:tplc="814847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67BEF"/>
    <w:multiLevelType w:val="hybridMultilevel"/>
    <w:tmpl w:val="BAEED948"/>
    <w:lvl w:ilvl="0" w:tplc="59DE08C6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F14F55"/>
    <w:multiLevelType w:val="hybridMultilevel"/>
    <w:tmpl w:val="6E367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5B0"/>
    <w:rsid w:val="00265D07"/>
    <w:rsid w:val="00384740"/>
    <w:rsid w:val="004A334C"/>
    <w:rsid w:val="004C3A1D"/>
    <w:rsid w:val="00625135"/>
    <w:rsid w:val="006C2748"/>
    <w:rsid w:val="006C5B63"/>
    <w:rsid w:val="00727729"/>
    <w:rsid w:val="0077517A"/>
    <w:rsid w:val="009237CA"/>
    <w:rsid w:val="00A2164E"/>
    <w:rsid w:val="00A81ECE"/>
    <w:rsid w:val="00B541B1"/>
    <w:rsid w:val="00B8123D"/>
    <w:rsid w:val="00BD759E"/>
    <w:rsid w:val="00BF5D8F"/>
    <w:rsid w:val="00C512C4"/>
    <w:rsid w:val="00C773CD"/>
    <w:rsid w:val="00D96B6B"/>
    <w:rsid w:val="00E233C5"/>
    <w:rsid w:val="00E90514"/>
    <w:rsid w:val="00E975B0"/>
    <w:rsid w:val="00F13BC9"/>
    <w:rsid w:val="00F8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5B0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rsid w:val="00E975B0"/>
    <w:rPr>
      <w:rFonts w:cs="Courier New"/>
      <w:szCs w:val="24"/>
    </w:rPr>
  </w:style>
  <w:style w:type="paragraph" w:styleId="Nzev">
    <w:name w:val="Title"/>
    <w:basedOn w:val="Normln"/>
    <w:next w:val="Podtitul"/>
    <w:link w:val="NzevChar"/>
    <w:qFormat/>
    <w:rsid w:val="00E975B0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975B0"/>
    <w:rPr>
      <w:rFonts w:ascii="Times New Roman" w:eastAsia="SimSun" w:hAnsi="Times New Roman" w:cs="Mangal"/>
      <w:b/>
      <w:bCs/>
      <w:kern w:val="1"/>
      <w:sz w:val="32"/>
      <w:szCs w:val="32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E975B0"/>
    <w:pPr>
      <w:widowControl w:val="0"/>
      <w:suppressAutoHyphens w:val="0"/>
      <w:ind w:left="720"/>
      <w:contextualSpacing/>
    </w:pPr>
    <w:rPr>
      <w:rFonts w:eastAsia="Times New Roman" w:cs="Times New Roman"/>
      <w:kern w:val="0"/>
      <w:szCs w:val="20"/>
      <w:lang w:eastAsia="cs-CZ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975B0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75B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E975B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E975B0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81E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EC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EC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EC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EC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EC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sivt</cp:lastModifiedBy>
  <cp:revision>2</cp:revision>
  <dcterms:created xsi:type="dcterms:W3CDTF">2019-04-04T11:23:00Z</dcterms:created>
  <dcterms:modified xsi:type="dcterms:W3CDTF">2019-04-04T11:23:00Z</dcterms:modified>
</cp:coreProperties>
</file>