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C" w:rsidRDefault="00FE4EEC">
      <w:pPr>
        <w:spacing w:line="288" w:lineRule="auto"/>
        <w:contextualSpacing/>
        <w:jc w:val="center"/>
        <w:rPr>
          <w:sz w:val="40"/>
          <w:szCs w:val="40"/>
        </w:rPr>
      </w:pPr>
    </w:p>
    <w:p w:rsidR="00252E4F" w:rsidRDefault="007249C4">
      <w:pPr>
        <w:pStyle w:val="Nadpis1"/>
        <w:numPr>
          <w:ilvl w:val="0"/>
          <w:numId w:val="1"/>
        </w:numPr>
        <w:spacing w:line="288" w:lineRule="auto"/>
        <w:contextualSpacing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KUPNÍ  SMLOUVA</w:t>
      </w:r>
      <w:proofErr w:type="gramEnd"/>
      <w:r>
        <w:rPr>
          <w:sz w:val="40"/>
          <w:szCs w:val="40"/>
        </w:rPr>
        <w:t xml:space="preserve"> </w:t>
      </w:r>
    </w:p>
    <w:p w:rsidR="00252E4F" w:rsidRDefault="007249C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zřízením práva zpětné koupě a se zákazem zcizení a zatížení</w:t>
      </w:r>
    </w:p>
    <w:p w:rsidR="00252E4F" w:rsidRDefault="00252E4F"/>
    <w:p w:rsidR="00252E4F" w:rsidRDefault="00724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kterou níže uvedeného dne, měsíce a roku dle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 xml:space="preserve">. § 2079 a násl. a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 xml:space="preserve">. § 2128 a násl. zákona č. 89/2012 Sb., občanský zákoník, ve znění pozdějších předpisů uzavřely </w:t>
      </w:r>
    </w:p>
    <w:p w:rsidR="00252E4F" w:rsidRDefault="00252E4F">
      <w:pPr>
        <w:rPr>
          <w:b/>
          <w:sz w:val="24"/>
          <w:szCs w:val="24"/>
        </w:rPr>
      </w:pPr>
    </w:p>
    <w:p w:rsidR="00252E4F" w:rsidRDefault="00724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tyto smluvní strany:</w:t>
      </w:r>
    </w:p>
    <w:p w:rsidR="00252E4F" w:rsidRDefault="00252E4F">
      <w:pPr>
        <w:rPr>
          <w:b/>
          <w:sz w:val="24"/>
          <w:szCs w:val="24"/>
        </w:rPr>
      </w:pPr>
    </w:p>
    <w:p w:rsidR="00252E4F" w:rsidRDefault="007249C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Město Uherské Hradiště </w:t>
      </w: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se sídlem Masarykovo náměstí 19, 686 01 Uherské Hradiště </w:t>
      </w: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IČ: 00291471</w:t>
      </w: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zastoupené Ing. Stanislavem Blahou, starostou města</w:t>
      </w: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dále jako</w:t>
      </w:r>
      <w:r>
        <w:rPr>
          <w:i/>
          <w:sz w:val="24"/>
          <w:szCs w:val="24"/>
        </w:rPr>
        <w:t xml:space="preserve"> „prodávající“</w:t>
      </w:r>
      <w:r>
        <w:rPr>
          <w:sz w:val="24"/>
          <w:szCs w:val="24"/>
        </w:rPr>
        <w:t xml:space="preserve"> </w:t>
      </w: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F26036">
        <w:rPr>
          <w:sz w:val="24"/>
          <w:szCs w:val="24"/>
        </w:rPr>
        <w:t xml:space="preserve">Danuška Vlášková, </w:t>
      </w:r>
      <w:proofErr w:type="spellStart"/>
      <w:proofErr w:type="gramStart"/>
      <w:r w:rsidR="00F26036">
        <w:rPr>
          <w:sz w:val="24"/>
          <w:szCs w:val="24"/>
        </w:rPr>
        <w:t>r.č</w:t>
      </w:r>
      <w:proofErr w:type="spellEnd"/>
      <w:r w:rsidR="00F26036">
        <w:rPr>
          <w:sz w:val="24"/>
          <w:szCs w:val="24"/>
        </w:rPr>
        <w:t>.</w:t>
      </w:r>
      <w:proofErr w:type="gramEnd"/>
      <w:r w:rsidR="00F26036">
        <w:rPr>
          <w:sz w:val="24"/>
          <w:szCs w:val="24"/>
        </w:rPr>
        <w:t xml:space="preserve"> </w:t>
      </w:r>
      <w:r w:rsidR="00F23BC2">
        <w:rPr>
          <w:sz w:val="24"/>
          <w:szCs w:val="24"/>
        </w:rPr>
        <w:t>……………………</w:t>
      </w: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trvale bytem</w:t>
      </w:r>
      <w:r w:rsidR="00F26036">
        <w:rPr>
          <w:sz w:val="24"/>
          <w:szCs w:val="24"/>
        </w:rPr>
        <w:t xml:space="preserve"> </w:t>
      </w:r>
      <w:r w:rsidR="00F23BC2">
        <w:rPr>
          <w:sz w:val="24"/>
          <w:szCs w:val="24"/>
        </w:rPr>
        <w:t>…………………….</w:t>
      </w:r>
      <w:bookmarkStart w:id="0" w:name="_GoBack"/>
      <w:bookmarkEnd w:id="0"/>
      <w:r w:rsidR="00F26036">
        <w:rPr>
          <w:sz w:val="24"/>
          <w:szCs w:val="24"/>
        </w:rPr>
        <w:t>, 686 01 Uherské Hradiště</w:t>
      </w: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dále jako „</w:t>
      </w:r>
      <w:r>
        <w:rPr>
          <w:i/>
          <w:sz w:val="24"/>
          <w:szCs w:val="24"/>
        </w:rPr>
        <w:t>kupující“</w:t>
      </w:r>
    </w:p>
    <w:p w:rsidR="00252E4F" w:rsidRDefault="00252E4F">
      <w:pPr>
        <w:rPr>
          <w:sz w:val="24"/>
          <w:szCs w:val="24"/>
        </w:rPr>
      </w:pP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ind w:firstLine="708"/>
        <w:rPr>
          <w:sz w:val="24"/>
          <w:szCs w:val="24"/>
        </w:rPr>
      </w:pPr>
      <w:r>
        <w:rPr>
          <w:sz w:val="24"/>
          <w:szCs w:val="24"/>
        </w:rPr>
        <w:t>všichni společně jako „</w:t>
      </w:r>
      <w:r>
        <w:rPr>
          <w:i/>
          <w:sz w:val="24"/>
          <w:szCs w:val="24"/>
        </w:rPr>
        <w:t>smluvní strany</w:t>
      </w:r>
      <w:r>
        <w:rPr>
          <w:sz w:val="24"/>
          <w:szCs w:val="24"/>
        </w:rPr>
        <w:t xml:space="preserve">“ </w:t>
      </w:r>
    </w:p>
    <w:p w:rsidR="00252E4F" w:rsidRDefault="00252E4F">
      <w:pPr>
        <w:rPr>
          <w:sz w:val="24"/>
          <w:szCs w:val="24"/>
        </w:rPr>
      </w:pP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spacing w:line="288" w:lineRule="auto"/>
        <w:ind w:firstLine="4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 a k t o :</w:t>
      </w:r>
      <w:proofErr w:type="gramEnd"/>
    </w:p>
    <w:p w:rsidR="00252E4F" w:rsidRDefault="00252E4F"/>
    <w:p w:rsidR="00252E4F" w:rsidRDefault="00252E4F"/>
    <w:p w:rsidR="00252E4F" w:rsidRDefault="007249C4">
      <w:pPr>
        <w:jc w:val="center"/>
      </w:pPr>
      <w:r>
        <w:rPr>
          <w:b/>
          <w:sz w:val="24"/>
          <w:szCs w:val="24"/>
        </w:rPr>
        <w:t>Článek I.</w:t>
      </w:r>
    </w:p>
    <w:p w:rsidR="00252E4F" w:rsidRDefault="00252E4F">
      <w:pPr>
        <w:jc w:val="center"/>
        <w:rPr>
          <w:b/>
          <w:sz w:val="24"/>
          <w:szCs w:val="24"/>
        </w:rPr>
      </w:pPr>
    </w:p>
    <w:p w:rsidR="00252E4F" w:rsidRDefault="00252E4F"/>
    <w:p w:rsidR="007249C4" w:rsidRDefault="007249C4" w:rsidP="007249C4">
      <w:pPr>
        <w:jc w:val="both"/>
        <w:rPr>
          <w:sz w:val="24"/>
          <w:szCs w:val="24"/>
        </w:rPr>
      </w:pPr>
      <w:r w:rsidRPr="00926115">
        <w:rPr>
          <w:sz w:val="24"/>
          <w:szCs w:val="24"/>
        </w:rPr>
        <w:t>1.</w:t>
      </w:r>
      <w:r>
        <w:tab/>
      </w:r>
      <w:r w:rsidRPr="00C33787">
        <w:rPr>
          <w:sz w:val="24"/>
          <w:szCs w:val="24"/>
        </w:rPr>
        <w:t>Prodávající prohlašuje, že v souladu se stavem zápisů v katastru nemovitostí je</w:t>
      </w:r>
      <w:r>
        <w:rPr>
          <w:sz w:val="24"/>
          <w:szCs w:val="24"/>
        </w:rPr>
        <w:t xml:space="preserve"> na základě Prohlášení vlastníka nemovitosti o vymezení jednotek podle </w:t>
      </w:r>
      <w:proofErr w:type="spellStart"/>
      <w:r>
        <w:rPr>
          <w:sz w:val="24"/>
          <w:szCs w:val="24"/>
        </w:rPr>
        <w:t>obč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zákona</w:t>
      </w:r>
      <w:proofErr w:type="gramEnd"/>
      <w:r>
        <w:rPr>
          <w:sz w:val="24"/>
          <w:szCs w:val="24"/>
        </w:rPr>
        <w:t xml:space="preserve"> ze dne 2.</w:t>
      </w:r>
      <w:r w:rsidR="00EE4CDC">
        <w:rPr>
          <w:sz w:val="24"/>
          <w:szCs w:val="24"/>
        </w:rPr>
        <w:t> </w:t>
      </w:r>
      <w:r>
        <w:rPr>
          <w:sz w:val="24"/>
          <w:szCs w:val="24"/>
        </w:rPr>
        <w:t>11.</w:t>
      </w:r>
      <w:r w:rsidR="00EE4CDC">
        <w:rPr>
          <w:sz w:val="24"/>
          <w:szCs w:val="24"/>
        </w:rPr>
        <w:t> </w:t>
      </w:r>
      <w:r>
        <w:rPr>
          <w:sz w:val="24"/>
          <w:szCs w:val="24"/>
        </w:rPr>
        <w:t>2018 s právními účinky zápisu ke dni 5.</w:t>
      </w:r>
      <w:r w:rsidR="00EE4CDC">
        <w:rPr>
          <w:sz w:val="24"/>
          <w:szCs w:val="24"/>
        </w:rPr>
        <w:t> </w:t>
      </w:r>
      <w:r>
        <w:rPr>
          <w:sz w:val="24"/>
          <w:szCs w:val="24"/>
        </w:rPr>
        <w:t>11.</w:t>
      </w:r>
      <w:r w:rsidR="00EE4CDC">
        <w:rPr>
          <w:sz w:val="24"/>
          <w:szCs w:val="24"/>
        </w:rPr>
        <w:t> </w:t>
      </w:r>
      <w:r>
        <w:rPr>
          <w:sz w:val="24"/>
          <w:szCs w:val="24"/>
        </w:rPr>
        <w:t xml:space="preserve">2018 </w:t>
      </w:r>
      <w:r w:rsidRPr="00C33787">
        <w:rPr>
          <w:sz w:val="24"/>
          <w:szCs w:val="24"/>
        </w:rPr>
        <w:t>výlučným vlastníkem jednotky vymezené podle zákona č. 89/2012 Sb., občanský zákoník, ve znění pozdějších předpisů</w:t>
      </w:r>
      <w:r>
        <w:rPr>
          <w:sz w:val="24"/>
          <w:szCs w:val="24"/>
        </w:rPr>
        <w:t xml:space="preserve"> (dále jen „</w:t>
      </w:r>
      <w:r w:rsidRPr="006715F1">
        <w:rPr>
          <w:i/>
          <w:sz w:val="24"/>
          <w:szCs w:val="24"/>
        </w:rPr>
        <w:t>občanský zákoník</w:t>
      </w:r>
      <w:r>
        <w:rPr>
          <w:sz w:val="24"/>
          <w:szCs w:val="24"/>
        </w:rPr>
        <w:t xml:space="preserve">“), č. </w:t>
      </w:r>
      <w:r w:rsidR="00F26036">
        <w:rPr>
          <w:sz w:val="24"/>
          <w:szCs w:val="24"/>
        </w:rPr>
        <w:t>911/7</w:t>
      </w:r>
      <w:r w:rsidRPr="00C33787">
        <w:rPr>
          <w:sz w:val="24"/>
          <w:szCs w:val="24"/>
        </w:rPr>
        <w:t>, byt,</w:t>
      </w:r>
      <w:r>
        <w:rPr>
          <w:sz w:val="24"/>
          <w:szCs w:val="24"/>
        </w:rPr>
        <w:t xml:space="preserve"> </w:t>
      </w:r>
      <w:r w:rsidRPr="00C33787">
        <w:rPr>
          <w:sz w:val="24"/>
          <w:szCs w:val="24"/>
        </w:rPr>
        <w:t>v budově č. p. 911, 912,</w:t>
      </w:r>
      <w:r>
        <w:rPr>
          <w:sz w:val="24"/>
          <w:szCs w:val="24"/>
        </w:rPr>
        <w:t xml:space="preserve"> </w:t>
      </w:r>
      <w:r w:rsidRPr="00C33787">
        <w:rPr>
          <w:sz w:val="24"/>
          <w:szCs w:val="24"/>
        </w:rPr>
        <w:t xml:space="preserve">913 (bytový dům), která je součástí pozemku </w:t>
      </w:r>
      <w:proofErr w:type="spellStart"/>
      <w:r w:rsidRPr="00C33787">
        <w:rPr>
          <w:sz w:val="24"/>
          <w:szCs w:val="24"/>
        </w:rPr>
        <w:t>parc</w:t>
      </w:r>
      <w:proofErr w:type="spellEnd"/>
      <w:r w:rsidRPr="00C33787">
        <w:rPr>
          <w:sz w:val="24"/>
          <w:szCs w:val="24"/>
        </w:rPr>
        <w:t xml:space="preserve">. č. st. 1505/1 (zastavěná plocha a nádvoří), </w:t>
      </w:r>
      <w:r w:rsidRPr="00C33787">
        <w:rPr>
          <w:color w:val="000000"/>
          <w:sz w:val="24"/>
          <w:szCs w:val="24"/>
        </w:rPr>
        <w:t xml:space="preserve">u </w:t>
      </w:r>
      <w:r w:rsidRPr="00C33787">
        <w:rPr>
          <w:sz w:val="24"/>
          <w:szCs w:val="24"/>
        </w:rPr>
        <w:t>Katastrálního úřadu pro Zlínský kraj, Katastrální pracoviště Uherské Hradiště pro katastrální území a obec</w:t>
      </w:r>
      <w:r>
        <w:rPr>
          <w:sz w:val="24"/>
          <w:szCs w:val="24"/>
        </w:rPr>
        <w:t xml:space="preserve"> Uherského Hradiště. </w:t>
      </w:r>
    </w:p>
    <w:p w:rsidR="007249C4" w:rsidRDefault="007249C4" w:rsidP="007249C4">
      <w:pPr>
        <w:jc w:val="both"/>
        <w:rPr>
          <w:sz w:val="24"/>
          <w:szCs w:val="24"/>
        </w:rPr>
      </w:pPr>
    </w:p>
    <w:p w:rsidR="007249C4" w:rsidRDefault="007249C4" w:rsidP="007249C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Pozemek </w:t>
      </w:r>
      <w:proofErr w:type="spellStart"/>
      <w:r w:rsidRPr="00C33787">
        <w:rPr>
          <w:sz w:val="24"/>
          <w:szCs w:val="24"/>
        </w:rPr>
        <w:t>parc</w:t>
      </w:r>
      <w:proofErr w:type="spellEnd"/>
      <w:r w:rsidRPr="00C33787">
        <w:rPr>
          <w:sz w:val="24"/>
          <w:szCs w:val="24"/>
        </w:rPr>
        <w:t xml:space="preserve">. </w:t>
      </w:r>
      <w:proofErr w:type="gramStart"/>
      <w:r w:rsidRPr="00C33787">
        <w:rPr>
          <w:sz w:val="24"/>
          <w:szCs w:val="24"/>
        </w:rPr>
        <w:t>č.</w:t>
      </w:r>
      <w:proofErr w:type="gramEnd"/>
      <w:r w:rsidRPr="00C33787">
        <w:rPr>
          <w:sz w:val="24"/>
          <w:szCs w:val="24"/>
        </w:rPr>
        <w:t xml:space="preserve"> st. 1505/1 (zastavěná plocha a nádvoří</w:t>
      </w:r>
      <w:r>
        <w:rPr>
          <w:sz w:val="24"/>
          <w:szCs w:val="24"/>
        </w:rPr>
        <w:t xml:space="preserve">) je zapsán v katastru nemovitostí vedeném </w:t>
      </w:r>
      <w:r w:rsidRPr="00C33787">
        <w:rPr>
          <w:color w:val="000000"/>
          <w:sz w:val="24"/>
          <w:szCs w:val="24"/>
        </w:rPr>
        <w:t xml:space="preserve">u </w:t>
      </w:r>
      <w:r w:rsidRPr="00C33787">
        <w:rPr>
          <w:sz w:val="24"/>
          <w:szCs w:val="24"/>
        </w:rPr>
        <w:t>Katastrálního úřadu pro Zlínský kraj, Katastrální pracoviště Uherské Hradiště</w:t>
      </w:r>
      <w:r>
        <w:rPr>
          <w:sz w:val="24"/>
          <w:szCs w:val="24"/>
        </w:rPr>
        <w:t xml:space="preserve"> na listu vlastnictví č. 10277 pro katastrální území Uherské Hradiště. </w:t>
      </w:r>
    </w:p>
    <w:p w:rsidR="007249C4" w:rsidRDefault="007249C4" w:rsidP="007249C4">
      <w:pPr>
        <w:jc w:val="both"/>
        <w:rPr>
          <w:sz w:val="24"/>
          <w:szCs w:val="24"/>
        </w:rPr>
      </w:pPr>
    </w:p>
    <w:p w:rsidR="007249C4" w:rsidRDefault="007249C4" w:rsidP="007249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Jednotka vymezen</w:t>
      </w:r>
      <w:r w:rsidR="00F26036">
        <w:rPr>
          <w:sz w:val="24"/>
          <w:szCs w:val="24"/>
        </w:rPr>
        <w:t>á podle občanského zákoníku, č. 911/7</w:t>
      </w:r>
      <w:r>
        <w:rPr>
          <w:sz w:val="24"/>
          <w:szCs w:val="24"/>
        </w:rPr>
        <w:t xml:space="preserve">, byt je zapsán v katastru nemovitostí vedeném </w:t>
      </w:r>
      <w:r w:rsidRPr="00C33787">
        <w:rPr>
          <w:color w:val="000000"/>
          <w:sz w:val="24"/>
          <w:szCs w:val="24"/>
        </w:rPr>
        <w:t xml:space="preserve">u </w:t>
      </w:r>
      <w:r w:rsidRPr="00C33787">
        <w:rPr>
          <w:sz w:val="24"/>
          <w:szCs w:val="24"/>
        </w:rPr>
        <w:t>Katastrálního úřadu pro Zlínský kraj, Katastrální pracoviště Uherské Hradiště</w:t>
      </w:r>
      <w:r>
        <w:rPr>
          <w:sz w:val="24"/>
          <w:szCs w:val="24"/>
        </w:rPr>
        <w:t xml:space="preserve"> na listu vlastnictví č. 10278 pro katastrální území Uherské Hradiště.</w:t>
      </w:r>
    </w:p>
    <w:p w:rsidR="007249C4" w:rsidRDefault="007249C4" w:rsidP="007249C4">
      <w:pPr>
        <w:jc w:val="both"/>
        <w:rPr>
          <w:sz w:val="24"/>
          <w:szCs w:val="24"/>
        </w:rPr>
      </w:pPr>
    </w:p>
    <w:p w:rsidR="007249C4" w:rsidRDefault="007249C4" w:rsidP="007249C4">
      <w:pPr>
        <w:jc w:val="both"/>
        <w:rPr>
          <w:sz w:val="24"/>
          <w:szCs w:val="24"/>
        </w:rPr>
      </w:pPr>
    </w:p>
    <w:p w:rsidR="007249C4" w:rsidRDefault="007249C4" w:rsidP="007249C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Výše uvedená jednotka zahrnuje</w:t>
      </w:r>
      <w:r w:rsidRPr="00A11BA2">
        <w:rPr>
          <w:sz w:val="24"/>
          <w:szCs w:val="24"/>
        </w:rPr>
        <w:t xml:space="preserve"> byt</w:t>
      </w:r>
      <w:r>
        <w:rPr>
          <w:sz w:val="24"/>
          <w:szCs w:val="24"/>
        </w:rPr>
        <w:t xml:space="preserve"> o dispozici  </w:t>
      </w:r>
      <w:r w:rsidR="00F26036">
        <w:rPr>
          <w:sz w:val="24"/>
          <w:szCs w:val="24"/>
        </w:rPr>
        <w:t>2+1</w:t>
      </w:r>
      <w:r w:rsidRPr="00A11BA2">
        <w:rPr>
          <w:sz w:val="24"/>
          <w:szCs w:val="24"/>
        </w:rPr>
        <w:t xml:space="preserve"> o velikosti podlahové plochy </w:t>
      </w:r>
      <w:r w:rsidR="00F26036">
        <w:rPr>
          <w:sz w:val="24"/>
          <w:szCs w:val="24"/>
        </w:rPr>
        <w:t>54,89</w:t>
      </w:r>
      <w:r w:rsidRPr="002C3D3C">
        <w:rPr>
          <w:sz w:val="24"/>
          <w:szCs w:val="24"/>
        </w:rPr>
        <w:t xml:space="preserve"> m</w:t>
      </w:r>
      <w:r w:rsidRPr="002C3D3C">
        <w:rPr>
          <w:sz w:val="24"/>
          <w:szCs w:val="24"/>
          <w:vertAlign w:val="superscript"/>
        </w:rPr>
        <w:t>2</w:t>
      </w:r>
      <w:r w:rsidRPr="00A11BA2">
        <w:rPr>
          <w:b/>
          <w:sz w:val="24"/>
          <w:szCs w:val="24"/>
          <w:vertAlign w:val="superscript"/>
        </w:rPr>
        <w:t xml:space="preserve"> </w:t>
      </w:r>
      <w:r w:rsidR="00F26036">
        <w:rPr>
          <w:sz w:val="24"/>
          <w:szCs w:val="24"/>
        </w:rPr>
        <w:t>umístěný ve 4.</w:t>
      </w:r>
      <w:r w:rsidRPr="00A11BA2">
        <w:rPr>
          <w:sz w:val="24"/>
          <w:szCs w:val="24"/>
        </w:rPr>
        <w:t xml:space="preserve"> nadzemním podlaží budovy </w:t>
      </w:r>
      <w:proofErr w:type="gramStart"/>
      <w:r w:rsidRPr="00A11BA2">
        <w:rPr>
          <w:sz w:val="24"/>
          <w:szCs w:val="24"/>
        </w:rPr>
        <w:t>č.p.</w:t>
      </w:r>
      <w:proofErr w:type="gramEnd"/>
      <w:r w:rsidRPr="00A11BA2">
        <w:rPr>
          <w:sz w:val="24"/>
          <w:szCs w:val="24"/>
        </w:rPr>
        <w:t xml:space="preserve"> 911, 912,</w:t>
      </w:r>
      <w:r w:rsidR="00C1216A">
        <w:rPr>
          <w:sz w:val="24"/>
          <w:szCs w:val="24"/>
        </w:rPr>
        <w:t xml:space="preserve"> </w:t>
      </w:r>
      <w:r w:rsidRPr="00A11BA2">
        <w:rPr>
          <w:sz w:val="24"/>
          <w:szCs w:val="24"/>
        </w:rPr>
        <w:t xml:space="preserve">913 (bytový dům), která je součástí pozemku </w:t>
      </w:r>
      <w:proofErr w:type="spellStart"/>
      <w:r w:rsidRPr="00A11BA2">
        <w:rPr>
          <w:sz w:val="24"/>
          <w:szCs w:val="24"/>
        </w:rPr>
        <w:t>parc</w:t>
      </w:r>
      <w:proofErr w:type="spellEnd"/>
      <w:r w:rsidRPr="00A11BA2">
        <w:rPr>
          <w:sz w:val="24"/>
          <w:szCs w:val="24"/>
        </w:rPr>
        <w:t xml:space="preserve">. č. st. 1505/1 (zastavěná plocha a nádvoří) </w:t>
      </w:r>
      <w:r w:rsidRPr="00A11BA2">
        <w:rPr>
          <w:color w:val="000000"/>
          <w:sz w:val="24"/>
          <w:szCs w:val="24"/>
        </w:rPr>
        <w:t xml:space="preserve">v k. </w:t>
      </w:r>
      <w:proofErr w:type="spellStart"/>
      <w:r w:rsidRPr="00A11BA2">
        <w:rPr>
          <w:color w:val="000000"/>
          <w:sz w:val="24"/>
          <w:szCs w:val="24"/>
        </w:rPr>
        <w:t>ú.</w:t>
      </w:r>
      <w:proofErr w:type="spellEnd"/>
      <w:r w:rsidRPr="00A11BA2">
        <w:rPr>
          <w:color w:val="000000"/>
          <w:sz w:val="24"/>
          <w:szCs w:val="24"/>
        </w:rPr>
        <w:t xml:space="preserve"> Uherské Hradiště a </w:t>
      </w:r>
      <w:r>
        <w:rPr>
          <w:color w:val="000000"/>
          <w:sz w:val="24"/>
          <w:szCs w:val="24"/>
        </w:rPr>
        <w:t xml:space="preserve">spoluvlastnický </w:t>
      </w:r>
      <w:r w:rsidRPr="00A11BA2">
        <w:rPr>
          <w:color w:val="000000"/>
          <w:sz w:val="24"/>
          <w:szCs w:val="24"/>
        </w:rPr>
        <w:t xml:space="preserve">podíl o velikosti </w:t>
      </w:r>
      <w:r w:rsidR="00F26036">
        <w:rPr>
          <w:color w:val="000000"/>
          <w:sz w:val="24"/>
          <w:szCs w:val="24"/>
        </w:rPr>
        <w:t>5489</w:t>
      </w:r>
      <w:r w:rsidR="00EE4CDC" w:rsidRPr="00F26036">
        <w:rPr>
          <w:color w:val="000000"/>
          <w:sz w:val="24"/>
          <w:szCs w:val="24"/>
        </w:rPr>
        <w:t>/185028</w:t>
      </w:r>
      <w:r w:rsidR="00EE4CDC">
        <w:rPr>
          <w:color w:val="000000"/>
          <w:sz w:val="24"/>
          <w:szCs w:val="24"/>
        </w:rPr>
        <w:t xml:space="preserve"> </w:t>
      </w:r>
      <w:r w:rsidRPr="00A11BA2">
        <w:rPr>
          <w:color w:val="000000"/>
          <w:sz w:val="24"/>
          <w:szCs w:val="24"/>
        </w:rPr>
        <w:t xml:space="preserve">na společných částech nemovité věci, tj. pozemku </w:t>
      </w:r>
      <w:proofErr w:type="spellStart"/>
      <w:r w:rsidRPr="00A11BA2">
        <w:rPr>
          <w:color w:val="000000"/>
          <w:sz w:val="24"/>
          <w:szCs w:val="24"/>
        </w:rPr>
        <w:t>parc</w:t>
      </w:r>
      <w:proofErr w:type="spellEnd"/>
      <w:r w:rsidRPr="00A11BA2">
        <w:rPr>
          <w:color w:val="000000"/>
          <w:sz w:val="24"/>
          <w:szCs w:val="24"/>
        </w:rPr>
        <w:t xml:space="preserve">. </w:t>
      </w:r>
      <w:proofErr w:type="gramStart"/>
      <w:r w:rsidRPr="00A11BA2">
        <w:rPr>
          <w:color w:val="000000"/>
          <w:sz w:val="24"/>
          <w:szCs w:val="24"/>
        </w:rPr>
        <w:t>č.</w:t>
      </w:r>
      <w:proofErr w:type="gramEnd"/>
      <w:r w:rsidRPr="00A11BA2">
        <w:rPr>
          <w:color w:val="000000"/>
          <w:sz w:val="24"/>
          <w:szCs w:val="24"/>
        </w:rPr>
        <w:t xml:space="preserve"> st. 1505/1 (</w:t>
      </w:r>
      <w:r w:rsidRPr="00A11BA2">
        <w:rPr>
          <w:sz w:val="24"/>
          <w:szCs w:val="24"/>
        </w:rPr>
        <w:t>zastavěná plocha a nádvoří), jehož součástí je budova č. p. 911, 912,</w:t>
      </w:r>
      <w:r w:rsidR="00C1216A">
        <w:rPr>
          <w:sz w:val="24"/>
          <w:szCs w:val="24"/>
        </w:rPr>
        <w:t xml:space="preserve"> </w:t>
      </w:r>
      <w:r w:rsidRPr="00A11BA2">
        <w:rPr>
          <w:sz w:val="24"/>
          <w:szCs w:val="24"/>
        </w:rPr>
        <w:t>913 (bytový dům),</w:t>
      </w:r>
      <w:r>
        <w:rPr>
          <w:color w:val="000000"/>
          <w:sz w:val="24"/>
          <w:szCs w:val="24"/>
        </w:rPr>
        <w:t xml:space="preserve"> </w:t>
      </w:r>
      <w:r w:rsidRPr="00A11BA2">
        <w:rPr>
          <w:color w:val="000000"/>
          <w:sz w:val="24"/>
          <w:szCs w:val="24"/>
        </w:rPr>
        <w:t xml:space="preserve">u </w:t>
      </w:r>
      <w:r w:rsidRPr="00A11BA2">
        <w:rPr>
          <w:sz w:val="24"/>
          <w:szCs w:val="24"/>
        </w:rPr>
        <w:t>Katastrálního úřadu pro Zlínský kraj, Katastrální pracoviště Uherské Hradiště pro katastrální území a obec Uherského Hradiště</w:t>
      </w:r>
      <w:r>
        <w:rPr>
          <w:sz w:val="24"/>
          <w:szCs w:val="24"/>
        </w:rPr>
        <w:t>.</w:t>
      </w:r>
    </w:p>
    <w:p w:rsidR="00252E4F" w:rsidRDefault="00252E4F">
      <w:pPr>
        <w:tabs>
          <w:tab w:val="left" w:pos="4995"/>
        </w:tabs>
        <w:rPr>
          <w:sz w:val="24"/>
          <w:szCs w:val="24"/>
        </w:rPr>
      </w:pPr>
    </w:p>
    <w:p w:rsidR="00252E4F" w:rsidRDefault="00252E4F">
      <w:pPr>
        <w:tabs>
          <w:tab w:val="left" w:pos="4995"/>
        </w:tabs>
        <w:rPr>
          <w:b/>
          <w:sz w:val="24"/>
          <w:szCs w:val="24"/>
        </w:rPr>
      </w:pPr>
    </w:p>
    <w:p w:rsidR="00252E4F" w:rsidRDefault="007249C4">
      <w:pPr>
        <w:tabs>
          <w:tab w:val="left" w:pos="49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II.</w:t>
      </w:r>
    </w:p>
    <w:p w:rsidR="00252E4F" w:rsidRDefault="00252E4F">
      <w:pPr>
        <w:tabs>
          <w:tab w:val="left" w:pos="4995"/>
        </w:tabs>
        <w:jc w:val="center"/>
        <w:rPr>
          <w:b/>
          <w:sz w:val="24"/>
          <w:szCs w:val="24"/>
        </w:rPr>
      </w:pPr>
    </w:p>
    <w:p w:rsidR="00252E4F" w:rsidRDefault="007249C4" w:rsidP="00B813F7">
      <w:pPr>
        <w:jc w:val="both"/>
        <w:rPr>
          <w:b/>
          <w:sz w:val="24"/>
          <w:szCs w:val="24"/>
        </w:rPr>
      </w:pPr>
      <w:r w:rsidRPr="00B174FC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F3A26">
        <w:rPr>
          <w:b/>
          <w:sz w:val="24"/>
          <w:szCs w:val="24"/>
        </w:rPr>
        <w:t xml:space="preserve">Prodávající touto smlouvou prodává kupujícímu do </w:t>
      </w:r>
      <w:r w:rsidR="00F26036" w:rsidRPr="00F26036">
        <w:rPr>
          <w:b/>
          <w:sz w:val="24"/>
          <w:szCs w:val="24"/>
        </w:rPr>
        <w:t xml:space="preserve">jeho </w:t>
      </w:r>
      <w:r w:rsidRPr="00F26036">
        <w:rPr>
          <w:b/>
          <w:sz w:val="24"/>
          <w:szCs w:val="24"/>
        </w:rPr>
        <w:t>výlučného vlastnictví</w:t>
      </w:r>
      <w:r w:rsidRPr="00DF3A26">
        <w:rPr>
          <w:b/>
          <w:sz w:val="24"/>
          <w:szCs w:val="24"/>
        </w:rPr>
        <w:t xml:space="preserve"> jednotku vymezenou podle občanského zákoníku</w:t>
      </w:r>
      <w:r>
        <w:rPr>
          <w:b/>
          <w:sz w:val="24"/>
          <w:szCs w:val="24"/>
        </w:rPr>
        <w:t xml:space="preserve">, č. </w:t>
      </w:r>
      <w:r w:rsidR="00F26036">
        <w:rPr>
          <w:b/>
          <w:sz w:val="24"/>
          <w:szCs w:val="24"/>
        </w:rPr>
        <w:t>911/7</w:t>
      </w:r>
      <w:r>
        <w:rPr>
          <w:b/>
          <w:sz w:val="24"/>
          <w:szCs w:val="24"/>
        </w:rPr>
        <w:t xml:space="preserve"> , byt, v budově č. p. 911, </w:t>
      </w:r>
      <w:r w:rsidRPr="00DF3A26">
        <w:rPr>
          <w:b/>
          <w:sz w:val="24"/>
          <w:szCs w:val="24"/>
        </w:rPr>
        <w:t>912,</w:t>
      </w:r>
      <w:r>
        <w:rPr>
          <w:b/>
          <w:sz w:val="24"/>
          <w:szCs w:val="24"/>
        </w:rPr>
        <w:t xml:space="preserve"> </w:t>
      </w:r>
      <w:r w:rsidRPr="00DF3A26">
        <w:rPr>
          <w:b/>
          <w:sz w:val="24"/>
          <w:szCs w:val="24"/>
        </w:rPr>
        <w:t xml:space="preserve">913 (bytový dům), která je součástí pozemku </w:t>
      </w:r>
      <w:proofErr w:type="spellStart"/>
      <w:r w:rsidRPr="00DF3A26">
        <w:rPr>
          <w:b/>
          <w:sz w:val="24"/>
          <w:szCs w:val="24"/>
        </w:rPr>
        <w:t>parc</w:t>
      </w:r>
      <w:proofErr w:type="spellEnd"/>
      <w:r w:rsidRPr="00DF3A26">
        <w:rPr>
          <w:b/>
          <w:sz w:val="24"/>
          <w:szCs w:val="24"/>
        </w:rPr>
        <w:t xml:space="preserve">. </w:t>
      </w:r>
      <w:proofErr w:type="gramStart"/>
      <w:r w:rsidRPr="00DF3A26">
        <w:rPr>
          <w:b/>
          <w:sz w:val="24"/>
          <w:szCs w:val="24"/>
        </w:rPr>
        <w:t>č.</w:t>
      </w:r>
      <w:proofErr w:type="gramEnd"/>
      <w:r w:rsidRPr="00DF3A26">
        <w:rPr>
          <w:b/>
          <w:sz w:val="24"/>
          <w:szCs w:val="24"/>
        </w:rPr>
        <w:t xml:space="preserve"> st. 1505/1 (zastavěná plocha a nádvoří),</w:t>
      </w:r>
      <w:r>
        <w:rPr>
          <w:b/>
          <w:sz w:val="24"/>
          <w:szCs w:val="24"/>
        </w:rPr>
        <w:t xml:space="preserve"> zapsanou na listu vlastnictví č. 10278</w:t>
      </w:r>
      <w:r w:rsidRPr="00DF3A26">
        <w:rPr>
          <w:b/>
          <w:sz w:val="24"/>
          <w:szCs w:val="24"/>
        </w:rPr>
        <w:t xml:space="preserve"> </w:t>
      </w:r>
      <w:r w:rsidRPr="00DF3A26">
        <w:rPr>
          <w:b/>
          <w:color w:val="000000"/>
          <w:sz w:val="24"/>
          <w:szCs w:val="24"/>
        </w:rPr>
        <w:t xml:space="preserve">u </w:t>
      </w:r>
      <w:r w:rsidRPr="00DF3A26">
        <w:rPr>
          <w:b/>
          <w:sz w:val="24"/>
          <w:szCs w:val="24"/>
        </w:rPr>
        <w:t>Katastrálního úřadu pro Zlínský kraj, Katastrální pracoviště Uherské Hradiště pro katastrální území a obec Uherského Hradiště (dále jen „</w:t>
      </w:r>
      <w:r w:rsidRPr="00DF3A26">
        <w:rPr>
          <w:b/>
          <w:i/>
          <w:sz w:val="24"/>
          <w:szCs w:val="24"/>
        </w:rPr>
        <w:t>předmět převodu</w:t>
      </w:r>
      <w:r>
        <w:rPr>
          <w:b/>
          <w:sz w:val="24"/>
          <w:szCs w:val="24"/>
        </w:rPr>
        <w:t>“) a kupující předmět převodu</w:t>
      </w:r>
      <w:r w:rsidRPr="00DF3A26">
        <w:rPr>
          <w:b/>
          <w:sz w:val="24"/>
          <w:szCs w:val="24"/>
        </w:rPr>
        <w:t xml:space="preserve"> do svého výlučného vlastnictví kupuje </w:t>
      </w:r>
      <w:r w:rsidR="00E9413C">
        <w:rPr>
          <w:b/>
          <w:sz w:val="24"/>
          <w:szCs w:val="24"/>
        </w:rPr>
        <w:t>za ujednanou kupní cenu v celkové</w:t>
      </w:r>
      <w:r w:rsidR="00F26036">
        <w:rPr>
          <w:b/>
          <w:sz w:val="24"/>
          <w:szCs w:val="24"/>
        </w:rPr>
        <w:t xml:space="preserve"> výši 241 566 </w:t>
      </w:r>
      <w:r w:rsidRPr="00DF3A26">
        <w:rPr>
          <w:b/>
          <w:sz w:val="24"/>
          <w:szCs w:val="24"/>
        </w:rPr>
        <w:t>Kč (slovy:</w:t>
      </w:r>
      <w:r w:rsidR="005B4BB4">
        <w:rPr>
          <w:b/>
          <w:sz w:val="24"/>
          <w:szCs w:val="24"/>
        </w:rPr>
        <w:t xml:space="preserve"> dvě stě čtyřicet jeden</w:t>
      </w:r>
      <w:r w:rsidR="00F26036">
        <w:rPr>
          <w:b/>
          <w:sz w:val="24"/>
          <w:szCs w:val="24"/>
        </w:rPr>
        <w:t xml:space="preserve"> tisíc pět set šedesát šest korun českých</w:t>
      </w:r>
      <w:r w:rsidRPr="00DF3A26">
        <w:rPr>
          <w:b/>
          <w:sz w:val="24"/>
          <w:szCs w:val="24"/>
        </w:rPr>
        <w:t>)</w:t>
      </w:r>
      <w:r w:rsidR="00F26036">
        <w:rPr>
          <w:b/>
          <w:sz w:val="24"/>
          <w:szCs w:val="24"/>
        </w:rPr>
        <w:t>.</w:t>
      </w:r>
    </w:p>
    <w:p w:rsidR="00E9413C" w:rsidRDefault="00E9413C" w:rsidP="00B813F7">
      <w:pPr>
        <w:jc w:val="both"/>
        <w:rPr>
          <w:b/>
          <w:sz w:val="24"/>
          <w:szCs w:val="24"/>
        </w:rPr>
      </w:pPr>
    </w:p>
    <w:p w:rsidR="00E9413C" w:rsidRDefault="00E9413C" w:rsidP="00E9413C">
      <w:pPr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auto"/>
          <w:sz w:val="24"/>
          <w:szCs w:val="24"/>
        </w:rPr>
        <w:t>.        Převod výše uvedené bytové jednotky je dle § 56, odst. 3 zákona č. 235/2004 Sb. o dani z přidané hodnoty osvobozen od DPH.</w:t>
      </w:r>
    </w:p>
    <w:p w:rsidR="00E9413C" w:rsidRDefault="00E9413C" w:rsidP="00E9413C">
      <w:pPr>
        <w:jc w:val="both"/>
        <w:rPr>
          <w:b/>
          <w:color w:val="FF0000"/>
          <w:sz w:val="24"/>
          <w:szCs w:val="24"/>
        </w:rPr>
      </w:pPr>
    </w:p>
    <w:p w:rsidR="00194734" w:rsidRDefault="00194734">
      <w:pPr>
        <w:rPr>
          <w:sz w:val="24"/>
          <w:szCs w:val="24"/>
        </w:rPr>
      </w:pPr>
    </w:p>
    <w:p w:rsidR="00252E4F" w:rsidRDefault="007249C4">
      <w:pPr>
        <w:jc w:val="center"/>
      </w:pPr>
      <w:r>
        <w:rPr>
          <w:b/>
          <w:sz w:val="24"/>
          <w:szCs w:val="24"/>
        </w:rPr>
        <w:t>Článek III.</w:t>
      </w:r>
    </w:p>
    <w:p w:rsidR="00252E4F" w:rsidRDefault="00252E4F">
      <w:pPr>
        <w:jc w:val="center"/>
        <w:rPr>
          <w:b/>
          <w:sz w:val="24"/>
          <w:szCs w:val="24"/>
        </w:rPr>
      </w:pPr>
    </w:p>
    <w:p w:rsidR="00252E4F" w:rsidRPr="00805AA5" w:rsidRDefault="007249C4">
      <w:pPr>
        <w:jc w:val="both"/>
        <w:rPr>
          <w:color w:val="auto"/>
        </w:rPr>
      </w:pPr>
      <w:r w:rsidRPr="00805AA5">
        <w:rPr>
          <w:color w:val="auto"/>
          <w:sz w:val="24"/>
          <w:szCs w:val="24"/>
        </w:rPr>
        <w:t>1.</w:t>
      </w:r>
      <w:r w:rsidRPr="00805AA5">
        <w:rPr>
          <w:color w:val="auto"/>
          <w:sz w:val="24"/>
          <w:szCs w:val="24"/>
        </w:rPr>
        <w:tab/>
        <w:t>Smluvní strany se dohodly,</w:t>
      </w:r>
      <w:r w:rsidR="00F26036">
        <w:rPr>
          <w:color w:val="auto"/>
          <w:sz w:val="24"/>
          <w:szCs w:val="24"/>
        </w:rPr>
        <w:t xml:space="preserve"> že kupní cena ve výši 241 566 </w:t>
      </w:r>
      <w:r w:rsidRPr="00805AA5">
        <w:rPr>
          <w:color w:val="auto"/>
          <w:sz w:val="24"/>
          <w:szCs w:val="24"/>
        </w:rPr>
        <w:t xml:space="preserve">Kč je splatná na účet </w:t>
      </w:r>
      <w:r w:rsidRPr="00EE4CDC">
        <w:rPr>
          <w:color w:val="auto"/>
          <w:sz w:val="24"/>
          <w:szCs w:val="24"/>
        </w:rPr>
        <w:t>číslo 19-1543078319/0800</w:t>
      </w:r>
      <w:r w:rsidR="00EE4CDC">
        <w:rPr>
          <w:color w:val="auto"/>
          <w:sz w:val="24"/>
          <w:szCs w:val="24"/>
        </w:rPr>
        <w:t xml:space="preserve"> pod var. </w:t>
      </w:r>
      <w:proofErr w:type="gramStart"/>
      <w:r w:rsidR="00EE4CDC">
        <w:rPr>
          <w:color w:val="auto"/>
          <w:sz w:val="24"/>
          <w:szCs w:val="24"/>
        </w:rPr>
        <w:t>symbolem</w:t>
      </w:r>
      <w:proofErr w:type="gramEnd"/>
      <w:r w:rsidR="00EE4CDC">
        <w:rPr>
          <w:color w:val="auto"/>
          <w:sz w:val="24"/>
          <w:szCs w:val="24"/>
        </w:rPr>
        <w:t xml:space="preserve"> </w:t>
      </w:r>
      <w:r w:rsidR="00EE4CDC" w:rsidRPr="00F26036">
        <w:rPr>
          <w:color w:val="auto"/>
          <w:sz w:val="24"/>
          <w:szCs w:val="24"/>
        </w:rPr>
        <w:t>92763</w:t>
      </w:r>
      <w:r w:rsidR="00F26036">
        <w:rPr>
          <w:color w:val="auto"/>
          <w:sz w:val="24"/>
          <w:szCs w:val="24"/>
        </w:rPr>
        <w:t>91107</w:t>
      </w:r>
      <w:r w:rsidRPr="00805AA5">
        <w:rPr>
          <w:color w:val="auto"/>
          <w:sz w:val="24"/>
          <w:szCs w:val="24"/>
        </w:rPr>
        <w:t xml:space="preserve"> nejpozději do 30-ti kalendářních dnů ode dne uzavření této smlouvy. Neuhradí-li kupující kupní cenu dle předchozí věty tohoto odstavce řádně a včas, je prodávající oprávněn od této smlouvy odstoupit.</w:t>
      </w:r>
    </w:p>
    <w:p w:rsidR="00252E4F" w:rsidRDefault="00252E4F" w:rsidP="00B813F7">
      <w:pPr>
        <w:rPr>
          <w:b/>
          <w:sz w:val="24"/>
          <w:szCs w:val="24"/>
        </w:rPr>
      </w:pPr>
    </w:p>
    <w:p w:rsidR="00252E4F" w:rsidRDefault="00252E4F">
      <w:pPr>
        <w:spacing w:line="288" w:lineRule="auto"/>
        <w:jc w:val="both"/>
        <w:rPr>
          <w:sz w:val="24"/>
        </w:rPr>
      </w:pPr>
    </w:p>
    <w:p w:rsidR="00252E4F" w:rsidRDefault="00724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IV.</w:t>
      </w:r>
    </w:p>
    <w:p w:rsidR="00252E4F" w:rsidRDefault="00252E4F">
      <w:pPr>
        <w:rPr>
          <w:sz w:val="24"/>
          <w:szCs w:val="24"/>
        </w:rPr>
      </w:pPr>
    </w:p>
    <w:p w:rsidR="00252E4F" w:rsidRDefault="007249C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Vlastnické právo k předmětu převodu podle této kupní smlouvy nabývá strana kupující se všemi právy a povinnostmi dnem jeho vkladu do katastru nemovitostí, přičemž právní účinky vkladu vlastnického práva vznikají na základě rozhodnutí o povolení vkladu zpětně k okamžiku, kdy byl návrh na vklad vlastnického práva doručen příslušnému katastrálnímu úřadu.</w:t>
      </w:r>
    </w:p>
    <w:p w:rsidR="00252E4F" w:rsidRDefault="00252E4F"/>
    <w:p w:rsidR="00252E4F" w:rsidRPr="00CC3D2F" w:rsidRDefault="007249C4">
      <w:pPr>
        <w:jc w:val="both"/>
        <w:rPr>
          <w:color w:val="auto"/>
        </w:rPr>
      </w:pPr>
      <w:r w:rsidRPr="00CC3D2F">
        <w:rPr>
          <w:color w:val="auto"/>
        </w:rPr>
        <w:t>2.</w:t>
      </w:r>
      <w:r w:rsidRPr="00CC3D2F">
        <w:rPr>
          <w:color w:val="auto"/>
        </w:rPr>
        <w:tab/>
      </w:r>
      <w:r w:rsidRPr="00CC3D2F">
        <w:rPr>
          <w:color w:val="auto"/>
          <w:sz w:val="24"/>
          <w:szCs w:val="24"/>
        </w:rPr>
        <w:t xml:space="preserve">Smluvní strany se dohodly, že podání návrhu na vklad vlastnického práva dle této kupní smlouvy do katastru nemovitostí provede  prodávající, a to až poté, co </w:t>
      </w:r>
      <w:r w:rsidR="00A62A5D" w:rsidRPr="00CC3D2F">
        <w:rPr>
          <w:color w:val="auto"/>
          <w:sz w:val="24"/>
          <w:szCs w:val="24"/>
          <w:lang w:eastAsia="cs-CZ"/>
        </w:rPr>
        <w:t xml:space="preserve">26 žádajících nájemců o převod bytové jednotky nacházející se </w:t>
      </w:r>
      <w:r w:rsidR="00A62A5D" w:rsidRPr="00CC3D2F">
        <w:rPr>
          <w:color w:val="auto"/>
          <w:sz w:val="24"/>
          <w:szCs w:val="24"/>
        </w:rPr>
        <w:t xml:space="preserve">v budově </w:t>
      </w:r>
      <w:proofErr w:type="gramStart"/>
      <w:r w:rsidR="00A62A5D" w:rsidRPr="00CC3D2F">
        <w:rPr>
          <w:color w:val="auto"/>
          <w:sz w:val="24"/>
          <w:szCs w:val="24"/>
        </w:rPr>
        <w:t>č.p.</w:t>
      </w:r>
      <w:proofErr w:type="gramEnd"/>
      <w:r w:rsidR="00A62A5D" w:rsidRPr="00CC3D2F">
        <w:rPr>
          <w:color w:val="auto"/>
          <w:sz w:val="24"/>
          <w:szCs w:val="24"/>
        </w:rPr>
        <w:t xml:space="preserve"> 911, 912, 913 (bytový dům), která je součástí pozemku </w:t>
      </w:r>
      <w:proofErr w:type="spellStart"/>
      <w:r w:rsidR="00A62A5D" w:rsidRPr="00CC3D2F">
        <w:rPr>
          <w:color w:val="auto"/>
          <w:sz w:val="24"/>
          <w:szCs w:val="24"/>
        </w:rPr>
        <w:t>parc</w:t>
      </w:r>
      <w:proofErr w:type="spellEnd"/>
      <w:r w:rsidR="00A62A5D" w:rsidRPr="00CC3D2F">
        <w:rPr>
          <w:color w:val="auto"/>
          <w:sz w:val="24"/>
          <w:szCs w:val="24"/>
        </w:rPr>
        <w:t xml:space="preserve">. č. st. 1505/1 </w:t>
      </w:r>
      <w:r w:rsidRPr="00CC3D2F">
        <w:rPr>
          <w:color w:val="auto"/>
          <w:sz w:val="24"/>
          <w:szCs w:val="24"/>
        </w:rPr>
        <w:t>uzavřou s prodávajícím kupní smlouvu na bytovou jednotku, jíž jsou nájemci, a zcela zaplatí sjednanou kupní cenu za převod</w:t>
      </w:r>
      <w:r w:rsidR="00B813F7" w:rsidRPr="00CC3D2F">
        <w:rPr>
          <w:color w:val="auto"/>
          <w:sz w:val="24"/>
          <w:szCs w:val="24"/>
        </w:rPr>
        <w:t xml:space="preserve"> bytových </w:t>
      </w:r>
      <w:r w:rsidR="00B813F7" w:rsidRPr="00CC3D2F">
        <w:rPr>
          <w:color w:val="auto"/>
          <w:sz w:val="24"/>
          <w:szCs w:val="24"/>
        </w:rPr>
        <w:lastRenderedPageBreak/>
        <w:t>jednotek</w:t>
      </w:r>
      <w:r w:rsidR="004417AB" w:rsidRPr="00CC3D2F">
        <w:rPr>
          <w:color w:val="auto"/>
          <w:sz w:val="24"/>
          <w:szCs w:val="24"/>
        </w:rPr>
        <w:t>.</w:t>
      </w:r>
      <w:r w:rsidRPr="00CC3D2F">
        <w:rPr>
          <w:color w:val="auto"/>
          <w:sz w:val="24"/>
          <w:szCs w:val="24"/>
        </w:rPr>
        <w:t xml:space="preserve"> </w:t>
      </w:r>
      <w:r w:rsidR="002E7AAC" w:rsidRPr="00CC3D2F">
        <w:rPr>
          <w:color w:val="auto"/>
          <w:sz w:val="24"/>
          <w:szCs w:val="24"/>
          <w:lang w:eastAsia="cs-CZ"/>
        </w:rPr>
        <w:t>Pokud</w:t>
      </w:r>
      <w:r w:rsidR="004C4E2A" w:rsidRPr="00CC3D2F">
        <w:rPr>
          <w:color w:val="auto"/>
          <w:sz w:val="24"/>
          <w:szCs w:val="24"/>
          <w:lang w:eastAsia="cs-CZ"/>
        </w:rPr>
        <w:t xml:space="preserve"> 26</w:t>
      </w:r>
      <w:r w:rsidR="002E7AAC" w:rsidRPr="00CC3D2F">
        <w:rPr>
          <w:color w:val="auto"/>
          <w:sz w:val="24"/>
          <w:szCs w:val="24"/>
          <w:lang w:eastAsia="cs-CZ"/>
        </w:rPr>
        <w:t xml:space="preserve"> žádajících</w:t>
      </w:r>
      <w:r w:rsidRPr="00CC3D2F">
        <w:rPr>
          <w:color w:val="auto"/>
          <w:sz w:val="24"/>
          <w:szCs w:val="24"/>
          <w:lang w:eastAsia="cs-CZ"/>
        </w:rPr>
        <w:t xml:space="preserve"> nájemců</w:t>
      </w:r>
      <w:r w:rsidR="002E7AAC" w:rsidRPr="00CC3D2F">
        <w:rPr>
          <w:color w:val="auto"/>
          <w:sz w:val="24"/>
          <w:szCs w:val="24"/>
          <w:lang w:eastAsia="cs-CZ"/>
        </w:rPr>
        <w:t xml:space="preserve"> o převod bytové jednotky nacházející se </w:t>
      </w:r>
      <w:r w:rsidR="002E7AAC" w:rsidRPr="00CC3D2F">
        <w:rPr>
          <w:color w:val="auto"/>
          <w:sz w:val="24"/>
          <w:szCs w:val="24"/>
        </w:rPr>
        <w:t xml:space="preserve">v budově </w:t>
      </w:r>
      <w:proofErr w:type="gramStart"/>
      <w:r w:rsidR="002E7AAC" w:rsidRPr="00CC3D2F">
        <w:rPr>
          <w:color w:val="auto"/>
          <w:sz w:val="24"/>
          <w:szCs w:val="24"/>
        </w:rPr>
        <w:t>č.p.</w:t>
      </w:r>
      <w:proofErr w:type="gramEnd"/>
      <w:r w:rsidR="002E7AAC" w:rsidRPr="00CC3D2F">
        <w:rPr>
          <w:color w:val="auto"/>
          <w:sz w:val="24"/>
          <w:szCs w:val="24"/>
        </w:rPr>
        <w:t xml:space="preserve"> 911, 912, 913 (bytový dům), která je součástí pozemku </w:t>
      </w:r>
      <w:proofErr w:type="spellStart"/>
      <w:r w:rsidR="002E7AAC" w:rsidRPr="00CC3D2F">
        <w:rPr>
          <w:color w:val="auto"/>
          <w:sz w:val="24"/>
          <w:szCs w:val="24"/>
        </w:rPr>
        <w:t>parc</w:t>
      </w:r>
      <w:proofErr w:type="spellEnd"/>
      <w:r w:rsidR="002E7AAC" w:rsidRPr="00CC3D2F">
        <w:rPr>
          <w:color w:val="auto"/>
          <w:sz w:val="24"/>
          <w:szCs w:val="24"/>
        </w:rPr>
        <w:t xml:space="preserve">. č. st. 1505/1 </w:t>
      </w:r>
      <w:r w:rsidRPr="00CC3D2F">
        <w:rPr>
          <w:color w:val="auto"/>
          <w:sz w:val="24"/>
          <w:szCs w:val="24"/>
          <w:lang w:eastAsia="cs-CZ"/>
        </w:rPr>
        <w:t>neuzavřou</w:t>
      </w:r>
      <w:r w:rsidR="004C4E2A" w:rsidRPr="00CC3D2F">
        <w:rPr>
          <w:color w:val="auto"/>
          <w:sz w:val="24"/>
          <w:szCs w:val="24"/>
          <w:lang w:eastAsia="cs-CZ"/>
        </w:rPr>
        <w:t xml:space="preserve"> do 5.</w:t>
      </w:r>
      <w:r w:rsidR="00EE4CDC">
        <w:rPr>
          <w:color w:val="auto"/>
          <w:sz w:val="24"/>
          <w:szCs w:val="24"/>
          <w:lang w:eastAsia="cs-CZ"/>
        </w:rPr>
        <w:t> </w:t>
      </w:r>
      <w:r w:rsidR="004C4E2A" w:rsidRPr="00CC3D2F">
        <w:rPr>
          <w:color w:val="auto"/>
          <w:sz w:val="24"/>
          <w:szCs w:val="24"/>
          <w:lang w:eastAsia="cs-CZ"/>
        </w:rPr>
        <w:t>4.</w:t>
      </w:r>
      <w:r w:rsidR="00EE4CDC">
        <w:rPr>
          <w:color w:val="auto"/>
          <w:sz w:val="24"/>
          <w:szCs w:val="24"/>
          <w:lang w:eastAsia="cs-CZ"/>
        </w:rPr>
        <w:t> </w:t>
      </w:r>
      <w:r w:rsidR="004C4E2A" w:rsidRPr="00CC3D2F">
        <w:rPr>
          <w:color w:val="auto"/>
          <w:sz w:val="24"/>
          <w:szCs w:val="24"/>
          <w:lang w:eastAsia="cs-CZ"/>
        </w:rPr>
        <w:t xml:space="preserve">2019 s prodávajícím </w:t>
      </w:r>
      <w:r w:rsidRPr="00CC3D2F">
        <w:rPr>
          <w:color w:val="auto"/>
          <w:sz w:val="24"/>
          <w:szCs w:val="24"/>
          <w:lang w:eastAsia="cs-CZ"/>
        </w:rPr>
        <w:t xml:space="preserve">kupní smlouvu na bytovou </w:t>
      </w:r>
      <w:r w:rsidR="002E7AAC" w:rsidRPr="00CC3D2F">
        <w:rPr>
          <w:color w:val="auto"/>
          <w:sz w:val="24"/>
          <w:szCs w:val="24"/>
          <w:lang w:eastAsia="cs-CZ"/>
        </w:rPr>
        <w:t xml:space="preserve">jednotku, jíž jsou nájemci </w:t>
      </w:r>
      <w:r w:rsidR="004C4E2A" w:rsidRPr="00CC3D2F">
        <w:rPr>
          <w:color w:val="auto"/>
          <w:sz w:val="24"/>
          <w:szCs w:val="24"/>
          <w:lang w:eastAsia="cs-CZ"/>
        </w:rPr>
        <w:t>a</w:t>
      </w:r>
      <w:r w:rsidRPr="00CC3D2F">
        <w:rPr>
          <w:color w:val="auto"/>
          <w:sz w:val="24"/>
          <w:szCs w:val="24"/>
          <w:lang w:eastAsia="cs-CZ"/>
        </w:rPr>
        <w:t xml:space="preserve"> zcela nezaplatí sjednanou kupní cenu, je prodávající oprávněn od této smlouvy odstoupit.</w:t>
      </w:r>
    </w:p>
    <w:p w:rsidR="00252E4F" w:rsidRDefault="00252E4F">
      <w:pPr>
        <w:pStyle w:val="Odsazentlatextu"/>
        <w:spacing w:after="0" w:line="288" w:lineRule="auto"/>
        <w:ind w:left="0"/>
        <w:contextualSpacing/>
        <w:jc w:val="both"/>
        <w:rPr>
          <w:color w:val="FF0000"/>
          <w:sz w:val="24"/>
          <w:szCs w:val="24"/>
          <w:lang w:eastAsia="cs-CZ"/>
        </w:rPr>
      </w:pPr>
    </w:p>
    <w:p w:rsidR="00252E4F" w:rsidRDefault="008F26E5">
      <w:pPr>
        <w:spacing w:line="288" w:lineRule="auto"/>
        <w:jc w:val="both"/>
        <w:rPr>
          <w:sz w:val="24"/>
        </w:rPr>
      </w:pPr>
      <w:r>
        <w:rPr>
          <w:sz w:val="24"/>
          <w:szCs w:val="24"/>
        </w:rPr>
        <w:t>3</w:t>
      </w:r>
      <w:r w:rsidR="007249C4">
        <w:rPr>
          <w:sz w:val="24"/>
          <w:szCs w:val="24"/>
        </w:rPr>
        <w:t>.</w:t>
      </w:r>
      <w:r w:rsidR="007249C4">
        <w:rPr>
          <w:sz w:val="24"/>
          <w:szCs w:val="24"/>
        </w:rPr>
        <w:tab/>
      </w:r>
      <w:r w:rsidR="007249C4">
        <w:rPr>
          <w:sz w:val="24"/>
        </w:rPr>
        <w:t xml:space="preserve">Pro případ, že nedojde ke vkladu vlastnického práva k předmětu převodu ve </w:t>
      </w:r>
      <w:proofErr w:type="gramStart"/>
      <w:r w:rsidR="007249C4">
        <w:rPr>
          <w:sz w:val="24"/>
        </w:rPr>
        <w:t>prospěch  kupujícího</w:t>
      </w:r>
      <w:proofErr w:type="gramEnd"/>
      <w:r w:rsidR="007249C4">
        <w:rPr>
          <w:sz w:val="24"/>
        </w:rPr>
        <w:t xml:space="preserve"> do katastru nemovitostí podle této kupní smlouvy, zavazují se smluvní strany poskytnout si veškerou součinnost a podniknout všechny kroky potřebné k odstranění zjištěných nedostatků, a případně uzavřít i novou kupní smlouvu, která bude svým obsahem co možná nejpodobnější této kupní smlouvě s tím, že budou odstraněny nedostatky, pro které byl návrh na vklad zamítnut nebo pro které bylo vkladové řízení přerušeno tak, aby byl naplněn účel a záměr smluvních stran vyjádřený v této kupní smlouvě. V tomto případě se přihlédne k již poskytnutým plněním. Tyto povinnosti smluvních stran jsou dány i v případě eventuální neplatnosti této kupní smlouvy.</w:t>
      </w:r>
    </w:p>
    <w:p w:rsidR="008F26E5" w:rsidRDefault="008F26E5">
      <w:pPr>
        <w:spacing w:line="288" w:lineRule="auto"/>
        <w:jc w:val="both"/>
        <w:rPr>
          <w:sz w:val="24"/>
        </w:rPr>
      </w:pPr>
    </w:p>
    <w:p w:rsidR="008F26E5" w:rsidRPr="00CC3D2F" w:rsidRDefault="008F26E5">
      <w:pPr>
        <w:spacing w:line="288" w:lineRule="auto"/>
        <w:jc w:val="both"/>
        <w:rPr>
          <w:color w:val="auto"/>
          <w:sz w:val="24"/>
        </w:rPr>
      </w:pPr>
      <w:r w:rsidRPr="00CC3D2F">
        <w:rPr>
          <w:color w:val="auto"/>
          <w:sz w:val="24"/>
        </w:rPr>
        <w:t>4.</w:t>
      </w:r>
      <w:r w:rsidRPr="00CC3D2F">
        <w:rPr>
          <w:color w:val="auto"/>
          <w:sz w:val="24"/>
        </w:rPr>
        <w:tab/>
        <w:t>P</w:t>
      </w:r>
      <w:r w:rsidR="004C4E2A" w:rsidRPr="00CC3D2F">
        <w:rPr>
          <w:color w:val="auto"/>
          <w:sz w:val="24"/>
        </w:rPr>
        <w:t>rodávající a kupující se dohodli</w:t>
      </w:r>
      <w:r w:rsidRPr="00CC3D2F">
        <w:rPr>
          <w:color w:val="auto"/>
          <w:sz w:val="24"/>
        </w:rPr>
        <w:t>, že kupující uhradí prodávajícímu částku 5</w:t>
      </w:r>
      <w:r w:rsidR="00672410" w:rsidRPr="00CC3D2F">
        <w:rPr>
          <w:color w:val="auto"/>
          <w:sz w:val="24"/>
        </w:rPr>
        <w:t> </w:t>
      </w:r>
      <w:r w:rsidRPr="00CC3D2F">
        <w:rPr>
          <w:color w:val="auto"/>
          <w:sz w:val="24"/>
        </w:rPr>
        <w:t>000 Kč na úhradu nákladů, které prodávajíc</w:t>
      </w:r>
      <w:r w:rsidR="00672410" w:rsidRPr="00CC3D2F">
        <w:rPr>
          <w:color w:val="auto"/>
          <w:sz w:val="24"/>
        </w:rPr>
        <w:t>í doposud uhradil nebo které</w:t>
      </w:r>
      <w:r w:rsidRPr="00CC3D2F">
        <w:rPr>
          <w:color w:val="auto"/>
          <w:sz w:val="24"/>
        </w:rPr>
        <w:t xml:space="preserve"> po uzavření této smlouvy uhradí v souvislosti s převodem předmětu převodu, přičemž v této částce je zahrnuta i částka 1</w:t>
      </w:r>
      <w:r w:rsidR="00EE4CDC">
        <w:rPr>
          <w:color w:val="auto"/>
          <w:sz w:val="24"/>
        </w:rPr>
        <w:t> </w:t>
      </w:r>
      <w:r w:rsidRPr="00CC3D2F">
        <w:rPr>
          <w:color w:val="auto"/>
          <w:sz w:val="24"/>
        </w:rPr>
        <w:t>000</w:t>
      </w:r>
      <w:r w:rsidR="00EE4CDC">
        <w:rPr>
          <w:color w:val="auto"/>
          <w:sz w:val="24"/>
        </w:rPr>
        <w:t> </w:t>
      </w:r>
      <w:r w:rsidRPr="00CC3D2F">
        <w:rPr>
          <w:color w:val="auto"/>
          <w:sz w:val="24"/>
        </w:rPr>
        <w:t>Kč na úhra</w:t>
      </w:r>
      <w:r w:rsidR="00672410" w:rsidRPr="00CC3D2F">
        <w:rPr>
          <w:color w:val="auto"/>
          <w:sz w:val="24"/>
        </w:rPr>
        <w:t xml:space="preserve">du správního poplatku </w:t>
      </w:r>
      <w:proofErr w:type="gramStart"/>
      <w:r w:rsidR="00672410" w:rsidRPr="00CC3D2F">
        <w:rPr>
          <w:color w:val="auto"/>
          <w:sz w:val="24"/>
        </w:rPr>
        <w:t xml:space="preserve">spojeného </w:t>
      </w:r>
      <w:r w:rsidRPr="00CC3D2F">
        <w:rPr>
          <w:color w:val="auto"/>
          <w:sz w:val="24"/>
        </w:rPr>
        <w:t>s vkladem</w:t>
      </w:r>
      <w:proofErr w:type="gramEnd"/>
      <w:r w:rsidRPr="00CC3D2F">
        <w:rPr>
          <w:color w:val="auto"/>
          <w:sz w:val="24"/>
        </w:rPr>
        <w:t xml:space="preserve"> vlastnického práva předmětu převodu do katastru nemovitostí. Prodávající a kupující potvrzují, že kupující uhradil prodávajícímu částku 5</w:t>
      </w:r>
      <w:r w:rsidR="00672410" w:rsidRPr="00CC3D2F">
        <w:rPr>
          <w:color w:val="auto"/>
          <w:sz w:val="24"/>
        </w:rPr>
        <w:t> </w:t>
      </w:r>
      <w:r w:rsidRPr="00CC3D2F">
        <w:rPr>
          <w:color w:val="auto"/>
          <w:sz w:val="24"/>
        </w:rPr>
        <w:t xml:space="preserve">000 Kč uvedenou v předchozí větě tohoto odstavce před uzavřením této smlouvy. </w:t>
      </w:r>
    </w:p>
    <w:p w:rsidR="00252E4F" w:rsidRDefault="00252E4F" w:rsidP="00B813F7">
      <w:pPr>
        <w:pStyle w:val="Odsazentlatextu"/>
        <w:spacing w:after="0" w:line="288" w:lineRule="auto"/>
        <w:ind w:left="0"/>
        <w:contextualSpacing/>
        <w:rPr>
          <w:b/>
          <w:sz w:val="24"/>
          <w:szCs w:val="24"/>
        </w:rPr>
      </w:pPr>
    </w:p>
    <w:p w:rsidR="00252E4F" w:rsidRDefault="007249C4">
      <w:pPr>
        <w:pStyle w:val="Odsazentlatextu"/>
        <w:spacing w:after="0" w:line="288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V.</w:t>
      </w:r>
    </w:p>
    <w:p w:rsidR="00830307" w:rsidRDefault="00830307">
      <w:pPr>
        <w:pStyle w:val="Odsazentlatextu"/>
        <w:spacing w:after="0" w:line="288" w:lineRule="auto"/>
        <w:ind w:left="0"/>
        <w:contextualSpacing/>
        <w:jc w:val="center"/>
        <w:rPr>
          <w:b/>
          <w:sz w:val="24"/>
          <w:szCs w:val="24"/>
        </w:rPr>
      </w:pPr>
    </w:p>
    <w:p w:rsidR="00252E4F" w:rsidRDefault="007249C4">
      <w:pPr>
        <w:spacing w:line="288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Kupující bere na vědomí, že na něho nabytím vlastnického práva k předmětu převodu přecházejí veškerá práva a povinnosti prodávajícího. </w:t>
      </w:r>
    </w:p>
    <w:p w:rsidR="00252E4F" w:rsidRDefault="00252E4F">
      <w:pPr>
        <w:spacing w:line="288" w:lineRule="auto"/>
        <w:jc w:val="both"/>
        <w:rPr>
          <w:sz w:val="24"/>
        </w:rPr>
      </w:pPr>
    </w:p>
    <w:p w:rsidR="00252E4F" w:rsidRDefault="007249C4">
      <w:pPr>
        <w:spacing w:line="288" w:lineRule="auto"/>
        <w:jc w:val="both"/>
        <w:rPr>
          <w:sz w:val="24"/>
          <w:szCs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  <w:szCs w:val="24"/>
        </w:rPr>
        <w:t xml:space="preserve">Prodávající prohlašuje, že má předmět převodu ve svém výlučném vlastnictví, že na předmětu převodu neváznou žádná zástavní ani jiná věcná práva, předmět převodu nemá žádné právní vady a není zatížen žádnými jinými právy ve prospěch třetích osob. </w:t>
      </w:r>
    </w:p>
    <w:p w:rsidR="00252E4F" w:rsidRDefault="00252E4F">
      <w:pPr>
        <w:spacing w:line="288" w:lineRule="auto"/>
        <w:jc w:val="both"/>
        <w:rPr>
          <w:sz w:val="24"/>
          <w:szCs w:val="24"/>
        </w:rPr>
      </w:pPr>
    </w:p>
    <w:p w:rsidR="00252E4F" w:rsidRDefault="007249C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Prodávající prohlašuje, že ke dni uzavření této smlouvy je kupující nájemcem bytu odpovídajícímu předmětu převodu. </w:t>
      </w:r>
    </w:p>
    <w:p w:rsidR="00252E4F" w:rsidRDefault="00252E4F">
      <w:pPr>
        <w:spacing w:line="288" w:lineRule="auto"/>
        <w:jc w:val="both"/>
        <w:rPr>
          <w:sz w:val="24"/>
        </w:rPr>
      </w:pPr>
    </w:p>
    <w:p w:rsidR="00252E4F" w:rsidRDefault="007249C4">
      <w:pPr>
        <w:spacing w:line="288" w:lineRule="auto"/>
        <w:jc w:val="both"/>
      </w:pPr>
      <w:r>
        <w:rPr>
          <w:sz w:val="24"/>
        </w:rPr>
        <w:t xml:space="preserve">4. </w:t>
      </w:r>
      <w:r>
        <w:rPr>
          <w:sz w:val="24"/>
        </w:rPr>
        <w:tab/>
        <w:t>Kupující jakož dosavadní nájemce bytu odpovídajícímu předmětu převodu prohlašuje, že je mu znám faktický, technický a právní stav předmětu převodu, je seznámen se všemi jeho součástmi a příslušenstvím a nežádá doplnění žádných informací o stavu předmětu převodu.</w:t>
      </w:r>
    </w:p>
    <w:p w:rsidR="00252E4F" w:rsidRDefault="00252E4F">
      <w:pPr>
        <w:spacing w:line="288" w:lineRule="auto"/>
        <w:jc w:val="both"/>
        <w:rPr>
          <w:sz w:val="24"/>
        </w:rPr>
      </w:pPr>
    </w:p>
    <w:p w:rsidR="00252E4F" w:rsidRDefault="007249C4">
      <w:pPr>
        <w:spacing w:line="288" w:lineRule="auto"/>
        <w:jc w:val="both"/>
        <w:rPr>
          <w:sz w:val="24"/>
          <w:szCs w:val="24"/>
          <w:highlight w:val="white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szCs w:val="24"/>
          <w:shd w:val="clear" w:color="auto" w:fill="FFFFFF"/>
        </w:rPr>
        <w:t>Smluvní strany jsou si vědomy toho, že daň z nabytí věci nemovité hradí kupující dle své zákonné povinnosti.</w:t>
      </w:r>
    </w:p>
    <w:p w:rsidR="00252E4F" w:rsidRDefault="00252E4F">
      <w:pPr>
        <w:spacing w:line="288" w:lineRule="auto"/>
        <w:jc w:val="both"/>
        <w:rPr>
          <w:sz w:val="24"/>
          <w:szCs w:val="24"/>
          <w:shd w:val="clear" w:color="auto" w:fill="FFFFFF"/>
        </w:rPr>
      </w:pPr>
    </w:p>
    <w:p w:rsidR="00252E4F" w:rsidRPr="00B813F7" w:rsidRDefault="007249C4" w:rsidP="00B813F7">
      <w:pPr>
        <w:spacing w:line="288" w:lineRule="auto"/>
        <w:jc w:val="both"/>
        <w:rPr>
          <w:sz w:val="24"/>
        </w:rPr>
      </w:pPr>
      <w:r>
        <w:rPr>
          <w:sz w:val="24"/>
          <w:szCs w:val="24"/>
          <w:shd w:val="clear" w:color="auto" w:fill="FFFFFF"/>
        </w:rPr>
        <w:lastRenderedPageBreak/>
        <w:t>6.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lang w:eastAsia="cs-CZ"/>
        </w:rPr>
        <w:t>Kupující dále prohlašuje, že jakožto nájemce bytu odpovídajícímu předmětu převodu po dobu delší než tři roky, má k dispozici vyúčtování za platby energií za poslední tři roky týkající se předmětu převodu.</w:t>
      </w:r>
      <w:r w:rsidR="004A05F4">
        <w:rPr>
          <w:sz w:val="24"/>
          <w:szCs w:val="24"/>
          <w:lang w:eastAsia="cs-CZ"/>
        </w:rPr>
        <w:t xml:space="preserve"> Kupující také prohlašuje, že jakož</w:t>
      </w:r>
      <w:r w:rsidR="00C826E3">
        <w:rPr>
          <w:sz w:val="24"/>
          <w:szCs w:val="24"/>
          <w:lang w:eastAsia="cs-CZ"/>
        </w:rPr>
        <w:t>to</w:t>
      </w:r>
      <w:r w:rsidR="004A05F4">
        <w:rPr>
          <w:sz w:val="24"/>
          <w:szCs w:val="24"/>
          <w:lang w:eastAsia="cs-CZ"/>
        </w:rPr>
        <w:t xml:space="preserve"> nájemce bytu odpovídajícímu předmětu převodu je seznámen s </w:t>
      </w:r>
      <w:r w:rsidR="0028610C">
        <w:rPr>
          <w:sz w:val="24"/>
          <w:szCs w:val="24"/>
          <w:lang w:eastAsia="cs-CZ"/>
        </w:rPr>
        <w:t>energetickou náročností budovy (PENB).</w:t>
      </w:r>
    </w:p>
    <w:p w:rsidR="00252E4F" w:rsidRDefault="00252E4F">
      <w:pPr>
        <w:jc w:val="center"/>
        <w:rPr>
          <w:b/>
          <w:sz w:val="24"/>
          <w:szCs w:val="24"/>
        </w:rPr>
      </w:pPr>
    </w:p>
    <w:p w:rsidR="0028610C" w:rsidRDefault="0028610C">
      <w:pPr>
        <w:jc w:val="center"/>
        <w:rPr>
          <w:b/>
          <w:sz w:val="24"/>
          <w:szCs w:val="24"/>
        </w:rPr>
      </w:pPr>
    </w:p>
    <w:p w:rsidR="00252E4F" w:rsidRDefault="00724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</w:t>
      </w:r>
      <w:r w:rsidR="00194734">
        <w:rPr>
          <w:b/>
          <w:sz w:val="24"/>
          <w:szCs w:val="24"/>
        </w:rPr>
        <w:t>.</w:t>
      </w:r>
    </w:p>
    <w:p w:rsidR="00252E4F" w:rsidRDefault="00724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Výhrada zpětné koupě</w:t>
      </w:r>
    </w:p>
    <w:p w:rsidR="00252E4F" w:rsidRDefault="00252E4F">
      <w:pPr>
        <w:pStyle w:val="Default"/>
      </w:pPr>
    </w:p>
    <w:p w:rsidR="00252E4F" w:rsidRDefault="007249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Smluvní strany se výslovně dohodly na vedlejším ujednání při této smlouvě spočívajícím ve výhradě zpětné koupě. Smluvní strany tímto ve smyslu § 2135 a násl. občanského zákoníku k předmětu převodu sjednávají výhradu zpětné koupě. Výhrada zpětné koupě se zřizuje jako právo věcné.</w:t>
      </w:r>
    </w:p>
    <w:p w:rsidR="00252E4F" w:rsidRDefault="00252E4F">
      <w:pPr>
        <w:pStyle w:val="Default"/>
        <w:rPr>
          <w:rFonts w:ascii="Times New Roman" w:hAnsi="Times New Roman" w:cs="Times New Roman"/>
        </w:rPr>
      </w:pPr>
    </w:p>
    <w:p w:rsidR="00252E4F" w:rsidRDefault="007249C4">
      <w:pPr>
        <w:pStyle w:val="Default"/>
        <w:jc w:val="both"/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Prodávající má právo žádat kupujícího o zpětný převod předmětu převodu písemnou výzvou nejpozději do 5 (pěti) let </w:t>
      </w:r>
      <w:r>
        <w:rPr>
          <w:rFonts w:ascii="Times New Roman" w:eastAsia="Arial-BoldMT" w:hAnsi="Times New Roman" w:cs="Times New Roman"/>
          <w:bCs/>
        </w:rPr>
        <w:t>od právních účinků vkladu práv</w:t>
      </w:r>
      <w:r>
        <w:rPr>
          <w:rFonts w:ascii="Times New Roman" w:eastAsia="Arial-BoldMT" w:hAnsi="Times New Roman" w:cs="Times New Roman"/>
          <w:b/>
          <w:bCs/>
        </w:rPr>
        <w:t xml:space="preserve"> </w:t>
      </w:r>
      <w:r>
        <w:rPr>
          <w:rFonts w:ascii="Times New Roman" w:eastAsia="Arial-BoldMT" w:hAnsi="Times New Roman" w:cs="Times New Roman"/>
        </w:rPr>
        <w:t>podle této smlouvy do katastru nemovitostí.</w:t>
      </w:r>
    </w:p>
    <w:p w:rsidR="00252E4F" w:rsidRDefault="00252E4F">
      <w:pPr>
        <w:pStyle w:val="Default"/>
        <w:jc w:val="both"/>
        <w:rPr>
          <w:rFonts w:ascii="Times New Roman" w:hAnsi="Times New Roman" w:cs="Times New Roman"/>
        </w:rPr>
      </w:pPr>
    </w:p>
    <w:p w:rsidR="00252E4F" w:rsidRDefault="007249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323232"/>
        </w:rPr>
        <w:t>Kupující je povinen po doručení písemné výzvy specifikované ve výše uvedeném odstavci převést předmět převodu včetně jeho příslušenství prodávajícímu za úplatu zpět</w:t>
      </w:r>
      <w:r w:rsidR="00BD3066">
        <w:rPr>
          <w:rFonts w:ascii="Times New Roman" w:hAnsi="Times New Roman" w:cs="Times New Roman"/>
          <w:color w:val="323232"/>
        </w:rPr>
        <w:t>.</w:t>
      </w:r>
      <w:r w:rsidR="0028610C">
        <w:rPr>
          <w:rFonts w:ascii="Times New Roman" w:hAnsi="Times New Roman" w:cs="Times New Roman"/>
          <w:color w:val="323232"/>
        </w:rPr>
        <w:t xml:space="preserve"> </w:t>
      </w:r>
      <w:r>
        <w:rPr>
          <w:rFonts w:ascii="Times New Roman" w:hAnsi="Times New Roman" w:cs="Times New Roman"/>
          <w:color w:val="323232"/>
        </w:rPr>
        <w:t>Kupující vrátí prodávajícímu předmět převodu včetně jeho příslušenství v nezhoršeném stavu a prodávající vrátí kupujícímu uhrazenou kupní cenu.</w:t>
      </w:r>
    </w:p>
    <w:p w:rsidR="00252E4F" w:rsidRDefault="00252E4F">
      <w:pPr>
        <w:pStyle w:val="Default"/>
        <w:jc w:val="both"/>
        <w:rPr>
          <w:rFonts w:ascii="Times New Roman" w:hAnsi="Times New Roman" w:cs="Times New Roman"/>
        </w:rPr>
      </w:pPr>
    </w:p>
    <w:p w:rsidR="00252E4F" w:rsidRDefault="007249C4">
      <w:pPr>
        <w:suppressAutoHyphens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t>4.</w:t>
      </w:r>
      <w:r>
        <w:tab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Smluvní strany sjednávají, že sjednaná výhrada zpětné koupě se realizuje takto: prodávající písemnou výzvou uplatní právo zpětné koupě vůči kupujícímu </w:t>
      </w:r>
      <w:r>
        <w:rPr>
          <w:color w:val="323232"/>
          <w:sz w:val="24"/>
          <w:szCs w:val="24"/>
        </w:rPr>
        <w:t>a ten se zavazuje</w:t>
      </w:r>
      <w:r>
        <w:rPr>
          <w:color w:val="323232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podepsat kupní smlouvu s prodávajícím, jejímž předmětem je převod vlastnického práva k předmětu převod</w:t>
      </w:r>
      <w:r w:rsidR="00672410">
        <w:rPr>
          <w:rFonts w:eastAsiaTheme="minorHAnsi"/>
          <w:color w:val="000000"/>
          <w:sz w:val="24"/>
          <w:szCs w:val="24"/>
          <w:lang w:eastAsia="en-US"/>
        </w:rPr>
        <w:t>u, a to ve lhůtě</w:t>
      </w:r>
      <w:r w:rsidR="0028610C">
        <w:rPr>
          <w:rFonts w:eastAsiaTheme="minorHAnsi"/>
          <w:color w:val="000000"/>
          <w:sz w:val="24"/>
          <w:szCs w:val="24"/>
          <w:lang w:eastAsia="en-US"/>
        </w:rPr>
        <w:t xml:space="preserve"> uvedené ve výzvě.</w:t>
      </w:r>
      <w:r w:rsidR="0067241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Povinnost vrácení předmětu převodu je ze strany kupujícího splněna tím, že dojde k provedení zápisu vlastnického práva ve prospěch prodávajícího k předmětu převodu do př</w:t>
      </w:r>
      <w:r w:rsidR="0028610C">
        <w:rPr>
          <w:rFonts w:eastAsiaTheme="minorHAnsi"/>
          <w:color w:val="000000"/>
          <w:sz w:val="24"/>
          <w:szCs w:val="24"/>
          <w:lang w:eastAsia="en-US"/>
        </w:rPr>
        <w:t xml:space="preserve">íslušného katastru nemovitostí. </w:t>
      </w:r>
      <w:r>
        <w:rPr>
          <w:rFonts w:eastAsiaTheme="minorHAnsi"/>
          <w:color w:val="000000"/>
          <w:sz w:val="24"/>
          <w:szCs w:val="24"/>
          <w:lang w:eastAsia="en-US"/>
        </w:rPr>
        <w:t>Prodávající vrátí kupujícímu</w:t>
      </w:r>
      <w:r w:rsidR="007321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kupní cenu za předmět převodu ve výši, za kterou byl předmět převodu převeden touto smlouvou.   </w:t>
      </w:r>
    </w:p>
    <w:p w:rsidR="00252E4F" w:rsidRDefault="00252E4F">
      <w:pPr>
        <w:pStyle w:val="Default"/>
        <w:jc w:val="both"/>
        <w:rPr>
          <w:rFonts w:ascii="Times New Roman" w:hAnsi="Times New Roman" w:cs="Times New Roman"/>
        </w:rPr>
      </w:pPr>
    </w:p>
    <w:p w:rsidR="00252E4F" w:rsidRDefault="007249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Výhrada zpětné koupě zavazuje </w:t>
      </w:r>
      <w:r w:rsidRPr="004608CC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</w:rPr>
        <w:t>dědice</w:t>
      </w:r>
      <w:r w:rsidR="000B5D12">
        <w:rPr>
          <w:rFonts w:ascii="Times New Roman" w:hAnsi="Times New Roman" w:cs="Times New Roman"/>
        </w:rPr>
        <w:t xml:space="preserve"> kupujícího</w:t>
      </w:r>
      <w:r>
        <w:rPr>
          <w:rFonts w:ascii="Times New Roman" w:hAnsi="Times New Roman" w:cs="Times New Roman"/>
        </w:rPr>
        <w:t xml:space="preserve">. </w:t>
      </w:r>
    </w:p>
    <w:p w:rsidR="00252E4F" w:rsidRDefault="00252E4F">
      <w:pPr>
        <w:pStyle w:val="Default"/>
        <w:jc w:val="both"/>
        <w:rPr>
          <w:rFonts w:ascii="Times New Roman" w:hAnsi="Times New Roman" w:cs="Times New Roman"/>
          <w:strike/>
        </w:rPr>
      </w:pPr>
    </w:p>
    <w:p w:rsidR="00252E4F" w:rsidRDefault="00252E4F">
      <w:pPr>
        <w:pStyle w:val="Default"/>
        <w:rPr>
          <w:rFonts w:ascii="Times New Roman" w:hAnsi="Times New Roman" w:cs="Times New Roman"/>
          <w:b/>
        </w:rPr>
      </w:pPr>
    </w:p>
    <w:p w:rsidR="00252E4F" w:rsidRDefault="007249C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Článek VII.</w:t>
      </w:r>
    </w:p>
    <w:p w:rsidR="00252E4F" w:rsidRDefault="007249C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Zákaz zcizení a zatížení</w:t>
      </w:r>
    </w:p>
    <w:p w:rsidR="00252E4F" w:rsidRDefault="00252E4F">
      <w:pPr>
        <w:pStyle w:val="Default"/>
        <w:jc w:val="center"/>
        <w:rPr>
          <w:rFonts w:ascii="Times New Roman" w:hAnsi="Times New Roman" w:cs="Times New Roman"/>
          <w:b/>
        </w:rPr>
      </w:pPr>
    </w:p>
    <w:p w:rsidR="00252E4F" w:rsidRDefault="00194734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 xml:space="preserve">1. </w:t>
      </w:r>
      <w:r>
        <w:rPr>
          <w:rFonts w:eastAsia="Arial-BoldMT"/>
          <w:sz w:val="24"/>
          <w:szCs w:val="24"/>
          <w:lang w:eastAsia="en-US"/>
        </w:rPr>
        <w:tab/>
        <w:t>Smluvní strany touto smlouvou zřizují</w:t>
      </w:r>
      <w:r w:rsidR="007249C4">
        <w:rPr>
          <w:rFonts w:eastAsia="Arial-BoldMT"/>
          <w:sz w:val="24"/>
          <w:szCs w:val="24"/>
          <w:lang w:eastAsia="en-US"/>
        </w:rPr>
        <w:t xml:space="preserve"> ve smyslu § 1761 občanského zákoníku k předmětu převodu zákaz zcizení a zatížení, a to jako právo věcné. Osobou oprávněnou ze zákazu zcizení a zatížení je prodávající.</w:t>
      </w:r>
    </w:p>
    <w:p w:rsidR="00252E4F" w:rsidRDefault="00252E4F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</w:p>
    <w:p w:rsidR="00252E4F" w:rsidRDefault="007249C4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 xml:space="preserve">2. </w:t>
      </w:r>
      <w:r>
        <w:rPr>
          <w:rFonts w:eastAsia="Arial-BoldMT"/>
          <w:sz w:val="24"/>
          <w:szCs w:val="24"/>
          <w:lang w:eastAsia="en-US"/>
        </w:rPr>
        <w:tab/>
        <w:t xml:space="preserve">Kupující či jiný případný vlastník předmětu převodu nesmí po dobu trvání zákazu zcizení a zatížení bez předchozího písemného souhlasu prodávajícího žádným způsobem převést vlastnické právo k předmětu převodu, ať již úplatně, či bezúplatně, ani žádným způsobem zatížit předmět převodu věcným právem. </w:t>
      </w:r>
    </w:p>
    <w:p w:rsidR="00252E4F" w:rsidRDefault="00252E4F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</w:p>
    <w:p w:rsidR="00252E4F" w:rsidRDefault="007249C4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 xml:space="preserve">3. </w:t>
      </w:r>
      <w:r>
        <w:rPr>
          <w:rFonts w:eastAsia="Arial-BoldMT"/>
          <w:sz w:val="24"/>
          <w:szCs w:val="24"/>
          <w:lang w:eastAsia="en-US"/>
        </w:rPr>
        <w:tab/>
        <w:t xml:space="preserve">Smluvní strany sjednávají zákaz zcizení a zákaz zatížení k předmětu převodu dle této smlouvy na dobu určitou, a to na dobu </w:t>
      </w:r>
      <w:r>
        <w:rPr>
          <w:rFonts w:eastAsia="Arial-BoldMT"/>
          <w:bCs/>
          <w:sz w:val="24"/>
          <w:szCs w:val="24"/>
          <w:lang w:eastAsia="en-US"/>
        </w:rPr>
        <w:t>5 (pěti) let od právních účinků vkladu práv</w:t>
      </w:r>
      <w:r>
        <w:rPr>
          <w:rFonts w:eastAsia="Arial-BoldMT"/>
          <w:b/>
          <w:bCs/>
          <w:sz w:val="24"/>
          <w:szCs w:val="24"/>
          <w:lang w:eastAsia="en-US"/>
        </w:rPr>
        <w:t xml:space="preserve"> </w:t>
      </w:r>
      <w:r>
        <w:rPr>
          <w:rFonts w:eastAsia="Arial-BoldMT"/>
          <w:sz w:val="24"/>
          <w:szCs w:val="24"/>
          <w:lang w:eastAsia="en-US"/>
        </w:rPr>
        <w:t xml:space="preserve">podle této </w:t>
      </w:r>
      <w:r>
        <w:rPr>
          <w:rFonts w:eastAsia="Arial-BoldMT"/>
          <w:sz w:val="24"/>
          <w:szCs w:val="24"/>
          <w:lang w:eastAsia="en-US"/>
        </w:rPr>
        <w:lastRenderedPageBreak/>
        <w:t>smlouvy do katastru nemovitostí. Smluvní strany prohlašují, že dobu trvání zákazu zcizení a zatížení dle této smlouvy považují dle svého nejlepšího vědomí za přiměřenou.</w:t>
      </w:r>
    </w:p>
    <w:p w:rsidR="00252E4F" w:rsidRDefault="00252E4F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</w:p>
    <w:p w:rsidR="00252E4F" w:rsidRDefault="007249C4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 xml:space="preserve">4. </w:t>
      </w:r>
      <w:r>
        <w:rPr>
          <w:rFonts w:eastAsia="Arial-BoldMT"/>
          <w:sz w:val="24"/>
          <w:szCs w:val="24"/>
          <w:lang w:eastAsia="en-US"/>
        </w:rPr>
        <w:tab/>
        <w:t>Prodávající jako osoba oprávněná ze zákazu zcizení a zatížení prohlašuje, že jeho zájmem je, aby po dobu</w:t>
      </w:r>
      <w:r w:rsidR="00C945C3">
        <w:rPr>
          <w:rFonts w:eastAsia="Arial-BoldMT"/>
          <w:sz w:val="24"/>
          <w:szCs w:val="24"/>
          <w:lang w:eastAsia="en-US"/>
        </w:rPr>
        <w:t xml:space="preserve"> </w:t>
      </w:r>
      <w:r w:rsidR="00C945C3">
        <w:rPr>
          <w:rFonts w:eastAsia="Arial-BoldMT"/>
          <w:bCs/>
          <w:sz w:val="24"/>
          <w:szCs w:val="24"/>
          <w:lang w:eastAsia="en-US"/>
        </w:rPr>
        <w:t>5 (pěti) let od právních účinků vkladu práv</w:t>
      </w:r>
      <w:r w:rsidR="00C945C3">
        <w:rPr>
          <w:rFonts w:eastAsia="Arial-BoldMT"/>
          <w:b/>
          <w:bCs/>
          <w:sz w:val="24"/>
          <w:szCs w:val="24"/>
          <w:lang w:eastAsia="en-US"/>
        </w:rPr>
        <w:t xml:space="preserve"> </w:t>
      </w:r>
      <w:r w:rsidR="00C945C3">
        <w:rPr>
          <w:rFonts w:eastAsia="Arial-BoldMT"/>
          <w:sz w:val="24"/>
          <w:szCs w:val="24"/>
          <w:lang w:eastAsia="en-US"/>
        </w:rPr>
        <w:t>podle této smlouvy do katastru nemovitostí</w:t>
      </w:r>
      <w:r>
        <w:rPr>
          <w:rFonts w:eastAsia="Arial-BoldMT"/>
          <w:sz w:val="24"/>
          <w:szCs w:val="24"/>
          <w:lang w:eastAsia="en-US"/>
        </w:rPr>
        <w:t xml:space="preserve"> nedošlo k zcizení ani zatížení předmětu převodu.</w:t>
      </w:r>
    </w:p>
    <w:p w:rsidR="00252E4F" w:rsidRDefault="00252E4F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</w:p>
    <w:p w:rsidR="00252E4F" w:rsidRDefault="007249C4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 xml:space="preserve">5. </w:t>
      </w:r>
      <w:r>
        <w:rPr>
          <w:rFonts w:eastAsia="Arial-BoldMT"/>
          <w:sz w:val="24"/>
          <w:szCs w:val="24"/>
          <w:lang w:eastAsia="en-US"/>
        </w:rPr>
        <w:tab/>
        <w:t>Smluvní strany shodně prohlašují, že zájem prodávajícího na zřízení zákazu zcizení a zatížení předmětu převodu dle této smlouvy považují dle svého nejlepšího vědomí za hodný právní ochrany neodporující dobrým mravům ani veřejnému pořádku.</w:t>
      </w:r>
    </w:p>
    <w:p w:rsidR="00C945C3" w:rsidRDefault="00C945C3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</w:p>
    <w:p w:rsidR="00C945C3" w:rsidRDefault="00C945C3">
      <w:pPr>
        <w:suppressAutoHyphens w:val="0"/>
        <w:jc w:val="both"/>
        <w:rPr>
          <w:rFonts w:eastAsia="Arial-BoldMT"/>
          <w:sz w:val="24"/>
          <w:szCs w:val="24"/>
          <w:lang w:eastAsia="en-US"/>
        </w:rPr>
      </w:pPr>
      <w:r>
        <w:rPr>
          <w:rFonts w:eastAsia="Arial-BoldMT"/>
          <w:sz w:val="24"/>
          <w:szCs w:val="24"/>
          <w:lang w:eastAsia="en-US"/>
        </w:rPr>
        <w:t>6.</w:t>
      </w:r>
      <w:r>
        <w:rPr>
          <w:rFonts w:eastAsia="Arial-BoldMT"/>
          <w:sz w:val="24"/>
          <w:szCs w:val="24"/>
          <w:lang w:eastAsia="en-US"/>
        </w:rPr>
        <w:tab/>
        <w:t>Zákaz zcizení a zatížení zavazuje i dědice</w:t>
      </w:r>
      <w:r w:rsidR="00732188">
        <w:rPr>
          <w:rFonts w:eastAsia="Arial-BoldMT"/>
          <w:sz w:val="24"/>
          <w:szCs w:val="24"/>
          <w:lang w:eastAsia="en-US"/>
        </w:rPr>
        <w:t xml:space="preserve"> kupujícího</w:t>
      </w:r>
      <w:r>
        <w:rPr>
          <w:rFonts w:eastAsia="Arial-BoldMT"/>
          <w:sz w:val="24"/>
          <w:szCs w:val="24"/>
          <w:lang w:eastAsia="en-US"/>
        </w:rPr>
        <w:t>.</w:t>
      </w:r>
    </w:p>
    <w:p w:rsidR="00252E4F" w:rsidRDefault="00252E4F">
      <w:pPr>
        <w:jc w:val="both"/>
        <w:rPr>
          <w:b/>
          <w:strike/>
          <w:sz w:val="24"/>
          <w:szCs w:val="24"/>
        </w:rPr>
      </w:pPr>
    </w:p>
    <w:p w:rsidR="00252E4F" w:rsidRDefault="00252E4F">
      <w:pPr>
        <w:jc w:val="both"/>
        <w:rPr>
          <w:b/>
          <w:sz w:val="24"/>
          <w:szCs w:val="24"/>
        </w:rPr>
      </w:pPr>
    </w:p>
    <w:p w:rsidR="00252E4F" w:rsidRDefault="00724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VIII.</w:t>
      </w:r>
    </w:p>
    <w:p w:rsidR="00252E4F" w:rsidRDefault="00252E4F">
      <w:pPr>
        <w:jc w:val="center"/>
        <w:rPr>
          <w:b/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Tato kupní smlouva se vyhotovuje ve </w:t>
      </w:r>
      <w:r w:rsidRPr="00F26036">
        <w:rPr>
          <w:sz w:val="24"/>
          <w:szCs w:val="24"/>
        </w:rPr>
        <w:t>třech</w:t>
      </w:r>
      <w:r>
        <w:rPr>
          <w:sz w:val="24"/>
          <w:szCs w:val="24"/>
        </w:rPr>
        <w:t xml:space="preserve"> vyhotoveních s platností originálu, z nichž jedno vyhotovení s úředně ověřenými podpisy je určeno pro účely řízení o povolení vkladu vlastnického práva do katastru nemovitostí na základě této kupní smlouvy a po jednom vyhotovení je určeno pro každou ze smluvních stran. </w:t>
      </w:r>
    </w:p>
    <w:p w:rsidR="00252E4F" w:rsidRDefault="00252E4F">
      <w:pPr>
        <w:pStyle w:val="Tlotextu"/>
        <w:spacing w:after="0" w:line="288" w:lineRule="auto"/>
        <w:contextualSpacing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Pokud není v této kupní smlouvě uvedeno jinak, řídí se právní vztahy z ní vyplývající právním řádem České republiky, zejména příslušnými ustanoveními občanského zákoníku, jakož i ostatními obecně závaznými právními předpisy. V případě, že by kterékoliv ustanovení této smlouvy bylo neplatné, dohodly se smluvní strany, že jej nahradí ustanovením platným, odpovídajícím co nejvíce původnímu ujednání.</w:t>
      </w:r>
    </w:p>
    <w:p w:rsidR="00252E4F" w:rsidRDefault="00252E4F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Tato kupní smlouva může být změněna pouze formou písemných, vzestupně číslovaných dodatků na téže listině, přičemž veškeré takové změny a dodatky této kupní smlouvy musí být provedeny s uvedením, že se jedná o dodatek k této kupní smlouvě.</w:t>
      </w:r>
    </w:p>
    <w:p w:rsidR="00252E4F" w:rsidRDefault="00252E4F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Tato kupní smlouva představuje úplné ujednání mezi smluvními stranami ve vztahu ke koupi a prodeji předmětu převodu. </w:t>
      </w:r>
    </w:p>
    <w:p w:rsidR="007249C4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Smluvní strany se zavazují případné spory a nesrovnalosti ve smluvním vztahu řešit smírnou cestou před uplatněním práva soudní cestou.</w:t>
      </w:r>
    </w:p>
    <w:p w:rsidR="00252E4F" w:rsidRDefault="00252E4F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Ukáže-li se některé ustanovení této kupní smlouvy neplatným, neúčinným nebo nevymahatelným, nemá tato skutečnost vliv na platnost, účinnost a vymahatelnost zbývajících ustanovení této kupní smlouvy. </w:t>
      </w:r>
    </w:p>
    <w:p w:rsidR="00252E4F" w:rsidRDefault="00252E4F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Smluvní strany prohlašují, že si tuto kupní smlouvu před jejím podpisem pozorně přečetly, že byla uzavřena po vzájemném projednání podle jejich pravé a svobodné vůle, určitě, vážně a srozumitelně, nikoliv v tísni a za nápadně nevýhodných podmínek. Na důkaz pravosti toho připojují své podpisy.</w:t>
      </w:r>
    </w:p>
    <w:p w:rsidR="00252E4F" w:rsidRDefault="00252E4F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</w:p>
    <w:p w:rsidR="00252E4F" w:rsidRDefault="007249C4">
      <w:pPr>
        <w:pStyle w:val="Tlotextu"/>
        <w:spacing w:after="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Tato smlouva nabývá účinnosti dnem uveřejnění v registru smluv. </w:t>
      </w:r>
    </w:p>
    <w:p w:rsidR="00252E4F" w:rsidRDefault="00252E4F"/>
    <w:p w:rsidR="001352DA" w:rsidRDefault="001352DA">
      <w:pPr>
        <w:jc w:val="center"/>
        <w:rPr>
          <w:b/>
          <w:sz w:val="24"/>
          <w:szCs w:val="24"/>
        </w:rPr>
      </w:pPr>
    </w:p>
    <w:p w:rsidR="00252E4F" w:rsidRDefault="00724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IX.</w:t>
      </w:r>
    </w:p>
    <w:p w:rsidR="00252E4F" w:rsidRDefault="00252E4F">
      <w:pPr>
        <w:jc w:val="center"/>
        <w:rPr>
          <w:b/>
          <w:sz w:val="24"/>
          <w:szCs w:val="24"/>
        </w:rPr>
      </w:pPr>
    </w:p>
    <w:p w:rsidR="00252E4F" w:rsidRDefault="007249C4">
      <w:pPr>
        <w:jc w:val="both"/>
        <w:rPr>
          <w:color w:val="3F3F3F"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Prodávající </w:t>
      </w:r>
      <w:r>
        <w:rPr>
          <w:color w:val="3F3F3F"/>
          <w:sz w:val="24"/>
          <w:szCs w:val="24"/>
        </w:rPr>
        <w:t>prohlašuje, že uzavření této Smlouvy mezi prodávajícím a kupujícím bylo schváleno usnesením Zastupitelstva města Uhersk</w:t>
      </w:r>
      <w:r w:rsidR="000C1032">
        <w:rPr>
          <w:color w:val="3F3F3F"/>
          <w:sz w:val="24"/>
          <w:szCs w:val="24"/>
        </w:rPr>
        <w:t>é Hradiště č. 92/3/ZM/2019/Veřejný</w:t>
      </w:r>
      <w:r w:rsidR="00EE4CDC">
        <w:rPr>
          <w:color w:val="3F3F3F"/>
          <w:sz w:val="24"/>
          <w:szCs w:val="24"/>
        </w:rPr>
        <w:t xml:space="preserve"> dne 18. 2. 2019.</w:t>
      </w:r>
    </w:p>
    <w:p w:rsidR="00381234" w:rsidRDefault="00381234">
      <w:pPr>
        <w:jc w:val="both"/>
        <w:rPr>
          <w:color w:val="3F3F3F"/>
          <w:sz w:val="24"/>
          <w:szCs w:val="24"/>
        </w:rPr>
      </w:pPr>
    </w:p>
    <w:p w:rsidR="00252E4F" w:rsidRDefault="007249C4">
      <w:pPr>
        <w:jc w:val="both"/>
        <w:rPr>
          <w:sz w:val="24"/>
          <w:szCs w:val="24"/>
        </w:rPr>
      </w:pPr>
      <w:r>
        <w:rPr>
          <w:color w:val="3F3F3F"/>
          <w:sz w:val="24"/>
          <w:szCs w:val="24"/>
        </w:rPr>
        <w:t>2.</w:t>
      </w:r>
      <w:r>
        <w:rPr>
          <w:color w:val="3F3F3F"/>
          <w:sz w:val="24"/>
          <w:szCs w:val="24"/>
        </w:rPr>
        <w:tab/>
        <w:t>Kupující bere na vědomí, že tato smlouva a případně i její budoucí dodatky mohou být prodávajícím uveřejněny ve smyslu zákona č. 340/2015 Sb., o zvláštních podmínkách účinnosti některých smluv, uveřejňování těchto smluv a o registru smluv (zákon o registru smluv), v platném znění (dále jen „zákon o registru smluv“), neboť prodávající je mj. povinným subjektem dle citovaného zákona. Pro tyto případy je kupující povinen prodávajícího písemně upozornit na případné obchodní tajemství a jiné chráněné údaje vyplývající z této smlouvy, případně i jejich budoucích dodatků, které budou následně prodávajícím v uveřejňovaném textu anonymizovány.</w:t>
      </w:r>
    </w:p>
    <w:p w:rsidR="00252E4F" w:rsidRDefault="00252E4F">
      <w:pPr>
        <w:jc w:val="both"/>
      </w:pPr>
    </w:p>
    <w:p w:rsidR="00252E4F" w:rsidRDefault="007249C4">
      <w:pPr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Záměr byl zveřejněn </w:t>
      </w:r>
      <w:r w:rsidR="00732188">
        <w:rPr>
          <w:sz w:val="24"/>
          <w:szCs w:val="24"/>
        </w:rPr>
        <w:t xml:space="preserve">na základě usnesení Rady města č. 1534/89/RM/2018/Veřejný ze dne 8. 10. 2018 </w:t>
      </w:r>
      <w:r>
        <w:rPr>
          <w:sz w:val="24"/>
          <w:szCs w:val="24"/>
        </w:rPr>
        <w:t xml:space="preserve">v zákonné lhůtě </w:t>
      </w:r>
      <w:r w:rsidR="00732188">
        <w:rPr>
          <w:color w:val="auto"/>
          <w:sz w:val="24"/>
          <w:szCs w:val="24"/>
        </w:rPr>
        <w:t>od 12. 10. 2018 do 29. 10. 2018.</w:t>
      </w:r>
    </w:p>
    <w:p w:rsidR="00252E4F" w:rsidRDefault="00252E4F">
      <w:pPr>
        <w:rPr>
          <w:sz w:val="24"/>
          <w:szCs w:val="24"/>
        </w:rPr>
      </w:pPr>
    </w:p>
    <w:p w:rsidR="00252E4F" w:rsidRDefault="00252E4F">
      <w:pPr>
        <w:rPr>
          <w:sz w:val="24"/>
          <w:szCs w:val="24"/>
        </w:rPr>
      </w:pPr>
    </w:p>
    <w:p w:rsidR="00252E4F" w:rsidRDefault="00252E4F"/>
    <w:p w:rsidR="00381234" w:rsidRDefault="00381234"/>
    <w:p w:rsidR="00252E4F" w:rsidRDefault="00252E4F"/>
    <w:p w:rsidR="00381234" w:rsidRDefault="00381234" w:rsidP="00381234">
      <w:pPr>
        <w:rPr>
          <w:sz w:val="24"/>
          <w:szCs w:val="24"/>
        </w:rPr>
      </w:pPr>
      <w:r w:rsidRPr="007E4489">
        <w:rPr>
          <w:sz w:val="24"/>
          <w:szCs w:val="24"/>
        </w:rPr>
        <w:t xml:space="preserve">V Uherském Hradišti </w:t>
      </w:r>
      <w:r>
        <w:rPr>
          <w:sz w:val="24"/>
          <w:szCs w:val="24"/>
        </w:rPr>
        <w:t>dne:</w:t>
      </w:r>
      <w:r w:rsidRPr="007E4489">
        <w:rPr>
          <w:sz w:val="24"/>
          <w:szCs w:val="24"/>
        </w:rPr>
        <w:t xml:space="preserve">             </w:t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7E4489">
        <w:rPr>
          <w:sz w:val="24"/>
          <w:szCs w:val="24"/>
        </w:rPr>
        <w:t xml:space="preserve">V Uherském Hradišti </w:t>
      </w:r>
      <w:r>
        <w:rPr>
          <w:sz w:val="24"/>
          <w:szCs w:val="24"/>
        </w:rPr>
        <w:t>dne:</w:t>
      </w:r>
    </w:p>
    <w:p w:rsidR="00381234" w:rsidRPr="007E4489" w:rsidRDefault="00381234" w:rsidP="00381234">
      <w:pPr>
        <w:rPr>
          <w:sz w:val="24"/>
          <w:szCs w:val="24"/>
        </w:rPr>
      </w:pPr>
    </w:p>
    <w:p w:rsidR="00381234" w:rsidRDefault="00381234" w:rsidP="00381234">
      <w:pPr>
        <w:rPr>
          <w:sz w:val="24"/>
          <w:szCs w:val="24"/>
        </w:rPr>
      </w:pPr>
    </w:p>
    <w:p w:rsidR="00381234" w:rsidRDefault="00381234" w:rsidP="00381234">
      <w:pPr>
        <w:rPr>
          <w:sz w:val="24"/>
          <w:szCs w:val="24"/>
        </w:rPr>
      </w:pPr>
    </w:p>
    <w:p w:rsidR="00E9413C" w:rsidRPr="007E4489" w:rsidRDefault="00E9413C" w:rsidP="00381234">
      <w:pPr>
        <w:rPr>
          <w:sz w:val="24"/>
          <w:szCs w:val="24"/>
        </w:rPr>
      </w:pPr>
    </w:p>
    <w:p w:rsidR="00381234" w:rsidRDefault="00381234" w:rsidP="00381234">
      <w:pPr>
        <w:spacing w:line="360" w:lineRule="auto"/>
        <w:jc w:val="both"/>
        <w:rPr>
          <w:sz w:val="24"/>
          <w:szCs w:val="24"/>
        </w:rPr>
      </w:pPr>
    </w:p>
    <w:p w:rsidR="00381234" w:rsidRDefault="00381234" w:rsidP="00381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                                                  …………………………………</w:t>
      </w:r>
    </w:p>
    <w:p w:rsidR="00381234" w:rsidRPr="007E4489" w:rsidRDefault="00381234" w:rsidP="00381234">
      <w:pPr>
        <w:tabs>
          <w:tab w:val="left" w:pos="6521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6036">
        <w:rPr>
          <w:sz w:val="24"/>
          <w:szCs w:val="24"/>
        </w:rPr>
        <w:t xml:space="preserve">  Danuška </w:t>
      </w:r>
      <w:proofErr w:type="gramStart"/>
      <w:r w:rsidR="00F26036">
        <w:rPr>
          <w:sz w:val="24"/>
          <w:szCs w:val="24"/>
        </w:rPr>
        <w:t>Vlášková</w:t>
      </w:r>
      <w:r>
        <w:rPr>
          <w:sz w:val="24"/>
          <w:szCs w:val="24"/>
        </w:rPr>
        <w:t xml:space="preserve">                             </w:t>
      </w:r>
      <w:r w:rsidRPr="007E4489">
        <w:rPr>
          <w:sz w:val="24"/>
          <w:szCs w:val="24"/>
        </w:rPr>
        <w:t xml:space="preserve">                     </w:t>
      </w:r>
      <w:r w:rsidR="00F2603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7E4489">
        <w:rPr>
          <w:sz w:val="24"/>
          <w:szCs w:val="24"/>
        </w:rPr>
        <w:t>Ing.</w:t>
      </w:r>
      <w:proofErr w:type="gramEnd"/>
      <w:r w:rsidRPr="007E4489">
        <w:rPr>
          <w:sz w:val="24"/>
          <w:szCs w:val="24"/>
        </w:rPr>
        <w:t xml:space="preserve"> Stanislav Blaha</w:t>
      </w:r>
      <w:r>
        <w:rPr>
          <w:sz w:val="24"/>
          <w:szCs w:val="24"/>
        </w:rPr>
        <w:tab/>
      </w:r>
    </w:p>
    <w:p w:rsidR="00381234" w:rsidRPr="007E4489" w:rsidRDefault="00381234" w:rsidP="0038123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4489">
        <w:rPr>
          <w:sz w:val="24"/>
          <w:szCs w:val="24"/>
        </w:rPr>
        <w:t xml:space="preserve">   (za kupujícího)</w:t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  <w:t xml:space="preserve">   </w:t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</w:t>
      </w:r>
      <w:r w:rsidRPr="007E4489">
        <w:rPr>
          <w:sz w:val="24"/>
          <w:szCs w:val="24"/>
        </w:rPr>
        <w:t xml:space="preserve">  starosta města</w:t>
      </w:r>
    </w:p>
    <w:p w:rsidR="00381234" w:rsidRPr="007E4489" w:rsidRDefault="00381234" w:rsidP="00381234">
      <w:pPr>
        <w:spacing w:line="276" w:lineRule="auto"/>
        <w:jc w:val="both"/>
        <w:rPr>
          <w:sz w:val="24"/>
          <w:szCs w:val="24"/>
        </w:rPr>
      </w:pPr>
      <w:r w:rsidRPr="007E4489">
        <w:rPr>
          <w:sz w:val="24"/>
          <w:szCs w:val="24"/>
        </w:rPr>
        <w:t xml:space="preserve">        </w:t>
      </w:r>
      <w:r w:rsidRPr="007E4489">
        <w:rPr>
          <w:sz w:val="24"/>
          <w:szCs w:val="24"/>
        </w:rPr>
        <w:tab/>
      </w:r>
      <w:r w:rsidRPr="007E448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</w:t>
      </w:r>
      <w:r w:rsidRPr="007E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E4489">
        <w:rPr>
          <w:sz w:val="24"/>
          <w:szCs w:val="24"/>
        </w:rPr>
        <w:t xml:space="preserve"> (za prodávajícího)</w:t>
      </w:r>
    </w:p>
    <w:p w:rsidR="00381234" w:rsidRDefault="00381234"/>
    <w:sectPr w:rsidR="00381234" w:rsidSect="006C1DC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3D" w:rsidRDefault="00B2653D">
      <w:r>
        <w:separator/>
      </w:r>
    </w:p>
  </w:endnote>
  <w:endnote w:type="continuationSeparator" w:id="0">
    <w:p w:rsidR="00B2653D" w:rsidRDefault="00B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charset w:val="EE"/>
    <w:family w:val="roman"/>
    <w:pitch w:val="variable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412092"/>
      <w:docPartObj>
        <w:docPartGallery w:val="Page Numbers (Bottom of Page)"/>
        <w:docPartUnique/>
      </w:docPartObj>
    </w:sdtPr>
    <w:sdtEndPr/>
    <w:sdtContent>
      <w:p w:rsidR="00252E4F" w:rsidRDefault="007249C4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23BC2">
          <w:rPr>
            <w:noProof/>
          </w:rPr>
          <w:t>2</w:t>
        </w:r>
        <w:r>
          <w:fldChar w:fldCharType="end"/>
        </w:r>
      </w:p>
    </w:sdtContent>
  </w:sdt>
  <w:p w:rsidR="00252E4F" w:rsidRDefault="00252E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3" w:rsidRDefault="006C1DC3" w:rsidP="006C1DC3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3D" w:rsidRDefault="00B2653D">
      <w:r>
        <w:separator/>
      </w:r>
    </w:p>
  </w:footnote>
  <w:footnote w:type="continuationSeparator" w:id="0">
    <w:p w:rsidR="00B2653D" w:rsidRDefault="00B2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3" w:rsidRPr="00735B81" w:rsidRDefault="006C1DC3" w:rsidP="006C1DC3">
    <w:pPr>
      <w:pStyle w:val="Zhlav"/>
      <w:jc w:val="right"/>
      <w:rPr>
        <w:b/>
        <w:sz w:val="24"/>
        <w:szCs w:val="24"/>
      </w:rPr>
    </w:pPr>
    <w:r w:rsidRPr="00735B81">
      <w:rPr>
        <w:b/>
        <w:sz w:val="24"/>
        <w:szCs w:val="24"/>
      </w:rPr>
      <w:t>2019/</w:t>
    </w:r>
    <w:r w:rsidR="00735B81" w:rsidRPr="00735B81">
      <w:rPr>
        <w:b/>
        <w:sz w:val="24"/>
        <w:szCs w:val="24"/>
      </w:rPr>
      <w:t>0199</w:t>
    </w:r>
    <w:r w:rsidRPr="00735B81">
      <w:rPr>
        <w:b/>
        <w:sz w:val="24"/>
        <w:szCs w:val="24"/>
      </w:rPr>
      <w:t>/SMM</w:t>
    </w:r>
    <w:r w:rsidR="00735B81" w:rsidRPr="00735B81">
      <w:rPr>
        <w:b/>
        <w:sz w:val="24"/>
        <w:szCs w:val="24"/>
      </w:rPr>
      <w:t>-SBB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CA1"/>
    <w:multiLevelType w:val="multilevel"/>
    <w:tmpl w:val="4724B8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  <w:sz w:val="4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D831A9"/>
    <w:multiLevelType w:val="multilevel"/>
    <w:tmpl w:val="A484FDA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2037"/>
    <w:multiLevelType w:val="multilevel"/>
    <w:tmpl w:val="27BA55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F"/>
    <w:rsid w:val="000B5D12"/>
    <w:rsid w:val="000C1032"/>
    <w:rsid w:val="00105C8A"/>
    <w:rsid w:val="001352DA"/>
    <w:rsid w:val="00137825"/>
    <w:rsid w:val="00194734"/>
    <w:rsid w:val="00240B3A"/>
    <w:rsid w:val="0024206E"/>
    <w:rsid w:val="00252E4F"/>
    <w:rsid w:val="002850FD"/>
    <w:rsid w:val="0028610C"/>
    <w:rsid w:val="002E7AAC"/>
    <w:rsid w:val="00381234"/>
    <w:rsid w:val="004417AB"/>
    <w:rsid w:val="004608CC"/>
    <w:rsid w:val="004A05F4"/>
    <w:rsid w:val="004C4E2A"/>
    <w:rsid w:val="0052133D"/>
    <w:rsid w:val="00527265"/>
    <w:rsid w:val="005371C6"/>
    <w:rsid w:val="005535FE"/>
    <w:rsid w:val="00563136"/>
    <w:rsid w:val="00566E54"/>
    <w:rsid w:val="005B4BB4"/>
    <w:rsid w:val="0064402B"/>
    <w:rsid w:val="00672410"/>
    <w:rsid w:val="006A315F"/>
    <w:rsid w:val="006C1DC3"/>
    <w:rsid w:val="006C3324"/>
    <w:rsid w:val="006C5EC0"/>
    <w:rsid w:val="007121C2"/>
    <w:rsid w:val="007249C4"/>
    <w:rsid w:val="00732188"/>
    <w:rsid w:val="00735B81"/>
    <w:rsid w:val="00784575"/>
    <w:rsid w:val="00795239"/>
    <w:rsid w:val="007B48FF"/>
    <w:rsid w:val="008022E6"/>
    <w:rsid w:val="00805AA5"/>
    <w:rsid w:val="00830307"/>
    <w:rsid w:val="00885568"/>
    <w:rsid w:val="008E2BB1"/>
    <w:rsid w:val="008F26E5"/>
    <w:rsid w:val="009C52D5"/>
    <w:rsid w:val="009C5F39"/>
    <w:rsid w:val="009E68D0"/>
    <w:rsid w:val="00A62A5D"/>
    <w:rsid w:val="00AD5045"/>
    <w:rsid w:val="00B2653D"/>
    <w:rsid w:val="00B568E5"/>
    <w:rsid w:val="00B813F7"/>
    <w:rsid w:val="00BB1CA6"/>
    <w:rsid w:val="00BB216D"/>
    <w:rsid w:val="00BD3066"/>
    <w:rsid w:val="00C1216A"/>
    <w:rsid w:val="00C371CF"/>
    <w:rsid w:val="00C43764"/>
    <w:rsid w:val="00C826E3"/>
    <w:rsid w:val="00C945C3"/>
    <w:rsid w:val="00CC3D2F"/>
    <w:rsid w:val="00DC721A"/>
    <w:rsid w:val="00E07897"/>
    <w:rsid w:val="00E9413C"/>
    <w:rsid w:val="00EE4CDC"/>
    <w:rsid w:val="00F23BC2"/>
    <w:rsid w:val="00F26036"/>
    <w:rsid w:val="00F6231D"/>
    <w:rsid w:val="00F80C30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8A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dpis1">
    <w:name w:val="heading 1"/>
    <w:basedOn w:val="Normln"/>
    <w:link w:val="Nadpis1Char"/>
    <w:qFormat/>
    <w:rsid w:val="00F548AB"/>
    <w:pPr>
      <w:keepNext/>
      <w:tabs>
        <w:tab w:val="left" w:pos="720"/>
      </w:tabs>
      <w:spacing w:line="480" w:lineRule="auto"/>
      <w:ind w:left="720" w:hanging="36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548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AD009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rsid w:val="00C62D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ucne1">
    <w:name w:val="tucne1"/>
    <w:basedOn w:val="Standardnpsmoodstavce"/>
    <w:qFormat/>
    <w:rsid w:val="00DD5548"/>
    <w:rPr>
      <w:b/>
      <w:bCs/>
    </w:rPr>
  </w:style>
  <w:style w:type="character" w:customStyle="1" w:styleId="shortened-text-ellipsis">
    <w:name w:val="shortened-text-ellipsis"/>
    <w:basedOn w:val="Standardnpsmoodstavce"/>
    <w:qFormat/>
    <w:rsid w:val="004F5A35"/>
  </w:style>
  <w:style w:type="character" w:customStyle="1" w:styleId="ZhlavChar">
    <w:name w:val="Záhlaví Char"/>
    <w:basedOn w:val="Standardnpsmoodstavce"/>
    <w:link w:val="Zhlav"/>
    <w:uiPriority w:val="99"/>
    <w:qFormat/>
    <w:rsid w:val="00D810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0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14D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  <w:sz w:val="40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  <w:sz w:val="40"/>
    </w:rPr>
  </w:style>
  <w:style w:type="character" w:customStyle="1" w:styleId="ListLabel66">
    <w:name w:val="ListLabel 66"/>
    <w:qFormat/>
    <w:rPr>
      <w:b w:val="0"/>
      <w:sz w:val="24"/>
      <w:szCs w:val="24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rsid w:val="00C62D97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548AB"/>
    <w:pPr>
      <w:ind w:left="720"/>
      <w:contextualSpacing/>
    </w:pPr>
  </w:style>
  <w:style w:type="paragraph" w:customStyle="1" w:styleId="Normal1">
    <w:name w:val="Normal1"/>
    <w:basedOn w:val="Normln"/>
    <w:uiPriority w:val="99"/>
    <w:qFormat/>
    <w:rsid w:val="00926115"/>
    <w:pPr>
      <w:widowControl w:val="0"/>
    </w:pPr>
    <w:rPr>
      <w:rFonts w:ascii="Geneva" w:hAnsi="Geneva"/>
      <w:sz w:val="24"/>
      <w:lang w:eastAsia="cs-CZ"/>
    </w:rPr>
  </w:style>
  <w:style w:type="paragraph" w:customStyle="1" w:styleId="Zkladntext31">
    <w:name w:val="Základní text 31"/>
    <w:basedOn w:val="Normln"/>
    <w:qFormat/>
    <w:rsid w:val="00AD0091"/>
    <w:pPr>
      <w:widowControl w:val="0"/>
      <w:jc w:val="center"/>
    </w:pPr>
    <w:rPr>
      <w:b/>
      <w:sz w:val="24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AD0091"/>
    <w:pPr>
      <w:spacing w:after="120"/>
      <w:ind w:left="283"/>
    </w:pPr>
  </w:style>
  <w:style w:type="paragraph" w:customStyle="1" w:styleId="Default">
    <w:name w:val="Default"/>
    <w:qFormat/>
    <w:rsid w:val="00DF3A26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4F5A35"/>
    <w:pPr>
      <w:suppressAutoHyphens w:val="0"/>
      <w:spacing w:beforeAutospacing="1" w:afterAutospacing="1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0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0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8A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Nadpis1">
    <w:name w:val="heading 1"/>
    <w:basedOn w:val="Normln"/>
    <w:link w:val="Nadpis1Char"/>
    <w:qFormat/>
    <w:rsid w:val="00F548AB"/>
    <w:pPr>
      <w:keepNext/>
      <w:tabs>
        <w:tab w:val="left" w:pos="720"/>
      </w:tabs>
      <w:spacing w:line="480" w:lineRule="auto"/>
      <w:ind w:left="720" w:hanging="36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548A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qFormat/>
    <w:rsid w:val="00AD009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qFormat/>
    <w:rsid w:val="00C62D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ucne1">
    <w:name w:val="tucne1"/>
    <w:basedOn w:val="Standardnpsmoodstavce"/>
    <w:qFormat/>
    <w:rsid w:val="00DD5548"/>
    <w:rPr>
      <w:b/>
      <w:bCs/>
    </w:rPr>
  </w:style>
  <w:style w:type="character" w:customStyle="1" w:styleId="shortened-text-ellipsis">
    <w:name w:val="shortened-text-ellipsis"/>
    <w:basedOn w:val="Standardnpsmoodstavce"/>
    <w:qFormat/>
    <w:rsid w:val="004F5A35"/>
  </w:style>
  <w:style w:type="character" w:customStyle="1" w:styleId="ZhlavChar">
    <w:name w:val="Záhlaví Char"/>
    <w:basedOn w:val="Standardnpsmoodstavce"/>
    <w:link w:val="Zhlav"/>
    <w:uiPriority w:val="99"/>
    <w:qFormat/>
    <w:rsid w:val="00D810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0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214D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  <w:sz w:val="40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  <w:sz w:val="40"/>
    </w:rPr>
  </w:style>
  <w:style w:type="character" w:customStyle="1" w:styleId="ListLabel66">
    <w:name w:val="ListLabel 66"/>
    <w:qFormat/>
    <w:rPr>
      <w:b w:val="0"/>
      <w:sz w:val="24"/>
      <w:szCs w:val="24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semiHidden/>
    <w:unhideWhenUsed/>
    <w:rsid w:val="00C62D97"/>
    <w:pPr>
      <w:spacing w:after="120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548AB"/>
    <w:pPr>
      <w:ind w:left="720"/>
      <w:contextualSpacing/>
    </w:pPr>
  </w:style>
  <w:style w:type="paragraph" w:customStyle="1" w:styleId="Normal1">
    <w:name w:val="Normal1"/>
    <w:basedOn w:val="Normln"/>
    <w:uiPriority w:val="99"/>
    <w:qFormat/>
    <w:rsid w:val="00926115"/>
    <w:pPr>
      <w:widowControl w:val="0"/>
    </w:pPr>
    <w:rPr>
      <w:rFonts w:ascii="Geneva" w:hAnsi="Geneva"/>
      <w:sz w:val="24"/>
      <w:lang w:eastAsia="cs-CZ"/>
    </w:rPr>
  </w:style>
  <w:style w:type="paragraph" w:customStyle="1" w:styleId="Zkladntext31">
    <w:name w:val="Základní text 31"/>
    <w:basedOn w:val="Normln"/>
    <w:qFormat/>
    <w:rsid w:val="00AD0091"/>
    <w:pPr>
      <w:widowControl w:val="0"/>
      <w:jc w:val="center"/>
    </w:pPr>
    <w:rPr>
      <w:b/>
      <w:sz w:val="24"/>
    </w:rPr>
  </w:style>
  <w:style w:type="paragraph" w:customStyle="1" w:styleId="Odsazentlatextu">
    <w:name w:val="Odsazení těla textu"/>
    <w:basedOn w:val="Normln"/>
    <w:link w:val="ZkladntextodsazenChar"/>
    <w:uiPriority w:val="99"/>
    <w:unhideWhenUsed/>
    <w:rsid w:val="00AD0091"/>
    <w:pPr>
      <w:spacing w:after="120"/>
      <w:ind w:left="283"/>
    </w:pPr>
  </w:style>
  <w:style w:type="paragraph" w:customStyle="1" w:styleId="Default">
    <w:name w:val="Default"/>
    <w:qFormat/>
    <w:rsid w:val="00DF3A26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4F5A35"/>
    <w:pPr>
      <w:suppressAutoHyphens w:val="0"/>
      <w:spacing w:beforeAutospacing="1" w:afterAutospacing="1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0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06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2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1943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Polívka Pavel</dc:creator>
  <cp:lastModifiedBy>Chmelař Alexandr</cp:lastModifiedBy>
  <cp:revision>15</cp:revision>
  <cp:lastPrinted>2019-03-04T13:45:00Z</cp:lastPrinted>
  <dcterms:created xsi:type="dcterms:W3CDTF">2019-02-22T08:35:00Z</dcterms:created>
  <dcterms:modified xsi:type="dcterms:W3CDTF">2019-04-04T06:57:00Z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