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556816DE"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7B2276">
        <w:t>10396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391B114" w:rsidR="00402AFA" w:rsidRDefault="00402AFA">
      <w:pPr>
        <w:tabs>
          <w:tab w:val="left" w:pos="1985"/>
        </w:tabs>
        <w:spacing w:line="230" w:lineRule="exact"/>
        <w:jc w:val="both"/>
        <w:rPr>
          <w:b/>
          <w:bCs/>
          <w:sz w:val="24"/>
        </w:rPr>
      </w:pPr>
      <w:r>
        <w:rPr>
          <w:sz w:val="24"/>
        </w:rPr>
        <w:t>organizace:</w:t>
      </w:r>
      <w:r>
        <w:rPr>
          <w:b/>
          <w:sz w:val="24"/>
        </w:rPr>
        <w:tab/>
      </w:r>
      <w:proofErr w:type="spellStart"/>
      <w:r w:rsidR="007B2276">
        <w:rPr>
          <w:b/>
          <w:sz w:val="24"/>
        </w:rPr>
        <w:t>CertiCon</w:t>
      </w:r>
      <w:proofErr w:type="spellEnd"/>
      <w:r w:rsidR="007B2276">
        <w:rPr>
          <w:b/>
          <w:sz w:val="24"/>
        </w:rPr>
        <w:t xml:space="preserve"> a.s.</w:t>
      </w:r>
    </w:p>
    <w:p w14:paraId="0C9FC4C9" w14:textId="6DF5D3CF" w:rsidR="00402AFA" w:rsidRDefault="00402AFA">
      <w:pPr>
        <w:tabs>
          <w:tab w:val="left" w:pos="1985"/>
        </w:tabs>
        <w:spacing w:line="230" w:lineRule="exact"/>
        <w:jc w:val="both"/>
        <w:rPr>
          <w:b/>
          <w:bCs/>
          <w:sz w:val="24"/>
        </w:rPr>
      </w:pPr>
      <w:r>
        <w:rPr>
          <w:sz w:val="24"/>
        </w:rPr>
        <w:t>se sídlem:</w:t>
      </w:r>
      <w:r>
        <w:rPr>
          <w:b/>
          <w:bCs/>
          <w:sz w:val="24"/>
        </w:rPr>
        <w:tab/>
      </w:r>
      <w:r w:rsidR="007B2276">
        <w:rPr>
          <w:b/>
          <w:bCs/>
          <w:sz w:val="24"/>
        </w:rPr>
        <w:t>Evropská 2758/11, 160 00 Praha 6 - Dejvice</w:t>
      </w:r>
    </w:p>
    <w:p w14:paraId="684D1C5F" w14:textId="3FECFC68" w:rsidR="003D0091" w:rsidRDefault="00402AFA">
      <w:pPr>
        <w:tabs>
          <w:tab w:val="left" w:pos="1985"/>
        </w:tabs>
        <w:spacing w:line="230" w:lineRule="exact"/>
        <w:jc w:val="both"/>
        <w:rPr>
          <w:sz w:val="24"/>
        </w:rPr>
      </w:pPr>
      <w:r>
        <w:rPr>
          <w:sz w:val="24"/>
        </w:rPr>
        <w:t>IČ:</w:t>
      </w:r>
      <w:r w:rsidR="007B2276">
        <w:rPr>
          <w:sz w:val="24"/>
        </w:rPr>
        <w:tab/>
      </w:r>
      <w:r w:rsidR="007B2276" w:rsidRPr="007B2276">
        <w:rPr>
          <w:b/>
          <w:sz w:val="24"/>
        </w:rPr>
        <w:t>250 83 341</w:t>
      </w:r>
    </w:p>
    <w:p w14:paraId="7146620B" w14:textId="019C04D7" w:rsidR="00402AFA" w:rsidRPr="007B2276" w:rsidRDefault="003D0091">
      <w:pPr>
        <w:tabs>
          <w:tab w:val="left" w:pos="1985"/>
        </w:tabs>
        <w:spacing w:line="230" w:lineRule="exact"/>
        <w:jc w:val="both"/>
        <w:rPr>
          <w:bCs/>
          <w:sz w:val="24"/>
        </w:rPr>
      </w:pPr>
      <w:r>
        <w:rPr>
          <w:sz w:val="24"/>
        </w:rPr>
        <w:t>DIČ:</w:t>
      </w:r>
      <w:r w:rsidR="00402AFA">
        <w:rPr>
          <w:b/>
          <w:bCs/>
          <w:sz w:val="24"/>
        </w:rPr>
        <w:tab/>
      </w:r>
      <w:r w:rsidR="007B2276">
        <w:rPr>
          <w:bCs/>
          <w:sz w:val="24"/>
        </w:rPr>
        <w:t>CZ25083341</w:t>
      </w:r>
    </w:p>
    <w:p w14:paraId="342C31AA" w14:textId="6B8AAF85"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7B2276">
        <w:rPr>
          <w:sz w:val="24"/>
        </w:rPr>
        <w:t>Mě</w:t>
      </w:r>
      <w:r>
        <w:rPr>
          <w:sz w:val="24"/>
        </w:rPr>
        <w:t>S</w:t>
      </w:r>
      <w:proofErr w:type="spellEnd"/>
      <w:r>
        <w:rPr>
          <w:sz w:val="24"/>
        </w:rPr>
        <w:t xml:space="preserve"> v</w:t>
      </w:r>
      <w:r w:rsidR="007B2276">
        <w:rPr>
          <w:sz w:val="24"/>
        </w:rPr>
        <w:t xml:space="preserve"> Praze</w:t>
      </w:r>
      <w:r>
        <w:rPr>
          <w:sz w:val="24"/>
        </w:rPr>
        <w:t>, oddíl</w:t>
      </w:r>
      <w:r w:rsidR="007B2276">
        <w:rPr>
          <w:sz w:val="24"/>
        </w:rPr>
        <w:t xml:space="preserve"> B</w:t>
      </w:r>
      <w:r>
        <w:rPr>
          <w:sz w:val="24"/>
        </w:rPr>
        <w:t>,</w:t>
      </w:r>
      <w:r w:rsidR="00D74815">
        <w:rPr>
          <w:sz w:val="24"/>
        </w:rPr>
        <w:t xml:space="preserve"> </w:t>
      </w:r>
      <w:r>
        <w:rPr>
          <w:sz w:val="24"/>
        </w:rPr>
        <w:t xml:space="preserve">vložka </w:t>
      </w:r>
      <w:r w:rsidR="007B2276">
        <w:rPr>
          <w:sz w:val="24"/>
        </w:rPr>
        <w:t>4355</w:t>
      </w:r>
    </w:p>
    <w:p w14:paraId="1E7A0F5E" w14:textId="77777777" w:rsidR="00402AFA" w:rsidRDefault="00402AFA">
      <w:pPr>
        <w:tabs>
          <w:tab w:val="left" w:pos="1985"/>
        </w:tabs>
        <w:spacing w:line="230" w:lineRule="exact"/>
        <w:jc w:val="both"/>
        <w:rPr>
          <w:sz w:val="24"/>
        </w:rPr>
      </w:pPr>
    </w:p>
    <w:p w14:paraId="4BAC3D00" w14:textId="427C711C" w:rsidR="00402AFA" w:rsidRDefault="00402AFA">
      <w:pPr>
        <w:tabs>
          <w:tab w:val="left" w:pos="1985"/>
        </w:tabs>
        <w:spacing w:line="230" w:lineRule="exact"/>
        <w:jc w:val="both"/>
        <w:rPr>
          <w:b/>
          <w:bCs/>
          <w:sz w:val="24"/>
        </w:rPr>
      </w:pPr>
      <w:r>
        <w:rPr>
          <w:sz w:val="24"/>
        </w:rPr>
        <w:t>zastoupená:</w:t>
      </w:r>
      <w:r>
        <w:rPr>
          <w:b/>
          <w:sz w:val="24"/>
        </w:rPr>
        <w:tab/>
      </w:r>
      <w:r w:rsidR="007B2276">
        <w:rPr>
          <w:b/>
          <w:sz w:val="24"/>
        </w:rPr>
        <w:t>Ing. Karlem Krausem, MBA</w:t>
      </w:r>
    </w:p>
    <w:p w14:paraId="05CEBC45" w14:textId="5A33D93E" w:rsidR="00CC4A2A" w:rsidRDefault="00402AFA">
      <w:pPr>
        <w:tabs>
          <w:tab w:val="left" w:pos="1985"/>
        </w:tabs>
        <w:spacing w:line="230" w:lineRule="exact"/>
        <w:jc w:val="both"/>
        <w:rPr>
          <w:sz w:val="24"/>
        </w:rPr>
      </w:pPr>
      <w:r>
        <w:rPr>
          <w:sz w:val="24"/>
        </w:rPr>
        <w:t>funkce:</w:t>
      </w:r>
      <w:r w:rsidR="007B2276">
        <w:rPr>
          <w:sz w:val="24"/>
        </w:rPr>
        <w:tab/>
        <w:t>místopředsedou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63393753"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7B2276">
        <w:rPr>
          <w:b/>
          <w:sz w:val="24"/>
        </w:rPr>
        <w:t>FV</w:t>
      </w:r>
      <w:r w:rsidR="007B2276" w:rsidRPr="007B2276">
        <w:rPr>
          <w:b/>
          <w:sz w:val="24"/>
        </w:rPr>
        <w:t>10396</w:t>
      </w:r>
      <w:r w:rsidRPr="007B2276">
        <w:rPr>
          <w:b/>
          <w:sz w:val="24"/>
        </w:rPr>
        <w:t xml:space="preserve"> </w:t>
      </w:r>
      <w:r w:rsidR="007B2276" w:rsidRPr="007B2276">
        <w:rPr>
          <w:b/>
          <w:sz w:val="24"/>
        </w:rPr>
        <w:t xml:space="preserve"> </w:t>
      </w:r>
      <w:r w:rsidRPr="007B2276">
        <w:rPr>
          <w:b/>
          <w:sz w:val="24"/>
        </w:rPr>
        <w:t>„</w:t>
      </w:r>
      <w:r w:rsidR="00F47807">
        <w:rPr>
          <w:b/>
          <w:sz w:val="24"/>
        </w:rPr>
        <w:t>S</w:t>
      </w:r>
      <w:bookmarkStart w:id="0" w:name="_GoBack"/>
      <w:bookmarkEnd w:id="0"/>
      <w:r w:rsidR="007B2276" w:rsidRPr="007B2276">
        <w:rPr>
          <w:b/>
          <w:sz w:val="24"/>
        </w:rPr>
        <w:t>IDAS - Systém inteligentní detekce a signalizace kolizních stavů pro zvýšení traťové bezpečnosti</w:t>
      </w:r>
      <w:r w:rsidRPr="007B2276">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12220ECC" w14:textId="77777777" w:rsidR="007B2276" w:rsidRDefault="007B2276"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F9E5178" w14:textId="77777777" w:rsidR="007B2276" w:rsidRDefault="007B2276">
      <w:pPr>
        <w:pStyle w:val="Zkladntext"/>
        <w:tabs>
          <w:tab w:val="left" w:pos="1843"/>
        </w:tabs>
        <w:ind w:right="-227"/>
      </w:pPr>
    </w:p>
    <w:p w14:paraId="7D1702C9" w14:textId="3611BF0E" w:rsidR="00402AFA" w:rsidRPr="00992FBC" w:rsidRDefault="00402AFA">
      <w:pPr>
        <w:pStyle w:val="Zkladntext"/>
        <w:tabs>
          <w:tab w:val="left" w:pos="1843"/>
        </w:tabs>
        <w:ind w:right="-227"/>
        <w:rPr>
          <w:b/>
          <w:bCs/>
        </w:rPr>
      </w:pPr>
      <w:r w:rsidRPr="00992FBC">
        <w:t>Obchodní jméno:</w:t>
      </w:r>
      <w:r w:rsidRPr="00992FBC">
        <w:rPr>
          <w:b/>
          <w:bCs/>
        </w:rPr>
        <w:tab/>
      </w:r>
      <w:r w:rsidR="007B2276">
        <w:rPr>
          <w:b/>
          <w:bCs/>
        </w:rPr>
        <w:tab/>
        <w:t>Vysoká škola báňská – Technická univerzita Ostrava</w:t>
      </w:r>
    </w:p>
    <w:p w14:paraId="76D2C42A" w14:textId="34824D88" w:rsidR="00402AFA" w:rsidRPr="00992FBC" w:rsidRDefault="00402AFA">
      <w:pPr>
        <w:pStyle w:val="Zkladntext"/>
        <w:tabs>
          <w:tab w:val="left" w:pos="1843"/>
        </w:tabs>
        <w:ind w:right="-227"/>
      </w:pPr>
      <w:r w:rsidRPr="00992FBC">
        <w:t>Sídlo:</w:t>
      </w:r>
      <w:r w:rsidRPr="00992FBC">
        <w:rPr>
          <w:b/>
          <w:bCs/>
        </w:rPr>
        <w:tab/>
      </w:r>
      <w:r w:rsidR="007B2276">
        <w:rPr>
          <w:b/>
          <w:bCs/>
        </w:rPr>
        <w:tab/>
        <w:t>17. listopadu 2172/15, 708 33 Ostrava - Poruba</w:t>
      </w:r>
    </w:p>
    <w:p w14:paraId="0EBC75DF" w14:textId="51EBE134" w:rsidR="00402AFA" w:rsidRPr="00992FBC" w:rsidRDefault="00402AFA">
      <w:pPr>
        <w:pStyle w:val="Zkladntext"/>
        <w:tabs>
          <w:tab w:val="left" w:pos="1843"/>
        </w:tabs>
        <w:ind w:right="-227"/>
        <w:rPr>
          <w:b/>
          <w:bCs/>
        </w:rPr>
      </w:pPr>
      <w:r w:rsidRPr="00992FBC">
        <w:t>Identifikační číslo:</w:t>
      </w:r>
      <w:r w:rsidRPr="00992FBC">
        <w:rPr>
          <w:b/>
          <w:bCs/>
        </w:rPr>
        <w:tab/>
      </w:r>
      <w:r w:rsidR="007B2276">
        <w:rPr>
          <w:b/>
          <w:bCs/>
        </w:rPr>
        <w:tab/>
        <w:t>619 89 100</w:t>
      </w:r>
    </w:p>
    <w:p w14:paraId="2BD4200C" w14:textId="77777777" w:rsidR="003D775D" w:rsidRDefault="003D775D" w:rsidP="003D775D">
      <w:pPr>
        <w:pStyle w:val="Zkladntext"/>
        <w:tabs>
          <w:tab w:val="left" w:pos="1843"/>
        </w:tabs>
        <w:ind w:right="-227"/>
        <w:rPr>
          <w:b/>
          <w:bCs/>
        </w:rPr>
      </w:pPr>
    </w:p>
    <w:p w14:paraId="612B7A61" w14:textId="77777777" w:rsidR="007B2276" w:rsidRDefault="007B2276"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E8FE03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7B2276">
        <w:rPr>
          <w:sz w:val="24"/>
        </w:rPr>
        <w:t xml:space="preserve">  </w:t>
      </w:r>
      <w:r w:rsidR="007B2276" w:rsidRPr="007B2276">
        <w:rPr>
          <w:b/>
          <w:sz w:val="24"/>
        </w:rPr>
        <w:t>10</w:t>
      </w:r>
      <w:r w:rsidR="009B4F78" w:rsidRPr="007B2276">
        <w:rPr>
          <w:b/>
          <w:sz w:val="24"/>
        </w:rPr>
        <w:t>/</w:t>
      </w:r>
      <w:r w:rsidR="00C22E61" w:rsidRPr="007B2276">
        <w:rPr>
          <w:b/>
          <w:bCs/>
          <w:sz w:val="24"/>
        </w:rPr>
        <w:t>2</w:t>
      </w:r>
      <w:r w:rsidR="00C22E61" w:rsidRPr="00C00850">
        <w:rPr>
          <w:b/>
          <w:bCs/>
          <w:sz w:val="24"/>
        </w:rPr>
        <w:t xml:space="preserve">016 – </w:t>
      </w:r>
      <w:r w:rsidR="007B2276">
        <w:rPr>
          <w:b/>
          <w:bCs/>
          <w:sz w:val="24"/>
        </w:rPr>
        <w:t>9/2019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9D02DE3" w:rsidR="003D775D" w:rsidRPr="007B2276"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7B2276">
        <w:rPr>
          <w:bCs/>
        </w:rPr>
        <w:tab/>
      </w:r>
      <w:r w:rsidR="007B2276">
        <w:rPr>
          <w:b/>
          <w:bCs/>
        </w:rPr>
        <w:t>2106193954/2700</w:t>
      </w:r>
    </w:p>
    <w:p w14:paraId="05601A46" w14:textId="77777777" w:rsidR="002619DC" w:rsidRDefault="002619DC" w:rsidP="00266A7F">
      <w:pPr>
        <w:pStyle w:val="Zkladntext"/>
        <w:tabs>
          <w:tab w:val="left" w:pos="5387"/>
        </w:tabs>
        <w:ind w:firstLine="4962"/>
      </w:pPr>
    </w:p>
    <w:p w14:paraId="33269C39" w14:textId="2873CEDF" w:rsidR="00092127" w:rsidRDefault="003D775D" w:rsidP="00266A7F">
      <w:pPr>
        <w:pStyle w:val="Zkladntext"/>
        <w:tabs>
          <w:tab w:val="left" w:pos="5387"/>
        </w:tabs>
        <w:ind w:firstLine="4962"/>
      </w:pPr>
      <w:r>
        <w:t>vedeného u</w:t>
      </w:r>
      <w:r w:rsidR="007B2276">
        <w:tab/>
      </w:r>
      <w:proofErr w:type="spellStart"/>
      <w:r w:rsidR="007B2276">
        <w:t>UniCredit</w:t>
      </w:r>
      <w:proofErr w:type="spellEnd"/>
      <w:r w:rsidR="007B2276">
        <w:t xml:space="preserve"> Bank</w:t>
      </w:r>
    </w:p>
    <w:p w14:paraId="754D1036" w14:textId="4BF80838" w:rsidR="007B2276" w:rsidRDefault="007B2276" w:rsidP="00266A7F">
      <w:pPr>
        <w:pStyle w:val="Zkladntext"/>
        <w:tabs>
          <w:tab w:val="left" w:pos="5387"/>
        </w:tabs>
        <w:ind w:firstLine="4962"/>
      </w:pPr>
      <w:r>
        <w:tab/>
      </w:r>
      <w:r>
        <w:tab/>
      </w:r>
      <w:r w:rsidR="002619DC">
        <w:t xml:space="preserve">          </w:t>
      </w:r>
      <w:r>
        <w:t>Jugoslávská 479/10, 120 00 Praha 2</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52DC9F4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EDB2443" w:rsidR="00402AFA" w:rsidRPr="00707F50" w:rsidRDefault="002619DC"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BFF8D7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2619DC">
        <w:rPr>
          <w:sz w:val="24"/>
        </w:rPr>
        <w:t xml:space="preserve"> </w:t>
      </w:r>
      <w:proofErr w:type="gramStart"/>
      <w:r w:rsidR="002619DC">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25E42505" w14:textId="77777777" w:rsidR="002619DC" w:rsidRDefault="002619DC">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DC63F3A" w14:textId="4BC67206" w:rsidR="002619DC" w:rsidRPr="002619DC" w:rsidRDefault="002619DC" w:rsidP="002619DC">
      <w:pPr>
        <w:tabs>
          <w:tab w:val="left" w:pos="1985"/>
        </w:tabs>
        <w:spacing w:line="230" w:lineRule="exact"/>
        <w:jc w:val="both"/>
        <w:rPr>
          <w:b/>
          <w:bCs/>
        </w:rPr>
      </w:pPr>
      <w:r>
        <w:rPr>
          <w:b/>
          <w:sz w:val="24"/>
        </w:rPr>
        <w:t xml:space="preserve">                                                                                                                     </w:t>
      </w:r>
      <w:proofErr w:type="spellStart"/>
      <w:r>
        <w:rPr>
          <w:b/>
          <w:sz w:val="24"/>
        </w:rPr>
        <w:t>C</w:t>
      </w:r>
      <w:r w:rsidRPr="002619DC">
        <w:rPr>
          <w:b/>
        </w:rPr>
        <w:t>ertiCon</w:t>
      </w:r>
      <w:proofErr w:type="spellEnd"/>
      <w:r w:rsidRPr="002619DC">
        <w:rPr>
          <w:b/>
        </w:rPr>
        <w:t xml:space="preserve"> a.s.</w:t>
      </w:r>
    </w:p>
    <w:p w14:paraId="19747781" w14:textId="17113F73" w:rsidR="002619DC" w:rsidRPr="002619DC" w:rsidRDefault="002619DC" w:rsidP="002619DC">
      <w:pPr>
        <w:tabs>
          <w:tab w:val="left" w:pos="1985"/>
        </w:tabs>
        <w:spacing w:line="230" w:lineRule="exact"/>
        <w:jc w:val="both"/>
        <w:rPr>
          <w:b/>
          <w:bCs/>
        </w:rPr>
      </w:pPr>
      <w:r w:rsidRPr="002619DC">
        <w:rPr>
          <w:b/>
          <w:bCs/>
        </w:rPr>
        <w:tab/>
      </w:r>
      <w:r>
        <w:rPr>
          <w:b/>
          <w:bCs/>
        </w:rPr>
        <w:t xml:space="preserve">                                                                         </w:t>
      </w:r>
      <w:r w:rsidRPr="002619DC">
        <w:rPr>
          <w:b/>
          <w:bCs/>
        </w:rPr>
        <w:t>Evropská 2758/11, 160 00 Praha 6 - Dejvice</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3C6CE92A" w14:textId="77777777" w:rsidR="002619DC" w:rsidRDefault="002619DC">
      <w:pPr>
        <w:jc w:val="both"/>
        <w:rPr>
          <w:bCs/>
          <w:sz w:val="24"/>
        </w:rPr>
      </w:pPr>
    </w:p>
    <w:p w14:paraId="3939BA83" w14:textId="77777777" w:rsidR="002619DC" w:rsidRDefault="002619DC">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09C046E1"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2619DC">
        <w:rPr>
          <w:b/>
          <w:bCs/>
          <w:sz w:val="24"/>
        </w:rPr>
        <w:tab/>
        <w:t xml:space="preserve">               Ing. Karel Kraus, MBA</w:t>
      </w:r>
    </w:p>
    <w:p w14:paraId="6F05D6A6" w14:textId="5BDC0428" w:rsidR="00402AFA" w:rsidRPr="006A60D0" w:rsidRDefault="00CC4A2A" w:rsidP="002619DC">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2619DC">
        <w:rPr>
          <w:bCs/>
        </w:rPr>
        <w:t xml:space="preserve">       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F47807">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EBD93C1" w:rsidR="00530C48" w:rsidRPr="008D4108" w:rsidRDefault="00943D2A" w:rsidP="008D4108">
    <w:pPr>
      <w:pStyle w:val="Zhlav"/>
      <w:jc w:val="right"/>
      <w:rPr>
        <w:sz w:val="16"/>
        <w:szCs w:val="16"/>
      </w:rPr>
    </w:pPr>
    <w:r>
      <w:rPr>
        <w:sz w:val="16"/>
        <w:szCs w:val="16"/>
      </w:rPr>
      <w:t>FV</w:t>
    </w:r>
    <w:r w:rsidR="007B2276">
      <w:rPr>
        <w:sz w:val="16"/>
        <w:szCs w:val="16"/>
      </w:rPr>
      <w:t>10396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19DC"/>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B2276"/>
    <w:rsid w:val="007C343E"/>
    <w:rsid w:val="007D4A58"/>
    <w:rsid w:val="007E1C01"/>
    <w:rsid w:val="007E6B9D"/>
    <w:rsid w:val="007F2D86"/>
    <w:rsid w:val="00804764"/>
    <w:rsid w:val="00807CB9"/>
    <w:rsid w:val="00817A3B"/>
    <w:rsid w:val="00830759"/>
    <w:rsid w:val="00835949"/>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47807"/>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149D-642E-4223-B23B-29E76CED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65C194B5.dotm</Template>
  <TotalTime>13</TotalTime>
  <Pages>11</Pages>
  <Words>4726</Words>
  <Characters>28377</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2016-09-22T14:22:00Z</dcterms:created>
  <dcterms:modified xsi:type="dcterms:W3CDTF">2016-10-31T14:58:00Z</dcterms:modified>
</cp:coreProperties>
</file>