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E4" w:rsidRPr="00B446FD" w:rsidRDefault="00350BE4" w:rsidP="00350BE4">
      <w:pPr>
        <w:jc w:val="center"/>
        <w:rPr>
          <w:b/>
          <w:szCs w:val="20"/>
        </w:rPr>
      </w:pPr>
      <w:r w:rsidRPr="00B446FD">
        <w:rPr>
          <w:b/>
          <w:szCs w:val="20"/>
        </w:rPr>
        <w:t>KUPNÍ SMLOUVA O PŘEVODU JEDNOTKY</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1.</w:t>
      </w:r>
      <w:r w:rsidRPr="00B446FD">
        <w:rPr>
          <w:sz w:val="20"/>
          <w:szCs w:val="20"/>
        </w:rPr>
        <w:tab/>
      </w:r>
    </w:p>
    <w:p w:rsidR="00350BE4" w:rsidRPr="00B446FD" w:rsidRDefault="00350BE4" w:rsidP="00350BE4">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350BE4" w:rsidRPr="00B446FD" w:rsidRDefault="00350BE4" w:rsidP="00350BE4">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350BE4" w:rsidRPr="00B446FD" w:rsidRDefault="00350BE4" w:rsidP="00350BE4">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350BE4" w:rsidRPr="00B446FD" w:rsidRDefault="00350BE4" w:rsidP="00350BE4">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350BE4" w:rsidRPr="00B446FD" w:rsidRDefault="00350BE4" w:rsidP="00350BE4">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5D0F27">
        <w:rPr>
          <w:noProof/>
          <w:sz w:val="20"/>
          <w:szCs w:val="20"/>
        </w:rPr>
        <w:t>3956</w:t>
      </w:r>
      <w:r w:rsidRPr="00B446FD">
        <w:rPr>
          <w:sz w:val="20"/>
          <w:szCs w:val="20"/>
        </w:rPr>
        <w:t xml:space="preserve"> </w:t>
      </w:r>
    </w:p>
    <w:p w:rsidR="00350BE4" w:rsidRPr="00B446FD" w:rsidRDefault="00350BE4" w:rsidP="00350BE4">
      <w:pPr>
        <w:jc w:val="both"/>
        <w:rPr>
          <w:sz w:val="20"/>
          <w:szCs w:val="20"/>
        </w:rPr>
      </w:pPr>
      <w:r w:rsidRPr="00B446FD">
        <w:rPr>
          <w:sz w:val="20"/>
          <w:szCs w:val="20"/>
        </w:rPr>
        <w:t>jako strana prodávající na straně jedné (dále uváděna jako „prodávající“ nebo „městská část“)</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a</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2. </w:t>
      </w:r>
    </w:p>
    <w:tbl>
      <w:tblPr>
        <w:tblW w:w="0" w:type="auto"/>
        <w:tblLook w:val="04A0" w:firstRow="1" w:lastRow="0" w:firstColumn="1" w:lastColumn="0" w:noHBand="0" w:noVBand="1"/>
      </w:tblPr>
      <w:tblGrid>
        <w:gridCol w:w="1384"/>
        <w:gridCol w:w="313"/>
        <w:gridCol w:w="1530"/>
        <w:gridCol w:w="2126"/>
        <w:gridCol w:w="425"/>
        <w:gridCol w:w="3508"/>
      </w:tblGrid>
      <w:tr w:rsidR="00350BE4" w:rsidRPr="00B446FD" w:rsidTr="00350BE4">
        <w:tc>
          <w:tcPr>
            <w:tcW w:w="1384" w:type="dxa"/>
          </w:tcPr>
          <w:p w:rsidR="00350BE4" w:rsidRPr="00B446FD" w:rsidRDefault="00350BE4" w:rsidP="00B9464C">
            <w:pPr>
              <w:jc w:val="both"/>
              <w:rPr>
                <w:sz w:val="20"/>
                <w:szCs w:val="20"/>
              </w:rPr>
            </w:pPr>
            <w:r w:rsidRPr="005D0F27">
              <w:rPr>
                <w:noProof/>
                <w:sz w:val="20"/>
                <w:szCs w:val="20"/>
              </w:rPr>
              <w:t>Manželé</w:t>
            </w:r>
          </w:p>
        </w:tc>
        <w:tc>
          <w:tcPr>
            <w:tcW w:w="313" w:type="dxa"/>
          </w:tcPr>
          <w:p w:rsidR="00350BE4" w:rsidRPr="00B446FD" w:rsidRDefault="00350BE4" w:rsidP="00B9464C">
            <w:pPr>
              <w:jc w:val="both"/>
              <w:rPr>
                <w:sz w:val="20"/>
                <w:szCs w:val="20"/>
              </w:rPr>
            </w:pPr>
          </w:p>
        </w:tc>
        <w:tc>
          <w:tcPr>
            <w:tcW w:w="1530" w:type="dxa"/>
          </w:tcPr>
          <w:p w:rsidR="00350BE4" w:rsidRPr="00B446FD" w:rsidRDefault="00350BE4" w:rsidP="00B9464C">
            <w:pPr>
              <w:jc w:val="both"/>
              <w:rPr>
                <w:sz w:val="20"/>
                <w:szCs w:val="20"/>
              </w:rPr>
            </w:pPr>
          </w:p>
        </w:tc>
        <w:tc>
          <w:tcPr>
            <w:tcW w:w="2126" w:type="dxa"/>
          </w:tcPr>
          <w:p w:rsidR="00350BE4" w:rsidRPr="00B446FD" w:rsidRDefault="00350BE4" w:rsidP="00B9464C">
            <w:pPr>
              <w:jc w:val="both"/>
              <w:rPr>
                <w:sz w:val="20"/>
                <w:szCs w:val="20"/>
              </w:rPr>
            </w:pPr>
          </w:p>
        </w:tc>
        <w:tc>
          <w:tcPr>
            <w:tcW w:w="425" w:type="dxa"/>
          </w:tcPr>
          <w:p w:rsidR="00350BE4" w:rsidRPr="00B446FD" w:rsidRDefault="00350BE4" w:rsidP="00B9464C">
            <w:pPr>
              <w:jc w:val="both"/>
              <w:rPr>
                <w:sz w:val="20"/>
                <w:szCs w:val="20"/>
              </w:rPr>
            </w:pPr>
          </w:p>
        </w:tc>
        <w:tc>
          <w:tcPr>
            <w:tcW w:w="3508" w:type="dxa"/>
          </w:tcPr>
          <w:p w:rsidR="00350BE4" w:rsidRPr="00B446FD" w:rsidRDefault="00350BE4" w:rsidP="00B9464C">
            <w:pPr>
              <w:jc w:val="both"/>
              <w:rPr>
                <w:sz w:val="20"/>
                <w:szCs w:val="20"/>
              </w:rPr>
            </w:pPr>
          </w:p>
        </w:tc>
      </w:tr>
      <w:tr w:rsidR="00350BE4" w:rsidRPr="00B446FD" w:rsidTr="00350BE4">
        <w:tc>
          <w:tcPr>
            <w:tcW w:w="1384" w:type="dxa"/>
          </w:tcPr>
          <w:p w:rsidR="00350BE4" w:rsidRPr="00B446FD" w:rsidRDefault="00350BE4" w:rsidP="00B9464C">
            <w:pPr>
              <w:jc w:val="both"/>
              <w:rPr>
                <w:sz w:val="20"/>
                <w:szCs w:val="20"/>
              </w:rPr>
            </w:pPr>
            <w:r w:rsidRPr="00B446FD">
              <w:rPr>
                <w:sz w:val="20"/>
                <w:szCs w:val="20"/>
              </w:rPr>
              <w:t>titul</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b/>
                <w:sz w:val="20"/>
                <w:szCs w:val="20"/>
              </w:rPr>
            </w:pPr>
          </w:p>
        </w:tc>
        <w:tc>
          <w:tcPr>
            <w:tcW w:w="2126" w:type="dxa"/>
          </w:tcPr>
          <w:p w:rsidR="00350BE4" w:rsidRPr="00B446FD" w:rsidRDefault="00350BE4" w:rsidP="00B9464C">
            <w:pPr>
              <w:jc w:val="both"/>
              <w:rPr>
                <w:b/>
                <w:sz w:val="20"/>
                <w:szCs w:val="20"/>
              </w:rPr>
            </w:pPr>
            <w:r>
              <w:rPr>
                <w:b/>
                <w:sz w:val="20"/>
                <w:szCs w:val="20"/>
              </w:rPr>
              <w:t>Ing.</w:t>
            </w:r>
          </w:p>
        </w:tc>
        <w:tc>
          <w:tcPr>
            <w:tcW w:w="425" w:type="dxa"/>
          </w:tcPr>
          <w:p w:rsidR="00350BE4" w:rsidRPr="00B446FD" w:rsidRDefault="00350BE4" w:rsidP="00B9464C">
            <w:pPr>
              <w:jc w:val="both"/>
              <w:rPr>
                <w:b/>
                <w:sz w:val="20"/>
                <w:szCs w:val="20"/>
              </w:rPr>
            </w:pPr>
          </w:p>
        </w:tc>
        <w:tc>
          <w:tcPr>
            <w:tcW w:w="3508" w:type="dxa"/>
          </w:tcPr>
          <w:p w:rsidR="00350BE4" w:rsidRPr="00B446FD" w:rsidRDefault="00350BE4" w:rsidP="00B9464C">
            <w:pPr>
              <w:jc w:val="both"/>
              <w:rPr>
                <w:b/>
                <w:sz w:val="20"/>
                <w:szCs w:val="20"/>
              </w:rPr>
            </w:pPr>
            <w:r>
              <w:rPr>
                <w:b/>
                <w:sz w:val="20"/>
                <w:szCs w:val="20"/>
              </w:rPr>
              <w:t>Ing.</w:t>
            </w:r>
          </w:p>
        </w:tc>
      </w:tr>
      <w:tr w:rsidR="00350BE4" w:rsidRPr="00B446FD" w:rsidTr="00350BE4">
        <w:trPr>
          <w:trHeight w:val="80"/>
        </w:trPr>
        <w:tc>
          <w:tcPr>
            <w:tcW w:w="1384" w:type="dxa"/>
          </w:tcPr>
          <w:p w:rsidR="00350BE4" w:rsidRPr="00B446FD" w:rsidRDefault="00350BE4" w:rsidP="00B9464C">
            <w:pPr>
              <w:jc w:val="both"/>
              <w:rPr>
                <w:sz w:val="20"/>
                <w:szCs w:val="20"/>
              </w:rPr>
            </w:pPr>
            <w:r w:rsidRPr="00B446FD">
              <w:rPr>
                <w:sz w:val="20"/>
                <w:szCs w:val="20"/>
              </w:rPr>
              <w:t>jméno</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b/>
                <w:sz w:val="20"/>
                <w:szCs w:val="20"/>
              </w:rPr>
            </w:pPr>
            <w:r w:rsidRPr="005D0F27">
              <w:rPr>
                <w:b/>
                <w:noProof/>
                <w:sz w:val="20"/>
                <w:szCs w:val="20"/>
              </w:rPr>
              <w:t>Martin</w:t>
            </w:r>
          </w:p>
        </w:tc>
        <w:tc>
          <w:tcPr>
            <w:tcW w:w="2126" w:type="dxa"/>
          </w:tcPr>
          <w:p w:rsidR="00350BE4" w:rsidRPr="00B446FD" w:rsidRDefault="00350BE4" w:rsidP="00B9464C">
            <w:pPr>
              <w:jc w:val="both"/>
              <w:rPr>
                <w:b/>
                <w:sz w:val="20"/>
                <w:szCs w:val="20"/>
              </w:rPr>
            </w:pPr>
            <w:r w:rsidRPr="005D0F27">
              <w:rPr>
                <w:b/>
                <w:noProof/>
                <w:sz w:val="20"/>
                <w:szCs w:val="20"/>
              </w:rPr>
              <w:t>Monika</w:t>
            </w:r>
          </w:p>
        </w:tc>
        <w:tc>
          <w:tcPr>
            <w:tcW w:w="425" w:type="dxa"/>
          </w:tcPr>
          <w:p w:rsidR="00350BE4" w:rsidRPr="00B446FD" w:rsidRDefault="00350BE4" w:rsidP="00B9464C">
            <w:pPr>
              <w:jc w:val="both"/>
              <w:rPr>
                <w:b/>
                <w:sz w:val="20"/>
                <w:szCs w:val="20"/>
              </w:rPr>
            </w:pPr>
          </w:p>
        </w:tc>
        <w:tc>
          <w:tcPr>
            <w:tcW w:w="3508" w:type="dxa"/>
          </w:tcPr>
          <w:p w:rsidR="00350BE4" w:rsidRPr="00B446FD" w:rsidRDefault="00350BE4" w:rsidP="00B9464C">
            <w:pPr>
              <w:jc w:val="both"/>
              <w:rPr>
                <w:b/>
                <w:sz w:val="20"/>
                <w:szCs w:val="20"/>
              </w:rPr>
            </w:pPr>
            <w:r w:rsidRPr="005D0F27">
              <w:rPr>
                <w:b/>
                <w:noProof/>
                <w:sz w:val="20"/>
                <w:szCs w:val="20"/>
              </w:rPr>
              <w:t>Nona</w:t>
            </w:r>
          </w:p>
        </w:tc>
      </w:tr>
      <w:tr w:rsidR="00350BE4" w:rsidRPr="00B446FD" w:rsidTr="00350BE4">
        <w:tc>
          <w:tcPr>
            <w:tcW w:w="1384" w:type="dxa"/>
          </w:tcPr>
          <w:p w:rsidR="00350BE4" w:rsidRPr="00B446FD" w:rsidRDefault="00350BE4" w:rsidP="00B9464C">
            <w:pPr>
              <w:jc w:val="both"/>
              <w:rPr>
                <w:sz w:val="20"/>
                <w:szCs w:val="20"/>
              </w:rPr>
            </w:pPr>
            <w:r w:rsidRPr="00B446FD">
              <w:rPr>
                <w:sz w:val="20"/>
                <w:szCs w:val="20"/>
              </w:rPr>
              <w:t>příjmení</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b/>
                <w:sz w:val="20"/>
                <w:szCs w:val="20"/>
              </w:rPr>
            </w:pPr>
            <w:r w:rsidRPr="005D0F27">
              <w:rPr>
                <w:b/>
                <w:noProof/>
                <w:sz w:val="20"/>
                <w:szCs w:val="20"/>
              </w:rPr>
              <w:t>Janáček</w:t>
            </w:r>
          </w:p>
        </w:tc>
        <w:tc>
          <w:tcPr>
            <w:tcW w:w="2126" w:type="dxa"/>
          </w:tcPr>
          <w:p w:rsidR="00350BE4" w:rsidRPr="00B446FD" w:rsidRDefault="00350BE4" w:rsidP="00B9464C">
            <w:pPr>
              <w:jc w:val="both"/>
              <w:rPr>
                <w:b/>
                <w:sz w:val="20"/>
                <w:szCs w:val="20"/>
              </w:rPr>
            </w:pPr>
            <w:r w:rsidRPr="005D0F27">
              <w:rPr>
                <w:b/>
                <w:noProof/>
                <w:sz w:val="20"/>
                <w:szCs w:val="20"/>
              </w:rPr>
              <w:t>Janáček</w:t>
            </w:r>
          </w:p>
        </w:tc>
        <w:tc>
          <w:tcPr>
            <w:tcW w:w="425" w:type="dxa"/>
          </w:tcPr>
          <w:p w:rsidR="00350BE4" w:rsidRPr="00B446FD" w:rsidRDefault="00350BE4" w:rsidP="00B9464C">
            <w:pPr>
              <w:jc w:val="both"/>
              <w:rPr>
                <w:b/>
                <w:sz w:val="20"/>
                <w:szCs w:val="20"/>
              </w:rPr>
            </w:pPr>
          </w:p>
        </w:tc>
        <w:tc>
          <w:tcPr>
            <w:tcW w:w="3508" w:type="dxa"/>
          </w:tcPr>
          <w:p w:rsidR="00350BE4" w:rsidRPr="00B446FD" w:rsidRDefault="00350BE4" w:rsidP="00B9464C">
            <w:pPr>
              <w:jc w:val="both"/>
              <w:rPr>
                <w:b/>
                <w:sz w:val="20"/>
                <w:szCs w:val="20"/>
              </w:rPr>
            </w:pPr>
            <w:r w:rsidRPr="005D0F27">
              <w:rPr>
                <w:b/>
                <w:noProof/>
                <w:sz w:val="20"/>
                <w:szCs w:val="20"/>
              </w:rPr>
              <w:t>Smělá</w:t>
            </w:r>
          </w:p>
        </w:tc>
      </w:tr>
      <w:tr w:rsidR="00350BE4" w:rsidRPr="00B446FD" w:rsidTr="00350BE4">
        <w:tc>
          <w:tcPr>
            <w:tcW w:w="1384" w:type="dxa"/>
          </w:tcPr>
          <w:p w:rsidR="00350BE4" w:rsidRPr="00B446FD" w:rsidRDefault="00350BE4" w:rsidP="00B9464C">
            <w:pPr>
              <w:jc w:val="both"/>
              <w:rPr>
                <w:sz w:val="20"/>
                <w:szCs w:val="20"/>
              </w:rPr>
            </w:pPr>
            <w:proofErr w:type="gramStart"/>
            <w:r w:rsidRPr="00B446FD">
              <w:rPr>
                <w:sz w:val="20"/>
                <w:szCs w:val="20"/>
              </w:rPr>
              <w:t>narozen(a)</w:t>
            </w:r>
            <w:proofErr w:type="gramEnd"/>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sz w:val="20"/>
                <w:szCs w:val="20"/>
              </w:rPr>
            </w:pPr>
            <w:r>
              <w:rPr>
                <w:noProof/>
                <w:sz w:val="20"/>
                <w:szCs w:val="20"/>
              </w:rPr>
              <w:t>1975</w:t>
            </w:r>
          </w:p>
        </w:tc>
        <w:tc>
          <w:tcPr>
            <w:tcW w:w="2126" w:type="dxa"/>
          </w:tcPr>
          <w:p w:rsidR="00350BE4" w:rsidRPr="00B446FD" w:rsidRDefault="00350BE4" w:rsidP="00B9464C">
            <w:pPr>
              <w:jc w:val="both"/>
              <w:rPr>
                <w:sz w:val="20"/>
                <w:szCs w:val="20"/>
              </w:rPr>
            </w:pPr>
            <w:r>
              <w:rPr>
                <w:noProof/>
                <w:sz w:val="20"/>
                <w:szCs w:val="20"/>
              </w:rPr>
              <w:t>1974</w:t>
            </w:r>
          </w:p>
        </w:tc>
        <w:tc>
          <w:tcPr>
            <w:tcW w:w="425" w:type="dxa"/>
          </w:tcPr>
          <w:p w:rsidR="00350BE4" w:rsidRPr="00B446FD" w:rsidRDefault="00350BE4" w:rsidP="00B9464C">
            <w:pPr>
              <w:jc w:val="both"/>
              <w:rPr>
                <w:sz w:val="20"/>
                <w:szCs w:val="20"/>
              </w:rPr>
            </w:pPr>
          </w:p>
        </w:tc>
        <w:tc>
          <w:tcPr>
            <w:tcW w:w="3508" w:type="dxa"/>
          </w:tcPr>
          <w:p w:rsidR="00350BE4" w:rsidRPr="00B446FD" w:rsidRDefault="00350BE4" w:rsidP="00B9464C">
            <w:pPr>
              <w:jc w:val="both"/>
              <w:rPr>
                <w:sz w:val="20"/>
                <w:szCs w:val="20"/>
              </w:rPr>
            </w:pPr>
            <w:r>
              <w:rPr>
                <w:noProof/>
                <w:sz w:val="20"/>
                <w:szCs w:val="20"/>
              </w:rPr>
              <w:t>1937</w:t>
            </w:r>
          </w:p>
        </w:tc>
      </w:tr>
      <w:tr w:rsidR="00350BE4" w:rsidRPr="00B446FD" w:rsidTr="00350BE4">
        <w:tc>
          <w:tcPr>
            <w:tcW w:w="1384" w:type="dxa"/>
          </w:tcPr>
          <w:p w:rsidR="00350BE4" w:rsidRPr="00B446FD" w:rsidRDefault="00350BE4" w:rsidP="00B9464C">
            <w:pPr>
              <w:jc w:val="both"/>
              <w:rPr>
                <w:sz w:val="20"/>
                <w:szCs w:val="20"/>
              </w:rPr>
            </w:pPr>
            <w:r w:rsidRPr="00B446FD">
              <w:rPr>
                <w:sz w:val="20"/>
                <w:szCs w:val="20"/>
              </w:rPr>
              <w:t>rodné číslo</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sz w:val="20"/>
                <w:szCs w:val="20"/>
              </w:rPr>
            </w:pPr>
          </w:p>
        </w:tc>
        <w:tc>
          <w:tcPr>
            <w:tcW w:w="2126" w:type="dxa"/>
          </w:tcPr>
          <w:p w:rsidR="00350BE4" w:rsidRPr="00B446FD" w:rsidRDefault="00350BE4" w:rsidP="00B9464C">
            <w:pPr>
              <w:jc w:val="both"/>
              <w:rPr>
                <w:sz w:val="20"/>
                <w:szCs w:val="20"/>
              </w:rPr>
            </w:pPr>
          </w:p>
        </w:tc>
        <w:tc>
          <w:tcPr>
            <w:tcW w:w="425" w:type="dxa"/>
          </w:tcPr>
          <w:p w:rsidR="00350BE4" w:rsidRPr="00B446FD" w:rsidRDefault="00350BE4" w:rsidP="00B9464C">
            <w:pPr>
              <w:jc w:val="both"/>
              <w:rPr>
                <w:sz w:val="20"/>
                <w:szCs w:val="20"/>
              </w:rPr>
            </w:pPr>
          </w:p>
        </w:tc>
        <w:tc>
          <w:tcPr>
            <w:tcW w:w="3508" w:type="dxa"/>
          </w:tcPr>
          <w:p w:rsidR="00350BE4" w:rsidRPr="00B446FD" w:rsidRDefault="00350BE4" w:rsidP="00B9464C">
            <w:pPr>
              <w:jc w:val="both"/>
              <w:rPr>
                <w:sz w:val="20"/>
                <w:szCs w:val="20"/>
              </w:rPr>
            </w:pPr>
          </w:p>
        </w:tc>
      </w:tr>
      <w:tr w:rsidR="00350BE4" w:rsidRPr="00B446FD" w:rsidTr="00350BE4">
        <w:tc>
          <w:tcPr>
            <w:tcW w:w="1384" w:type="dxa"/>
          </w:tcPr>
          <w:p w:rsidR="00350BE4" w:rsidRPr="00B446FD" w:rsidRDefault="00350BE4" w:rsidP="00B9464C">
            <w:pPr>
              <w:jc w:val="both"/>
              <w:rPr>
                <w:sz w:val="20"/>
                <w:szCs w:val="20"/>
              </w:rPr>
            </w:pPr>
            <w:r w:rsidRPr="00B446FD">
              <w:rPr>
                <w:sz w:val="20"/>
                <w:szCs w:val="20"/>
              </w:rPr>
              <w:t>státní občanství</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sz w:val="20"/>
                <w:szCs w:val="20"/>
              </w:rPr>
            </w:pPr>
          </w:p>
        </w:tc>
        <w:tc>
          <w:tcPr>
            <w:tcW w:w="2126" w:type="dxa"/>
          </w:tcPr>
          <w:p w:rsidR="00350BE4" w:rsidRPr="00B446FD" w:rsidRDefault="00350BE4" w:rsidP="00B9464C">
            <w:pPr>
              <w:jc w:val="both"/>
              <w:rPr>
                <w:sz w:val="20"/>
                <w:szCs w:val="20"/>
              </w:rPr>
            </w:pPr>
            <w:bookmarkStart w:id="0" w:name="_GoBack"/>
            <w:bookmarkEnd w:id="0"/>
          </w:p>
        </w:tc>
        <w:tc>
          <w:tcPr>
            <w:tcW w:w="425" w:type="dxa"/>
          </w:tcPr>
          <w:p w:rsidR="00350BE4" w:rsidRPr="00B446FD" w:rsidRDefault="00350BE4" w:rsidP="00B9464C">
            <w:pPr>
              <w:jc w:val="both"/>
              <w:rPr>
                <w:sz w:val="20"/>
                <w:szCs w:val="20"/>
              </w:rPr>
            </w:pPr>
          </w:p>
        </w:tc>
        <w:tc>
          <w:tcPr>
            <w:tcW w:w="3508" w:type="dxa"/>
          </w:tcPr>
          <w:p w:rsidR="00350BE4" w:rsidRPr="00B446FD" w:rsidRDefault="00350BE4" w:rsidP="00B9464C">
            <w:pPr>
              <w:jc w:val="both"/>
              <w:rPr>
                <w:sz w:val="20"/>
                <w:szCs w:val="20"/>
              </w:rPr>
            </w:pPr>
          </w:p>
        </w:tc>
      </w:tr>
      <w:tr w:rsidR="00350BE4" w:rsidRPr="00B446FD" w:rsidTr="00350BE4">
        <w:tc>
          <w:tcPr>
            <w:tcW w:w="1384" w:type="dxa"/>
          </w:tcPr>
          <w:p w:rsidR="00350BE4" w:rsidRPr="00B446FD" w:rsidRDefault="00350BE4" w:rsidP="00B9464C">
            <w:pPr>
              <w:jc w:val="both"/>
              <w:rPr>
                <w:sz w:val="20"/>
                <w:szCs w:val="20"/>
              </w:rPr>
            </w:pPr>
            <w:r w:rsidRPr="00B446FD">
              <w:rPr>
                <w:sz w:val="20"/>
                <w:szCs w:val="20"/>
              </w:rPr>
              <w:t>stav</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sz w:val="20"/>
                <w:szCs w:val="20"/>
              </w:rPr>
            </w:pPr>
          </w:p>
        </w:tc>
        <w:tc>
          <w:tcPr>
            <w:tcW w:w="2126" w:type="dxa"/>
          </w:tcPr>
          <w:p w:rsidR="00350BE4" w:rsidRPr="00B446FD" w:rsidRDefault="00350BE4" w:rsidP="00B9464C">
            <w:pPr>
              <w:jc w:val="both"/>
              <w:rPr>
                <w:sz w:val="20"/>
                <w:szCs w:val="20"/>
              </w:rPr>
            </w:pPr>
          </w:p>
        </w:tc>
        <w:tc>
          <w:tcPr>
            <w:tcW w:w="425" w:type="dxa"/>
          </w:tcPr>
          <w:p w:rsidR="00350BE4" w:rsidRPr="00B446FD" w:rsidRDefault="00350BE4" w:rsidP="00B9464C">
            <w:pPr>
              <w:jc w:val="both"/>
              <w:rPr>
                <w:sz w:val="20"/>
                <w:szCs w:val="20"/>
              </w:rPr>
            </w:pPr>
          </w:p>
        </w:tc>
        <w:tc>
          <w:tcPr>
            <w:tcW w:w="3508" w:type="dxa"/>
          </w:tcPr>
          <w:p w:rsidR="00350BE4" w:rsidRPr="00B446FD" w:rsidRDefault="00350BE4" w:rsidP="00B9464C">
            <w:pPr>
              <w:jc w:val="both"/>
              <w:rPr>
                <w:sz w:val="20"/>
                <w:szCs w:val="20"/>
              </w:rPr>
            </w:pPr>
          </w:p>
        </w:tc>
      </w:tr>
      <w:tr w:rsidR="00350BE4" w:rsidRPr="00B446FD" w:rsidTr="00350BE4">
        <w:tc>
          <w:tcPr>
            <w:tcW w:w="1384" w:type="dxa"/>
          </w:tcPr>
          <w:p w:rsidR="00350BE4" w:rsidRPr="00B446FD" w:rsidRDefault="00350BE4" w:rsidP="00B9464C">
            <w:pPr>
              <w:jc w:val="both"/>
              <w:rPr>
                <w:sz w:val="20"/>
                <w:szCs w:val="20"/>
              </w:rPr>
            </w:pPr>
            <w:r w:rsidRPr="00B446FD">
              <w:rPr>
                <w:sz w:val="20"/>
                <w:szCs w:val="20"/>
              </w:rPr>
              <w:t>trvalý pobyt</w:t>
            </w:r>
          </w:p>
        </w:tc>
        <w:tc>
          <w:tcPr>
            <w:tcW w:w="313" w:type="dxa"/>
          </w:tcPr>
          <w:p w:rsidR="00350BE4" w:rsidRPr="00B446FD" w:rsidRDefault="00350BE4" w:rsidP="00B9464C">
            <w:pPr>
              <w:jc w:val="both"/>
              <w:rPr>
                <w:sz w:val="20"/>
                <w:szCs w:val="20"/>
              </w:rPr>
            </w:pPr>
            <w:r w:rsidRPr="00B446FD">
              <w:rPr>
                <w:sz w:val="20"/>
                <w:szCs w:val="20"/>
              </w:rPr>
              <w:t>:</w:t>
            </w:r>
          </w:p>
        </w:tc>
        <w:tc>
          <w:tcPr>
            <w:tcW w:w="1530" w:type="dxa"/>
          </w:tcPr>
          <w:p w:rsidR="00350BE4" w:rsidRPr="00B446FD" w:rsidRDefault="00350BE4" w:rsidP="00B9464C">
            <w:pPr>
              <w:jc w:val="both"/>
              <w:rPr>
                <w:sz w:val="20"/>
                <w:szCs w:val="20"/>
              </w:rPr>
            </w:pPr>
            <w:r>
              <w:rPr>
                <w:noProof/>
                <w:sz w:val="20"/>
                <w:szCs w:val="20"/>
              </w:rPr>
              <w:t>760 01 Zlín</w:t>
            </w:r>
          </w:p>
        </w:tc>
        <w:tc>
          <w:tcPr>
            <w:tcW w:w="2126" w:type="dxa"/>
          </w:tcPr>
          <w:p w:rsidR="00350BE4" w:rsidRPr="00B446FD" w:rsidRDefault="00350BE4" w:rsidP="00B9464C">
            <w:pPr>
              <w:jc w:val="both"/>
              <w:rPr>
                <w:sz w:val="20"/>
                <w:szCs w:val="20"/>
              </w:rPr>
            </w:pPr>
            <w:r w:rsidRPr="005D0F27">
              <w:rPr>
                <w:noProof/>
                <w:sz w:val="20"/>
                <w:szCs w:val="20"/>
              </w:rPr>
              <w:t>130 00 Praha 3</w:t>
            </w:r>
          </w:p>
        </w:tc>
        <w:tc>
          <w:tcPr>
            <w:tcW w:w="425" w:type="dxa"/>
          </w:tcPr>
          <w:p w:rsidR="00350BE4" w:rsidRPr="00B446FD" w:rsidRDefault="00350BE4" w:rsidP="00B9464C">
            <w:pPr>
              <w:jc w:val="both"/>
              <w:rPr>
                <w:sz w:val="20"/>
                <w:szCs w:val="20"/>
              </w:rPr>
            </w:pPr>
          </w:p>
        </w:tc>
        <w:tc>
          <w:tcPr>
            <w:tcW w:w="3508" w:type="dxa"/>
          </w:tcPr>
          <w:p w:rsidR="00350BE4" w:rsidRPr="00B446FD" w:rsidRDefault="00350BE4" w:rsidP="00B9464C">
            <w:pPr>
              <w:jc w:val="both"/>
              <w:rPr>
                <w:sz w:val="20"/>
                <w:szCs w:val="20"/>
              </w:rPr>
            </w:pPr>
            <w:r w:rsidRPr="005D0F27">
              <w:rPr>
                <w:noProof/>
                <w:sz w:val="20"/>
                <w:szCs w:val="20"/>
              </w:rPr>
              <w:t>130 00 Praha 3</w:t>
            </w:r>
          </w:p>
        </w:tc>
      </w:tr>
    </w:tbl>
    <w:p w:rsidR="00350BE4" w:rsidRPr="00B446FD" w:rsidRDefault="00350BE4" w:rsidP="00350BE4">
      <w:pPr>
        <w:jc w:val="both"/>
        <w:rPr>
          <w:sz w:val="20"/>
          <w:szCs w:val="20"/>
        </w:rPr>
      </w:pPr>
      <w:r w:rsidRPr="00B446FD">
        <w:rPr>
          <w:sz w:val="20"/>
          <w:szCs w:val="20"/>
        </w:rPr>
        <w:t>jako strana kupující na straně druhé (dále uváděn jako „kupující“)</w:t>
      </w:r>
    </w:p>
    <w:p w:rsidR="00350BE4" w:rsidRPr="00B446FD" w:rsidRDefault="00350BE4" w:rsidP="00350BE4">
      <w:pPr>
        <w:jc w:val="both"/>
        <w:rPr>
          <w:sz w:val="20"/>
          <w:szCs w:val="20"/>
        </w:rPr>
      </w:pPr>
      <w:r w:rsidRPr="00B446FD">
        <w:rPr>
          <w:sz w:val="20"/>
          <w:szCs w:val="20"/>
        </w:rPr>
        <w:t xml:space="preserve">uzavřeli níže uvedeného dne, měsíce a roku tuto </w:t>
      </w:r>
    </w:p>
    <w:p w:rsidR="00350BE4" w:rsidRPr="00B446FD" w:rsidRDefault="00350BE4" w:rsidP="00350BE4">
      <w:pPr>
        <w:jc w:val="both"/>
        <w:rPr>
          <w:sz w:val="20"/>
          <w:szCs w:val="20"/>
        </w:rPr>
      </w:pPr>
    </w:p>
    <w:p w:rsidR="00350BE4" w:rsidRPr="00B446FD" w:rsidRDefault="00350BE4" w:rsidP="00350BE4">
      <w:pPr>
        <w:jc w:val="center"/>
        <w:outlineLvl w:val="0"/>
        <w:rPr>
          <w:b/>
          <w:sz w:val="20"/>
          <w:szCs w:val="20"/>
        </w:rPr>
      </w:pPr>
      <w:r w:rsidRPr="00B446FD">
        <w:rPr>
          <w:b/>
          <w:sz w:val="20"/>
          <w:szCs w:val="20"/>
        </w:rPr>
        <w:t>KUPNÍ SMLOUVU</w:t>
      </w:r>
    </w:p>
    <w:p w:rsidR="00350BE4" w:rsidRPr="00B446FD" w:rsidRDefault="00350BE4" w:rsidP="00350BE4">
      <w:pPr>
        <w:jc w:val="center"/>
        <w:outlineLvl w:val="0"/>
        <w:rPr>
          <w:b/>
          <w:sz w:val="20"/>
          <w:szCs w:val="20"/>
        </w:rPr>
      </w:pPr>
    </w:p>
    <w:p w:rsidR="00350BE4" w:rsidRPr="00B446FD" w:rsidRDefault="00350BE4" w:rsidP="00350BE4">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350BE4" w:rsidRPr="00B446FD" w:rsidRDefault="00350BE4" w:rsidP="00350BE4">
      <w:pPr>
        <w:jc w:val="center"/>
        <w:rPr>
          <w:b/>
          <w:sz w:val="20"/>
          <w:szCs w:val="20"/>
        </w:rPr>
      </w:pPr>
    </w:p>
    <w:p w:rsidR="00350BE4" w:rsidRPr="00B446FD" w:rsidRDefault="00350BE4" w:rsidP="00350BE4">
      <w:pPr>
        <w:jc w:val="both"/>
        <w:rPr>
          <w:sz w:val="20"/>
          <w:szCs w:val="20"/>
        </w:rPr>
      </w:pPr>
    </w:p>
    <w:p w:rsidR="00350BE4" w:rsidRPr="00B446FD" w:rsidRDefault="00350BE4" w:rsidP="00350BE4">
      <w:pPr>
        <w:jc w:val="center"/>
        <w:rPr>
          <w:b/>
          <w:sz w:val="20"/>
          <w:szCs w:val="20"/>
        </w:rPr>
      </w:pPr>
      <w:r w:rsidRPr="00B446FD">
        <w:rPr>
          <w:b/>
          <w:sz w:val="20"/>
          <w:szCs w:val="20"/>
        </w:rPr>
        <w:t>I.</w:t>
      </w:r>
    </w:p>
    <w:p w:rsidR="00350BE4" w:rsidRPr="00B446FD" w:rsidRDefault="00350BE4" w:rsidP="00350BE4">
      <w:pPr>
        <w:jc w:val="center"/>
        <w:rPr>
          <w:b/>
          <w:sz w:val="20"/>
          <w:szCs w:val="20"/>
        </w:rPr>
      </w:pPr>
      <w:r w:rsidRPr="00B446FD">
        <w:rPr>
          <w:b/>
          <w:sz w:val="20"/>
          <w:szCs w:val="20"/>
        </w:rPr>
        <w:t>Úvodní ustanovení</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262152506"/>
          <w:placeholder>
            <w:docPart w:val="8695D77B0722440E91689A0C583DD143"/>
          </w:placeholder>
        </w:sdtPr>
        <w:sdtEndPr/>
        <w:sdtContent>
          <w:r>
            <w:rPr>
              <w:sz w:val="20"/>
              <w:szCs w:val="20"/>
            </w:rPr>
            <w:t>395</w:t>
          </w:r>
        </w:sdtContent>
      </w:sdt>
      <w:r w:rsidRPr="00B446FD">
        <w:rPr>
          <w:sz w:val="20"/>
          <w:szCs w:val="20"/>
        </w:rPr>
        <w:t xml:space="preserve"> ve vlastnictví hl. m. Prahy, který je součástí pozemku </w:t>
      </w:r>
      <w:sdt>
        <w:sdtPr>
          <w:rPr>
            <w:sz w:val="20"/>
            <w:szCs w:val="20"/>
          </w:rPr>
          <w:id w:val="-1373917213"/>
          <w:placeholder>
            <w:docPart w:val="5438B70803D64696ACCEA36222942303"/>
          </w:placeholder>
        </w:sdtPr>
        <w:sdtEndPr/>
        <w:sdtContent>
          <w:proofErr w:type="spellStart"/>
          <w:r w:rsidRPr="00B446FD">
            <w:rPr>
              <w:sz w:val="20"/>
              <w:szCs w:val="20"/>
            </w:rPr>
            <w:t>parc.č</w:t>
          </w:r>
          <w:proofErr w:type="spellEnd"/>
          <w:r w:rsidRPr="00B446FD">
            <w:rPr>
              <w:sz w:val="20"/>
              <w:szCs w:val="20"/>
            </w:rPr>
            <w:t>. 1856/</w:t>
          </w:r>
          <w:r>
            <w:rPr>
              <w:sz w:val="20"/>
              <w:szCs w:val="20"/>
            </w:rPr>
            <w:t>2</w:t>
          </w:r>
          <w:r w:rsidRPr="00B446FD">
            <w:rPr>
              <w:sz w:val="20"/>
              <w:szCs w:val="20"/>
            </w:rPr>
            <w:t xml:space="preserve">,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 xml:space="preserve">(dále jen „dům“) a pozemky </w:t>
      </w:r>
      <w:proofErr w:type="spellStart"/>
      <w:r w:rsidRPr="00B446FD">
        <w:rPr>
          <w:sz w:val="20"/>
          <w:szCs w:val="20"/>
        </w:rPr>
        <w:t>parc.č</w:t>
      </w:r>
      <w:proofErr w:type="spellEnd"/>
      <w:r w:rsidRPr="00B446FD">
        <w:rPr>
          <w:sz w:val="20"/>
          <w:szCs w:val="20"/>
        </w:rPr>
        <w:t>. 1856/</w:t>
      </w:r>
      <w:r>
        <w:rPr>
          <w:sz w:val="20"/>
          <w:szCs w:val="20"/>
        </w:rPr>
        <w:t>2</w:t>
      </w:r>
      <w:r w:rsidRPr="00B446FD">
        <w:rPr>
          <w:sz w:val="20"/>
          <w:szCs w:val="20"/>
        </w:rPr>
        <w:t xml:space="preserve">, zast.pl. a nádvoří, </w:t>
      </w:r>
      <w:proofErr w:type="spellStart"/>
      <w:r w:rsidRPr="00B446FD">
        <w:rPr>
          <w:sz w:val="20"/>
          <w:szCs w:val="20"/>
        </w:rPr>
        <w:t>parc.č</w:t>
      </w:r>
      <w:proofErr w:type="spellEnd"/>
      <w:r w:rsidRPr="00B446FD">
        <w:rPr>
          <w:sz w:val="20"/>
          <w:szCs w:val="20"/>
        </w:rPr>
        <w:t>. 1856/3</w:t>
      </w:r>
      <w:r>
        <w:rPr>
          <w:sz w:val="20"/>
          <w:szCs w:val="20"/>
        </w:rPr>
        <w:t>5</w:t>
      </w:r>
      <w:r w:rsidRPr="00B446FD">
        <w:rPr>
          <w:sz w:val="20"/>
          <w:szCs w:val="20"/>
        </w:rPr>
        <w:t xml:space="preserve">, ostatní plocha – zeleň,  </w:t>
      </w:r>
      <w:proofErr w:type="spellStart"/>
      <w:r w:rsidRPr="00B446FD">
        <w:rPr>
          <w:sz w:val="20"/>
          <w:szCs w:val="20"/>
        </w:rPr>
        <w:t>parc.č</w:t>
      </w:r>
      <w:proofErr w:type="spellEnd"/>
      <w:r w:rsidRPr="00B446FD">
        <w:rPr>
          <w:sz w:val="20"/>
          <w:szCs w:val="20"/>
        </w:rPr>
        <w:t>. 1856/3</w:t>
      </w:r>
      <w:r>
        <w:rPr>
          <w:sz w:val="20"/>
          <w:szCs w:val="20"/>
        </w:rPr>
        <w:t>6</w:t>
      </w:r>
      <w:r w:rsidRPr="00B446FD">
        <w:rPr>
          <w:sz w:val="20"/>
          <w:szCs w:val="20"/>
        </w:rPr>
        <w:t>, ostatní plocha – jiná plocha</w:t>
      </w:r>
      <w:r>
        <w:rPr>
          <w:sz w:val="20"/>
          <w:szCs w:val="20"/>
        </w:rPr>
        <w:t xml:space="preserve">, </w:t>
      </w:r>
      <w:proofErr w:type="spellStart"/>
      <w:r>
        <w:rPr>
          <w:sz w:val="20"/>
          <w:szCs w:val="20"/>
        </w:rPr>
        <w:t>parc.č</w:t>
      </w:r>
      <w:proofErr w:type="spellEnd"/>
      <w:r>
        <w:rPr>
          <w:sz w:val="20"/>
          <w:szCs w:val="20"/>
        </w:rPr>
        <w:t xml:space="preserve">. 1856/37, ostatní plocha – zeleň </w:t>
      </w:r>
      <w:r w:rsidRPr="00B446FD">
        <w:rPr>
          <w:sz w:val="20"/>
          <w:szCs w:val="20"/>
        </w:rPr>
        <w:t xml:space="preserve"> a </w:t>
      </w:r>
      <w:proofErr w:type="spellStart"/>
      <w:r w:rsidRPr="00B446FD">
        <w:rPr>
          <w:sz w:val="20"/>
          <w:szCs w:val="20"/>
        </w:rPr>
        <w:t>parc.č</w:t>
      </w:r>
      <w:proofErr w:type="spellEnd"/>
      <w:r w:rsidRPr="00B446FD">
        <w:rPr>
          <w:sz w:val="20"/>
          <w:szCs w:val="20"/>
        </w:rPr>
        <w:t>. 1856/3</w:t>
      </w:r>
      <w:r>
        <w:rPr>
          <w:sz w:val="20"/>
          <w:szCs w:val="20"/>
        </w:rPr>
        <w:t>9</w:t>
      </w:r>
      <w:r w:rsidRPr="00B446FD">
        <w:rPr>
          <w:sz w:val="20"/>
          <w:szCs w:val="20"/>
        </w:rPr>
        <w:t>, ostatní plocha – jiná plocha, vše v katastrálním území</w:t>
      </w:r>
      <w:r w:rsidRPr="00B446FD">
        <w:rPr>
          <w:i/>
          <w:sz w:val="20"/>
          <w:szCs w:val="20"/>
        </w:rPr>
        <w:t xml:space="preserve"> </w:t>
      </w:r>
      <w:r w:rsidRPr="00B446FD">
        <w:rPr>
          <w:sz w:val="20"/>
          <w:szCs w:val="20"/>
        </w:rPr>
        <w:t>Žižkov (dále jen „nemovitá věc“).</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2. Prohlášením vlastníka ze dne </w:t>
      </w:r>
      <w:r w:rsidRPr="005D0F27">
        <w:rPr>
          <w:noProof/>
          <w:sz w:val="20"/>
          <w:szCs w:val="20"/>
        </w:rPr>
        <w:t>28.2.2018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5D0F27">
        <w:rPr>
          <w:noProof/>
          <w:sz w:val="20"/>
          <w:szCs w:val="20"/>
        </w:rPr>
        <w:t>395/6</w:t>
      </w:r>
      <w:r w:rsidRPr="00B446FD">
        <w:rPr>
          <w:sz w:val="20"/>
          <w:szCs w:val="20"/>
        </w:rPr>
        <w:t xml:space="preserve">, umístěná v </w:t>
      </w:r>
      <w:r w:rsidRPr="005D0F27">
        <w:rPr>
          <w:noProof/>
          <w:sz w:val="20"/>
          <w:szCs w:val="20"/>
        </w:rPr>
        <w:t>4.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5D0F27">
        <w:rPr>
          <w:noProof/>
          <w:sz w:val="20"/>
          <w:szCs w:val="20"/>
        </w:rPr>
        <w:t>124,7</w:t>
      </w:r>
      <w:r w:rsidRPr="00B446FD">
        <w:rPr>
          <w:sz w:val="20"/>
          <w:szCs w:val="20"/>
        </w:rPr>
        <w:t xml:space="preserve"> m</w:t>
      </w:r>
      <w:r w:rsidRPr="00B446FD">
        <w:rPr>
          <w:sz w:val="20"/>
          <w:szCs w:val="20"/>
          <w:vertAlign w:val="superscript"/>
        </w:rPr>
        <w:t>2</w:t>
      </w:r>
      <w:r w:rsidRPr="00B446FD">
        <w:rPr>
          <w:sz w:val="20"/>
          <w:szCs w:val="20"/>
        </w:rPr>
        <w:t xml:space="preserve">, podíl na společných částech, ke kterým patří též pozemek </w:t>
      </w:r>
      <w:proofErr w:type="spellStart"/>
      <w:r w:rsidRPr="00B446FD">
        <w:rPr>
          <w:sz w:val="20"/>
          <w:szCs w:val="20"/>
        </w:rPr>
        <w:t>parc.č</w:t>
      </w:r>
      <w:proofErr w:type="spellEnd"/>
      <w:r w:rsidRPr="00B446FD">
        <w:rPr>
          <w:sz w:val="20"/>
          <w:szCs w:val="20"/>
        </w:rPr>
        <w:t>. 1856/</w:t>
      </w:r>
      <w:r>
        <w:rPr>
          <w:sz w:val="20"/>
          <w:szCs w:val="20"/>
        </w:rPr>
        <w:t>2</w:t>
      </w:r>
      <w:r w:rsidRPr="00B446FD">
        <w:rPr>
          <w:sz w:val="20"/>
          <w:szCs w:val="20"/>
        </w:rPr>
        <w:t xml:space="preserve">, na kterém je dům zřízen, a funkčně spojené pozemky </w:t>
      </w:r>
      <w:proofErr w:type="spellStart"/>
      <w:r w:rsidRPr="00B446FD">
        <w:rPr>
          <w:sz w:val="20"/>
          <w:szCs w:val="20"/>
        </w:rPr>
        <w:t>parc.č</w:t>
      </w:r>
      <w:proofErr w:type="spellEnd"/>
      <w:r w:rsidRPr="00B446FD">
        <w:rPr>
          <w:sz w:val="20"/>
          <w:szCs w:val="20"/>
        </w:rPr>
        <w:t>. 1856/3</w:t>
      </w:r>
      <w:r>
        <w:rPr>
          <w:sz w:val="20"/>
          <w:szCs w:val="20"/>
        </w:rPr>
        <w:t>5</w:t>
      </w:r>
      <w:r w:rsidRPr="00B446FD">
        <w:rPr>
          <w:sz w:val="20"/>
          <w:szCs w:val="20"/>
        </w:rPr>
        <w:t xml:space="preserve">, </w:t>
      </w:r>
      <w:proofErr w:type="spellStart"/>
      <w:r w:rsidRPr="00B446FD">
        <w:rPr>
          <w:sz w:val="20"/>
          <w:szCs w:val="20"/>
        </w:rPr>
        <w:t>parc.č</w:t>
      </w:r>
      <w:proofErr w:type="spellEnd"/>
      <w:r w:rsidRPr="00B446FD">
        <w:rPr>
          <w:sz w:val="20"/>
          <w:szCs w:val="20"/>
        </w:rPr>
        <w:t xml:space="preserve">. </w:t>
      </w:r>
      <w:r>
        <w:rPr>
          <w:sz w:val="20"/>
          <w:szCs w:val="20"/>
        </w:rPr>
        <w:t xml:space="preserve">1856/36, </w:t>
      </w:r>
      <w:proofErr w:type="spellStart"/>
      <w:r>
        <w:rPr>
          <w:sz w:val="20"/>
          <w:szCs w:val="20"/>
        </w:rPr>
        <w:t>parc.č</w:t>
      </w:r>
      <w:proofErr w:type="spellEnd"/>
      <w:r>
        <w:rPr>
          <w:sz w:val="20"/>
          <w:szCs w:val="20"/>
        </w:rPr>
        <w:t>. 1856/37</w:t>
      </w:r>
      <w:r w:rsidRPr="00B446FD">
        <w:rPr>
          <w:sz w:val="20"/>
          <w:szCs w:val="20"/>
        </w:rPr>
        <w:t xml:space="preserve"> a </w:t>
      </w:r>
      <w:proofErr w:type="spellStart"/>
      <w:r w:rsidRPr="00B446FD">
        <w:rPr>
          <w:sz w:val="20"/>
          <w:szCs w:val="20"/>
        </w:rPr>
        <w:t>parc.č</w:t>
      </w:r>
      <w:proofErr w:type="spellEnd"/>
      <w:r w:rsidRPr="00B446FD">
        <w:rPr>
          <w:sz w:val="20"/>
          <w:szCs w:val="20"/>
        </w:rPr>
        <w:t>. 1856/3</w:t>
      </w:r>
      <w:r>
        <w:rPr>
          <w:sz w:val="20"/>
          <w:szCs w:val="20"/>
        </w:rPr>
        <w:t>9</w:t>
      </w:r>
      <w:r w:rsidRPr="00B446FD">
        <w:rPr>
          <w:sz w:val="20"/>
          <w:szCs w:val="20"/>
        </w:rPr>
        <w:t xml:space="preserve"> v rozsahu ideálních </w:t>
      </w:r>
      <w:r w:rsidRPr="005D0F27">
        <w:rPr>
          <w:noProof/>
          <w:sz w:val="20"/>
          <w:szCs w:val="20"/>
        </w:rPr>
        <w:t>1247</w:t>
      </w:r>
      <w:r w:rsidRPr="00B446FD">
        <w:rPr>
          <w:sz w:val="20"/>
          <w:szCs w:val="20"/>
        </w:rPr>
        <w:t>/</w:t>
      </w:r>
      <w:sdt>
        <w:sdtPr>
          <w:rPr>
            <w:sz w:val="20"/>
            <w:szCs w:val="20"/>
          </w:rPr>
          <w:id w:val="75168695"/>
          <w:placeholder>
            <w:docPart w:val="E9A5471C587647DA9B7738E9124CEA4F"/>
          </w:placeholder>
        </w:sdtPr>
        <w:sdtEndPr/>
        <w:sdtContent>
          <w:r>
            <w:rPr>
              <w:sz w:val="20"/>
              <w:szCs w:val="20"/>
            </w:rPr>
            <w:t>17677</w:t>
          </w:r>
        </w:sdtContent>
      </w:sdt>
      <w:r w:rsidRPr="00B446FD">
        <w:rPr>
          <w:sz w:val="20"/>
          <w:szCs w:val="20"/>
        </w:rPr>
        <w:t xml:space="preserve"> ( dále také  jen „jednotka“). Vlastnictví jednotky č. </w:t>
      </w:r>
      <w:r w:rsidRPr="005D0F27">
        <w:rPr>
          <w:noProof/>
          <w:sz w:val="20"/>
          <w:szCs w:val="20"/>
        </w:rPr>
        <w:t>395/6</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350BE4" w:rsidRPr="00B446FD" w:rsidRDefault="00350BE4" w:rsidP="00350BE4">
      <w:pPr>
        <w:jc w:val="both"/>
        <w:rPr>
          <w:sz w:val="20"/>
          <w:szCs w:val="20"/>
        </w:rPr>
      </w:pPr>
    </w:p>
    <w:p w:rsidR="00350BE4" w:rsidRPr="00B446FD" w:rsidRDefault="00350BE4" w:rsidP="00350BE4">
      <w:pPr>
        <w:jc w:val="center"/>
        <w:rPr>
          <w:b/>
          <w:sz w:val="20"/>
          <w:szCs w:val="20"/>
        </w:rPr>
      </w:pPr>
      <w:r w:rsidRPr="00B446FD">
        <w:rPr>
          <w:b/>
          <w:sz w:val="20"/>
          <w:szCs w:val="20"/>
        </w:rPr>
        <w:t>II.</w:t>
      </w:r>
    </w:p>
    <w:p w:rsidR="00350BE4" w:rsidRPr="00B446FD" w:rsidRDefault="00350BE4" w:rsidP="00350BE4">
      <w:pPr>
        <w:jc w:val="center"/>
        <w:rPr>
          <w:b/>
          <w:sz w:val="20"/>
          <w:szCs w:val="20"/>
        </w:rPr>
      </w:pPr>
      <w:r w:rsidRPr="00B446FD">
        <w:rPr>
          <w:b/>
          <w:sz w:val="20"/>
          <w:szCs w:val="20"/>
        </w:rPr>
        <w:t>Vymezení předmětu koupě</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1. Předmětem koupě dle této smlouvy je jednotka č. </w:t>
      </w:r>
      <w:r w:rsidRPr="005D0F27">
        <w:rPr>
          <w:noProof/>
          <w:sz w:val="20"/>
          <w:szCs w:val="20"/>
        </w:rPr>
        <w:t>395/6</w:t>
      </w:r>
      <w:r w:rsidRPr="00B446FD">
        <w:rPr>
          <w:sz w:val="20"/>
          <w:szCs w:val="20"/>
        </w:rPr>
        <w:t xml:space="preserve"> uvedená v článku I odst. 2 této smlouvy. Vymezení jednotky č. </w:t>
      </w:r>
      <w:r w:rsidRPr="005D0F27">
        <w:rPr>
          <w:noProof/>
          <w:sz w:val="20"/>
          <w:szCs w:val="20"/>
        </w:rPr>
        <w:t>395/6</w:t>
      </w:r>
      <w:r w:rsidRPr="00B446FD">
        <w:rPr>
          <w:sz w:val="20"/>
          <w:szCs w:val="20"/>
        </w:rPr>
        <w:t xml:space="preserve"> je součástí prohlášení vlastníka ze dne </w:t>
      </w:r>
      <w:r w:rsidRPr="005D0F27">
        <w:rPr>
          <w:noProof/>
          <w:sz w:val="20"/>
          <w:szCs w:val="20"/>
        </w:rPr>
        <w:t>28.2.2018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5D0F27">
        <w:rPr>
          <w:noProof/>
          <w:sz w:val="20"/>
          <w:szCs w:val="20"/>
        </w:rPr>
        <w:t>395/6</w:t>
      </w:r>
      <w:r w:rsidRPr="00B446FD">
        <w:rPr>
          <w:sz w:val="20"/>
          <w:szCs w:val="20"/>
        </w:rPr>
        <w:t xml:space="preserve">. Kupující prohlašuje, že se s prohlášením vlastníka před podpisem této smlouvy seznámil.  </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350BE4" w:rsidRDefault="00350BE4" w:rsidP="00350BE4">
      <w:pPr>
        <w:jc w:val="center"/>
        <w:rPr>
          <w:b/>
          <w:sz w:val="20"/>
          <w:szCs w:val="20"/>
        </w:rPr>
      </w:pPr>
    </w:p>
    <w:p w:rsidR="00350BE4" w:rsidRPr="00B446FD" w:rsidRDefault="00350BE4" w:rsidP="00350BE4">
      <w:pPr>
        <w:jc w:val="center"/>
        <w:rPr>
          <w:b/>
          <w:sz w:val="20"/>
          <w:szCs w:val="20"/>
        </w:rPr>
      </w:pPr>
    </w:p>
    <w:p w:rsidR="00350BE4" w:rsidRPr="00B446FD" w:rsidRDefault="00350BE4" w:rsidP="00350BE4">
      <w:pPr>
        <w:jc w:val="center"/>
        <w:rPr>
          <w:b/>
          <w:sz w:val="20"/>
          <w:szCs w:val="20"/>
        </w:rPr>
      </w:pPr>
      <w:r w:rsidRPr="00B446FD">
        <w:rPr>
          <w:b/>
          <w:sz w:val="20"/>
          <w:szCs w:val="20"/>
        </w:rPr>
        <w:t>III.</w:t>
      </w:r>
    </w:p>
    <w:p w:rsidR="00350BE4" w:rsidRDefault="00350BE4" w:rsidP="00350BE4">
      <w:pPr>
        <w:jc w:val="center"/>
        <w:rPr>
          <w:b/>
          <w:sz w:val="20"/>
          <w:szCs w:val="20"/>
        </w:rPr>
      </w:pPr>
      <w:r w:rsidRPr="00B446FD">
        <w:rPr>
          <w:b/>
          <w:sz w:val="20"/>
          <w:szCs w:val="20"/>
        </w:rPr>
        <w:t>Předmět smlouvy</w:t>
      </w:r>
    </w:p>
    <w:p w:rsidR="00350BE4" w:rsidRPr="00B446FD" w:rsidRDefault="00350BE4" w:rsidP="00350BE4">
      <w:pPr>
        <w:jc w:val="center"/>
        <w:rPr>
          <w:b/>
          <w:sz w:val="20"/>
          <w:szCs w:val="20"/>
        </w:rPr>
      </w:pPr>
    </w:p>
    <w:p w:rsidR="00350BE4" w:rsidRPr="00B446FD" w:rsidRDefault="00350BE4" w:rsidP="00350BE4">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5D0F27">
        <w:rPr>
          <w:noProof/>
          <w:sz w:val="20"/>
          <w:szCs w:val="20"/>
        </w:rPr>
        <w:t>podílové spoluvlastnictví ( manželé Martin  a Monika Janáčkovi do SJM id. 1/2 a Nona Smělá id. 1/2)</w:t>
      </w:r>
      <w:r w:rsidRPr="00B446FD">
        <w:rPr>
          <w:sz w:val="20"/>
          <w:szCs w:val="20"/>
        </w:rPr>
        <w:t xml:space="preserve"> a zavazuje se zaplatit prodávajícímu kupní cenu podle čl. IV. a V. této smlouvy.</w:t>
      </w:r>
    </w:p>
    <w:p w:rsidR="00350BE4" w:rsidRPr="00B446FD" w:rsidRDefault="00350BE4" w:rsidP="00350BE4">
      <w:pPr>
        <w:jc w:val="both"/>
        <w:rPr>
          <w:sz w:val="20"/>
          <w:szCs w:val="20"/>
        </w:rPr>
      </w:pPr>
    </w:p>
    <w:p w:rsidR="00350BE4" w:rsidRPr="00B446FD" w:rsidRDefault="00350BE4" w:rsidP="00350BE4">
      <w:pPr>
        <w:jc w:val="center"/>
        <w:rPr>
          <w:b/>
          <w:sz w:val="20"/>
          <w:szCs w:val="20"/>
        </w:rPr>
      </w:pPr>
      <w:r w:rsidRPr="00B446FD">
        <w:rPr>
          <w:b/>
          <w:sz w:val="20"/>
          <w:szCs w:val="20"/>
        </w:rPr>
        <w:t>IV.</w:t>
      </w:r>
    </w:p>
    <w:p w:rsidR="00350BE4" w:rsidRPr="00B446FD" w:rsidRDefault="00350BE4" w:rsidP="00350BE4">
      <w:pPr>
        <w:jc w:val="center"/>
        <w:rPr>
          <w:b/>
          <w:sz w:val="20"/>
          <w:szCs w:val="20"/>
        </w:rPr>
      </w:pPr>
      <w:r w:rsidRPr="00B446FD">
        <w:rPr>
          <w:b/>
          <w:sz w:val="20"/>
          <w:szCs w:val="20"/>
        </w:rPr>
        <w:t>Kupní cena</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1. Kupní cena se sjednává dohodou smluvních stran v </w:t>
      </w:r>
      <w:proofErr w:type="gramStart"/>
      <w:r w:rsidRPr="00B446FD">
        <w:rPr>
          <w:sz w:val="20"/>
          <w:szCs w:val="20"/>
        </w:rPr>
        <w:t xml:space="preserve">částce  </w:t>
      </w:r>
      <w:r w:rsidRPr="00350BE4">
        <w:rPr>
          <w:b/>
          <w:sz w:val="20"/>
          <w:szCs w:val="20"/>
        </w:rPr>
        <w:t>3.060.352,30</w:t>
      </w:r>
      <w:proofErr w:type="gramEnd"/>
      <w:r w:rsidRPr="00350BE4">
        <w:rPr>
          <w:b/>
          <w:sz w:val="20"/>
          <w:szCs w:val="20"/>
        </w:rPr>
        <w:t xml:space="preserve"> Kč</w:t>
      </w:r>
      <w:r>
        <w:rPr>
          <w:sz w:val="20"/>
          <w:szCs w:val="20"/>
        </w:rPr>
        <w:t xml:space="preserve"> (</w:t>
      </w:r>
      <w:r w:rsidRPr="00B446FD">
        <w:rPr>
          <w:sz w:val="20"/>
          <w:szCs w:val="20"/>
        </w:rPr>
        <w:t xml:space="preserve">slovy: </w:t>
      </w:r>
      <w:r w:rsidRPr="00350BE4">
        <w:rPr>
          <w:sz w:val="20"/>
          <w:szCs w:val="20"/>
        </w:rPr>
        <w:t>tři miliony šedesát tisíc tři sta padesát dva korun českých třicet haléřů</w:t>
      </w:r>
      <w:r w:rsidRPr="00B446FD">
        <w:rPr>
          <w:sz w:val="20"/>
          <w:szCs w:val="20"/>
        </w:rPr>
        <w:t xml:space="preserve">), z toho kupní cena bytu činí </w:t>
      </w:r>
      <w:r>
        <w:rPr>
          <w:sz w:val="20"/>
          <w:szCs w:val="20"/>
        </w:rPr>
        <w:t>2.921.596</w:t>
      </w:r>
      <w:r w:rsidRPr="00B446FD">
        <w:rPr>
          <w:sz w:val="20"/>
          <w:szCs w:val="20"/>
        </w:rPr>
        <w:t>,</w:t>
      </w:r>
      <w:r>
        <w:rPr>
          <w:sz w:val="20"/>
          <w:szCs w:val="20"/>
        </w:rPr>
        <w:t xml:space="preserve">30 Kč (slovy: </w:t>
      </w:r>
      <w:r w:rsidRPr="00350BE4">
        <w:rPr>
          <w:sz w:val="20"/>
          <w:szCs w:val="20"/>
        </w:rPr>
        <w:t>dva miliony devět set dvacet jedna tisíc pět set devadesát šest korun českých třicet haléřů</w:t>
      </w:r>
      <w:r>
        <w:rPr>
          <w:sz w:val="20"/>
          <w:szCs w:val="20"/>
        </w:rPr>
        <w:t>).</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2. Podkladem pro stanovení kupní ceny je znalecký posudek č. </w:t>
      </w:r>
      <w:sdt>
        <w:sdtPr>
          <w:rPr>
            <w:sz w:val="20"/>
            <w:szCs w:val="20"/>
          </w:rPr>
          <w:id w:val="341907839"/>
          <w:placeholder>
            <w:docPart w:val="5438B70803D64696ACCEA36222942303"/>
          </w:placeholder>
        </w:sdtPr>
        <w:sdtEndPr/>
        <w:sdtContent>
          <w:r>
            <w:rPr>
              <w:sz w:val="20"/>
              <w:szCs w:val="20"/>
            </w:rPr>
            <w:t>6061-26/2018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350BE4" w:rsidRPr="00B446FD" w:rsidRDefault="00350BE4" w:rsidP="00350BE4">
      <w:pPr>
        <w:jc w:val="both"/>
        <w:rPr>
          <w:sz w:val="20"/>
          <w:szCs w:val="20"/>
        </w:rPr>
      </w:pPr>
    </w:p>
    <w:p w:rsidR="00350BE4" w:rsidRPr="00B446FD" w:rsidRDefault="00350BE4" w:rsidP="00350BE4">
      <w:pPr>
        <w:jc w:val="center"/>
        <w:rPr>
          <w:b/>
          <w:sz w:val="20"/>
          <w:szCs w:val="20"/>
        </w:rPr>
      </w:pPr>
      <w:r w:rsidRPr="00B446FD">
        <w:rPr>
          <w:b/>
          <w:sz w:val="20"/>
          <w:szCs w:val="20"/>
        </w:rPr>
        <w:t>V.</w:t>
      </w:r>
    </w:p>
    <w:p w:rsidR="00350BE4" w:rsidRPr="00B446FD" w:rsidRDefault="00350BE4" w:rsidP="00350BE4">
      <w:pPr>
        <w:jc w:val="center"/>
        <w:rPr>
          <w:b/>
          <w:sz w:val="20"/>
          <w:szCs w:val="20"/>
        </w:rPr>
      </w:pPr>
      <w:r w:rsidRPr="00B446FD">
        <w:rPr>
          <w:b/>
          <w:sz w:val="20"/>
          <w:szCs w:val="20"/>
        </w:rPr>
        <w:t>Platební podmínky a zajištění závazku zaplatit kupní cenu</w:t>
      </w:r>
    </w:p>
    <w:p w:rsidR="00350BE4" w:rsidRPr="00B446FD" w:rsidRDefault="00350BE4" w:rsidP="00350BE4">
      <w:pPr>
        <w:jc w:val="both"/>
        <w:rPr>
          <w:sz w:val="20"/>
          <w:szCs w:val="20"/>
        </w:rPr>
      </w:pP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1. Kupující se zavazuje zaplatit kupní cenu </w:t>
      </w:r>
      <w:r w:rsidRPr="00350BE4">
        <w:rPr>
          <w:sz w:val="20"/>
          <w:szCs w:val="20"/>
        </w:rPr>
        <w:t>3.060.352,30 Kč</w:t>
      </w:r>
      <w:r>
        <w:rPr>
          <w:sz w:val="20"/>
          <w:szCs w:val="20"/>
        </w:rPr>
        <w:t xml:space="preserve"> pr</w:t>
      </w:r>
      <w:r w:rsidRPr="00B446FD">
        <w:rPr>
          <w:sz w:val="20"/>
          <w:szCs w:val="20"/>
        </w:rPr>
        <w:t>ostřednictvím</w:t>
      </w:r>
      <w:r>
        <w:rPr>
          <w:sz w:val="20"/>
          <w:szCs w:val="20"/>
        </w:rPr>
        <w:t xml:space="preserve"> </w:t>
      </w:r>
      <w:r w:rsidRPr="00B446FD">
        <w:rPr>
          <w:sz w:val="20"/>
          <w:szCs w:val="20"/>
        </w:rPr>
        <w:t xml:space="preserve">úvěru od </w:t>
      </w:r>
      <w:r>
        <w:rPr>
          <w:sz w:val="20"/>
          <w:szCs w:val="20"/>
        </w:rPr>
        <w:t xml:space="preserve">České spořitelny, a.s. </w:t>
      </w:r>
      <w:r w:rsidRPr="00B446FD">
        <w:rPr>
          <w:sz w:val="20"/>
          <w:szCs w:val="20"/>
        </w:rPr>
        <w:t>(dále jen banka) ve lhůtě odpovídající podmínkám banky pro čerpání  úvěru.</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4. Pro případ, kdy kupující </w:t>
      </w:r>
      <w:proofErr w:type="gramStart"/>
      <w:r w:rsidRPr="00B446FD">
        <w:rPr>
          <w:sz w:val="20"/>
          <w:szCs w:val="20"/>
        </w:rPr>
        <w:t>nebude</w:t>
      </w:r>
      <w:proofErr w:type="gramEnd"/>
      <w:r w:rsidRPr="00B446FD">
        <w:rPr>
          <w:sz w:val="20"/>
          <w:szCs w:val="20"/>
        </w:rPr>
        <w:t xml:space="preserve"> moci uhradit celou kupní cenu nejdéle před podáním návrhu na vklad práva podle této smlouvy do veřejného seznamu   </w:t>
      </w:r>
      <w:proofErr w:type="gramStart"/>
      <w:r w:rsidRPr="00B446FD">
        <w:rPr>
          <w:sz w:val="20"/>
          <w:szCs w:val="20"/>
        </w:rPr>
        <w:t>zavazuje</w:t>
      </w:r>
      <w:proofErr w:type="gramEnd"/>
      <w:r w:rsidRPr="00B446FD">
        <w:rPr>
          <w:sz w:val="20"/>
          <w:szCs w:val="20"/>
        </w:rPr>
        <w:t xml:space="preserv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350BE4" w:rsidRPr="00B446FD" w:rsidRDefault="00350BE4" w:rsidP="00350BE4">
      <w:pPr>
        <w:jc w:val="center"/>
        <w:outlineLvl w:val="0"/>
        <w:rPr>
          <w:b/>
          <w:szCs w:val="20"/>
        </w:rPr>
      </w:pPr>
    </w:p>
    <w:p w:rsidR="00350BE4" w:rsidRPr="00B446FD" w:rsidRDefault="00350BE4" w:rsidP="00350BE4">
      <w:pPr>
        <w:jc w:val="center"/>
        <w:rPr>
          <w:b/>
          <w:sz w:val="20"/>
          <w:szCs w:val="20"/>
        </w:rPr>
      </w:pPr>
      <w:r w:rsidRPr="00B446FD">
        <w:rPr>
          <w:b/>
          <w:sz w:val="20"/>
          <w:szCs w:val="20"/>
        </w:rPr>
        <w:t>VI.</w:t>
      </w:r>
    </w:p>
    <w:p w:rsidR="00350BE4" w:rsidRPr="00B446FD" w:rsidRDefault="00350BE4" w:rsidP="00350BE4">
      <w:pPr>
        <w:jc w:val="center"/>
        <w:rPr>
          <w:b/>
          <w:sz w:val="20"/>
          <w:szCs w:val="20"/>
        </w:rPr>
      </w:pPr>
      <w:r w:rsidRPr="00B446FD">
        <w:rPr>
          <w:b/>
          <w:sz w:val="20"/>
          <w:szCs w:val="20"/>
        </w:rPr>
        <w:t>Práva a závazky</w:t>
      </w:r>
    </w:p>
    <w:p w:rsidR="00350BE4" w:rsidRPr="00B446FD" w:rsidRDefault="00350BE4" w:rsidP="00350BE4">
      <w:pPr>
        <w:jc w:val="both"/>
        <w:rPr>
          <w:sz w:val="20"/>
          <w:szCs w:val="20"/>
        </w:rPr>
      </w:pPr>
    </w:p>
    <w:p w:rsidR="00350BE4" w:rsidRPr="00B446FD" w:rsidRDefault="00350BE4" w:rsidP="00350BE4">
      <w:pPr>
        <w:spacing w:after="240"/>
        <w:jc w:val="both"/>
        <w:rPr>
          <w:sz w:val="20"/>
          <w:szCs w:val="20"/>
        </w:rPr>
      </w:pPr>
      <w:r w:rsidRPr="00B446F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údržbu výtahů a správu budovy. </w:t>
      </w:r>
    </w:p>
    <w:p w:rsidR="00350BE4" w:rsidRPr="00B446FD" w:rsidRDefault="00350BE4" w:rsidP="00350BE4">
      <w:pPr>
        <w:spacing w:after="240"/>
        <w:jc w:val="both"/>
        <w:rPr>
          <w:sz w:val="20"/>
          <w:szCs w:val="20"/>
        </w:rPr>
      </w:pPr>
      <w:r w:rsidRPr="00B446FD">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nebo Autonomního systému varování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w:t>
      </w:r>
      <w:r w:rsidRPr="00B446FD">
        <w:rPr>
          <w:sz w:val="20"/>
          <w:szCs w:val="20"/>
        </w:rPr>
        <w:lastRenderedPageBreak/>
        <w:t>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350BE4" w:rsidRPr="00B446FD" w:rsidRDefault="00350BE4" w:rsidP="00350BE4">
      <w:pPr>
        <w:spacing w:after="240"/>
        <w:jc w:val="both"/>
        <w:rPr>
          <w:sz w:val="20"/>
          <w:szCs w:val="20"/>
        </w:rPr>
      </w:pPr>
      <w:r w:rsidRPr="00B446FD">
        <w:rPr>
          <w:sz w:val="20"/>
          <w:szCs w:val="20"/>
        </w:rPr>
        <w:t xml:space="preserve">3. Na vlastníky jednotek přechází závazek vyplývající ze smlouvy o umístění sítě elektronických komunikací na území Městské části Praha 3, uzavřené dne </w:t>
      </w:r>
      <w:proofErr w:type="gramStart"/>
      <w:r w:rsidRPr="00B446FD">
        <w:rPr>
          <w:sz w:val="20"/>
          <w:szCs w:val="20"/>
        </w:rPr>
        <w:t>26.5.2017</w:t>
      </w:r>
      <w:proofErr w:type="gramEnd"/>
      <w:r w:rsidRPr="00B446FD">
        <w:rPr>
          <w:sz w:val="20"/>
          <w:szCs w:val="20"/>
        </w:rPr>
        <w:t xml:space="preserve"> mezi Městskou částí Praha 3 a společností UPC Česká republika, s.r.o., IČ: 00562262,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350BE4" w:rsidRPr="00B446FD" w:rsidRDefault="00350BE4" w:rsidP="00350BE4">
      <w:pPr>
        <w:spacing w:after="240"/>
        <w:jc w:val="both"/>
        <w:rPr>
          <w:sz w:val="20"/>
          <w:szCs w:val="20"/>
        </w:rPr>
      </w:pPr>
      <w:r w:rsidRPr="00B446FD">
        <w:rPr>
          <w:sz w:val="20"/>
          <w:szCs w:val="20"/>
        </w:rPr>
        <w:t>4. Na vlastníky jednotek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w:t>
      </w:r>
    </w:p>
    <w:p w:rsidR="00350BE4" w:rsidRPr="00305BB4" w:rsidRDefault="00350BE4" w:rsidP="00350BE4">
      <w:pPr>
        <w:spacing w:after="240"/>
        <w:jc w:val="both"/>
        <w:rPr>
          <w:sz w:val="20"/>
          <w:szCs w:val="20"/>
        </w:rPr>
      </w:pPr>
      <w:r w:rsidRPr="00305BB4">
        <w:rPr>
          <w:sz w:val="20"/>
          <w:szCs w:val="20"/>
        </w:rPr>
        <w:t>5. Prodávající využil v domě výhradu práva vlastnictví k technologickému zařízení kotelny umístěnému ve společných částech nemovité věci, tak, jak je vymezena v ustanovení § 508 zákona č. 89/2012 Sb., občanského zákoníku a tato výhrada se zapisuje poznámkou k nemovité věci na příslušném listu vlastnictví. Na vlastníky jednotek a jejich právní nástupce tak tímto přechází závazek strpět bezúplatné umístění technologického zařízení kotelny ve společných částech a povinnost umožnit v rozsahu platných právních a technických předpisů provoz a údržbu tohoto zařízení a přístup osob pověřených zajišťováním provozu, údržby a oprav k tomuto zařízení.</w:t>
      </w:r>
    </w:p>
    <w:p w:rsidR="00350BE4" w:rsidRPr="00B446FD" w:rsidRDefault="00350BE4" w:rsidP="00350BE4">
      <w:pPr>
        <w:spacing w:after="240"/>
        <w:jc w:val="both"/>
        <w:rPr>
          <w:sz w:val="20"/>
          <w:szCs w:val="20"/>
        </w:rPr>
      </w:pPr>
      <w:r w:rsidRPr="00B446FD">
        <w:rPr>
          <w:sz w:val="20"/>
          <w:szCs w:val="20"/>
        </w:rPr>
        <w:t xml:space="preserve">6. Kupující je v případě převodu jednotky povinen zajistit, aby byl budoucí vlastník jednotky zavázán ve stejném </w:t>
      </w:r>
      <w:proofErr w:type="gramStart"/>
      <w:r w:rsidRPr="00B446FD">
        <w:rPr>
          <w:sz w:val="20"/>
          <w:szCs w:val="20"/>
        </w:rPr>
        <w:t>rozsahu</w:t>
      </w:r>
      <w:r>
        <w:rPr>
          <w:sz w:val="20"/>
          <w:szCs w:val="20"/>
        </w:rPr>
        <w:t>,</w:t>
      </w:r>
      <w:r w:rsidRPr="00B446FD">
        <w:rPr>
          <w:sz w:val="20"/>
          <w:szCs w:val="20"/>
        </w:rPr>
        <w:t xml:space="preserve">  jako</w:t>
      </w:r>
      <w:proofErr w:type="gramEnd"/>
      <w:r w:rsidRPr="00B446FD">
        <w:rPr>
          <w:sz w:val="20"/>
          <w:szCs w:val="20"/>
        </w:rPr>
        <w:t xml:space="preserve"> je kupující dle článku VI. této smlouvy včetně tohoto ujednání.  </w:t>
      </w:r>
    </w:p>
    <w:p w:rsidR="00350BE4" w:rsidRPr="00B446FD" w:rsidRDefault="00350BE4" w:rsidP="00350BE4">
      <w:pPr>
        <w:jc w:val="center"/>
        <w:outlineLvl w:val="0"/>
        <w:rPr>
          <w:b/>
          <w:sz w:val="20"/>
          <w:szCs w:val="20"/>
        </w:rPr>
      </w:pPr>
      <w:r w:rsidRPr="00B446FD">
        <w:rPr>
          <w:b/>
          <w:sz w:val="20"/>
          <w:szCs w:val="20"/>
        </w:rPr>
        <w:t>VII.</w:t>
      </w:r>
    </w:p>
    <w:p w:rsidR="00350BE4" w:rsidRPr="00B446FD" w:rsidRDefault="00350BE4" w:rsidP="00350BE4">
      <w:pPr>
        <w:jc w:val="center"/>
        <w:rPr>
          <w:b/>
          <w:sz w:val="20"/>
          <w:szCs w:val="20"/>
        </w:rPr>
      </w:pPr>
      <w:r w:rsidRPr="00B446FD">
        <w:rPr>
          <w:b/>
          <w:sz w:val="20"/>
          <w:szCs w:val="20"/>
        </w:rPr>
        <w:t>Prohlášení kupujícího</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5D0F27">
        <w:rPr>
          <w:noProof/>
          <w:sz w:val="20"/>
          <w:szCs w:val="20"/>
        </w:rPr>
        <w:t>395/6</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350BE4" w:rsidRPr="00B446FD" w:rsidRDefault="00350BE4" w:rsidP="00350BE4">
      <w:pPr>
        <w:jc w:val="center"/>
        <w:outlineLvl w:val="0"/>
        <w:rPr>
          <w:b/>
          <w:sz w:val="20"/>
          <w:szCs w:val="20"/>
        </w:rPr>
      </w:pPr>
    </w:p>
    <w:p w:rsidR="00350BE4" w:rsidRPr="00B446FD" w:rsidRDefault="00350BE4" w:rsidP="00350BE4">
      <w:pPr>
        <w:jc w:val="center"/>
        <w:outlineLvl w:val="0"/>
        <w:rPr>
          <w:b/>
          <w:sz w:val="20"/>
          <w:szCs w:val="20"/>
        </w:rPr>
      </w:pPr>
      <w:r w:rsidRPr="00B446FD">
        <w:rPr>
          <w:b/>
          <w:sz w:val="20"/>
          <w:szCs w:val="20"/>
        </w:rPr>
        <w:t>VIII.</w:t>
      </w:r>
    </w:p>
    <w:p w:rsidR="00350BE4" w:rsidRPr="00B446FD" w:rsidRDefault="00350BE4" w:rsidP="00350BE4">
      <w:pPr>
        <w:jc w:val="center"/>
        <w:rPr>
          <w:b/>
          <w:sz w:val="20"/>
          <w:szCs w:val="20"/>
        </w:rPr>
      </w:pPr>
      <w:r w:rsidRPr="00B446FD">
        <w:rPr>
          <w:b/>
          <w:sz w:val="20"/>
          <w:szCs w:val="20"/>
        </w:rPr>
        <w:t>Převod vlastnictví a přechod nebezpečí škody na věci</w:t>
      </w:r>
    </w:p>
    <w:p w:rsidR="00350BE4" w:rsidRPr="00B446FD" w:rsidRDefault="00350BE4" w:rsidP="00350BE4">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w:t>
      </w:r>
      <w:r w:rsidRPr="00B446FD">
        <w:rPr>
          <w:sz w:val="20"/>
          <w:szCs w:val="20"/>
          <w:lang w:eastAsia="ar-SA"/>
        </w:rPr>
        <w:lastRenderedPageBreak/>
        <w:t>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350BE4" w:rsidRPr="00B446FD" w:rsidRDefault="00350BE4" w:rsidP="00350BE4">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350BE4" w:rsidRPr="00B446FD" w:rsidRDefault="00350BE4" w:rsidP="00350BE4">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350BE4" w:rsidRPr="00B446FD" w:rsidRDefault="00350BE4" w:rsidP="00350BE4">
      <w:pPr>
        <w:tabs>
          <w:tab w:val="left" w:pos="2000"/>
          <w:tab w:val="left" w:pos="4000"/>
          <w:tab w:val="left" w:pos="6000"/>
        </w:tabs>
        <w:jc w:val="center"/>
        <w:outlineLvl w:val="0"/>
        <w:rPr>
          <w:b/>
          <w:bCs/>
          <w:sz w:val="20"/>
          <w:szCs w:val="20"/>
        </w:rPr>
      </w:pPr>
    </w:p>
    <w:p w:rsidR="00350BE4" w:rsidRPr="00B446FD" w:rsidRDefault="00350BE4" w:rsidP="00350BE4">
      <w:pPr>
        <w:tabs>
          <w:tab w:val="left" w:pos="2000"/>
          <w:tab w:val="left" w:pos="4000"/>
          <w:tab w:val="left" w:pos="6000"/>
        </w:tabs>
        <w:jc w:val="center"/>
        <w:outlineLvl w:val="0"/>
        <w:rPr>
          <w:b/>
          <w:bCs/>
          <w:sz w:val="20"/>
          <w:szCs w:val="20"/>
        </w:rPr>
      </w:pPr>
      <w:r w:rsidRPr="00B446FD">
        <w:rPr>
          <w:b/>
          <w:bCs/>
          <w:sz w:val="20"/>
          <w:szCs w:val="20"/>
        </w:rPr>
        <w:t>IX.</w:t>
      </w:r>
    </w:p>
    <w:p w:rsidR="00350BE4" w:rsidRPr="00B446FD" w:rsidRDefault="00350BE4" w:rsidP="00350BE4">
      <w:pPr>
        <w:tabs>
          <w:tab w:val="left" w:pos="2000"/>
          <w:tab w:val="left" w:pos="4000"/>
          <w:tab w:val="left" w:pos="6000"/>
        </w:tabs>
        <w:ind w:left="180" w:hanging="180"/>
        <w:jc w:val="center"/>
        <w:rPr>
          <w:b/>
          <w:sz w:val="20"/>
          <w:szCs w:val="20"/>
        </w:rPr>
      </w:pPr>
      <w:r w:rsidRPr="00B446FD">
        <w:rPr>
          <w:b/>
          <w:sz w:val="20"/>
          <w:szCs w:val="20"/>
        </w:rPr>
        <w:t>Ostatní ujednání</w:t>
      </w:r>
    </w:p>
    <w:p w:rsidR="00350BE4" w:rsidRPr="00B446FD" w:rsidRDefault="00350BE4" w:rsidP="00350BE4">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Prodávající poskytl kupujícímu slevu </w:t>
      </w:r>
      <w:r w:rsidR="00D71E39">
        <w:rPr>
          <w:sz w:val="20"/>
          <w:szCs w:val="20"/>
          <w:lang w:eastAsia="ar-SA"/>
        </w:rPr>
        <w:t>10</w:t>
      </w:r>
      <w:r w:rsidRPr="00B446FD">
        <w:rPr>
          <w:sz w:val="20"/>
          <w:szCs w:val="20"/>
          <w:lang w:eastAsia="ar-SA"/>
        </w:rPr>
        <w:t xml:space="preserve">% z kupní ceny bytu, tj. </w:t>
      </w:r>
      <w:r w:rsidR="00D71E39">
        <w:rPr>
          <w:sz w:val="20"/>
          <w:szCs w:val="20"/>
          <w:lang w:eastAsia="ar-SA"/>
        </w:rPr>
        <w:t>417.370</w:t>
      </w:r>
      <w:r w:rsidRPr="00B446FD">
        <w:rPr>
          <w:sz w:val="20"/>
          <w:szCs w:val="20"/>
          <w:lang w:eastAsia="ar-SA"/>
        </w:rPr>
        <w:t>,</w:t>
      </w:r>
      <w:r w:rsidR="00D71E39">
        <w:rPr>
          <w:sz w:val="20"/>
          <w:szCs w:val="20"/>
          <w:lang w:eastAsia="ar-SA"/>
        </w:rPr>
        <w:t>9</w:t>
      </w:r>
      <w:r w:rsidRPr="00B446FD">
        <w:rPr>
          <w:sz w:val="20"/>
          <w:szCs w:val="20"/>
          <w:lang w:eastAsia="ar-SA"/>
        </w:rPr>
        <w:t xml:space="preserve">0 Kč, a to na základě níže uvedeného závazku nepřevést předmět </w:t>
      </w:r>
      <w:proofErr w:type="gramStart"/>
      <w:r w:rsidRPr="00B446FD">
        <w:rPr>
          <w:sz w:val="20"/>
          <w:szCs w:val="20"/>
          <w:lang w:eastAsia="ar-SA"/>
        </w:rPr>
        <w:t>koupě  po</w:t>
      </w:r>
      <w:proofErr w:type="gramEnd"/>
      <w:r w:rsidRPr="00B446FD">
        <w:rPr>
          <w:sz w:val="20"/>
          <w:szCs w:val="20"/>
          <w:lang w:eastAsia="ar-SA"/>
        </w:rPr>
        <w:t xml:space="preserve"> dobu </w:t>
      </w:r>
      <w:r w:rsidR="00D71E39">
        <w:rPr>
          <w:sz w:val="20"/>
          <w:szCs w:val="20"/>
          <w:lang w:eastAsia="ar-SA"/>
        </w:rPr>
        <w:t>10</w:t>
      </w:r>
      <w:r w:rsidRPr="00B446FD">
        <w:rPr>
          <w:sz w:val="20"/>
          <w:szCs w:val="20"/>
          <w:lang w:eastAsia="ar-SA"/>
        </w:rPr>
        <w:t xml:space="preserve"> let</w:t>
      </w:r>
      <w:r w:rsidR="00D71E39">
        <w:rPr>
          <w:sz w:val="20"/>
          <w:szCs w:val="20"/>
          <w:lang w:eastAsia="ar-SA"/>
        </w:rPr>
        <w:t xml:space="preserve"> </w:t>
      </w:r>
      <w:r w:rsidRPr="00B446FD">
        <w:rPr>
          <w:sz w:val="20"/>
          <w:szCs w:val="20"/>
          <w:lang w:eastAsia="ar-SA"/>
        </w:rPr>
        <w:t>od vkladu vlastnického práva dle této smlouvy na třetí osobu.</w:t>
      </w:r>
    </w:p>
    <w:p w:rsidR="00350BE4" w:rsidRPr="00B446FD" w:rsidRDefault="00350BE4" w:rsidP="00350BE4">
      <w:pPr>
        <w:ind w:left="284" w:hanging="284"/>
        <w:contextualSpacing/>
        <w:jc w:val="both"/>
        <w:rPr>
          <w:sz w:val="20"/>
          <w:szCs w:val="20"/>
        </w:rPr>
      </w:pPr>
    </w:p>
    <w:p w:rsidR="00350BE4" w:rsidRPr="00B446FD" w:rsidRDefault="00350BE4" w:rsidP="00350BE4">
      <w:pPr>
        <w:contextualSpacing/>
        <w:jc w:val="both"/>
        <w:rPr>
          <w:sz w:val="20"/>
          <w:szCs w:val="20"/>
        </w:rPr>
      </w:pPr>
      <w:r w:rsidRPr="00B446FD">
        <w:rPr>
          <w:sz w:val="20"/>
          <w:szCs w:val="20"/>
        </w:rPr>
        <w:t xml:space="preserve">2. Kupující se zavazuje, že po dobu </w:t>
      </w:r>
      <w:r w:rsidR="00D71E39">
        <w:rPr>
          <w:sz w:val="20"/>
          <w:szCs w:val="20"/>
        </w:rPr>
        <w:t>10</w:t>
      </w:r>
      <w:r w:rsidRPr="00B446FD">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350BE4" w:rsidRPr="00B446FD" w:rsidRDefault="00350BE4" w:rsidP="00350BE4">
      <w:pPr>
        <w:widowControl/>
        <w:autoSpaceDE/>
        <w:autoSpaceDN/>
        <w:adjustRightInd/>
        <w:contextualSpacing/>
        <w:jc w:val="both"/>
        <w:rPr>
          <w:sz w:val="20"/>
          <w:szCs w:val="20"/>
        </w:rPr>
      </w:pPr>
    </w:p>
    <w:p w:rsidR="00350BE4" w:rsidRPr="00B446FD" w:rsidRDefault="00350BE4" w:rsidP="00350BE4">
      <w:pPr>
        <w:widowControl/>
        <w:autoSpaceDE/>
        <w:autoSpaceDN/>
        <w:adjustRightInd/>
        <w:contextualSpacing/>
        <w:jc w:val="both"/>
        <w:rPr>
          <w:sz w:val="20"/>
          <w:szCs w:val="20"/>
        </w:rPr>
      </w:pPr>
      <w:r w:rsidRPr="00B446FD">
        <w:rPr>
          <w:sz w:val="20"/>
          <w:szCs w:val="20"/>
        </w:rPr>
        <w:t xml:space="preserve">3. V případě porušení závazku nepřevést jednotku na třetí osobu uhradí kupující prodávajícímu smluvní pokutu ve výši poskytnuté slevy </w:t>
      </w:r>
      <w:r w:rsidR="00D71E39">
        <w:rPr>
          <w:sz w:val="20"/>
          <w:szCs w:val="20"/>
        </w:rPr>
        <w:t>417.370,9</w:t>
      </w:r>
      <w:r w:rsidRPr="00B446FD">
        <w:rPr>
          <w:sz w:val="20"/>
          <w:szCs w:val="20"/>
        </w:rPr>
        <w:t>0 Kč ve lhůtě 30 dnů od doručení výzvy k zaplacení pokuty.</w:t>
      </w:r>
    </w:p>
    <w:p w:rsidR="00350BE4" w:rsidRPr="00B446FD" w:rsidRDefault="00350BE4" w:rsidP="00350BE4">
      <w:pPr>
        <w:jc w:val="both"/>
        <w:rPr>
          <w:sz w:val="20"/>
          <w:szCs w:val="20"/>
        </w:rPr>
      </w:pPr>
    </w:p>
    <w:p w:rsidR="00350BE4" w:rsidRPr="00B446FD" w:rsidRDefault="00350BE4" w:rsidP="00350BE4">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w:t>
      </w:r>
      <w:r w:rsidR="00D71E39">
        <w:rPr>
          <w:sz w:val="20"/>
          <w:szCs w:val="20"/>
        </w:rPr>
        <w:t>10</w:t>
      </w:r>
      <w:r w:rsidRPr="00B446FD">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sidR="00D71E39">
        <w:rPr>
          <w:sz w:val="20"/>
          <w:szCs w:val="20"/>
        </w:rPr>
        <w:t>dese</w:t>
      </w:r>
      <w:r w:rsidRPr="00B446FD">
        <w:rPr>
          <w:sz w:val="20"/>
          <w:szCs w:val="20"/>
        </w:rPr>
        <w:t>tileté lhůty</w:t>
      </w:r>
      <w:r w:rsidR="00D71E39">
        <w:rPr>
          <w:sz w:val="20"/>
          <w:szCs w:val="20"/>
        </w:rPr>
        <w:t xml:space="preserve"> </w:t>
      </w:r>
      <w:r w:rsidRPr="00B446FD">
        <w:rPr>
          <w:sz w:val="20"/>
          <w:szCs w:val="20"/>
        </w:rPr>
        <w:t xml:space="preserve">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350BE4" w:rsidRPr="00B446FD" w:rsidRDefault="00350BE4" w:rsidP="00350BE4">
      <w:pPr>
        <w:pStyle w:val="Odstavecseseznamem"/>
        <w:ind w:left="284"/>
        <w:jc w:val="both"/>
        <w:rPr>
          <w:sz w:val="20"/>
          <w:szCs w:val="20"/>
        </w:rPr>
      </w:pPr>
    </w:p>
    <w:p w:rsidR="00350BE4" w:rsidRPr="00B446FD" w:rsidRDefault="00350BE4" w:rsidP="00350BE4">
      <w:pPr>
        <w:widowControl/>
        <w:autoSpaceDE/>
        <w:autoSpaceDN/>
        <w:adjustRightInd/>
        <w:contextualSpacing/>
        <w:jc w:val="both"/>
        <w:rPr>
          <w:sz w:val="20"/>
          <w:szCs w:val="20"/>
        </w:rPr>
      </w:pPr>
      <w:r w:rsidRPr="00B446FD">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350BE4" w:rsidRPr="00B446FD" w:rsidRDefault="00350BE4" w:rsidP="00350BE4">
      <w:pPr>
        <w:widowControl/>
        <w:autoSpaceDE/>
        <w:autoSpaceDN/>
        <w:adjustRightInd/>
        <w:spacing w:after="200"/>
        <w:contextualSpacing/>
        <w:jc w:val="both"/>
        <w:rPr>
          <w:sz w:val="20"/>
          <w:szCs w:val="20"/>
        </w:rPr>
      </w:pPr>
    </w:p>
    <w:p w:rsidR="00350BE4" w:rsidRPr="00B446FD" w:rsidRDefault="00350BE4" w:rsidP="00350BE4">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350BE4" w:rsidRPr="00B446FD" w:rsidRDefault="00350BE4" w:rsidP="00350BE4">
      <w:pPr>
        <w:widowControl/>
        <w:autoSpaceDE/>
        <w:autoSpaceDN/>
        <w:adjustRightInd/>
        <w:rPr>
          <w:sz w:val="20"/>
          <w:szCs w:val="20"/>
        </w:rPr>
      </w:pPr>
    </w:p>
    <w:p w:rsidR="00350BE4" w:rsidRPr="00B446FD" w:rsidRDefault="00350BE4" w:rsidP="00350BE4">
      <w:pPr>
        <w:jc w:val="center"/>
        <w:outlineLvl w:val="0"/>
        <w:rPr>
          <w:b/>
          <w:sz w:val="20"/>
          <w:szCs w:val="20"/>
        </w:rPr>
      </w:pPr>
      <w:r w:rsidRPr="00B446FD">
        <w:rPr>
          <w:b/>
          <w:sz w:val="20"/>
          <w:szCs w:val="20"/>
        </w:rPr>
        <w:t>X.</w:t>
      </w:r>
    </w:p>
    <w:p w:rsidR="00350BE4" w:rsidRPr="00B446FD" w:rsidRDefault="00350BE4" w:rsidP="00350BE4">
      <w:pPr>
        <w:jc w:val="center"/>
        <w:rPr>
          <w:b/>
          <w:sz w:val="20"/>
          <w:szCs w:val="20"/>
        </w:rPr>
      </w:pPr>
      <w:r w:rsidRPr="00B446FD">
        <w:rPr>
          <w:b/>
          <w:sz w:val="20"/>
          <w:szCs w:val="20"/>
        </w:rPr>
        <w:t>Společná ustanovení</w:t>
      </w:r>
    </w:p>
    <w:p w:rsidR="00350BE4" w:rsidRPr="00B446FD" w:rsidRDefault="00350BE4" w:rsidP="00350BE4">
      <w:pPr>
        <w:jc w:val="both"/>
        <w:rPr>
          <w:sz w:val="20"/>
          <w:szCs w:val="20"/>
        </w:rPr>
      </w:pPr>
    </w:p>
    <w:p w:rsidR="00350BE4" w:rsidRPr="00B446FD" w:rsidRDefault="00350BE4" w:rsidP="00350BE4">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350BE4" w:rsidRPr="00B446FD" w:rsidRDefault="00350BE4" w:rsidP="00350BE4">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350BE4" w:rsidRPr="00B446FD" w:rsidRDefault="00350BE4" w:rsidP="00350BE4">
      <w:pPr>
        <w:widowControl/>
        <w:autoSpaceDE/>
        <w:autoSpaceDN/>
        <w:adjustRightInd/>
        <w:spacing w:after="200"/>
        <w:jc w:val="both"/>
        <w:rPr>
          <w:sz w:val="20"/>
          <w:szCs w:val="20"/>
        </w:rPr>
      </w:pPr>
      <w:r w:rsidRPr="00B446FD">
        <w:rPr>
          <w:sz w:val="20"/>
          <w:szCs w:val="20"/>
        </w:rPr>
        <w:t xml:space="preserve">3. Pokud jakýkoliv závazek vyplývající z této smlouvy, avšak netvořící její podstatnou náležitost, je nebo se stane neplatným nebo nevymahatelným jako celek nebo jeho část, je plně oddělitelným od ostatních ustanovení </w:t>
      </w:r>
      <w:r w:rsidRPr="00B446FD">
        <w:rPr>
          <w:sz w:val="20"/>
          <w:szCs w:val="20"/>
        </w:rPr>
        <w:lastRenderedPageBreak/>
        <w:t>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350BE4" w:rsidRPr="00B446FD" w:rsidRDefault="00350BE4" w:rsidP="00350BE4">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350BE4" w:rsidRPr="00B446FD" w:rsidRDefault="00350BE4" w:rsidP="00350BE4">
      <w:pPr>
        <w:widowControl/>
        <w:autoSpaceDE/>
        <w:autoSpaceDN/>
        <w:adjustRightInd/>
        <w:spacing w:after="200"/>
        <w:jc w:val="both"/>
        <w:rPr>
          <w:sz w:val="20"/>
          <w:szCs w:val="20"/>
        </w:rPr>
      </w:pPr>
      <w:r w:rsidRPr="00B446FD">
        <w:rPr>
          <w:sz w:val="20"/>
          <w:szCs w:val="20"/>
        </w:rPr>
        <w:t xml:space="preserve">5. Tato smlouva byla vyhotovena v </w:t>
      </w:r>
      <w:r w:rsidRPr="005D0F27">
        <w:rPr>
          <w:noProof/>
          <w:sz w:val="20"/>
          <w:szCs w:val="20"/>
        </w:rPr>
        <w:t>šesti</w:t>
      </w:r>
      <w:r w:rsidRPr="00B446FD">
        <w:rPr>
          <w:sz w:val="20"/>
          <w:szCs w:val="20"/>
        </w:rPr>
        <w:t xml:space="preserve"> stejnopisech, z nichž každý kupující obdrží jeden a prodávající dva, jeden stejnopis bude použit pro potřeby vkladu do katastru nemovitostí. </w:t>
      </w:r>
    </w:p>
    <w:p w:rsidR="00350BE4" w:rsidRPr="00B446FD" w:rsidRDefault="00350BE4" w:rsidP="00350BE4">
      <w:pPr>
        <w:widowControl/>
        <w:autoSpaceDE/>
        <w:autoSpaceDN/>
        <w:adjustRightInd/>
        <w:spacing w:after="200"/>
        <w:jc w:val="both"/>
        <w:rPr>
          <w:sz w:val="20"/>
          <w:szCs w:val="20"/>
        </w:rPr>
      </w:pPr>
      <w:r w:rsidRPr="00B446FD">
        <w:rPr>
          <w:sz w:val="20"/>
          <w:szCs w:val="20"/>
        </w:rPr>
        <w:t xml:space="preserve">6. Nedílnou součást této smlouvy tvoří příloha č. 1 - Půdorysná schémata určující polohu jednotek a společných částí budovy s údaji </w:t>
      </w:r>
      <w:r w:rsidR="00F25006">
        <w:rPr>
          <w:sz w:val="20"/>
          <w:szCs w:val="20"/>
        </w:rPr>
        <w:t>o podlahových plochách jednotek a příloha č. 2 – Plná moc</w:t>
      </w:r>
    </w:p>
    <w:p w:rsidR="00350BE4" w:rsidRPr="00B446FD" w:rsidRDefault="00350BE4" w:rsidP="00350BE4">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350BE4" w:rsidRPr="00B446FD" w:rsidRDefault="00350BE4" w:rsidP="00350BE4">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350BE4" w:rsidRPr="00B446FD" w:rsidRDefault="00350BE4" w:rsidP="00350BE4">
      <w:pPr>
        <w:jc w:val="both"/>
        <w:rPr>
          <w:sz w:val="20"/>
          <w:szCs w:val="20"/>
        </w:rPr>
      </w:pPr>
    </w:p>
    <w:tbl>
      <w:tblPr>
        <w:tblW w:w="0" w:type="auto"/>
        <w:tblLook w:val="04A0" w:firstRow="1" w:lastRow="0" w:firstColumn="1" w:lastColumn="0" w:noHBand="0" w:noVBand="1"/>
      </w:tblPr>
      <w:tblGrid>
        <w:gridCol w:w="3232"/>
        <w:gridCol w:w="1971"/>
        <w:gridCol w:w="4083"/>
      </w:tblGrid>
      <w:tr w:rsidR="00350BE4" w:rsidRPr="00B446FD" w:rsidTr="00B9464C">
        <w:tc>
          <w:tcPr>
            <w:tcW w:w="3413" w:type="dxa"/>
          </w:tcPr>
          <w:p w:rsidR="00350BE4" w:rsidRPr="00B446FD" w:rsidRDefault="00350BE4" w:rsidP="00B9464C">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r w:rsidRPr="00B446FD">
              <w:rPr>
                <w:sz w:val="20"/>
                <w:szCs w:val="20"/>
              </w:rPr>
              <w:t>Prodávající:</w:t>
            </w: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roofErr w:type="gramStart"/>
            <w:r w:rsidRPr="00B446FD">
              <w:rPr>
                <w:sz w:val="20"/>
                <w:szCs w:val="20"/>
              </w:rPr>
              <w:t>Kupující :</w:t>
            </w:r>
            <w:proofErr w:type="gramEnd"/>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r w:rsidRPr="00B446FD">
              <w:rPr>
                <w:sz w:val="20"/>
                <w:szCs w:val="20"/>
              </w:rPr>
              <w:t>...................................................</w:t>
            </w: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B446FD">
              <w:rPr>
                <w:sz w:val="20"/>
                <w:szCs w:val="20"/>
              </w:rPr>
              <w:t>.................................................</w:t>
            </w:r>
          </w:p>
        </w:tc>
      </w:tr>
      <w:tr w:rsidR="00350BE4" w:rsidRPr="00B446FD" w:rsidTr="00B9464C">
        <w:tc>
          <w:tcPr>
            <w:tcW w:w="3413" w:type="dxa"/>
          </w:tcPr>
          <w:p w:rsidR="00350BE4" w:rsidRPr="00B446FD" w:rsidRDefault="00350BE4" w:rsidP="00B9464C">
            <w:pPr>
              <w:jc w:val="both"/>
              <w:rPr>
                <w:sz w:val="20"/>
                <w:szCs w:val="20"/>
              </w:rPr>
            </w:pPr>
            <w:r w:rsidRPr="00B446FD">
              <w:rPr>
                <w:sz w:val="20"/>
                <w:szCs w:val="20"/>
              </w:rPr>
              <w:t>Mgr. Alexander Bellu</w:t>
            </w: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B446FD">
              <w:rPr>
                <w:sz w:val="20"/>
                <w:szCs w:val="20"/>
              </w:rPr>
              <w:t xml:space="preserve"> </w:t>
            </w:r>
            <w:r w:rsidRPr="005D0F27">
              <w:rPr>
                <w:noProof/>
                <w:sz w:val="20"/>
                <w:szCs w:val="20"/>
              </w:rPr>
              <w:t>Martin</w:t>
            </w:r>
            <w:r w:rsidRPr="00B446FD">
              <w:rPr>
                <w:sz w:val="20"/>
                <w:szCs w:val="20"/>
              </w:rPr>
              <w:t xml:space="preserve"> </w:t>
            </w:r>
            <w:r w:rsidRPr="005D0F27">
              <w:rPr>
                <w:noProof/>
                <w:sz w:val="20"/>
                <w:szCs w:val="20"/>
              </w:rPr>
              <w:t>Janáček</w:t>
            </w:r>
          </w:p>
        </w:tc>
      </w:tr>
      <w:tr w:rsidR="00350BE4" w:rsidRPr="00B446FD" w:rsidTr="00B9464C">
        <w:tc>
          <w:tcPr>
            <w:tcW w:w="3413" w:type="dxa"/>
          </w:tcPr>
          <w:p w:rsidR="00350BE4" w:rsidRPr="00B446FD" w:rsidRDefault="00350BE4" w:rsidP="00B9464C">
            <w:pPr>
              <w:jc w:val="both"/>
              <w:rPr>
                <w:sz w:val="20"/>
                <w:szCs w:val="20"/>
              </w:rPr>
            </w:pPr>
            <w:r w:rsidRPr="00B446FD">
              <w:rPr>
                <w:sz w:val="20"/>
                <w:szCs w:val="20"/>
              </w:rPr>
              <w:t>starosta městské části</w:t>
            </w: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5D0F27">
              <w:rPr>
                <w:noProof/>
                <w:sz w:val="20"/>
                <w:szCs w:val="20"/>
              </w:rPr>
              <w:t>.................................................</w:t>
            </w: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B446FD">
              <w:rPr>
                <w:sz w:val="20"/>
                <w:szCs w:val="20"/>
              </w:rPr>
              <w:t xml:space="preserve"> </w:t>
            </w:r>
            <w:r w:rsidR="00AA66B0">
              <w:rPr>
                <w:sz w:val="20"/>
                <w:szCs w:val="20"/>
              </w:rPr>
              <w:t xml:space="preserve">Ing. </w:t>
            </w:r>
            <w:r w:rsidRPr="005D0F27">
              <w:rPr>
                <w:noProof/>
                <w:sz w:val="20"/>
                <w:szCs w:val="20"/>
              </w:rPr>
              <w:t>Monika</w:t>
            </w:r>
            <w:r w:rsidRPr="00B446FD">
              <w:rPr>
                <w:sz w:val="20"/>
                <w:szCs w:val="20"/>
              </w:rPr>
              <w:t xml:space="preserve"> </w:t>
            </w:r>
            <w:r w:rsidRPr="005D0F27">
              <w:rPr>
                <w:noProof/>
                <w:sz w:val="20"/>
                <w:szCs w:val="20"/>
              </w:rPr>
              <w:t>Janáček</w:t>
            </w: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5D0F27">
              <w:rPr>
                <w:noProof/>
                <w:sz w:val="20"/>
                <w:szCs w:val="20"/>
              </w:rPr>
              <w:t>.................................................</w:t>
            </w: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r w:rsidRPr="00B446FD">
              <w:rPr>
                <w:sz w:val="20"/>
                <w:szCs w:val="20"/>
              </w:rPr>
              <w:t xml:space="preserve"> </w:t>
            </w:r>
            <w:r w:rsidR="00AA66B0">
              <w:rPr>
                <w:sz w:val="20"/>
                <w:szCs w:val="20"/>
              </w:rPr>
              <w:t xml:space="preserve">Ing. </w:t>
            </w:r>
            <w:r w:rsidRPr="005D0F27">
              <w:rPr>
                <w:noProof/>
                <w:sz w:val="20"/>
                <w:szCs w:val="20"/>
              </w:rPr>
              <w:t>Nona</w:t>
            </w:r>
            <w:r w:rsidRPr="00B446FD">
              <w:rPr>
                <w:sz w:val="20"/>
                <w:szCs w:val="20"/>
              </w:rPr>
              <w:t xml:space="preserve"> </w:t>
            </w:r>
            <w:r w:rsidRPr="005D0F27">
              <w:rPr>
                <w:noProof/>
                <w:sz w:val="20"/>
                <w:szCs w:val="20"/>
              </w:rPr>
              <w:t>Smělá</w:t>
            </w:r>
          </w:p>
        </w:tc>
      </w:tr>
      <w:tr w:rsidR="00350BE4" w:rsidRPr="00B446FD" w:rsidTr="00B9464C">
        <w:tc>
          <w:tcPr>
            <w:tcW w:w="3413" w:type="dxa"/>
          </w:tcPr>
          <w:p w:rsidR="00350BE4" w:rsidRPr="00B446FD" w:rsidRDefault="00350BE4" w:rsidP="00B9464C">
            <w:pPr>
              <w:jc w:val="both"/>
              <w:rPr>
                <w:sz w:val="20"/>
                <w:szCs w:val="20"/>
              </w:rPr>
            </w:pPr>
          </w:p>
        </w:tc>
        <w:tc>
          <w:tcPr>
            <w:tcW w:w="2649" w:type="dxa"/>
          </w:tcPr>
          <w:p w:rsidR="00350BE4" w:rsidRPr="00B446FD" w:rsidRDefault="00350BE4" w:rsidP="00B9464C">
            <w:pPr>
              <w:jc w:val="both"/>
              <w:rPr>
                <w:sz w:val="20"/>
                <w:szCs w:val="20"/>
              </w:rPr>
            </w:pPr>
          </w:p>
        </w:tc>
        <w:tc>
          <w:tcPr>
            <w:tcW w:w="4633" w:type="dxa"/>
          </w:tcPr>
          <w:p w:rsidR="00350BE4" w:rsidRPr="00B446FD" w:rsidRDefault="00350BE4" w:rsidP="00B9464C">
            <w:pPr>
              <w:jc w:val="both"/>
              <w:rPr>
                <w:sz w:val="20"/>
                <w:szCs w:val="20"/>
              </w:rPr>
            </w:pPr>
          </w:p>
        </w:tc>
      </w:tr>
    </w:tbl>
    <w:p w:rsidR="00350BE4" w:rsidRPr="00B446FD" w:rsidRDefault="00350BE4" w:rsidP="00350BE4">
      <w:pPr>
        <w:jc w:val="both"/>
        <w:rPr>
          <w:sz w:val="20"/>
          <w:szCs w:val="20"/>
        </w:rPr>
      </w:pPr>
    </w:p>
    <w:p w:rsidR="00350BE4" w:rsidRPr="00B446FD" w:rsidRDefault="00350BE4" w:rsidP="00350BE4">
      <w:pPr>
        <w:jc w:val="both"/>
        <w:rPr>
          <w:sz w:val="20"/>
          <w:szCs w:val="20"/>
        </w:rPr>
      </w:pPr>
      <w:r w:rsidRPr="00B446FD">
        <w:rPr>
          <w:sz w:val="20"/>
          <w:szCs w:val="20"/>
        </w:rPr>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5D0F27">
        <w:rPr>
          <w:noProof/>
          <w:sz w:val="20"/>
          <w:szCs w:val="20"/>
        </w:rPr>
        <w:t>od 16.2.2018 do 5.3.2018</w:t>
      </w:r>
      <w:r w:rsidRPr="00B446FD">
        <w:rPr>
          <w:sz w:val="20"/>
          <w:szCs w:val="20"/>
        </w:rPr>
        <w:t>.</w:t>
      </w:r>
    </w:p>
    <w:p w:rsidR="00350BE4" w:rsidRPr="00B446FD" w:rsidRDefault="00350BE4" w:rsidP="00350BE4">
      <w:pPr>
        <w:jc w:val="both"/>
        <w:rPr>
          <w:sz w:val="20"/>
          <w:szCs w:val="20"/>
        </w:rPr>
      </w:pPr>
      <w:r w:rsidRPr="00B446FD">
        <w:rPr>
          <w:sz w:val="20"/>
          <w:szCs w:val="20"/>
        </w:rPr>
        <w:t xml:space="preserve"> </w:t>
      </w:r>
    </w:p>
    <w:p w:rsidR="00350BE4" w:rsidRPr="00B446FD" w:rsidRDefault="00350BE4" w:rsidP="00350BE4">
      <w:pPr>
        <w:jc w:val="both"/>
        <w:rPr>
          <w:sz w:val="20"/>
          <w:szCs w:val="20"/>
        </w:rPr>
      </w:pPr>
      <w:r w:rsidRPr="00B446FD">
        <w:rPr>
          <w:sz w:val="20"/>
          <w:szCs w:val="20"/>
        </w:rPr>
        <w:t xml:space="preserve">Prodej byl schválen usnesením ZMČ č. </w:t>
      </w:r>
      <w:r w:rsidRPr="005D0F27">
        <w:rPr>
          <w:noProof/>
          <w:sz w:val="20"/>
          <w:szCs w:val="20"/>
        </w:rPr>
        <w:t>395 ze dne 12.6.2018</w:t>
      </w:r>
      <w:r w:rsidRPr="00B446FD">
        <w:rPr>
          <w:sz w:val="20"/>
          <w:szCs w:val="20"/>
        </w:rPr>
        <w:t>.</w:t>
      </w:r>
    </w:p>
    <w:p w:rsidR="00350BE4" w:rsidRDefault="00350BE4" w:rsidP="00350BE4">
      <w:pPr>
        <w:jc w:val="both"/>
        <w:rPr>
          <w:sz w:val="20"/>
          <w:szCs w:val="20"/>
        </w:rPr>
      </w:pPr>
    </w:p>
    <w:p w:rsidR="00D71E39" w:rsidRDefault="00D71E39" w:rsidP="00350BE4">
      <w:pPr>
        <w:jc w:val="both"/>
        <w:rPr>
          <w:sz w:val="20"/>
          <w:szCs w:val="20"/>
        </w:rPr>
      </w:pPr>
    </w:p>
    <w:p w:rsidR="00D71E39" w:rsidRPr="00B446FD" w:rsidRDefault="00D71E39" w:rsidP="00350BE4">
      <w:pPr>
        <w:jc w:val="both"/>
        <w:rPr>
          <w:sz w:val="20"/>
          <w:szCs w:val="20"/>
        </w:rPr>
      </w:pPr>
    </w:p>
    <w:p w:rsidR="00350BE4" w:rsidRPr="00B446FD" w:rsidRDefault="00350BE4" w:rsidP="00350BE4">
      <w:pPr>
        <w:jc w:val="both"/>
        <w:rPr>
          <w:sz w:val="20"/>
          <w:szCs w:val="20"/>
        </w:rPr>
      </w:pPr>
    </w:p>
    <w:tbl>
      <w:tblPr>
        <w:tblW w:w="0" w:type="auto"/>
        <w:tblLook w:val="04A0" w:firstRow="1" w:lastRow="0" w:firstColumn="1" w:lastColumn="0" w:noHBand="0" w:noVBand="1"/>
      </w:tblPr>
      <w:tblGrid>
        <w:gridCol w:w="5218"/>
        <w:gridCol w:w="4068"/>
      </w:tblGrid>
      <w:tr w:rsidR="00350BE4" w:rsidRPr="00B446FD" w:rsidTr="00B9464C">
        <w:tc>
          <w:tcPr>
            <w:tcW w:w="6062" w:type="dxa"/>
          </w:tcPr>
          <w:p w:rsidR="00350BE4" w:rsidRPr="00B446FD" w:rsidRDefault="00350BE4" w:rsidP="00B9464C">
            <w:pPr>
              <w:jc w:val="both"/>
              <w:rPr>
                <w:sz w:val="20"/>
                <w:szCs w:val="20"/>
              </w:rPr>
            </w:pPr>
            <w:r w:rsidRPr="00B446FD">
              <w:rPr>
                <w:sz w:val="20"/>
                <w:szCs w:val="20"/>
              </w:rPr>
              <w:t>.......................................................</w:t>
            </w:r>
          </w:p>
        </w:tc>
        <w:tc>
          <w:tcPr>
            <w:tcW w:w="4557" w:type="dxa"/>
          </w:tcPr>
          <w:p w:rsidR="00350BE4" w:rsidRPr="00B446FD" w:rsidRDefault="00350BE4" w:rsidP="00B9464C">
            <w:pPr>
              <w:jc w:val="both"/>
              <w:rPr>
                <w:sz w:val="20"/>
                <w:szCs w:val="20"/>
              </w:rPr>
            </w:pPr>
            <w:r w:rsidRPr="00B446FD">
              <w:rPr>
                <w:sz w:val="20"/>
                <w:szCs w:val="20"/>
              </w:rPr>
              <w:t>...................................................</w:t>
            </w:r>
          </w:p>
        </w:tc>
      </w:tr>
      <w:tr w:rsidR="00350BE4" w:rsidRPr="00B446FD" w:rsidTr="00B9464C">
        <w:tc>
          <w:tcPr>
            <w:tcW w:w="6062" w:type="dxa"/>
          </w:tcPr>
          <w:p w:rsidR="00350BE4" w:rsidRPr="00B446FD" w:rsidRDefault="00350BE4" w:rsidP="00B9464C">
            <w:pPr>
              <w:jc w:val="both"/>
              <w:rPr>
                <w:sz w:val="20"/>
                <w:szCs w:val="20"/>
              </w:rPr>
            </w:pPr>
            <w:r w:rsidRPr="00B446FD">
              <w:rPr>
                <w:sz w:val="20"/>
                <w:szCs w:val="20"/>
              </w:rPr>
              <w:t>pověřený člen zastupitelstva</w:t>
            </w:r>
          </w:p>
        </w:tc>
        <w:tc>
          <w:tcPr>
            <w:tcW w:w="4557" w:type="dxa"/>
          </w:tcPr>
          <w:p w:rsidR="00350BE4" w:rsidRPr="00B446FD" w:rsidRDefault="00350BE4" w:rsidP="00B9464C">
            <w:pPr>
              <w:jc w:val="both"/>
              <w:rPr>
                <w:sz w:val="20"/>
                <w:szCs w:val="20"/>
              </w:rPr>
            </w:pPr>
            <w:r w:rsidRPr="00B446FD">
              <w:rPr>
                <w:sz w:val="20"/>
                <w:szCs w:val="20"/>
              </w:rPr>
              <w:t>pověřený člen zastupitelstva</w:t>
            </w:r>
          </w:p>
        </w:tc>
      </w:tr>
    </w:tbl>
    <w:p w:rsidR="00C81E45" w:rsidRDefault="0041024C"/>
    <w:sectPr w:rsidR="00C81E45" w:rsidSect="00350BE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50BE4"/>
    <w:rsid w:val="00350BE4"/>
    <w:rsid w:val="0041024C"/>
    <w:rsid w:val="009131C6"/>
    <w:rsid w:val="00997424"/>
    <w:rsid w:val="009A712B"/>
    <w:rsid w:val="00AA66B0"/>
    <w:rsid w:val="00B9646C"/>
    <w:rsid w:val="00D71E39"/>
    <w:rsid w:val="00EE1A9C"/>
    <w:rsid w:val="00F25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07B01-2DB9-4BAC-8D01-66941959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0BE4"/>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0BE4"/>
    <w:pPr>
      <w:ind w:left="708"/>
    </w:pPr>
  </w:style>
  <w:style w:type="paragraph" w:styleId="Textbubliny">
    <w:name w:val="Balloon Text"/>
    <w:basedOn w:val="Normln"/>
    <w:link w:val="TextbublinyChar"/>
    <w:uiPriority w:val="99"/>
    <w:semiHidden/>
    <w:unhideWhenUsed/>
    <w:rsid w:val="00350BE4"/>
    <w:rPr>
      <w:rFonts w:ascii="Tahoma" w:hAnsi="Tahoma" w:cs="Tahoma"/>
      <w:sz w:val="16"/>
      <w:szCs w:val="16"/>
    </w:rPr>
  </w:style>
  <w:style w:type="character" w:customStyle="1" w:styleId="TextbublinyChar">
    <w:name w:val="Text bubliny Char"/>
    <w:basedOn w:val="Standardnpsmoodstavce"/>
    <w:link w:val="Textbubliny"/>
    <w:uiPriority w:val="99"/>
    <w:semiHidden/>
    <w:rsid w:val="00350BE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95D77B0722440E91689A0C583DD143"/>
        <w:category>
          <w:name w:val="Obecné"/>
          <w:gallery w:val="placeholder"/>
        </w:category>
        <w:types>
          <w:type w:val="bbPlcHdr"/>
        </w:types>
        <w:behaviors>
          <w:behavior w:val="content"/>
        </w:behaviors>
        <w:guid w:val="{72179610-B220-4B21-839D-9D12FE44538F}"/>
      </w:docPartPr>
      <w:docPartBody>
        <w:p w:rsidR="00E85D89" w:rsidRDefault="00A2682D" w:rsidP="00A2682D">
          <w:pPr>
            <w:pStyle w:val="8695D77B0722440E91689A0C583DD143"/>
          </w:pPr>
          <w:r w:rsidRPr="00832F2C">
            <w:rPr>
              <w:rStyle w:val="Zstupntext"/>
            </w:rPr>
            <w:t>Klepněte sem a zadejte text.</w:t>
          </w:r>
        </w:p>
      </w:docPartBody>
    </w:docPart>
    <w:docPart>
      <w:docPartPr>
        <w:name w:val="5438B70803D64696ACCEA36222942303"/>
        <w:category>
          <w:name w:val="Obecné"/>
          <w:gallery w:val="placeholder"/>
        </w:category>
        <w:types>
          <w:type w:val="bbPlcHdr"/>
        </w:types>
        <w:behaviors>
          <w:behavior w:val="content"/>
        </w:behaviors>
        <w:guid w:val="{62AB5E5B-3403-412C-980F-F8B58326366F}"/>
      </w:docPartPr>
      <w:docPartBody>
        <w:p w:rsidR="00E85D89" w:rsidRDefault="00A2682D" w:rsidP="00A2682D">
          <w:pPr>
            <w:pStyle w:val="5438B70803D64696ACCEA36222942303"/>
          </w:pPr>
          <w:r w:rsidRPr="00241934">
            <w:rPr>
              <w:rStyle w:val="Zstupntext"/>
            </w:rPr>
            <w:t>Klikněte sem a zadejte text.</w:t>
          </w:r>
        </w:p>
      </w:docPartBody>
    </w:docPart>
    <w:docPart>
      <w:docPartPr>
        <w:name w:val="E9A5471C587647DA9B7738E9124CEA4F"/>
        <w:category>
          <w:name w:val="Obecné"/>
          <w:gallery w:val="placeholder"/>
        </w:category>
        <w:types>
          <w:type w:val="bbPlcHdr"/>
        </w:types>
        <w:behaviors>
          <w:behavior w:val="content"/>
        </w:behaviors>
        <w:guid w:val="{722AF93B-E3FF-43C1-84EA-6C3874966CC8}"/>
      </w:docPartPr>
      <w:docPartBody>
        <w:p w:rsidR="00E85D89" w:rsidRDefault="00A2682D" w:rsidP="00A2682D">
          <w:pPr>
            <w:pStyle w:val="E9A5471C587647DA9B7738E9124CEA4F"/>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2682D"/>
    <w:rsid w:val="006C6DF4"/>
    <w:rsid w:val="00A2682D"/>
    <w:rsid w:val="00A843A6"/>
    <w:rsid w:val="00E85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5D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682D"/>
    <w:rPr>
      <w:color w:val="808080"/>
    </w:rPr>
  </w:style>
  <w:style w:type="paragraph" w:customStyle="1" w:styleId="8695D77B0722440E91689A0C583DD143">
    <w:name w:val="8695D77B0722440E91689A0C583DD143"/>
    <w:rsid w:val="00A2682D"/>
  </w:style>
  <w:style w:type="paragraph" w:customStyle="1" w:styleId="5438B70803D64696ACCEA36222942303">
    <w:name w:val="5438B70803D64696ACCEA36222942303"/>
    <w:rsid w:val="00A2682D"/>
  </w:style>
  <w:style w:type="paragraph" w:customStyle="1" w:styleId="E9A5471C587647DA9B7738E9124CEA4F">
    <w:name w:val="E9A5471C587647DA9B7738E9124CEA4F"/>
    <w:rsid w:val="00A26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6B88A-B3AB-4A09-9090-32393C02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78D7B198</Template>
  <TotalTime>31</TotalTime>
  <Pages>1</Pages>
  <Words>2606</Words>
  <Characters>15377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5</cp:revision>
  <dcterms:created xsi:type="dcterms:W3CDTF">2018-08-22T12:09:00Z</dcterms:created>
  <dcterms:modified xsi:type="dcterms:W3CDTF">2019-04-04T07:14:00Z</dcterms:modified>
</cp:coreProperties>
</file>