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16" w:rsidRPr="008A7C40" w:rsidRDefault="00036407">
      <w:pPr>
        <w:rPr>
          <w:b/>
          <w:sz w:val="36"/>
          <w:szCs w:val="36"/>
        </w:rPr>
      </w:pPr>
      <w:r w:rsidRPr="008A7C40">
        <w:rPr>
          <w:b/>
          <w:sz w:val="36"/>
          <w:szCs w:val="36"/>
        </w:rPr>
        <w:t xml:space="preserve">  </w:t>
      </w:r>
      <w:r w:rsidR="00617177" w:rsidRPr="008A7C40">
        <w:rPr>
          <w:b/>
          <w:sz w:val="36"/>
          <w:szCs w:val="36"/>
        </w:rPr>
        <w:t xml:space="preserve">Příloha </w:t>
      </w:r>
      <w:r w:rsidR="00942777">
        <w:rPr>
          <w:b/>
          <w:sz w:val="36"/>
          <w:szCs w:val="36"/>
        </w:rPr>
        <w:t>1</w:t>
      </w:r>
      <w:r w:rsidR="00617177" w:rsidRPr="008A7C40">
        <w:rPr>
          <w:b/>
          <w:sz w:val="36"/>
          <w:szCs w:val="36"/>
        </w:rPr>
        <w:t xml:space="preserve"> – Specifikace služeb zakázky</w:t>
      </w:r>
      <w:r w:rsidR="00DD4370">
        <w:rPr>
          <w:b/>
          <w:sz w:val="36"/>
          <w:szCs w:val="36"/>
        </w:rPr>
        <w:t xml:space="preserve"> a forma plnění</w:t>
      </w:r>
    </w:p>
    <w:p w:rsidR="00617177" w:rsidRDefault="00617177"/>
    <w:p w:rsidR="001C11A5" w:rsidRDefault="00DD4370" w:rsidP="009A242A">
      <w:pPr>
        <w:rPr>
          <w:b/>
        </w:rPr>
      </w:pPr>
      <w:r w:rsidRPr="00DD4370">
        <w:rPr>
          <w:b/>
        </w:rPr>
        <w:t xml:space="preserve">Etapa 1 </w:t>
      </w:r>
      <w:r w:rsidR="001C11A5">
        <w:rPr>
          <w:b/>
        </w:rPr>
        <w:t>–</w:t>
      </w:r>
      <w:r w:rsidRPr="00DD4370">
        <w:rPr>
          <w:b/>
        </w:rPr>
        <w:t xml:space="preserve"> </w:t>
      </w:r>
      <w:r w:rsidR="001C11A5" w:rsidRPr="001C11A5">
        <w:rPr>
          <w:b/>
        </w:rPr>
        <w:t>Správa a provoz  webových prezentací IPR v roce 201</w:t>
      </w:r>
      <w:r w:rsidR="0039491E">
        <w:rPr>
          <w:b/>
        </w:rPr>
        <w:t>9</w:t>
      </w:r>
    </w:p>
    <w:p w:rsidR="009A242A" w:rsidRPr="001C11A5" w:rsidRDefault="009A242A" w:rsidP="001C11A5">
      <w:r w:rsidRPr="001C11A5">
        <w:t>Služby, které budou hrazeny formou paušální platby:</w:t>
      </w:r>
    </w:p>
    <w:p w:rsidR="00617177" w:rsidRDefault="00617177" w:rsidP="00617177">
      <w:pPr>
        <w:pStyle w:val="Odstavecseseznamem"/>
        <w:numPr>
          <w:ilvl w:val="0"/>
          <w:numId w:val="3"/>
        </w:numPr>
      </w:pPr>
      <w:r>
        <w:t xml:space="preserve">Zajištění provozu webových stránek, tzv. </w:t>
      </w:r>
      <w:proofErr w:type="spellStart"/>
      <w:r>
        <w:t>webhosting</w:t>
      </w:r>
      <w:proofErr w:type="spellEnd"/>
    </w:p>
    <w:p w:rsidR="000639BF" w:rsidRDefault="000639BF" w:rsidP="00617177">
      <w:pPr>
        <w:pStyle w:val="Odstavecseseznamem"/>
        <w:numPr>
          <w:ilvl w:val="0"/>
          <w:numId w:val="3"/>
        </w:numPr>
      </w:pPr>
      <w:r>
        <w:t>Zajištění provozu redakčního systému webových stránek IPR</w:t>
      </w:r>
    </w:p>
    <w:p w:rsidR="00617177" w:rsidRDefault="000639BF" w:rsidP="00617177">
      <w:pPr>
        <w:pStyle w:val="Odstavecseseznamem"/>
        <w:numPr>
          <w:ilvl w:val="0"/>
          <w:numId w:val="3"/>
        </w:numPr>
      </w:pPr>
      <w:r>
        <w:t>Zajištění m</w:t>
      </w:r>
      <w:r w:rsidR="00617177">
        <w:t>onitoring</w:t>
      </w:r>
      <w:r>
        <w:t>u</w:t>
      </w:r>
      <w:r w:rsidR="00617177">
        <w:t xml:space="preserve"> návštěvnosti webu</w:t>
      </w:r>
      <w:r>
        <w:t xml:space="preserve"> a poskytování reportu o návštěvnosti webu</w:t>
      </w:r>
      <w:r w:rsidR="00DD4370">
        <w:t xml:space="preserve"> pro weby iprpraha.cz, </w:t>
      </w:r>
      <w:proofErr w:type="spellStart"/>
      <w:r w:rsidR="00DD4370">
        <w:t>praha.camp</w:t>
      </w:r>
      <w:proofErr w:type="spellEnd"/>
      <w:r w:rsidR="00DD4370">
        <w:t xml:space="preserve">, plan.iprpraha.cz, </w:t>
      </w:r>
      <w:proofErr w:type="spellStart"/>
      <w:r w:rsidR="00DD4370">
        <w:t>geoportalpraha</w:t>
      </w:r>
      <w:proofErr w:type="spellEnd"/>
      <w:r w:rsidR="00617177">
        <w:t xml:space="preserve"> :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Počet zobrazení stránky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Čas strávený na webu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Počet „</w:t>
      </w:r>
      <w:proofErr w:type="spellStart"/>
      <w:r w:rsidRPr="00617177">
        <w:t>proklikaných</w:t>
      </w:r>
      <w:proofErr w:type="spellEnd"/>
      <w:r w:rsidRPr="00617177">
        <w:t>“ linků v rámci webu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Sledování nějakého cíle (např. kolik lidí využilo kontaktní formulář)</w:t>
      </w:r>
    </w:p>
    <w:p w:rsidR="00617177" w:rsidRPr="00617177" w:rsidRDefault="00617177" w:rsidP="00617177">
      <w:pPr>
        <w:pStyle w:val="Odstavecseseznamem"/>
        <w:numPr>
          <w:ilvl w:val="1"/>
          <w:numId w:val="1"/>
        </w:numPr>
      </w:pPr>
      <w:r w:rsidRPr="00617177">
        <w:t>Odkud se na náš web lidé „</w:t>
      </w:r>
      <w:proofErr w:type="spellStart"/>
      <w:r w:rsidRPr="00617177">
        <w:t>proklikali</w:t>
      </w:r>
      <w:proofErr w:type="spellEnd"/>
      <w:r w:rsidRPr="00617177">
        <w:t xml:space="preserve">“ (nějaké seznamy firem nebo </w:t>
      </w:r>
      <w:proofErr w:type="spellStart"/>
      <w:r w:rsidRPr="00617177">
        <w:t>topování</w:t>
      </w:r>
      <w:proofErr w:type="spellEnd"/>
      <w:r w:rsidRPr="00617177">
        <w:t xml:space="preserve"> v rámci nějakého portálu a podobně….)</w:t>
      </w:r>
    </w:p>
    <w:p w:rsidR="00617177" w:rsidRDefault="000639BF" w:rsidP="00617177">
      <w:pPr>
        <w:pStyle w:val="Odstavecseseznamem"/>
        <w:numPr>
          <w:ilvl w:val="0"/>
          <w:numId w:val="3"/>
        </w:numPr>
      </w:pPr>
      <w:r>
        <w:t>Zajištění služeb technické podpory v v pracovní dny od</w:t>
      </w:r>
      <w:r w:rsidR="00DD4370">
        <w:t xml:space="preserve"> 9h</w:t>
      </w:r>
      <w:r>
        <w:t xml:space="preserve"> do 1</w:t>
      </w:r>
      <w:r w:rsidR="00DD4370">
        <w:t>7</w:t>
      </w:r>
      <w:r>
        <w:t>h formou:</w:t>
      </w:r>
    </w:p>
    <w:p w:rsidR="000639BF" w:rsidRDefault="000639BF" w:rsidP="000639BF">
      <w:pPr>
        <w:pStyle w:val="Odstavecseseznamem"/>
        <w:numPr>
          <w:ilvl w:val="1"/>
          <w:numId w:val="3"/>
        </w:numPr>
      </w:pPr>
      <w:r>
        <w:t>Telefonicky</w:t>
      </w:r>
    </w:p>
    <w:p w:rsidR="000639BF" w:rsidRDefault="000639BF" w:rsidP="000639BF">
      <w:pPr>
        <w:pStyle w:val="Odstavecseseznamem"/>
        <w:numPr>
          <w:ilvl w:val="1"/>
          <w:numId w:val="3"/>
        </w:numPr>
      </w:pPr>
      <w:r>
        <w:t>Email</w:t>
      </w:r>
    </w:p>
    <w:p w:rsidR="001C11A5" w:rsidRDefault="00DD4370" w:rsidP="009A242A">
      <w:pPr>
        <w:rPr>
          <w:b/>
        </w:rPr>
      </w:pPr>
      <w:r w:rsidRPr="00DD4370">
        <w:rPr>
          <w:b/>
        </w:rPr>
        <w:t xml:space="preserve">Etapa 2 </w:t>
      </w:r>
      <w:r w:rsidR="001C11A5">
        <w:rPr>
          <w:b/>
        </w:rPr>
        <w:t>–</w:t>
      </w:r>
      <w:r w:rsidRPr="00DD4370">
        <w:rPr>
          <w:b/>
        </w:rPr>
        <w:t xml:space="preserve"> </w:t>
      </w:r>
      <w:r w:rsidR="001C11A5" w:rsidRPr="001C11A5">
        <w:rPr>
          <w:b/>
        </w:rPr>
        <w:t>Aktualizace webových prezentací IPR v roce 201</w:t>
      </w:r>
      <w:r w:rsidR="00610D87">
        <w:rPr>
          <w:b/>
        </w:rPr>
        <w:t>9</w:t>
      </w:r>
      <w:bookmarkStart w:id="0" w:name="_GoBack"/>
      <w:bookmarkEnd w:id="0"/>
    </w:p>
    <w:p w:rsidR="009A242A" w:rsidRDefault="009A242A" w:rsidP="009A242A">
      <w:r w:rsidRPr="001C11A5">
        <w:t xml:space="preserve">Služby a </w:t>
      </w:r>
      <w:r w:rsidR="00B91AFA" w:rsidRPr="001C11A5">
        <w:t>činnosti</w:t>
      </w:r>
      <w:r w:rsidRPr="001C11A5">
        <w:t xml:space="preserve">, které budou </w:t>
      </w:r>
      <w:proofErr w:type="spellStart"/>
      <w:r w:rsidRPr="001C11A5">
        <w:t>budou</w:t>
      </w:r>
      <w:proofErr w:type="spellEnd"/>
      <w:r w:rsidRPr="001C11A5">
        <w:t xml:space="preserve"> realizovány na základě odsouhlasených dílčích</w:t>
      </w:r>
      <w:r>
        <w:t xml:space="preserve"> objednávek s uvedeným počtem hodin nutných k realizaci a uhrazeny na základě akceptačního protokolu</w:t>
      </w:r>
    </w:p>
    <w:p w:rsidR="009A242A" w:rsidRDefault="009A242A" w:rsidP="009A242A">
      <w:pPr>
        <w:pStyle w:val="Odstavecseseznamem"/>
        <w:numPr>
          <w:ilvl w:val="0"/>
          <w:numId w:val="6"/>
        </w:numPr>
      </w:pPr>
      <w:r>
        <w:t xml:space="preserve">Zajištění aktualizace webových stránek (obsah, který není možné </w:t>
      </w:r>
      <w:proofErr w:type="gramStart"/>
      <w:r>
        <w:t>aktualizovat  prostřednictvím</w:t>
      </w:r>
      <w:proofErr w:type="gramEnd"/>
      <w:r>
        <w:t xml:space="preserve"> redakčního systému dostupného pro zaměstnance IPR) </w:t>
      </w:r>
    </w:p>
    <w:p w:rsidR="009A242A" w:rsidRDefault="009A242A" w:rsidP="009A242A">
      <w:pPr>
        <w:pStyle w:val="Odstavecseseznamem"/>
        <w:numPr>
          <w:ilvl w:val="0"/>
          <w:numId w:val="6"/>
        </w:numPr>
      </w:pPr>
      <w:r>
        <w:t>Úpravy webových stránek – přidání nových stránek do existujících webů</w:t>
      </w:r>
    </w:p>
    <w:p w:rsidR="009A242A" w:rsidRDefault="009A242A" w:rsidP="009A242A">
      <w:pPr>
        <w:pStyle w:val="Odstavecseseznamem"/>
        <w:numPr>
          <w:ilvl w:val="0"/>
          <w:numId w:val="6"/>
        </w:numPr>
      </w:pPr>
      <w:r>
        <w:t>Možnost instalace nástrojů pro tvorbu obsahu webu – redakční systém</w:t>
      </w:r>
    </w:p>
    <w:p w:rsidR="000639BF" w:rsidRDefault="000639BF" w:rsidP="000639BF"/>
    <w:p w:rsidR="009A242A" w:rsidRDefault="009A242A" w:rsidP="000639BF"/>
    <w:sectPr w:rsidR="009A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7BC"/>
    <w:multiLevelType w:val="hybridMultilevel"/>
    <w:tmpl w:val="CC64B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4ED8"/>
    <w:multiLevelType w:val="hybridMultilevel"/>
    <w:tmpl w:val="DDA6A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779"/>
    <w:multiLevelType w:val="hybridMultilevel"/>
    <w:tmpl w:val="099281EA"/>
    <w:lvl w:ilvl="0" w:tplc="DE9A55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364D1"/>
    <w:multiLevelType w:val="hybridMultilevel"/>
    <w:tmpl w:val="CD2EF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C5D3D"/>
    <w:multiLevelType w:val="hybridMultilevel"/>
    <w:tmpl w:val="CD2EF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F5DD2"/>
    <w:multiLevelType w:val="hybridMultilevel"/>
    <w:tmpl w:val="B7DCEEF6"/>
    <w:lvl w:ilvl="0" w:tplc="B92683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77"/>
    <w:rsid w:val="00036407"/>
    <w:rsid w:val="000639BF"/>
    <w:rsid w:val="001C11A5"/>
    <w:rsid w:val="0039491E"/>
    <w:rsid w:val="003B25F0"/>
    <w:rsid w:val="00610D87"/>
    <w:rsid w:val="00617177"/>
    <w:rsid w:val="008A7C40"/>
    <w:rsid w:val="008D1E77"/>
    <w:rsid w:val="00942777"/>
    <w:rsid w:val="009572A1"/>
    <w:rsid w:val="009A242A"/>
    <w:rsid w:val="00AF094E"/>
    <w:rsid w:val="00B91AFA"/>
    <w:rsid w:val="00D76540"/>
    <w:rsid w:val="00D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FF13"/>
  <w15:chartTrackingRefBased/>
  <w15:docId w15:val="{1B68A7A3-9EBD-4A23-9EDB-EA27EA0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219</Words>
  <Characters>1099</Characters>
  <Application>Microsoft Office Word</Application>
  <DocSecurity>0</DocSecurity>
  <Lines>219</Lines>
  <Paragraphs>219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Útvar rozvoje hl. m. Prahy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Lébr Lukáš Ing. (IPR/SPI)</dc:creator>
  <cp:keywords/>
  <dc:description/>
  <cp:lastModifiedBy>Ing. Lukáš Lebr</cp:lastModifiedBy>
  <cp:revision>12</cp:revision>
  <cp:lastPrinted>2018-12-21T09:06:00Z</cp:lastPrinted>
  <dcterms:created xsi:type="dcterms:W3CDTF">2018-02-20T15:24:00Z</dcterms:created>
  <dcterms:modified xsi:type="dcterms:W3CDTF">2018-12-21T09:07:00Z</dcterms:modified>
</cp:coreProperties>
</file>