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67A" w:rsidRPr="007E1186" w:rsidRDefault="0089667A" w:rsidP="0089667A">
      <w:pPr>
        <w:pStyle w:val="Nadpis1"/>
        <w:ind w:left="720"/>
      </w:pPr>
      <w:bookmarkStart w:id="0" w:name="_Toc229831680"/>
      <w:bookmarkStart w:id="1" w:name="_GoBack"/>
      <w:bookmarkEnd w:id="1"/>
      <w:r>
        <w:t>Smlouva o dílo</w:t>
      </w:r>
      <w:bookmarkEnd w:id="0"/>
    </w:p>
    <w:p w:rsidR="0089667A" w:rsidRPr="007E1186" w:rsidRDefault="0089667A" w:rsidP="0089667A">
      <w:r w:rsidRPr="007E1186">
        <w:t>uzavřená podle § 536 a násl. zákona č. 513/91 Sb., obchodní zákoník, ve znění pozdějších předpisů</w:t>
      </w:r>
    </w:p>
    <w:p w:rsidR="0089667A" w:rsidRPr="007E1186" w:rsidRDefault="0089667A" w:rsidP="0089667A">
      <w:pPr>
        <w:pStyle w:val="Zkladntext"/>
        <w:rPr>
          <w:szCs w:val="24"/>
        </w:rPr>
      </w:pPr>
    </w:p>
    <w:p w:rsidR="0089667A" w:rsidRPr="00CD0DF6" w:rsidRDefault="0089667A" w:rsidP="0089667A">
      <w:pPr>
        <w:pStyle w:val="Zkladntext"/>
        <w:keepLines/>
        <w:numPr>
          <w:ilvl w:val="0"/>
          <w:numId w:val="9"/>
        </w:numPr>
        <w:tabs>
          <w:tab w:val="clear" w:pos="720"/>
        </w:tabs>
        <w:spacing w:after="0"/>
        <w:ind w:left="284" w:hanging="284"/>
        <w:jc w:val="center"/>
        <w:rPr>
          <w:rFonts w:cs="Arial"/>
          <w:b/>
          <w:bCs/>
          <w:szCs w:val="24"/>
        </w:rPr>
      </w:pPr>
      <w:r w:rsidRPr="00CD0DF6">
        <w:rPr>
          <w:rFonts w:cs="Arial"/>
          <w:b/>
          <w:bCs/>
          <w:szCs w:val="24"/>
        </w:rPr>
        <w:t>Smluvní strany:</w:t>
      </w:r>
    </w:p>
    <w:p w:rsidR="0089667A" w:rsidRPr="00CD0DF6" w:rsidRDefault="0089667A" w:rsidP="0089667A">
      <w:pPr>
        <w:pStyle w:val="Zkladntext"/>
        <w:ind w:left="360"/>
        <w:jc w:val="center"/>
        <w:rPr>
          <w:rFonts w:cs="Arial"/>
          <w:b/>
          <w:bCs/>
          <w:szCs w:val="24"/>
        </w:rPr>
      </w:pPr>
    </w:p>
    <w:p w:rsidR="0089667A" w:rsidRPr="00CD0DF6" w:rsidRDefault="0089667A" w:rsidP="0089667A">
      <w:pPr>
        <w:pStyle w:val="Zkladntext"/>
        <w:keepLines/>
        <w:numPr>
          <w:ilvl w:val="1"/>
          <w:numId w:val="2"/>
        </w:numPr>
        <w:tabs>
          <w:tab w:val="clear" w:pos="360"/>
        </w:tabs>
        <w:spacing w:after="0"/>
        <w:ind w:left="426" w:hanging="426"/>
        <w:jc w:val="left"/>
        <w:rPr>
          <w:rFonts w:cs="Arial"/>
          <w:b/>
          <w:szCs w:val="24"/>
        </w:rPr>
      </w:pPr>
      <w:r w:rsidRPr="00CD0DF6">
        <w:rPr>
          <w:rFonts w:cs="Arial"/>
          <w:b/>
          <w:szCs w:val="24"/>
        </w:rPr>
        <w:t xml:space="preserve">Zhotovitel: </w:t>
      </w:r>
    </w:p>
    <w:p w:rsidR="0089667A" w:rsidRPr="00CD0DF6" w:rsidRDefault="0089667A" w:rsidP="0089667A">
      <w:pPr>
        <w:pStyle w:val="Zkladntext"/>
        <w:tabs>
          <w:tab w:val="left" w:pos="3969"/>
        </w:tabs>
        <w:ind w:left="709"/>
        <w:rPr>
          <w:rFonts w:cs="Arial"/>
          <w:szCs w:val="24"/>
        </w:rPr>
      </w:pPr>
    </w:p>
    <w:p w:rsidR="0089667A" w:rsidRPr="00CD0DF6" w:rsidRDefault="0089667A" w:rsidP="0089667A">
      <w:pPr>
        <w:pStyle w:val="normln0"/>
        <w:tabs>
          <w:tab w:val="left" w:pos="2160"/>
        </w:tabs>
        <w:rPr>
          <w:rFonts w:ascii="Calibri" w:hAnsi="Calibri" w:cs="Arial"/>
          <w:szCs w:val="24"/>
        </w:rPr>
      </w:pPr>
      <w:r w:rsidRPr="00CD0DF6">
        <w:rPr>
          <w:rFonts w:ascii="Calibri" w:hAnsi="Calibri" w:cs="Arial"/>
          <w:szCs w:val="24"/>
        </w:rPr>
        <w:t>Obchodní firma:</w:t>
      </w:r>
      <w:r w:rsidRPr="00CD0DF6">
        <w:rPr>
          <w:rFonts w:ascii="Calibri" w:hAnsi="Calibri" w:cs="Arial"/>
          <w:szCs w:val="24"/>
        </w:rPr>
        <w:tab/>
      </w:r>
      <w:r w:rsidRPr="00CD0DF6">
        <w:rPr>
          <w:rFonts w:ascii="Calibri" w:hAnsi="Calibri" w:cs="Arial"/>
          <w:b/>
          <w:szCs w:val="24"/>
        </w:rPr>
        <w:t>IMAGE CZ, s.r.o.</w:t>
      </w:r>
    </w:p>
    <w:p w:rsidR="0089667A" w:rsidRPr="00CD0DF6" w:rsidRDefault="00D6720A" w:rsidP="0089667A">
      <w:pPr>
        <w:pStyle w:val="normln0"/>
        <w:tabs>
          <w:tab w:val="left" w:pos="21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Se sídlem:</w:t>
      </w:r>
      <w:r>
        <w:rPr>
          <w:rFonts w:ascii="Calibri" w:hAnsi="Calibri" w:cs="Arial"/>
          <w:szCs w:val="24"/>
        </w:rPr>
        <w:tab/>
        <w:t>Filmová 174, 761 79</w:t>
      </w:r>
      <w:r w:rsidR="00BC1CE3">
        <w:rPr>
          <w:rFonts w:ascii="Calibri" w:hAnsi="Calibri" w:cs="Arial"/>
          <w:szCs w:val="24"/>
        </w:rPr>
        <w:t xml:space="preserve"> Zlín</w:t>
      </w:r>
    </w:p>
    <w:p w:rsidR="0089667A" w:rsidRPr="00CD0DF6" w:rsidRDefault="00BC1CE3" w:rsidP="0089667A">
      <w:pPr>
        <w:pStyle w:val="normln0"/>
        <w:tabs>
          <w:tab w:val="left" w:pos="2160"/>
        </w:tabs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>Zastoupená</w:t>
      </w:r>
      <w:r w:rsidR="0089667A" w:rsidRPr="00CD0DF6">
        <w:rPr>
          <w:rFonts w:ascii="Calibri" w:hAnsi="Calibri" w:cs="Arial"/>
          <w:szCs w:val="24"/>
        </w:rPr>
        <w:t>:</w:t>
      </w:r>
      <w:r w:rsidR="0089667A" w:rsidRPr="00CD0DF6">
        <w:rPr>
          <w:rFonts w:ascii="Calibri" w:hAnsi="Calibri" w:cs="Arial"/>
          <w:szCs w:val="24"/>
        </w:rPr>
        <w:tab/>
      </w:r>
      <w:r w:rsidR="00D6720A">
        <w:rPr>
          <w:rFonts w:ascii="Calibri" w:hAnsi="Calibri" w:cs="Arial"/>
          <w:b/>
          <w:szCs w:val="24"/>
        </w:rPr>
        <w:t>Josefem ZAPLETALEM</w:t>
      </w:r>
      <w:r w:rsidR="0089667A" w:rsidRPr="00CD0DF6">
        <w:rPr>
          <w:rFonts w:ascii="Calibri" w:hAnsi="Calibri" w:cs="Arial"/>
          <w:b/>
          <w:szCs w:val="24"/>
        </w:rPr>
        <w:t>, jednatelem firmy</w:t>
      </w:r>
    </w:p>
    <w:p w:rsidR="0089667A" w:rsidRPr="00CD0DF6" w:rsidRDefault="0089667A" w:rsidP="0089667A">
      <w:pPr>
        <w:pStyle w:val="normln0"/>
        <w:tabs>
          <w:tab w:val="left" w:pos="2160"/>
        </w:tabs>
        <w:rPr>
          <w:rFonts w:ascii="Calibri" w:hAnsi="Calibri" w:cs="Arial"/>
          <w:szCs w:val="24"/>
        </w:rPr>
      </w:pPr>
      <w:r w:rsidRPr="00CD0DF6">
        <w:rPr>
          <w:rFonts w:ascii="Calibri" w:hAnsi="Calibri" w:cs="Arial"/>
          <w:szCs w:val="24"/>
        </w:rPr>
        <w:t xml:space="preserve">ve věcech technických: </w:t>
      </w:r>
      <w:r w:rsidR="00D6720A">
        <w:rPr>
          <w:rFonts w:ascii="Calibri" w:hAnsi="Calibri" w:cs="Arial"/>
          <w:szCs w:val="24"/>
        </w:rPr>
        <w:t>Ing. Antonínem Benkem</w:t>
      </w:r>
    </w:p>
    <w:p w:rsidR="0089667A" w:rsidRPr="00CD0DF6" w:rsidRDefault="0089667A" w:rsidP="0089667A">
      <w:pPr>
        <w:pStyle w:val="normln0"/>
        <w:tabs>
          <w:tab w:val="left" w:pos="2160"/>
        </w:tabs>
        <w:rPr>
          <w:rFonts w:ascii="Calibri" w:hAnsi="Calibri" w:cs="Arial"/>
          <w:szCs w:val="24"/>
        </w:rPr>
      </w:pPr>
      <w:r w:rsidRPr="00CD0DF6">
        <w:rPr>
          <w:rFonts w:ascii="Calibri" w:hAnsi="Calibri" w:cs="Arial"/>
          <w:szCs w:val="24"/>
        </w:rPr>
        <w:t>Bankovní spojení:</w:t>
      </w:r>
      <w:r w:rsidRPr="00CD0DF6">
        <w:rPr>
          <w:rFonts w:ascii="Calibri" w:hAnsi="Calibri" w:cs="Arial"/>
          <w:szCs w:val="24"/>
        </w:rPr>
        <w:tab/>
        <w:t>Raiffeisenbank a.s., číslo účtu: 194136001/5500</w:t>
      </w:r>
    </w:p>
    <w:p w:rsidR="0089667A" w:rsidRPr="00CD0DF6" w:rsidRDefault="0089667A" w:rsidP="0089667A">
      <w:pPr>
        <w:pStyle w:val="normln0"/>
        <w:tabs>
          <w:tab w:val="left" w:pos="2160"/>
        </w:tabs>
        <w:rPr>
          <w:rFonts w:ascii="Calibri" w:hAnsi="Calibri" w:cs="Arial"/>
          <w:szCs w:val="24"/>
        </w:rPr>
      </w:pPr>
      <w:r w:rsidRPr="00CD0DF6">
        <w:rPr>
          <w:rFonts w:ascii="Calibri" w:hAnsi="Calibri" w:cs="Arial"/>
          <w:szCs w:val="24"/>
        </w:rPr>
        <w:t xml:space="preserve">IČ: </w:t>
      </w:r>
      <w:r w:rsidRPr="00CD0DF6">
        <w:rPr>
          <w:rFonts w:ascii="Calibri" w:hAnsi="Calibri" w:cs="Arial"/>
          <w:szCs w:val="24"/>
        </w:rPr>
        <w:tab/>
        <w:t>25572491</w:t>
      </w:r>
    </w:p>
    <w:p w:rsidR="0089667A" w:rsidRPr="00CD0DF6" w:rsidRDefault="0089667A" w:rsidP="0089667A">
      <w:pPr>
        <w:pStyle w:val="normln0"/>
        <w:rPr>
          <w:rFonts w:ascii="Calibri" w:hAnsi="Calibri" w:cs="Arial"/>
          <w:szCs w:val="24"/>
        </w:rPr>
      </w:pPr>
      <w:r w:rsidRPr="00CD0DF6">
        <w:rPr>
          <w:rFonts w:ascii="Calibri" w:hAnsi="Calibri" w:cs="Arial"/>
          <w:szCs w:val="24"/>
        </w:rPr>
        <w:t xml:space="preserve">Zapsaná v obchodním rejstříku, vedeném Krajským soudem v Brně, oddíl C, vložka č. 34736 </w:t>
      </w:r>
    </w:p>
    <w:p w:rsidR="0089667A" w:rsidRPr="00CD0DF6" w:rsidRDefault="0089667A" w:rsidP="0089667A">
      <w:pPr>
        <w:pStyle w:val="normln0"/>
        <w:rPr>
          <w:rFonts w:ascii="Calibri" w:hAnsi="Calibri" w:cs="Arial"/>
          <w:szCs w:val="24"/>
        </w:rPr>
      </w:pPr>
    </w:p>
    <w:p w:rsidR="0089667A" w:rsidRPr="00CD0DF6" w:rsidRDefault="0089667A" w:rsidP="0089667A">
      <w:pPr>
        <w:pStyle w:val="normln0"/>
        <w:rPr>
          <w:rFonts w:ascii="Calibri" w:hAnsi="Calibri" w:cs="Arial"/>
          <w:szCs w:val="24"/>
        </w:rPr>
      </w:pPr>
      <w:r w:rsidRPr="00CD0DF6">
        <w:rPr>
          <w:rFonts w:ascii="Calibri" w:hAnsi="Calibri" w:cs="Arial"/>
          <w:szCs w:val="24"/>
        </w:rPr>
        <w:t xml:space="preserve">(dále jen </w:t>
      </w:r>
      <w:r w:rsidRPr="00CD0DF6">
        <w:rPr>
          <w:rFonts w:ascii="Calibri" w:hAnsi="Calibri" w:cs="Arial"/>
          <w:b/>
          <w:szCs w:val="24"/>
        </w:rPr>
        <w:t>“zhotovitel</w:t>
      </w:r>
      <w:r w:rsidRPr="00CD0DF6">
        <w:rPr>
          <w:rFonts w:ascii="Calibri" w:hAnsi="Calibri" w:cs="Arial"/>
          <w:szCs w:val="24"/>
        </w:rPr>
        <w:t>”)</w:t>
      </w:r>
    </w:p>
    <w:p w:rsidR="0089667A" w:rsidRPr="00CD0DF6" w:rsidRDefault="0089667A" w:rsidP="0089667A">
      <w:pPr>
        <w:pStyle w:val="normln0"/>
        <w:rPr>
          <w:rFonts w:ascii="Calibri" w:hAnsi="Calibri" w:cs="Arial"/>
          <w:szCs w:val="24"/>
        </w:rPr>
      </w:pPr>
    </w:p>
    <w:p w:rsidR="0089667A" w:rsidRPr="00CD0DF6" w:rsidRDefault="0089667A" w:rsidP="0089667A">
      <w:pPr>
        <w:pStyle w:val="normln0"/>
        <w:rPr>
          <w:rFonts w:ascii="Calibri" w:hAnsi="Calibri" w:cs="Arial"/>
          <w:b/>
          <w:szCs w:val="24"/>
        </w:rPr>
      </w:pPr>
    </w:p>
    <w:p w:rsidR="0089667A" w:rsidRPr="00CD0DF6" w:rsidRDefault="0089667A" w:rsidP="0089667A">
      <w:pPr>
        <w:pStyle w:val="normln0"/>
        <w:rPr>
          <w:rFonts w:ascii="Calibri" w:hAnsi="Calibri" w:cs="Arial"/>
          <w:b/>
          <w:szCs w:val="24"/>
        </w:rPr>
      </w:pPr>
      <w:r w:rsidRPr="00CD0DF6">
        <w:rPr>
          <w:rFonts w:ascii="Calibri" w:hAnsi="Calibri" w:cs="Arial"/>
          <w:b/>
          <w:szCs w:val="24"/>
        </w:rPr>
        <w:t xml:space="preserve">1.2  Objednatel:       </w:t>
      </w:r>
    </w:p>
    <w:p w:rsidR="0089667A" w:rsidRPr="00CD0DF6" w:rsidRDefault="0089667A" w:rsidP="0089667A">
      <w:pPr>
        <w:pStyle w:val="normln0"/>
        <w:rPr>
          <w:rFonts w:ascii="Calibri" w:hAnsi="Calibri" w:cs="Arial"/>
          <w:szCs w:val="24"/>
        </w:rPr>
      </w:pPr>
    </w:p>
    <w:p w:rsidR="0089667A" w:rsidRPr="00D3512E" w:rsidRDefault="0089667A" w:rsidP="0089667A">
      <w:pPr>
        <w:pStyle w:val="normln0"/>
        <w:rPr>
          <w:rFonts w:ascii="Calibri" w:hAnsi="Calibri" w:cs="Arial"/>
          <w:b/>
          <w:bCs/>
          <w:szCs w:val="24"/>
        </w:rPr>
      </w:pPr>
      <w:r w:rsidRPr="00CD0DF6">
        <w:rPr>
          <w:rFonts w:ascii="Calibri" w:hAnsi="Calibri" w:cs="Arial"/>
          <w:b/>
          <w:bCs/>
          <w:szCs w:val="24"/>
        </w:rPr>
        <w:t>Název:</w:t>
      </w:r>
      <w:r w:rsidRPr="00CD0DF6">
        <w:rPr>
          <w:rFonts w:ascii="Calibri" w:hAnsi="Calibri" w:cs="Arial"/>
          <w:b/>
          <w:bCs/>
          <w:szCs w:val="24"/>
        </w:rPr>
        <w:tab/>
      </w:r>
      <w:r w:rsidR="00BD205B">
        <w:rPr>
          <w:rFonts w:ascii="Calibri" w:hAnsi="Calibri" w:cs="Arial"/>
          <w:b/>
          <w:bCs/>
          <w:szCs w:val="24"/>
        </w:rPr>
        <w:tab/>
      </w:r>
      <w:r w:rsidR="00BD205B">
        <w:rPr>
          <w:rFonts w:ascii="Calibri" w:hAnsi="Calibri" w:cs="Arial"/>
          <w:b/>
          <w:bCs/>
          <w:szCs w:val="24"/>
        </w:rPr>
        <w:tab/>
        <w:t>Základní škola Jindřicha Matiegky Mělník, p. o.</w:t>
      </w:r>
      <w:r w:rsidRPr="00CD0DF6"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</w:r>
    </w:p>
    <w:p w:rsidR="0089667A" w:rsidRPr="00CD0DF6" w:rsidRDefault="0089667A" w:rsidP="00CA4F6B">
      <w:pPr>
        <w:pStyle w:val="Bezmezer"/>
        <w:jc w:val="left"/>
      </w:pPr>
      <w:r w:rsidRPr="00CD0DF6">
        <w:t>Se sídlem:</w:t>
      </w:r>
      <w:r w:rsidRPr="00CD0DF6">
        <w:tab/>
        <w:t xml:space="preserve">  </w:t>
      </w:r>
      <w:r w:rsidRPr="00CD0DF6">
        <w:tab/>
      </w:r>
      <w:r w:rsidR="00BD205B">
        <w:t>Pražská 2817, 276 01 Mělník</w:t>
      </w:r>
    </w:p>
    <w:p w:rsidR="00931D55" w:rsidRDefault="00BC1CE3" w:rsidP="00931D55">
      <w:pPr>
        <w:pStyle w:val="Bezmezer"/>
      </w:pPr>
      <w:r>
        <w:t>Zastoupená</w:t>
      </w:r>
      <w:r w:rsidR="0089667A" w:rsidRPr="00CD0DF6">
        <w:t xml:space="preserve">: </w:t>
      </w:r>
      <w:r>
        <w:tab/>
      </w:r>
      <w:r w:rsidR="00D3512E">
        <w:tab/>
      </w:r>
      <w:r w:rsidR="00BD205B">
        <w:t>Mgr. Vladimír Škuta</w:t>
      </w:r>
    </w:p>
    <w:p w:rsidR="00D6720A" w:rsidRDefault="00D6720A" w:rsidP="00931D55">
      <w:pPr>
        <w:pStyle w:val="Bezmezer"/>
      </w:pPr>
      <w:r w:rsidRPr="00CD0DF6">
        <w:rPr>
          <w:rFonts w:cs="Arial"/>
          <w:szCs w:val="24"/>
        </w:rPr>
        <w:t>ve věcech technických</w:t>
      </w:r>
      <w:r>
        <w:rPr>
          <w:rFonts w:cs="Arial"/>
          <w:szCs w:val="24"/>
        </w:rPr>
        <w:t xml:space="preserve">:  </w:t>
      </w:r>
      <w:r w:rsidR="00BD205B">
        <w:t>Mgr. Vladimír Škuta</w:t>
      </w:r>
    </w:p>
    <w:p w:rsidR="0089667A" w:rsidRPr="00CD0DF6" w:rsidRDefault="0089667A" w:rsidP="00931D55">
      <w:pPr>
        <w:pStyle w:val="Bezmezer"/>
      </w:pPr>
      <w:r w:rsidRPr="00CD0DF6">
        <w:t xml:space="preserve">Bankovní spojení: </w:t>
      </w:r>
      <w:r w:rsidRPr="00CD0DF6">
        <w:tab/>
      </w:r>
      <w:r w:rsidR="00BD205B">
        <w:t>3556944/0300</w:t>
      </w:r>
      <w:r w:rsidRPr="00CD0DF6">
        <w:tab/>
      </w:r>
    </w:p>
    <w:p w:rsidR="0089667A" w:rsidRPr="00CD0DF6" w:rsidRDefault="0089667A" w:rsidP="00931D55">
      <w:pPr>
        <w:pStyle w:val="Bezmezer"/>
      </w:pPr>
      <w:r w:rsidRPr="00CD0DF6">
        <w:t xml:space="preserve">IČ: </w:t>
      </w:r>
      <w:r w:rsidRPr="00CD0DF6">
        <w:tab/>
      </w:r>
      <w:r w:rsidRPr="00CD0DF6">
        <w:tab/>
      </w:r>
      <w:r w:rsidRPr="00CD0DF6">
        <w:tab/>
      </w:r>
      <w:r w:rsidR="00BD205B">
        <w:t>47011343</w:t>
      </w:r>
    </w:p>
    <w:p w:rsidR="0089667A" w:rsidRPr="00CD0DF6" w:rsidRDefault="0089667A" w:rsidP="0089667A">
      <w:pPr>
        <w:pStyle w:val="normln0"/>
        <w:rPr>
          <w:rFonts w:ascii="Calibri" w:hAnsi="Calibri" w:cs="Arial"/>
          <w:szCs w:val="24"/>
        </w:rPr>
      </w:pPr>
      <w:r w:rsidRPr="00CD0DF6">
        <w:rPr>
          <w:rFonts w:ascii="Calibri" w:hAnsi="Calibri" w:cs="Arial"/>
          <w:szCs w:val="24"/>
        </w:rPr>
        <w:t>(dále jen “</w:t>
      </w:r>
      <w:r w:rsidRPr="00CD0DF6">
        <w:rPr>
          <w:rFonts w:ascii="Calibri" w:hAnsi="Calibri" w:cs="Arial"/>
          <w:b/>
          <w:szCs w:val="24"/>
        </w:rPr>
        <w:t>objednatel</w:t>
      </w:r>
      <w:r w:rsidRPr="00CD0DF6">
        <w:rPr>
          <w:rFonts w:ascii="Calibri" w:hAnsi="Calibri" w:cs="Arial"/>
          <w:szCs w:val="24"/>
        </w:rPr>
        <w:t>”)</w:t>
      </w:r>
    </w:p>
    <w:p w:rsidR="0089667A" w:rsidRPr="00CD0DF6" w:rsidRDefault="0089667A" w:rsidP="0089667A">
      <w:pPr>
        <w:pStyle w:val="Zkladntext"/>
        <w:tabs>
          <w:tab w:val="left" w:pos="3969"/>
        </w:tabs>
        <w:rPr>
          <w:rFonts w:cs="Arial"/>
          <w:szCs w:val="24"/>
        </w:rPr>
      </w:pPr>
      <w:r w:rsidRPr="00CD0DF6">
        <w:rPr>
          <w:rFonts w:cs="Arial"/>
          <w:szCs w:val="24"/>
        </w:rPr>
        <w:tab/>
      </w:r>
    </w:p>
    <w:p w:rsidR="0089667A" w:rsidRPr="00CD0DF6" w:rsidRDefault="0089667A" w:rsidP="00FD33A6">
      <w:pPr>
        <w:pStyle w:val="Zkladntext"/>
        <w:tabs>
          <w:tab w:val="left" w:pos="3969"/>
        </w:tabs>
        <w:ind w:left="284" w:hanging="284"/>
        <w:jc w:val="center"/>
        <w:rPr>
          <w:rFonts w:cs="Arial"/>
          <w:szCs w:val="24"/>
        </w:rPr>
      </w:pPr>
      <w:r w:rsidRPr="00CD0DF6">
        <w:rPr>
          <w:rFonts w:cs="Arial"/>
          <w:b/>
          <w:bCs/>
          <w:szCs w:val="24"/>
        </w:rPr>
        <w:t xml:space="preserve">2. </w:t>
      </w:r>
      <w:r w:rsidRPr="00CD0DF6">
        <w:rPr>
          <w:rFonts w:cs="Arial"/>
          <w:b/>
          <w:bCs/>
          <w:szCs w:val="24"/>
        </w:rPr>
        <w:tab/>
        <w:t>Předmět smlouvy a rozsah plnění</w:t>
      </w:r>
    </w:p>
    <w:p w:rsidR="0089667A" w:rsidRDefault="0089667A" w:rsidP="0089667A">
      <w:pPr>
        <w:pStyle w:val="Zkladntext"/>
        <w:keepLines/>
        <w:numPr>
          <w:ilvl w:val="1"/>
          <w:numId w:val="3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Předmětem smlouvy je kompletní řádně provedená dodávka </w:t>
      </w:r>
      <w:r w:rsidR="00931D55">
        <w:rPr>
          <w:rFonts w:cs="Arial"/>
          <w:szCs w:val="24"/>
        </w:rPr>
        <w:t>a instalace</w:t>
      </w:r>
      <w:r w:rsidR="00931D55">
        <w:rPr>
          <w:rFonts w:cs="Arial"/>
          <w:bCs/>
          <w:szCs w:val="24"/>
        </w:rPr>
        <w:t xml:space="preserve"> </w:t>
      </w:r>
      <w:r w:rsidR="00CA4F6B">
        <w:rPr>
          <w:rFonts w:cs="Arial"/>
          <w:bCs/>
          <w:szCs w:val="24"/>
        </w:rPr>
        <w:t>AV</w:t>
      </w:r>
      <w:r w:rsidR="00931D55">
        <w:rPr>
          <w:rFonts w:cs="Arial"/>
          <w:bCs/>
          <w:szCs w:val="24"/>
        </w:rPr>
        <w:t xml:space="preserve"> techniky</w:t>
      </w:r>
      <w:r w:rsidRPr="00CD0DF6">
        <w:rPr>
          <w:rFonts w:cs="Arial"/>
          <w:szCs w:val="24"/>
        </w:rPr>
        <w:t>, a to bez vad a nedodělků, v níže sjednaném rozsahu a specifikaci díla a v s</w:t>
      </w:r>
      <w:r w:rsidR="00FD33A6">
        <w:rPr>
          <w:rFonts w:cs="Arial"/>
          <w:szCs w:val="24"/>
        </w:rPr>
        <w:t xml:space="preserve">ouladu </w:t>
      </w:r>
      <w:r w:rsidR="000B62AF">
        <w:rPr>
          <w:rFonts w:cs="Arial"/>
          <w:szCs w:val="24"/>
        </w:rPr>
        <w:t xml:space="preserve">s </w:t>
      </w:r>
      <w:r w:rsidRPr="00CD0DF6">
        <w:rPr>
          <w:rFonts w:cs="Arial"/>
          <w:szCs w:val="24"/>
        </w:rPr>
        <w:t>českými normami a souvisejícím</w:t>
      </w:r>
      <w:r w:rsidR="000B62AF">
        <w:rPr>
          <w:rFonts w:cs="Arial"/>
          <w:szCs w:val="24"/>
        </w:rPr>
        <w:t>i</w:t>
      </w:r>
      <w:r w:rsidRPr="00CD0DF6">
        <w:rPr>
          <w:rFonts w:cs="Arial"/>
          <w:szCs w:val="24"/>
        </w:rPr>
        <w:t xml:space="preserve"> právními předpisy.</w:t>
      </w:r>
    </w:p>
    <w:p w:rsidR="000B62AF" w:rsidRPr="00CD0DF6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3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>Specifikace díla, tj. počet kusů jednotlivých komponent a jejich technické parametry jsou definovány v příloze č.</w:t>
      </w:r>
      <w:r>
        <w:rPr>
          <w:rFonts w:cs="Arial"/>
          <w:szCs w:val="24"/>
        </w:rPr>
        <w:t xml:space="preserve"> </w:t>
      </w:r>
      <w:r w:rsidRPr="00CD0DF6"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 </w:t>
      </w:r>
      <w:r w:rsidRPr="00CD0DF6">
        <w:rPr>
          <w:rFonts w:cs="Arial"/>
          <w:szCs w:val="24"/>
        </w:rPr>
        <w:t xml:space="preserve">  této smlouvy, nazvané </w:t>
      </w:r>
      <w:r>
        <w:rPr>
          <w:rFonts w:cs="Arial"/>
          <w:szCs w:val="24"/>
        </w:rPr>
        <w:t>„Technická specifikace dodávky“.</w:t>
      </w:r>
    </w:p>
    <w:p w:rsidR="000B62AF" w:rsidRPr="00CD0DF6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3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>Předmětem smlouvy je kromě vlastní dodávky komponent i jejich doprava na místo montáže,   instalace, komplexní vyzkoušení a uvedení do provozu.</w:t>
      </w:r>
    </w:p>
    <w:p w:rsidR="000B62AF" w:rsidRPr="00CD0DF6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CA4F6B" w:rsidRDefault="0089667A" w:rsidP="00CA4F6B">
      <w:pPr>
        <w:pStyle w:val="Zkladntext"/>
        <w:keepLines/>
        <w:numPr>
          <w:ilvl w:val="1"/>
          <w:numId w:val="3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A4F6B">
        <w:rPr>
          <w:rFonts w:cs="Arial"/>
          <w:szCs w:val="24"/>
        </w:rPr>
        <w:t xml:space="preserve">Zhotovitel je povinen provést zaškolení obsluhy dodaných zařízení. </w:t>
      </w:r>
    </w:p>
    <w:p w:rsidR="00855244" w:rsidRDefault="00855244" w:rsidP="00855244">
      <w:pPr>
        <w:pStyle w:val="Odstavecseseznamem"/>
        <w:rPr>
          <w:rFonts w:cs="Arial"/>
          <w:szCs w:val="24"/>
        </w:rPr>
      </w:pPr>
    </w:p>
    <w:p w:rsidR="00855244" w:rsidRPr="000B62AF" w:rsidRDefault="00855244" w:rsidP="00855244">
      <w:pPr>
        <w:pStyle w:val="Zkladntext"/>
        <w:keepLines/>
        <w:spacing w:after="0"/>
        <w:ind w:left="426"/>
        <w:rPr>
          <w:rFonts w:cs="Arial"/>
          <w:szCs w:val="24"/>
        </w:rPr>
      </w:pPr>
    </w:p>
    <w:p w:rsidR="0089667A" w:rsidRPr="00CD0DF6" w:rsidRDefault="0089667A" w:rsidP="0089667A">
      <w:pPr>
        <w:pStyle w:val="Zkladntext"/>
        <w:jc w:val="center"/>
        <w:rPr>
          <w:rFonts w:cs="Arial"/>
          <w:b/>
          <w:bCs/>
          <w:szCs w:val="24"/>
        </w:rPr>
      </w:pPr>
      <w:r w:rsidRPr="00CD0DF6">
        <w:rPr>
          <w:rFonts w:cs="Arial"/>
          <w:b/>
          <w:bCs/>
          <w:szCs w:val="24"/>
        </w:rPr>
        <w:lastRenderedPageBreak/>
        <w:t xml:space="preserve">3. Doba, místo a ostatní podmínky plnění </w:t>
      </w:r>
    </w:p>
    <w:p w:rsidR="000B62AF" w:rsidRDefault="0089667A" w:rsidP="000B62AF">
      <w:pPr>
        <w:pStyle w:val="Zkladntext"/>
        <w:keepLines/>
        <w:numPr>
          <w:ilvl w:val="1"/>
          <w:numId w:val="6"/>
        </w:numPr>
        <w:tabs>
          <w:tab w:val="clear" w:pos="420"/>
        </w:tabs>
        <w:spacing w:before="240" w:after="0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Zhotovitel je povinen zabezpečit provedení celého funkčního a bezvadného předmětu smlouvy  nejpozději </w:t>
      </w:r>
      <w:r w:rsidRPr="00CD0DF6">
        <w:rPr>
          <w:rFonts w:cs="Arial"/>
          <w:b/>
          <w:szCs w:val="24"/>
        </w:rPr>
        <w:t>do</w:t>
      </w:r>
      <w:r w:rsidR="00CA4F6B">
        <w:rPr>
          <w:rFonts w:cs="Arial"/>
          <w:b/>
          <w:szCs w:val="24"/>
        </w:rPr>
        <w:t xml:space="preserve"> </w:t>
      </w:r>
      <w:r w:rsidR="00CD0822">
        <w:rPr>
          <w:rFonts w:cs="Arial"/>
          <w:b/>
          <w:szCs w:val="24"/>
        </w:rPr>
        <w:t>31.12.2018</w:t>
      </w:r>
      <w:r w:rsidRPr="00CD0DF6">
        <w:rPr>
          <w:rFonts w:cs="Arial"/>
          <w:szCs w:val="24"/>
        </w:rPr>
        <w:t>, za předpokladu</w:t>
      </w:r>
      <w:r w:rsidRPr="00CD0DF6">
        <w:rPr>
          <w:rFonts w:cs="Arial"/>
          <w:b/>
          <w:szCs w:val="24"/>
        </w:rPr>
        <w:t xml:space="preserve">, </w:t>
      </w:r>
      <w:r w:rsidRPr="00CD0DF6">
        <w:rPr>
          <w:rFonts w:cs="Arial"/>
          <w:szCs w:val="24"/>
        </w:rPr>
        <w:t>že prostory v nichž bude dí</w:t>
      </w:r>
      <w:r w:rsidR="00475801">
        <w:rPr>
          <w:rFonts w:cs="Arial"/>
          <w:szCs w:val="24"/>
        </w:rPr>
        <w:t xml:space="preserve">lo realizováno budou </w:t>
      </w:r>
      <w:r w:rsidRPr="00CD0DF6">
        <w:rPr>
          <w:rFonts w:cs="Arial"/>
          <w:szCs w:val="24"/>
        </w:rPr>
        <w:t xml:space="preserve">připraveny pro provedení předmětu smlouvy. </w:t>
      </w:r>
      <w:r w:rsidRPr="00CD0DF6">
        <w:rPr>
          <w:bCs/>
          <w:szCs w:val="24"/>
        </w:rPr>
        <w:t xml:space="preserve">Pokud prostory nebudou způsobilé pro </w:t>
      </w:r>
      <w:r w:rsidRPr="00CD0DF6">
        <w:rPr>
          <w:rFonts w:cs="Arial"/>
          <w:szCs w:val="24"/>
        </w:rPr>
        <w:t>provedení předmětu smlouvy</w:t>
      </w:r>
      <w:r w:rsidRPr="00CD0DF6">
        <w:rPr>
          <w:bCs/>
          <w:szCs w:val="24"/>
        </w:rPr>
        <w:t>, provede se o této skutečnosti zápis.</w:t>
      </w:r>
      <w:r w:rsidR="000B62AF">
        <w:rPr>
          <w:bCs/>
          <w:szCs w:val="24"/>
        </w:rPr>
        <w:t xml:space="preserve">  </w:t>
      </w:r>
    </w:p>
    <w:p w:rsidR="000B62AF" w:rsidRPr="000B62AF" w:rsidRDefault="000B62AF" w:rsidP="000B62AF">
      <w:pPr>
        <w:pStyle w:val="Zkladntext"/>
        <w:keepLines/>
        <w:spacing w:before="240" w:after="0"/>
        <w:ind w:left="42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6"/>
        </w:numPr>
        <w:tabs>
          <w:tab w:val="clear" w:pos="420"/>
        </w:tabs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Připraveností pro provedení předmětu smlouvy se rozumí, že prostory v nichž bude dílo realizováno, jsou v dokončeném stavu, uzamykatelné a bezprašné.</w:t>
      </w:r>
    </w:p>
    <w:p w:rsidR="000B62AF" w:rsidRPr="00CD0DF6" w:rsidRDefault="000B62AF" w:rsidP="000B62AF">
      <w:pPr>
        <w:pStyle w:val="Zkladntext"/>
        <w:keepLines/>
        <w:spacing w:after="0"/>
        <w:ind w:left="42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6"/>
        </w:numPr>
        <w:tabs>
          <w:tab w:val="clear" w:pos="420"/>
        </w:tabs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Dokončené dílo musí být ve shodném termínu předáno objednateli, a to protokolárním předáním a převzetím díla bez vad a nedodělků. Součástí předávacího řízení bude i provedení funkčnosti dodávaných technologických celků popř. komponent. Dodavatel je oprávněn realizovat dílo po částech a předávat jej v dílčích dodávkách, vždy ale po jednotlivých funkčních celcích.</w:t>
      </w:r>
    </w:p>
    <w:p w:rsidR="000B62AF" w:rsidRPr="00CD0DF6" w:rsidRDefault="000B62AF" w:rsidP="000B62AF">
      <w:pPr>
        <w:pStyle w:val="Zkladntext"/>
        <w:keepLines/>
        <w:spacing w:after="0"/>
        <w:ind w:left="42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6"/>
        </w:numPr>
        <w:tabs>
          <w:tab w:val="clear" w:pos="420"/>
        </w:tabs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Zhotovitel je povinen vyrozumět objednatele o případném ohrožení doby plnění a o všech skutečnostech, které mohou předmět plnění znemožnit.</w:t>
      </w:r>
    </w:p>
    <w:p w:rsidR="000B62AF" w:rsidRPr="00CD0DF6" w:rsidRDefault="000B62AF" w:rsidP="000B62AF">
      <w:pPr>
        <w:pStyle w:val="Zkladntext"/>
        <w:keepLines/>
        <w:spacing w:after="0"/>
        <w:ind w:left="42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6"/>
        </w:numPr>
        <w:tabs>
          <w:tab w:val="clear" w:pos="420"/>
        </w:tabs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Zhotovitel je oprávněn zahájit přípravu provedení díla ihned po podpisu této smlouvy. Přípravou pro provedení díla se rozumí přítomnost odpovědného zástupce (popř.</w:t>
      </w:r>
      <w:r>
        <w:rPr>
          <w:rFonts w:cs="Arial"/>
          <w:szCs w:val="24"/>
        </w:rPr>
        <w:t xml:space="preserve"> </w:t>
      </w:r>
      <w:r w:rsidRPr="00CD0DF6">
        <w:rPr>
          <w:rFonts w:cs="Arial"/>
          <w:szCs w:val="24"/>
        </w:rPr>
        <w:t xml:space="preserve">zástupců) zhotovitele </w:t>
      </w:r>
      <w:r w:rsidR="00CA4F6B">
        <w:rPr>
          <w:rFonts w:cs="Arial"/>
          <w:szCs w:val="24"/>
        </w:rPr>
        <w:t>v místě realizace díla</w:t>
      </w:r>
      <w:r w:rsidRPr="00CD0DF6">
        <w:rPr>
          <w:rFonts w:cs="Arial"/>
          <w:szCs w:val="24"/>
        </w:rPr>
        <w:t>.</w:t>
      </w:r>
    </w:p>
    <w:p w:rsidR="000B62AF" w:rsidRPr="00CD0DF6" w:rsidRDefault="000B62AF" w:rsidP="000B62AF">
      <w:pPr>
        <w:pStyle w:val="Zkladntext"/>
        <w:keepLines/>
        <w:spacing w:after="0"/>
        <w:ind w:left="42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6"/>
        </w:numPr>
        <w:tabs>
          <w:tab w:val="clear" w:pos="420"/>
        </w:tabs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Místo plnění se vymezuje v místě j</w:t>
      </w:r>
      <w:r w:rsidR="00CA4F6B">
        <w:rPr>
          <w:rFonts w:cs="Arial"/>
          <w:szCs w:val="24"/>
        </w:rPr>
        <w:t>eho realiza</w:t>
      </w:r>
      <w:r w:rsidR="00D6720A">
        <w:rPr>
          <w:rFonts w:cs="Arial"/>
          <w:szCs w:val="24"/>
        </w:rPr>
        <w:t xml:space="preserve">ce, kterým je </w:t>
      </w:r>
      <w:r w:rsidR="00CD0822">
        <w:rPr>
          <w:rFonts w:cs="Arial"/>
          <w:szCs w:val="24"/>
        </w:rPr>
        <w:t>adresa sídla objednatele</w:t>
      </w:r>
      <w:r w:rsidR="00844BA2">
        <w:rPr>
          <w:rFonts w:cs="Arial"/>
          <w:szCs w:val="24"/>
        </w:rPr>
        <w:t>.</w:t>
      </w:r>
    </w:p>
    <w:p w:rsidR="000B62AF" w:rsidRPr="00CD0DF6" w:rsidRDefault="000B62AF" w:rsidP="000B62AF">
      <w:pPr>
        <w:pStyle w:val="Zkladntext"/>
        <w:keepLines/>
        <w:spacing w:after="0"/>
        <w:ind w:left="420"/>
        <w:rPr>
          <w:rFonts w:cs="Arial"/>
          <w:szCs w:val="24"/>
        </w:rPr>
      </w:pPr>
    </w:p>
    <w:p w:rsidR="000B62AF" w:rsidRDefault="0089667A" w:rsidP="000B62AF">
      <w:pPr>
        <w:pStyle w:val="Zkladntext"/>
        <w:keepLines/>
        <w:numPr>
          <w:ilvl w:val="1"/>
          <w:numId w:val="6"/>
        </w:numPr>
        <w:tabs>
          <w:tab w:val="clear" w:pos="420"/>
        </w:tabs>
        <w:spacing w:after="0"/>
        <w:rPr>
          <w:rFonts w:cs="Arial"/>
          <w:bCs/>
          <w:szCs w:val="24"/>
        </w:rPr>
      </w:pPr>
      <w:r w:rsidRPr="00CD0DF6">
        <w:rPr>
          <w:rFonts w:cs="Arial"/>
          <w:szCs w:val="24"/>
        </w:rPr>
        <w:t>Zhotovitel je povinen předat objednateli při př</w:t>
      </w:r>
      <w:r w:rsidR="00883F97">
        <w:rPr>
          <w:rFonts w:cs="Arial"/>
          <w:szCs w:val="24"/>
        </w:rPr>
        <w:t>edání a převzetí díla i</w:t>
      </w:r>
      <w:r w:rsidRPr="00CD0DF6">
        <w:rPr>
          <w:rFonts w:cs="Arial"/>
          <w:szCs w:val="24"/>
        </w:rPr>
        <w:t xml:space="preserve"> potřebnou dokumentaci související s dodávaným zbožím, tj. návody, pokyny či certifikáty.</w:t>
      </w:r>
    </w:p>
    <w:p w:rsidR="000B62AF" w:rsidRPr="000B62AF" w:rsidRDefault="000B62AF" w:rsidP="000B62AF">
      <w:pPr>
        <w:pStyle w:val="Zkladntext"/>
        <w:keepLines/>
        <w:spacing w:after="0"/>
        <w:rPr>
          <w:rFonts w:cs="Arial"/>
          <w:bCs/>
          <w:szCs w:val="24"/>
        </w:rPr>
      </w:pPr>
    </w:p>
    <w:p w:rsidR="0089667A" w:rsidRPr="00CD0DF6" w:rsidRDefault="0089667A" w:rsidP="0089667A">
      <w:pPr>
        <w:pStyle w:val="Zkladntext"/>
        <w:keepLines/>
        <w:numPr>
          <w:ilvl w:val="1"/>
          <w:numId w:val="6"/>
        </w:numPr>
        <w:tabs>
          <w:tab w:val="clear" w:pos="420"/>
        </w:tabs>
        <w:spacing w:after="0"/>
        <w:rPr>
          <w:rFonts w:cs="Arial"/>
          <w:bCs/>
          <w:szCs w:val="24"/>
        </w:rPr>
      </w:pPr>
      <w:r w:rsidRPr="00CD0DF6">
        <w:rPr>
          <w:rFonts w:cs="Arial"/>
          <w:szCs w:val="24"/>
        </w:rPr>
        <w:t xml:space="preserve">Zhotovitel je povinen umožnit objednateli kontrolu díla. </w:t>
      </w:r>
      <w:r w:rsidRPr="00CD0DF6">
        <w:rPr>
          <w:szCs w:val="24"/>
        </w:rPr>
        <w:t xml:space="preserve">Prováděním kontroly díla pověřil objednatel </w:t>
      </w:r>
      <w:r w:rsidR="00BD205B">
        <w:t>Mgr. Vladimír Škutu</w:t>
      </w:r>
      <w:r w:rsidRPr="00CD0DF6">
        <w:rPr>
          <w:szCs w:val="24"/>
        </w:rPr>
        <w:t>.</w:t>
      </w:r>
    </w:p>
    <w:p w:rsidR="0089667A" w:rsidRPr="00CD0DF6" w:rsidRDefault="0089667A" w:rsidP="0089667A">
      <w:pPr>
        <w:pStyle w:val="Zkladntext"/>
        <w:keepLines/>
        <w:spacing w:after="0"/>
        <w:rPr>
          <w:rFonts w:cs="Arial"/>
          <w:bCs/>
          <w:szCs w:val="24"/>
        </w:rPr>
      </w:pPr>
    </w:p>
    <w:p w:rsidR="0089667A" w:rsidRPr="00CD0DF6" w:rsidRDefault="0089667A" w:rsidP="0089667A">
      <w:pPr>
        <w:pStyle w:val="Zkladntext"/>
        <w:ind w:left="284" w:hanging="284"/>
        <w:jc w:val="center"/>
        <w:rPr>
          <w:rFonts w:cs="Arial"/>
          <w:b/>
          <w:bCs/>
          <w:szCs w:val="24"/>
        </w:rPr>
      </w:pPr>
      <w:r w:rsidRPr="00CD0DF6">
        <w:rPr>
          <w:rFonts w:cs="Arial"/>
          <w:b/>
          <w:bCs/>
          <w:szCs w:val="24"/>
        </w:rPr>
        <w:t>4.</w:t>
      </w:r>
      <w:r w:rsidRPr="00CD0DF6">
        <w:rPr>
          <w:rFonts w:cs="Arial"/>
          <w:szCs w:val="24"/>
        </w:rPr>
        <w:t xml:space="preserve"> </w:t>
      </w:r>
      <w:r w:rsidRPr="00CD0DF6">
        <w:rPr>
          <w:rFonts w:cs="Arial"/>
          <w:szCs w:val="24"/>
        </w:rPr>
        <w:tab/>
      </w:r>
      <w:r w:rsidRPr="00CD0DF6">
        <w:rPr>
          <w:rFonts w:cs="Arial"/>
          <w:b/>
          <w:bCs/>
          <w:szCs w:val="24"/>
        </w:rPr>
        <w:t>Smluvní cena a platební podmínky:</w:t>
      </w:r>
    </w:p>
    <w:p w:rsidR="0089667A" w:rsidRPr="00CD0DF6" w:rsidRDefault="0089667A" w:rsidP="0089667A">
      <w:pPr>
        <w:pStyle w:val="Zkladntext"/>
        <w:keepLines/>
        <w:numPr>
          <w:ilvl w:val="1"/>
          <w:numId w:val="8"/>
        </w:numPr>
        <w:tabs>
          <w:tab w:val="clear" w:pos="360"/>
        </w:tabs>
        <w:spacing w:after="0"/>
        <w:ind w:left="426" w:hanging="426"/>
        <w:jc w:val="left"/>
        <w:rPr>
          <w:rFonts w:cs="Arial"/>
          <w:b/>
          <w:bCs/>
          <w:szCs w:val="24"/>
        </w:rPr>
      </w:pPr>
      <w:r w:rsidRPr="00CD0DF6">
        <w:rPr>
          <w:rFonts w:cs="Arial"/>
          <w:szCs w:val="24"/>
        </w:rPr>
        <w:t>Smluvní cena za předmět smlouvy je celkem ve výši:</w:t>
      </w:r>
    </w:p>
    <w:p w:rsidR="0089667A" w:rsidRPr="00CD0822" w:rsidRDefault="0089667A" w:rsidP="00A0342C">
      <w:pPr>
        <w:pStyle w:val="Zkladntext"/>
        <w:rPr>
          <w:rFonts w:cs="Arial"/>
          <w:b/>
          <w:bCs/>
          <w:szCs w:val="24"/>
        </w:rPr>
      </w:pPr>
      <w:r w:rsidRPr="00CD0DF6">
        <w:rPr>
          <w:rFonts w:cs="Arial"/>
          <w:b/>
          <w:bCs/>
          <w:szCs w:val="24"/>
        </w:rPr>
        <w:t xml:space="preserve">                                       </w:t>
      </w:r>
      <w:r w:rsidR="000B62AF">
        <w:rPr>
          <w:rFonts w:cs="Arial"/>
          <w:b/>
          <w:bCs/>
          <w:szCs w:val="24"/>
        </w:rPr>
        <w:tab/>
      </w:r>
      <w:r w:rsidR="000B62AF">
        <w:rPr>
          <w:rFonts w:cs="Arial"/>
          <w:b/>
          <w:bCs/>
          <w:szCs w:val="24"/>
        </w:rPr>
        <w:tab/>
      </w:r>
      <w:r w:rsidR="000B62AF">
        <w:rPr>
          <w:rFonts w:cs="Arial"/>
          <w:b/>
          <w:bCs/>
          <w:szCs w:val="24"/>
        </w:rPr>
        <w:tab/>
      </w:r>
      <w:r w:rsidRPr="00CD0DF6">
        <w:rPr>
          <w:rFonts w:cs="Arial"/>
          <w:b/>
          <w:bCs/>
          <w:szCs w:val="24"/>
        </w:rPr>
        <w:t xml:space="preserve"> </w:t>
      </w:r>
      <w:r w:rsidR="00CD0822">
        <w:rPr>
          <w:rFonts w:cs="Arial"/>
          <w:b/>
          <w:bCs/>
          <w:szCs w:val="24"/>
        </w:rPr>
        <w:t>111.880</w:t>
      </w:r>
      <w:r w:rsidR="00A0342C" w:rsidRPr="00CD0822">
        <w:rPr>
          <w:rFonts w:cs="Arial"/>
          <w:b/>
          <w:bCs/>
          <w:szCs w:val="24"/>
        </w:rPr>
        <w:t>,- CZK bez DPH</w:t>
      </w:r>
      <w:r w:rsidRPr="00CD0822">
        <w:rPr>
          <w:rFonts w:cs="Arial"/>
          <w:szCs w:val="24"/>
        </w:rPr>
        <w:t xml:space="preserve">   </w:t>
      </w:r>
    </w:p>
    <w:p w:rsidR="0089667A" w:rsidRPr="00CD0DF6" w:rsidRDefault="003A035E" w:rsidP="003A035E">
      <w:pPr>
        <w:pStyle w:val="Zkladntext"/>
        <w:tabs>
          <w:tab w:val="left" w:pos="3780"/>
          <w:tab w:val="left" w:pos="6804"/>
        </w:tabs>
        <w:ind w:left="540"/>
        <w:rPr>
          <w:rFonts w:cs="Arial"/>
          <w:szCs w:val="24"/>
        </w:rPr>
      </w:pPr>
      <w:r>
        <w:rPr>
          <w:rFonts w:cs="Arial"/>
          <w:szCs w:val="24"/>
        </w:rPr>
        <w:t>V případě DPH se jedná</w:t>
      </w:r>
      <w:r w:rsidRPr="003A035E">
        <w:rPr>
          <w:rFonts w:cs="Arial"/>
          <w:szCs w:val="24"/>
        </w:rPr>
        <w:t xml:space="preserve"> o přenesení daňové povinnosti podle § 92e zákona č. 235/2004 Sb., o dani z přidané hodnoty,</w:t>
      </w:r>
      <w:r>
        <w:rPr>
          <w:rFonts w:cs="Arial"/>
          <w:szCs w:val="24"/>
        </w:rPr>
        <w:t xml:space="preserve"> </w:t>
      </w:r>
      <w:r w:rsidRPr="003A035E">
        <w:rPr>
          <w:rFonts w:cs="Arial"/>
          <w:szCs w:val="24"/>
        </w:rPr>
        <w:t>kdy výši daně je povinnen doplnit</w:t>
      </w:r>
      <w:r>
        <w:rPr>
          <w:rFonts w:cs="Arial"/>
          <w:szCs w:val="24"/>
        </w:rPr>
        <w:t xml:space="preserve"> </w:t>
      </w:r>
      <w:r w:rsidRPr="003A035E">
        <w:rPr>
          <w:rFonts w:cs="Arial"/>
          <w:szCs w:val="24"/>
        </w:rPr>
        <w:t>a přiznat plátce,</w:t>
      </w:r>
      <w:r>
        <w:rPr>
          <w:rFonts w:cs="Arial"/>
          <w:szCs w:val="24"/>
        </w:rPr>
        <w:t xml:space="preserve"> </w:t>
      </w:r>
      <w:r w:rsidRPr="003A035E">
        <w:rPr>
          <w:rFonts w:cs="Arial"/>
          <w:szCs w:val="24"/>
        </w:rPr>
        <w:t>pro kterého je plnění uskutečněno. DAŇ ODVEDE ZÁKAZNÍK</w:t>
      </w:r>
      <w:r w:rsidR="0089667A" w:rsidRPr="00CD0DF6">
        <w:rPr>
          <w:rFonts w:cs="Arial"/>
          <w:szCs w:val="24"/>
        </w:rPr>
        <w:tab/>
        <w:t xml:space="preserve">                         </w:t>
      </w:r>
    </w:p>
    <w:p w:rsidR="0089667A" w:rsidRDefault="0089667A" w:rsidP="0089667A">
      <w:pPr>
        <w:pStyle w:val="Zkladntext"/>
        <w:keepLines/>
        <w:numPr>
          <w:ilvl w:val="1"/>
          <w:numId w:val="8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517D89">
        <w:rPr>
          <w:rFonts w:cs="Arial"/>
          <w:szCs w:val="24"/>
        </w:rPr>
        <w:t>Tato smluvní cena v rozsahu sjednaného předmětu smlouvy je smluvní cenou nejvýše přípustnou a závaznou po celou dobu jejího trvání. V ceně jsou zahrnuty veškeré náklady nutné pro řádné splnění sjednaného předmětu smlouvy včetně nákladů na dopravu na místo určení, pojištění na místo určení, balného, cla, instalace, apod.</w:t>
      </w:r>
    </w:p>
    <w:p w:rsidR="000B62AF" w:rsidRPr="00517D89" w:rsidRDefault="000B62AF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8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517D89">
        <w:rPr>
          <w:rFonts w:cs="Arial"/>
          <w:szCs w:val="24"/>
        </w:rPr>
        <w:t>Sjednaná smluvní cena obsahuje i veškerá rizika spojená s vývojem kurzů zahraničních měn vůči české koruně.</w:t>
      </w:r>
    </w:p>
    <w:p w:rsidR="000B62AF" w:rsidRPr="00517D89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8626DE" w:rsidRPr="000B62AF" w:rsidRDefault="0089667A" w:rsidP="0089667A">
      <w:pPr>
        <w:pStyle w:val="Zkladntext"/>
        <w:keepLines/>
        <w:numPr>
          <w:ilvl w:val="1"/>
          <w:numId w:val="8"/>
        </w:numPr>
        <w:spacing w:after="0"/>
        <w:ind w:left="426" w:hanging="426"/>
        <w:rPr>
          <w:rFonts w:cs="Arial"/>
          <w:szCs w:val="24"/>
        </w:rPr>
      </w:pPr>
      <w:r w:rsidRPr="008626DE">
        <w:rPr>
          <w:szCs w:val="24"/>
        </w:rPr>
        <w:lastRenderedPageBreak/>
        <w:t xml:space="preserve">Cenu díla </w:t>
      </w:r>
      <w:r w:rsidR="00246DD4">
        <w:rPr>
          <w:szCs w:val="24"/>
        </w:rPr>
        <w:t>zaplatí</w:t>
      </w:r>
      <w:r w:rsidR="00A0342C">
        <w:rPr>
          <w:szCs w:val="24"/>
        </w:rPr>
        <w:t xml:space="preserve"> objednavatel</w:t>
      </w:r>
      <w:r w:rsidRPr="008626DE">
        <w:rPr>
          <w:szCs w:val="24"/>
        </w:rPr>
        <w:t xml:space="preserve"> na základě faktur</w:t>
      </w:r>
      <w:r w:rsidR="00074FC1">
        <w:rPr>
          <w:szCs w:val="24"/>
        </w:rPr>
        <w:t>y</w:t>
      </w:r>
      <w:r w:rsidR="00A0342C">
        <w:rPr>
          <w:szCs w:val="24"/>
        </w:rPr>
        <w:t xml:space="preserve"> vystaven</w:t>
      </w:r>
      <w:r w:rsidR="00074FC1">
        <w:rPr>
          <w:szCs w:val="24"/>
        </w:rPr>
        <w:t>é</w:t>
      </w:r>
      <w:r w:rsidRPr="008626DE">
        <w:rPr>
          <w:szCs w:val="24"/>
        </w:rPr>
        <w:t xml:space="preserve"> zhotovitelem. </w:t>
      </w:r>
      <w:r w:rsidR="008D5391" w:rsidRPr="008626DE">
        <w:rPr>
          <w:szCs w:val="24"/>
        </w:rPr>
        <w:t>O dokončení díla jako celku bude smluvními stranami sepsán závěrečný souhrnný protokol</w:t>
      </w:r>
      <w:r w:rsidR="008D5391">
        <w:rPr>
          <w:szCs w:val="24"/>
        </w:rPr>
        <w:t>.</w:t>
      </w:r>
      <w:r w:rsidR="00A0342C">
        <w:rPr>
          <w:szCs w:val="24"/>
        </w:rPr>
        <w:t xml:space="preserve"> </w:t>
      </w:r>
      <w:r w:rsidR="00074FC1">
        <w:rPr>
          <w:szCs w:val="24"/>
        </w:rPr>
        <w:t xml:space="preserve">Na základě tohoto protokolu je zhotovitel oprávněn </w:t>
      </w:r>
      <w:r w:rsidR="00A0342C">
        <w:rPr>
          <w:szCs w:val="24"/>
        </w:rPr>
        <w:t>fakturu</w:t>
      </w:r>
      <w:r w:rsidR="00074FC1">
        <w:rPr>
          <w:szCs w:val="24"/>
        </w:rPr>
        <w:t xml:space="preserve"> vystavit</w:t>
      </w:r>
      <w:r w:rsidR="00A0342C">
        <w:rPr>
          <w:szCs w:val="24"/>
        </w:rPr>
        <w:t>.</w:t>
      </w:r>
      <w:r w:rsidRPr="008626DE">
        <w:rPr>
          <w:szCs w:val="24"/>
        </w:rPr>
        <w:t xml:space="preserve"> </w:t>
      </w:r>
    </w:p>
    <w:p w:rsidR="000B62AF" w:rsidRPr="008626DE" w:rsidRDefault="000B62AF" w:rsidP="000B62AF">
      <w:pPr>
        <w:pStyle w:val="Zkladntext"/>
        <w:keepLines/>
        <w:spacing w:after="0"/>
        <w:ind w:left="426"/>
        <w:rPr>
          <w:rFonts w:cs="Arial"/>
          <w:szCs w:val="24"/>
        </w:rPr>
      </w:pPr>
    </w:p>
    <w:p w:rsidR="0089667A" w:rsidRPr="008626DE" w:rsidRDefault="0089667A" w:rsidP="0089667A">
      <w:pPr>
        <w:pStyle w:val="Zkladntext"/>
        <w:keepLines/>
        <w:numPr>
          <w:ilvl w:val="1"/>
          <w:numId w:val="8"/>
        </w:numPr>
        <w:spacing w:after="0"/>
        <w:ind w:left="426" w:hanging="426"/>
        <w:rPr>
          <w:rFonts w:cs="Arial"/>
          <w:szCs w:val="24"/>
        </w:rPr>
      </w:pPr>
      <w:r w:rsidRPr="008626DE">
        <w:rPr>
          <w:rFonts w:cs="Arial"/>
          <w:szCs w:val="24"/>
        </w:rPr>
        <w:t>Termín splatnosti daňov</w:t>
      </w:r>
      <w:r w:rsidR="00074FC1">
        <w:rPr>
          <w:rFonts w:cs="Arial"/>
          <w:szCs w:val="24"/>
        </w:rPr>
        <w:t>ého</w:t>
      </w:r>
      <w:r w:rsidRPr="008626DE">
        <w:rPr>
          <w:rFonts w:cs="Arial"/>
          <w:szCs w:val="24"/>
        </w:rPr>
        <w:t xml:space="preserve"> doklad</w:t>
      </w:r>
      <w:r w:rsidR="00074FC1">
        <w:rPr>
          <w:rFonts w:cs="Arial"/>
          <w:szCs w:val="24"/>
        </w:rPr>
        <w:t>u</w:t>
      </w:r>
      <w:r w:rsidRPr="008626DE">
        <w:rPr>
          <w:rFonts w:cs="Arial"/>
          <w:szCs w:val="24"/>
        </w:rPr>
        <w:t xml:space="preserve"> (faktur</w:t>
      </w:r>
      <w:r w:rsidR="00074FC1">
        <w:rPr>
          <w:rFonts w:cs="Arial"/>
          <w:szCs w:val="24"/>
        </w:rPr>
        <w:t>y</w:t>
      </w:r>
      <w:r w:rsidRPr="008626DE">
        <w:rPr>
          <w:rFonts w:cs="Arial"/>
          <w:szCs w:val="24"/>
        </w:rPr>
        <w:t xml:space="preserve">) je </w:t>
      </w:r>
      <w:r w:rsidR="00883F97">
        <w:rPr>
          <w:rFonts w:cs="Arial"/>
          <w:szCs w:val="24"/>
        </w:rPr>
        <w:t>14</w:t>
      </w:r>
      <w:r w:rsidR="00844BA2" w:rsidRPr="008626DE">
        <w:rPr>
          <w:rFonts w:cs="Arial"/>
          <w:szCs w:val="24"/>
        </w:rPr>
        <w:t xml:space="preserve"> dnů od data jeho vystavení</w:t>
      </w:r>
      <w:r w:rsidR="004F1A24" w:rsidRPr="008626DE">
        <w:rPr>
          <w:rFonts w:cs="Arial"/>
          <w:szCs w:val="24"/>
        </w:rPr>
        <w:t>.</w:t>
      </w:r>
      <w:r w:rsidR="00844BA2" w:rsidRPr="008626DE">
        <w:rPr>
          <w:rFonts w:cs="Arial"/>
          <w:szCs w:val="24"/>
        </w:rPr>
        <w:t xml:space="preserve"> </w:t>
      </w:r>
      <w:r w:rsidRPr="008626DE">
        <w:rPr>
          <w:rFonts w:cs="Arial"/>
          <w:szCs w:val="24"/>
        </w:rPr>
        <w:t>Daňový doklad (faktura) musí obsahovat veškeré náležitosti v souladu s platným zákonem o DPH.</w:t>
      </w:r>
    </w:p>
    <w:p w:rsidR="0089667A" w:rsidRDefault="0089667A" w:rsidP="0089667A">
      <w:pPr>
        <w:pStyle w:val="Zkladntext"/>
        <w:keepLines/>
        <w:spacing w:after="0"/>
        <w:ind w:left="426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0"/>
          <w:numId w:val="10"/>
        </w:numPr>
        <w:spacing w:after="0"/>
        <w:jc w:val="center"/>
        <w:rPr>
          <w:rFonts w:cs="Arial"/>
          <w:b/>
          <w:bCs/>
          <w:szCs w:val="24"/>
        </w:rPr>
      </w:pPr>
      <w:r w:rsidRPr="00CD0DF6">
        <w:rPr>
          <w:rFonts w:cs="Arial"/>
          <w:b/>
          <w:bCs/>
          <w:szCs w:val="24"/>
        </w:rPr>
        <w:t>Záruční  a servisní podmínky</w:t>
      </w:r>
    </w:p>
    <w:p w:rsidR="009F2810" w:rsidRPr="00CD0DF6" w:rsidRDefault="009F2810" w:rsidP="009F2810">
      <w:pPr>
        <w:pStyle w:val="Zkladntext"/>
        <w:keepLines/>
        <w:spacing w:after="0"/>
        <w:ind w:left="720"/>
        <w:rPr>
          <w:rFonts w:cs="Arial"/>
          <w:b/>
          <w:bCs/>
          <w:szCs w:val="24"/>
        </w:rPr>
      </w:pPr>
    </w:p>
    <w:p w:rsidR="000B62AF" w:rsidRDefault="0089667A" w:rsidP="0089667A">
      <w:pPr>
        <w:pStyle w:val="Zkladntext"/>
        <w:keepLines/>
        <w:numPr>
          <w:ilvl w:val="1"/>
          <w:numId w:val="4"/>
        </w:numPr>
        <w:tabs>
          <w:tab w:val="clear" w:pos="360"/>
        </w:tabs>
        <w:spacing w:after="0"/>
        <w:ind w:left="391" w:hangingChars="163" w:hanging="391"/>
        <w:rPr>
          <w:rFonts w:cs="Arial"/>
          <w:szCs w:val="24"/>
        </w:rPr>
      </w:pPr>
      <w:r w:rsidRPr="00CD0DF6">
        <w:rPr>
          <w:rFonts w:cs="Arial"/>
          <w:szCs w:val="24"/>
        </w:rPr>
        <w:t>Zhotovitel poskytuje na dodané prvky i jejich montáž či instalaci záruku za jakost v délce 24 měsíců.</w:t>
      </w:r>
    </w:p>
    <w:p w:rsidR="0089667A" w:rsidRDefault="00072857" w:rsidP="000B62AF">
      <w:pPr>
        <w:pStyle w:val="Zkladntext"/>
        <w:keepLines/>
        <w:spacing w:after="0"/>
        <w:ind w:left="391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 w:rsidR="0089667A" w:rsidRDefault="0089667A" w:rsidP="0089667A">
      <w:pPr>
        <w:pStyle w:val="Zkladntext"/>
        <w:keepLines/>
        <w:numPr>
          <w:ilvl w:val="1"/>
          <w:numId w:val="4"/>
        </w:numPr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Záruční doba počíná běžet ode dne úspěšného protokolárního předání a převzetí řádně splněné dodávky. Úspěšným protokolárním předáním a převzetím díla se rozumí předání a převzetí díla bez vad a nedodělků, ve sjednaném rozsahu a ve sjednaném místě plnění. </w:t>
      </w:r>
    </w:p>
    <w:p w:rsidR="000B62AF" w:rsidRPr="00CD0DF6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4"/>
        </w:numPr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Záruka se nevztahuje na součástky spotřebního charakteru (např. lampy apod.). Dále se též nevztahuje na poškození způsobená nepředvídatelnými vlivy, při nedodržení předepsaných návodů k obsluze a údržbě, či poškození neodbornou obsluhou.</w:t>
      </w:r>
    </w:p>
    <w:p w:rsidR="000B62AF" w:rsidRPr="00CD0DF6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4"/>
        </w:numPr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V rámci poskytnuté záruky za jakost bude zhotovitele provádět bezplatný záruční servis všech dodaných prvků.</w:t>
      </w:r>
    </w:p>
    <w:p w:rsidR="000B62AF" w:rsidRPr="00CD0DF6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4"/>
        </w:numPr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Zhotovitel se zavazuje za shodných podmínek, jako jsou podmínky záručního servisu poskytovat objednateli za úplatu i pozáruční servis včetně zajištění dodávky náhradních dílů po dobu 5 let, ode dne skončení záruční lhůty.</w:t>
      </w:r>
    </w:p>
    <w:p w:rsidR="000B62AF" w:rsidRPr="00CD0DF6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074FC1" w:rsidRPr="00074FC1" w:rsidRDefault="0089667A" w:rsidP="00074FC1">
      <w:pPr>
        <w:pStyle w:val="Zkladntext"/>
        <w:keepLines/>
        <w:numPr>
          <w:ilvl w:val="1"/>
          <w:numId w:val="4"/>
        </w:numPr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V případě výskytu vady na dodaných zařízeních nebo v případě vady funkčnosti systému v záruční lhůtě je objednatel povinen vady reklamovat bezodkladně po jejich zjištění na adresu:  </w:t>
      </w:r>
      <w:hyperlink r:id="rId5" w:history="1">
        <w:r w:rsidR="00074FC1" w:rsidRPr="00474944">
          <w:rPr>
            <w:rStyle w:val="Hypertextovodkaz"/>
            <w:rFonts w:cs="Arial"/>
            <w:szCs w:val="24"/>
          </w:rPr>
          <w:t>kladno@imagecz.cz</w:t>
        </w:r>
      </w:hyperlink>
      <w:r w:rsidR="00074FC1">
        <w:rPr>
          <w:rFonts w:cs="Arial"/>
          <w:szCs w:val="24"/>
        </w:rPr>
        <w:t xml:space="preserve"> a </w:t>
      </w:r>
      <w:hyperlink r:id="rId6" w:history="1">
        <w:r w:rsidR="00074FC1" w:rsidRPr="00474944">
          <w:rPr>
            <w:rStyle w:val="Hypertextovodkaz"/>
            <w:rFonts w:cs="Arial"/>
            <w:szCs w:val="24"/>
          </w:rPr>
          <w:t>zlin@imagecz.cz</w:t>
        </w:r>
      </w:hyperlink>
      <w:r w:rsidR="00074FC1">
        <w:rPr>
          <w:rFonts w:cs="Arial"/>
          <w:szCs w:val="24"/>
        </w:rPr>
        <w:t xml:space="preserve"> .</w:t>
      </w:r>
    </w:p>
    <w:p w:rsidR="000B62AF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4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Zhotovitel provede odstranění závady v záruční době nejpozději do </w:t>
      </w:r>
      <w:r w:rsidR="00597E44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pracovních dnů ode dne nahlášení. Tuto lhůtu lze v odůvodněných případech prodloužit, o této skutečnosti je však vždy nutné informovat objednatele a ten musí vyslovit svůj souhlas.</w:t>
      </w:r>
    </w:p>
    <w:p w:rsidR="000B62AF" w:rsidRDefault="000B62AF" w:rsidP="000B62AF">
      <w:pPr>
        <w:pStyle w:val="Zkladntext"/>
        <w:keepLines/>
        <w:spacing w:after="0"/>
        <w:rPr>
          <w:rFonts w:cs="Arial"/>
          <w:szCs w:val="24"/>
        </w:rPr>
      </w:pPr>
    </w:p>
    <w:p w:rsidR="0089667A" w:rsidRPr="00CD0DF6" w:rsidRDefault="0089667A" w:rsidP="0089667A">
      <w:pPr>
        <w:pStyle w:val="Zkladntext"/>
        <w:keepLines/>
        <w:numPr>
          <w:ilvl w:val="1"/>
          <w:numId w:val="4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Pokud bude při servisním zásahu či opravě zjištěno, že závada nespadá pod záruku, je zhotovitel oprávněn zásah vyúčtovat.</w:t>
      </w:r>
    </w:p>
    <w:p w:rsidR="0089667A" w:rsidRDefault="0089667A" w:rsidP="0089667A">
      <w:pPr>
        <w:pStyle w:val="Zkladntext"/>
        <w:keepLines/>
        <w:numPr>
          <w:ilvl w:val="1"/>
          <w:numId w:val="4"/>
        </w:numPr>
        <w:spacing w:after="0"/>
        <w:rPr>
          <w:rFonts w:cs="Arial"/>
          <w:szCs w:val="24"/>
        </w:rPr>
      </w:pPr>
      <w:r w:rsidRPr="00CD0DF6">
        <w:rPr>
          <w:rFonts w:cs="Arial"/>
          <w:szCs w:val="24"/>
        </w:rPr>
        <w:t>Oprávněná osoba objednatele může bez přítomnosti zástupce zhotovitele provádět běžné zásahy do dodaného díla v souladu s jeho účelem a příslušnými technickými podmínkami, s nimiž byl objednatel seznámen v předávacím řízení.</w:t>
      </w:r>
    </w:p>
    <w:p w:rsidR="00855244" w:rsidRPr="00855244" w:rsidRDefault="00855244" w:rsidP="00855244">
      <w:pPr>
        <w:pStyle w:val="Zkladntext"/>
        <w:keepLines/>
        <w:spacing w:after="0"/>
        <w:ind w:left="360"/>
        <w:rPr>
          <w:rFonts w:cs="Arial"/>
          <w:szCs w:val="24"/>
        </w:rPr>
      </w:pPr>
    </w:p>
    <w:p w:rsidR="0089667A" w:rsidRPr="00CD0DF6" w:rsidRDefault="0089667A" w:rsidP="0089667A">
      <w:pPr>
        <w:pStyle w:val="Zkladntext"/>
        <w:tabs>
          <w:tab w:val="left" w:pos="6804"/>
        </w:tabs>
        <w:ind w:left="1134" w:hanging="425"/>
        <w:jc w:val="center"/>
        <w:rPr>
          <w:rFonts w:cs="Arial"/>
          <w:b/>
          <w:bCs/>
          <w:szCs w:val="24"/>
        </w:rPr>
      </w:pPr>
      <w:r w:rsidRPr="00CD0DF6">
        <w:rPr>
          <w:rFonts w:cs="Arial"/>
          <w:b/>
          <w:bCs/>
          <w:szCs w:val="24"/>
        </w:rPr>
        <w:t>6. Smluvní pokuty a úrok z prodlení</w:t>
      </w:r>
    </w:p>
    <w:p w:rsidR="0089667A" w:rsidRDefault="0089667A" w:rsidP="0089667A">
      <w:pPr>
        <w:pStyle w:val="Zkladntext"/>
        <w:keepLines/>
        <w:numPr>
          <w:ilvl w:val="1"/>
          <w:numId w:val="5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Zhotovitel je oprávněn požadovat úrok z prodlení ve výši dle nařízení vlády č. 142/1994 Sb. ve znění pozdějších předpisů. </w:t>
      </w:r>
    </w:p>
    <w:p w:rsidR="00855244" w:rsidRPr="00CD0DF6" w:rsidRDefault="00855244" w:rsidP="00855244">
      <w:pPr>
        <w:pStyle w:val="Zkladntext"/>
        <w:keepLines/>
        <w:spacing w:after="0"/>
        <w:ind w:left="426"/>
        <w:rPr>
          <w:rFonts w:cs="Arial"/>
          <w:szCs w:val="24"/>
        </w:rPr>
      </w:pPr>
    </w:p>
    <w:p w:rsidR="008626DE" w:rsidRDefault="008626DE" w:rsidP="009F2810">
      <w:pPr>
        <w:pStyle w:val="Zkladntext"/>
        <w:keepLines/>
        <w:numPr>
          <w:ilvl w:val="1"/>
          <w:numId w:val="5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>
        <w:rPr>
          <w:rFonts w:cs="Arial"/>
          <w:szCs w:val="24"/>
        </w:rPr>
        <w:lastRenderedPageBreak/>
        <w:t>Zhotovi</w:t>
      </w:r>
      <w:r w:rsidRPr="00CD0DF6">
        <w:rPr>
          <w:rFonts w:cs="Arial"/>
          <w:szCs w:val="24"/>
        </w:rPr>
        <w:t xml:space="preserve">tel je oprávněn požadovat smluvní pokutu za prodlení v případě nedodržení termínu </w:t>
      </w:r>
      <w:r>
        <w:rPr>
          <w:rFonts w:cs="Arial"/>
          <w:szCs w:val="24"/>
        </w:rPr>
        <w:t>splatností</w:t>
      </w:r>
      <w:r w:rsidRPr="00CD0DF6">
        <w:rPr>
          <w:rFonts w:cs="Arial"/>
          <w:szCs w:val="24"/>
        </w:rPr>
        <w:t xml:space="preserve"> ve výši 0,05 % </w:t>
      </w:r>
      <w:r>
        <w:rPr>
          <w:rFonts w:cs="Arial"/>
          <w:szCs w:val="24"/>
        </w:rPr>
        <w:t>dle jednotlivých faktur</w:t>
      </w:r>
      <w:r w:rsidR="005C395A">
        <w:rPr>
          <w:rFonts w:cs="Arial"/>
          <w:szCs w:val="24"/>
        </w:rPr>
        <w:t xml:space="preserve"> </w:t>
      </w:r>
      <w:r w:rsidRPr="00CD0DF6">
        <w:rPr>
          <w:rFonts w:cs="Arial"/>
          <w:szCs w:val="24"/>
        </w:rPr>
        <w:t>za každý i započatý den prodlení s </w:t>
      </w:r>
      <w:r>
        <w:rPr>
          <w:rFonts w:cs="Arial"/>
          <w:szCs w:val="24"/>
        </w:rPr>
        <w:t>platbou</w:t>
      </w:r>
      <w:r w:rsidR="009F2810">
        <w:rPr>
          <w:rFonts w:cs="Arial"/>
          <w:szCs w:val="24"/>
        </w:rPr>
        <w:t xml:space="preserve">.  </w:t>
      </w:r>
    </w:p>
    <w:p w:rsidR="00855244" w:rsidRPr="009F2810" w:rsidRDefault="00855244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5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Objednatel je oprávněn požadovat smluvní pokutu za prodlení v případě nedodržení termínu ukončení a předání celého díla dle této smlouvy ve výši 0,05 % z celkové smluvní ceny celé dodávky za každý i započatý den prodlení s jejím plněním.  </w:t>
      </w:r>
    </w:p>
    <w:p w:rsidR="00855244" w:rsidRPr="00CD0DF6" w:rsidRDefault="00855244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5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Zaplacením smluvní pokuty nebude dotčeno právo </w:t>
      </w:r>
      <w:r w:rsidR="004F1A24">
        <w:rPr>
          <w:rFonts w:cs="Arial"/>
          <w:szCs w:val="24"/>
        </w:rPr>
        <w:t>smluvních stran</w:t>
      </w:r>
      <w:r w:rsidRPr="00CD0DF6">
        <w:rPr>
          <w:rFonts w:cs="Arial"/>
          <w:szCs w:val="24"/>
        </w:rPr>
        <w:t xml:space="preserve"> na náhradu případné škody, včetně ušlého zisku, a to i v rozsahu, ve kterém tato škoda bude převyšovat smluvní pokutu.</w:t>
      </w:r>
    </w:p>
    <w:p w:rsidR="0089667A" w:rsidRPr="00CD0DF6" w:rsidRDefault="0089667A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Pr="00CD0DF6" w:rsidRDefault="0089667A" w:rsidP="0089667A">
      <w:pPr>
        <w:pStyle w:val="Zkladntext"/>
        <w:ind w:left="284" w:hanging="284"/>
        <w:jc w:val="center"/>
        <w:rPr>
          <w:rFonts w:cs="Arial"/>
          <w:b/>
          <w:bCs/>
          <w:szCs w:val="24"/>
        </w:rPr>
      </w:pPr>
      <w:r w:rsidRPr="00CD0DF6">
        <w:rPr>
          <w:rFonts w:cs="Arial"/>
          <w:b/>
          <w:bCs/>
          <w:szCs w:val="24"/>
        </w:rPr>
        <w:t>7.</w:t>
      </w:r>
      <w:r w:rsidRPr="00CD0DF6">
        <w:rPr>
          <w:rFonts w:cs="Arial"/>
          <w:b/>
          <w:bCs/>
          <w:szCs w:val="24"/>
        </w:rPr>
        <w:tab/>
        <w:t>Ostatní a závěrečná ustanovení</w:t>
      </w:r>
    </w:p>
    <w:p w:rsidR="0089667A" w:rsidRDefault="0089667A" w:rsidP="0089667A">
      <w:pPr>
        <w:pStyle w:val="Zkladntext"/>
        <w:keepLines/>
        <w:numPr>
          <w:ilvl w:val="1"/>
          <w:numId w:val="7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Zhotovitel potvrzuje, že je účasten platného pojištění odpovědnosti za škody způsobené při realizaci sjednaného předmětu smlouvy a zavazuje se být v tomto smyslu platně pojištěn po dobu trvání této smlouvy.  </w:t>
      </w:r>
    </w:p>
    <w:p w:rsidR="00855244" w:rsidRPr="00CD0DF6" w:rsidRDefault="00855244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7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>Práva a závazky touto smlouvou neupravené se řídí ustanoveními zákona č. 513/1991 Sb., obchodní zákoník, v platném znění.</w:t>
      </w:r>
    </w:p>
    <w:p w:rsidR="00855244" w:rsidRPr="00CD0DF6" w:rsidRDefault="00855244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7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Změny nebo doplnění smlouvy lze učinit výlučně písemně formou dodatků, potvrzených oprávněnými zástupci smluvních stran. </w:t>
      </w:r>
    </w:p>
    <w:p w:rsidR="00855244" w:rsidRPr="00CD0DF6" w:rsidRDefault="00855244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7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>Smluvní strany řeší spory z této smlouvy vyplývající především vzájemnou dohodou. Nedojde-li k dohodě, předají strany spor věcně příslušnému soudu, přičemž místní příslušnost s</w:t>
      </w:r>
      <w:r w:rsidR="00855244">
        <w:rPr>
          <w:rFonts w:cs="Arial"/>
          <w:szCs w:val="24"/>
        </w:rPr>
        <w:t>oudu se řídí sídlem objednatele.</w:t>
      </w:r>
    </w:p>
    <w:p w:rsidR="00855244" w:rsidRPr="00CD0DF6" w:rsidRDefault="00855244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7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Smlouva nabývá platnosti a účinnosti dnem podpisu obou smluvních stran. </w:t>
      </w:r>
    </w:p>
    <w:p w:rsidR="00855244" w:rsidRPr="00CD0DF6" w:rsidRDefault="00855244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Default="0089667A" w:rsidP="0089667A">
      <w:pPr>
        <w:pStyle w:val="Zkladntext"/>
        <w:keepLines/>
        <w:numPr>
          <w:ilvl w:val="1"/>
          <w:numId w:val="7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>Smlouva je vyhotovena ve dvou stejnopisech, z nichž po jednom obdrží každá ze smluvních stran.</w:t>
      </w:r>
    </w:p>
    <w:p w:rsidR="00855244" w:rsidRPr="00CD0DF6" w:rsidRDefault="00855244" w:rsidP="00855244">
      <w:pPr>
        <w:pStyle w:val="Zkladntext"/>
        <w:keepLines/>
        <w:spacing w:after="0"/>
        <w:rPr>
          <w:rFonts w:cs="Arial"/>
          <w:szCs w:val="24"/>
        </w:rPr>
      </w:pPr>
    </w:p>
    <w:p w:rsidR="0089667A" w:rsidRPr="00855244" w:rsidRDefault="0089667A" w:rsidP="0089667A">
      <w:pPr>
        <w:pStyle w:val="Zkladntext"/>
        <w:keepLines/>
        <w:numPr>
          <w:ilvl w:val="1"/>
          <w:numId w:val="7"/>
        </w:numPr>
        <w:tabs>
          <w:tab w:val="clear" w:pos="360"/>
        </w:tabs>
        <w:spacing w:after="0"/>
        <w:ind w:left="426" w:hanging="426"/>
        <w:rPr>
          <w:rFonts w:cs="Arial"/>
          <w:szCs w:val="24"/>
        </w:rPr>
      </w:pPr>
      <w:r w:rsidRPr="00CD0DF6">
        <w:rPr>
          <w:rFonts w:cs="Arial"/>
          <w:szCs w:val="24"/>
        </w:rPr>
        <w:t>Ned</w:t>
      </w:r>
      <w:r w:rsidR="005C395A">
        <w:rPr>
          <w:rFonts w:cs="Arial"/>
          <w:szCs w:val="24"/>
        </w:rPr>
        <w:t>ílnou součástí této smlouvy je</w:t>
      </w:r>
      <w:r w:rsidR="00855244">
        <w:rPr>
          <w:rFonts w:cs="Arial"/>
          <w:szCs w:val="24"/>
        </w:rPr>
        <w:t xml:space="preserve"> </w:t>
      </w:r>
      <w:r w:rsidRPr="00855244">
        <w:rPr>
          <w:rFonts w:cs="Arial"/>
          <w:b/>
          <w:szCs w:val="24"/>
        </w:rPr>
        <w:t>Příloha č. 1</w:t>
      </w:r>
      <w:r w:rsidRPr="00855244">
        <w:rPr>
          <w:rFonts w:cs="Arial"/>
          <w:szCs w:val="24"/>
        </w:rPr>
        <w:t xml:space="preserve"> „Technická specifikace dodávky“</w:t>
      </w:r>
    </w:p>
    <w:p w:rsidR="00072857" w:rsidRDefault="0089667A" w:rsidP="0089667A">
      <w:pPr>
        <w:pStyle w:val="Zkladntext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                 </w:t>
      </w:r>
    </w:p>
    <w:p w:rsidR="0089667A" w:rsidRPr="00CD0DF6" w:rsidRDefault="0089667A" w:rsidP="00855244">
      <w:pPr>
        <w:pStyle w:val="Zkladntext"/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Datum: </w:t>
      </w:r>
      <w:r w:rsidR="00074FC1">
        <w:rPr>
          <w:rFonts w:cs="Arial"/>
          <w:szCs w:val="24"/>
        </w:rPr>
        <w:t>10.12.2018</w:t>
      </w:r>
      <w:r w:rsidRPr="00CD0DF6">
        <w:rPr>
          <w:rFonts w:cs="Arial"/>
          <w:szCs w:val="24"/>
        </w:rPr>
        <w:tab/>
        <w:t xml:space="preserve"> </w:t>
      </w:r>
      <w:r w:rsidR="00855244">
        <w:rPr>
          <w:rFonts w:cs="Arial"/>
          <w:szCs w:val="24"/>
        </w:rPr>
        <w:t xml:space="preserve">                                   </w:t>
      </w:r>
      <w:r w:rsidRPr="00CD0DF6">
        <w:rPr>
          <w:rFonts w:cs="Arial"/>
          <w:szCs w:val="24"/>
        </w:rPr>
        <w:t xml:space="preserve">Datum: </w:t>
      </w:r>
      <w:r w:rsidR="00074FC1">
        <w:rPr>
          <w:rFonts w:cs="Arial"/>
          <w:szCs w:val="24"/>
        </w:rPr>
        <w:t>11.12.2018</w:t>
      </w:r>
    </w:p>
    <w:p w:rsidR="00855244" w:rsidRDefault="00855244" w:rsidP="00855244">
      <w:pPr>
        <w:pStyle w:val="Zkladntext"/>
        <w:tabs>
          <w:tab w:val="left" w:pos="4962"/>
        </w:tabs>
        <w:rPr>
          <w:rFonts w:cs="Arial"/>
          <w:szCs w:val="24"/>
        </w:rPr>
      </w:pPr>
    </w:p>
    <w:p w:rsidR="00154567" w:rsidRDefault="0089667A" w:rsidP="00855244">
      <w:pPr>
        <w:pStyle w:val="Zkladntext"/>
        <w:tabs>
          <w:tab w:val="left" w:pos="4962"/>
        </w:tabs>
        <w:rPr>
          <w:rFonts w:cs="Arial"/>
          <w:szCs w:val="24"/>
        </w:rPr>
      </w:pPr>
      <w:r w:rsidRPr="00CD0DF6">
        <w:rPr>
          <w:rFonts w:cs="Arial"/>
          <w:szCs w:val="24"/>
        </w:rPr>
        <w:t xml:space="preserve">Za </w:t>
      </w:r>
      <w:r w:rsidR="005C395A" w:rsidRPr="00CD0DF6">
        <w:rPr>
          <w:rFonts w:cs="Arial"/>
          <w:szCs w:val="24"/>
        </w:rPr>
        <w:t>zhotovitele</w:t>
      </w:r>
      <w:r w:rsidR="00855244">
        <w:rPr>
          <w:rFonts w:cs="Arial"/>
          <w:szCs w:val="24"/>
        </w:rPr>
        <w:t>:</w:t>
      </w:r>
      <w:r w:rsidR="00855244">
        <w:rPr>
          <w:rFonts w:cs="Arial"/>
          <w:szCs w:val="24"/>
        </w:rPr>
        <w:tab/>
        <w:t xml:space="preserve"> Za </w:t>
      </w:r>
      <w:r w:rsidR="005C395A" w:rsidRPr="00CD0DF6">
        <w:rPr>
          <w:rFonts w:cs="Arial"/>
          <w:szCs w:val="24"/>
        </w:rPr>
        <w:t>objednatele</w:t>
      </w:r>
      <w:r w:rsidR="00855244">
        <w:rPr>
          <w:rFonts w:cs="Arial"/>
          <w:szCs w:val="24"/>
        </w:rPr>
        <w:t xml:space="preserve">:             </w:t>
      </w:r>
    </w:p>
    <w:p w:rsidR="00154567" w:rsidRDefault="00154567" w:rsidP="00855244">
      <w:pPr>
        <w:pStyle w:val="Zkladntext"/>
        <w:tabs>
          <w:tab w:val="left" w:pos="4962"/>
        </w:tabs>
        <w:rPr>
          <w:rFonts w:cs="Arial"/>
          <w:szCs w:val="24"/>
        </w:rPr>
      </w:pPr>
    </w:p>
    <w:p w:rsidR="00154567" w:rsidRDefault="00154567" w:rsidP="00855244">
      <w:pPr>
        <w:pStyle w:val="Zkladntext"/>
        <w:tabs>
          <w:tab w:val="left" w:pos="4962"/>
        </w:tabs>
        <w:rPr>
          <w:rFonts w:cs="Arial"/>
          <w:szCs w:val="24"/>
        </w:rPr>
      </w:pPr>
    </w:p>
    <w:p w:rsidR="00154567" w:rsidRDefault="00154567" w:rsidP="00855244">
      <w:pPr>
        <w:pStyle w:val="Zkladntext"/>
        <w:tabs>
          <w:tab w:val="left" w:pos="4962"/>
        </w:tabs>
        <w:rPr>
          <w:rFonts w:cs="Arial"/>
          <w:szCs w:val="24"/>
        </w:rPr>
      </w:pPr>
    </w:p>
    <w:p w:rsidR="00154567" w:rsidRDefault="00154567" w:rsidP="00855244">
      <w:pPr>
        <w:pStyle w:val="Zkladntext"/>
        <w:tabs>
          <w:tab w:val="left" w:pos="4962"/>
        </w:tabs>
        <w:rPr>
          <w:rFonts w:cs="Arial"/>
          <w:szCs w:val="24"/>
        </w:rPr>
      </w:pPr>
    </w:p>
    <w:p w:rsidR="00154567" w:rsidRDefault="00154567" w:rsidP="00855244">
      <w:pPr>
        <w:pStyle w:val="Zkladntext"/>
        <w:tabs>
          <w:tab w:val="left" w:pos="4962"/>
        </w:tabs>
        <w:rPr>
          <w:rFonts w:cs="Arial"/>
          <w:szCs w:val="24"/>
        </w:rPr>
      </w:pPr>
    </w:p>
    <w:p w:rsidR="00154567" w:rsidRDefault="00154567" w:rsidP="00855244">
      <w:pPr>
        <w:pStyle w:val="Zkladntext"/>
        <w:tabs>
          <w:tab w:val="left" w:pos="4962"/>
        </w:tabs>
        <w:rPr>
          <w:rFonts w:cs="Arial"/>
          <w:szCs w:val="24"/>
        </w:rPr>
      </w:pPr>
    </w:p>
    <w:p w:rsidR="00154567" w:rsidRDefault="00154567" w:rsidP="00154567">
      <w:pPr>
        <w:pStyle w:val="Zkladntext"/>
        <w:tabs>
          <w:tab w:val="left" w:pos="2835"/>
        </w:tabs>
        <w:ind w:left="-709"/>
        <w:rPr>
          <w:rFonts w:cs="Arial"/>
          <w:szCs w:val="24"/>
        </w:rPr>
      </w:pPr>
      <w:r w:rsidRPr="00154567">
        <w:rPr>
          <w:rFonts w:cs="Arial"/>
          <w:b/>
          <w:szCs w:val="24"/>
        </w:rPr>
        <w:lastRenderedPageBreak/>
        <w:t>PŘÍLOHA č. 1</w:t>
      </w:r>
      <w:r>
        <w:rPr>
          <w:rFonts w:cs="Arial"/>
          <w:szCs w:val="24"/>
        </w:rPr>
        <w:tab/>
      </w:r>
    </w:p>
    <w:p w:rsidR="00154567" w:rsidRPr="00DE37DA" w:rsidRDefault="00154567" w:rsidP="00154567">
      <w:pPr>
        <w:pStyle w:val="Zkladntext"/>
        <w:tabs>
          <w:tab w:val="left" w:pos="2835"/>
        </w:tabs>
        <w:rPr>
          <w:rFonts w:cs="Arial"/>
          <w:b/>
          <w:szCs w:val="24"/>
          <w:u w:val="single"/>
        </w:rPr>
      </w:pPr>
      <w:r>
        <w:rPr>
          <w:rFonts w:cs="Arial"/>
          <w:szCs w:val="24"/>
        </w:rPr>
        <w:tab/>
      </w:r>
      <w:r w:rsidRPr="00DE37DA">
        <w:rPr>
          <w:rFonts w:cs="Arial"/>
          <w:b/>
          <w:szCs w:val="24"/>
          <w:u w:val="single"/>
        </w:rPr>
        <w:t xml:space="preserve">Technická specifikace dodávky </w:t>
      </w:r>
    </w:p>
    <w:p w:rsidR="00154567" w:rsidRDefault="00154567" w:rsidP="00855244">
      <w:pPr>
        <w:pStyle w:val="Zkladntext"/>
        <w:tabs>
          <w:tab w:val="left" w:pos="4962"/>
        </w:tabs>
        <w:rPr>
          <w:rFonts w:cs="Arial"/>
          <w:szCs w:val="24"/>
        </w:rPr>
      </w:pPr>
    </w:p>
    <w:p w:rsidR="00631245" w:rsidRPr="00A51192" w:rsidRDefault="00631245" w:rsidP="00631245">
      <w:pPr>
        <w:pStyle w:val="Zkladntext"/>
        <w:tabs>
          <w:tab w:val="left" w:pos="-426"/>
          <w:tab w:val="left" w:pos="1134"/>
          <w:tab w:val="left" w:pos="1843"/>
          <w:tab w:val="left" w:pos="6096"/>
          <w:tab w:val="left" w:pos="6521"/>
          <w:tab w:val="left" w:pos="7655"/>
          <w:tab w:val="left" w:pos="8647"/>
        </w:tabs>
        <w:ind w:left="-567" w:right="-567"/>
        <w:rPr>
          <w:rFonts w:cs="Arial"/>
          <w:b/>
          <w:sz w:val="18"/>
          <w:szCs w:val="18"/>
        </w:rPr>
      </w:pPr>
      <w:r w:rsidRPr="00A51192">
        <w:rPr>
          <w:rFonts w:cs="Arial"/>
          <w:b/>
          <w:sz w:val="18"/>
          <w:szCs w:val="18"/>
        </w:rPr>
        <w:t>Název</w:t>
      </w:r>
      <w:r w:rsidRPr="00A51192">
        <w:rPr>
          <w:rFonts w:cs="Arial"/>
          <w:b/>
          <w:sz w:val="18"/>
          <w:szCs w:val="18"/>
        </w:rPr>
        <w:tab/>
        <w:t>popis výrobku</w:t>
      </w:r>
      <w:r w:rsidRPr="00A51192">
        <w:rPr>
          <w:rFonts w:cs="Arial"/>
          <w:b/>
          <w:sz w:val="18"/>
          <w:szCs w:val="18"/>
        </w:rPr>
        <w:tab/>
        <w:t>ks</w:t>
      </w:r>
      <w:r w:rsidRPr="00A51192">
        <w:rPr>
          <w:rFonts w:cs="Arial"/>
          <w:b/>
          <w:sz w:val="18"/>
          <w:szCs w:val="18"/>
        </w:rPr>
        <w:tab/>
        <w:t>cena/ks</w:t>
      </w:r>
      <w:r w:rsidRPr="00A51192">
        <w:rPr>
          <w:rFonts w:cs="Arial"/>
          <w:b/>
          <w:sz w:val="18"/>
          <w:szCs w:val="18"/>
        </w:rPr>
        <w:tab/>
        <w:t xml:space="preserve">celkem </w:t>
      </w:r>
      <w:r w:rsidRPr="00A51192">
        <w:rPr>
          <w:rFonts w:cs="Arial"/>
          <w:b/>
          <w:sz w:val="18"/>
          <w:szCs w:val="18"/>
        </w:rPr>
        <w:tab/>
        <w:t>celkem s DPH</w:t>
      </w:r>
      <w:r w:rsidR="00855244" w:rsidRPr="00A51192">
        <w:rPr>
          <w:rFonts w:cs="Arial"/>
          <w:b/>
          <w:sz w:val="18"/>
          <w:szCs w:val="18"/>
        </w:rPr>
        <w:t xml:space="preserve">   </w:t>
      </w:r>
      <w:r w:rsidR="00154567" w:rsidRPr="00A51192">
        <w:rPr>
          <w:rFonts w:cs="Arial"/>
          <w:b/>
          <w:sz w:val="18"/>
          <w:szCs w:val="18"/>
        </w:rPr>
        <w:tab/>
      </w:r>
    </w:p>
    <w:p w:rsidR="009948C5" w:rsidRDefault="00154567" w:rsidP="009948C5">
      <w:pPr>
        <w:pStyle w:val="Zkladntext"/>
        <w:tabs>
          <w:tab w:val="left" w:pos="-426"/>
          <w:tab w:val="left" w:pos="1134"/>
          <w:tab w:val="left" w:pos="1843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Interaktivní tabule</w:t>
      </w:r>
      <w:r w:rsidRPr="00154567">
        <w:rPr>
          <w:rFonts w:cs="Arial"/>
          <w:sz w:val="20"/>
        </w:rPr>
        <w:tab/>
        <w:t>SMART Board M685, Interaktivní tabule, ovládání dotykem</w:t>
      </w:r>
      <w:r w:rsidRPr="00154567">
        <w:rPr>
          <w:rFonts w:cs="Arial"/>
          <w:sz w:val="20"/>
        </w:rPr>
        <w:tab/>
        <w:t xml:space="preserve"> </w:t>
      </w:r>
      <w:r w:rsidR="00631245">
        <w:rPr>
          <w:rFonts w:cs="Arial"/>
          <w:sz w:val="20"/>
        </w:rPr>
        <w:t>1</w:t>
      </w:r>
      <w:r w:rsidR="00631245">
        <w:rPr>
          <w:rFonts w:cs="Arial"/>
          <w:sz w:val="20"/>
        </w:rPr>
        <w:tab/>
        <w:t>3</w:t>
      </w:r>
      <w:r w:rsidRPr="00154567">
        <w:rPr>
          <w:rFonts w:cs="Arial"/>
          <w:sz w:val="20"/>
        </w:rPr>
        <w:t xml:space="preserve">3 630 Kč </w:t>
      </w:r>
      <w:r w:rsidRPr="00154567">
        <w:rPr>
          <w:rFonts w:cs="Arial"/>
          <w:sz w:val="20"/>
        </w:rPr>
        <w:tab/>
        <w:t xml:space="preserve"> 33 630 Kč </w:t>
      </w:r>
      <w:r w:rsidRPr="00154567">
        <w:rPr>
          <w:rFonts w:cs="Arial"/>
          <w:sz w:val="20"/>
        </w:rPr>
        <w:tab/>
        <w:t xml:space="preserve"> 40 692 Kč</w:t>
      </w:r>
    </w:p>
    <w:p w:rsidR="00631245" w:rsidRDefault="00154567" w:rsidP="009948C5">
      <w:pPr>
        <w:pStyle w:val="Zkladntext"/>
        <w:tabs>
          <w:tab w:val="left" w:pos="-426"/>
          <w:tab w:val="left" w:pos="1134"/>
          <w:tab w:val="left" w:pos="1843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Výukový SW</w:t>
      </w:r>
      <w:r w:rsidRPr="00154567">
        <w:rPr>
          <w:rFonts w:cs="Arial"/>
          <w:sz w:val="20"/>
        </w:rPr>
        <w:tab/>
        <w:t>SMART</w:t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  <w:t xml:space="preserve"> </w:t>
      </w:r>
      <w:r w:rsidR="00631245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 xml:space="preserve"> 6 175 Kč </w:t>
      </w:r>
      <w:r w:rsidRPr="00154567">
        <w:rPr>
          <w:rFonts w:cs="Arial"/>
          <w:sz w:val="20"/>
        </w:rPr>
        <w:tab/>
        <w:t xml:space="preserve"> 6 175 Kč </w:t>
      </w:r>
      <w:r w:rsidRPr="00154567">
        <w:rPr>
          <w:rFonts w:cs="Arial"/>
          <w:sz w:val="20"/>
        </w:rPr>
        <w:tab/>
        <w:t xml:space="preserve"> 7 472 Kč</w:t>
      </w:r>
    </w:p>
    <w:p w:rsidR="009948C5" w:rsidRDefault="00154567" w:rsidP="009948C5">
      <w:pPr>
        <w:pStyle w:val="Zkladntext"/>
        <w:tabs>
          <w:tab w:val="left" w:pos="-426"/>
          <w:tab w:val="left" w:pos="1134"/>
          <w:tab w:val="left" w:pos="1843"/>
          <w:tab w:val="right" w:pos="6237"/>
          <w:tab w:val="right" w:pos="7230"/>
          <w:tab w:val="right" w:pos="8222"/>
          <w:tab w:val="right" w:pos="9356"/>
        </w:tabs>
        <w:ind w:left="-567" w:right="-993"/>
        <w:rPr>
          <w:rFonts w:cs="Arial"/>
          <w:sz w:val="20"/>
        </w:rPr>
      </w:pPr>
      <w:r w:rsidRPr="00154567">
        <w:rPr>
          <w:rFonts w:cs="Arial"/>
          <w:sz w:val="20"/>
        </w:rPr>
        <w:t>Ozvučení</w:t>
      </w:r>
      <w:r w:rsidRPr="00154567">
        <w:rPr>
          <w:rFonts w:cs="Arial"/>
          <w:sz w:val="20"/>
        </w:rPr>
        <w:tab/>
        <w:t>SMART ozvučení - Originální ozvučení SMART</w:t>
      </w:r>
      <w:r w:rsidRPr="00154567">
        <w:rPr>
          <w:rFonts w:cs="Arial"/>
          <w:sz w:val="20"/>
        </w:rPr>
        <w:tab/>
        <w:t xml:space="preserve"> </w:t>
      </w:r>
      <w:r w:rsidR="00631245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 xml:space="preserve"> 3 135 Kč </w:t>
      </w:r>
      <w:r w:rsidRPr="00154567">
        <w:rPr>
          <w:rFonts w:cs="Arial"/>
          <w:sz w:val="20"/>
        </w:rPr>
        <w:tab/>
        <w:t xml:space="preserve"> 3 135 Kč </w:t>
      </w:r>
      <w:r w:rsidRPr="00154567">
        <w:rPr>
          <w:rFonts w:cs="Arial"/>
          <w:sz w:val="20"/>
        </w:rPr>
        <w:tab/>
        <w:t xml:space="preserve"> 3 793 Kč</w:t>
      </w:r>
    </w:p>
    <w:p w:rsidR="0086479A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Projektor</w:t>
      </w:r>
      <w:r w:rsidRPr="00154567">
        <w:rPr>
          <w:rFonts w:cs="Arial"/>
          <w:sz w:val="20"/>
        </w:rPr>
        <w:tab/>
        <w:t>NEC UM351W</w:t>
      </w:r>
      <w:r w:rsidR="0086479A">
        <w:rPr>
          <w:rFonts w:cs="Arial"/>
          <w:sz w:val="20"/>
        </w:rPr>
        <w:t>-</w:t>
      </w:r>
      <w:r w:rsidRPr="00154567">
        <w:rPr>
          <w:rFonts w:cs="Arial"/>
          <w:sz w:val="20"/>
        </w:rPr>
        <w:t xml:space="preserve">Ultra-short projector, LCD, WXGA, 3500AL </w:t>
      </w:r>
      <w:r w:rsidRPr="00154567">
        <w:rPr>
          <w:rFonts w:cs="Arial"/>
          <w:sz w:val="20"/>
        </w:rPr>
        <w:tab/>
        <w:t xml:space="preserve"> </w:t>
      </w:r>
      <w:r w:rsidR="0086479A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 xml:space="preserve"> 25 555 Kč </w:t>
      </w:r>
      <w:r w:rsidRPr="00154567">
        <w:rPr>
          <w:rFonts w:cs="Arial"/>
          <w:sz w:val="20"/>
        </w:rPr>
        <w:tab/>
        <w:t xml:space="preserve"> 25 555 Kč </w:t>
      </w:r>
      <w:r w:rsidRPr="00154567">
        <w:rPr>
          <w:rFonts w:cs="Arial"/>
          <w:sz w:val="20"/>
        </w:rPr>
        <w:tab/>
        <w:t xml:space="preserve"> 30 922 Kč </w:t>
      </w:r>
    </w:p>
    <w:p w:rsidR="0086479A" w:rsidRPr="00154567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Držák projektoru</w:t>
      </w:r>
      <w:r w:rsidRPr="00154567">
        <w:rPr>
          <w:rFonts w:cs="Arial"/>
          <w:sz w:val="20"/>
        </w:rPr>
        <w:tab/>
        <w:t>součástí projektoru</w:t>
      </w:r>
    </w:p>
    <w:p w:rsidR="0086479A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Pylonový pojezd</w:t>
      </w:r>
      <w:r w:rsidRPr="00154567">
        <w:rPr>
          <w:rFonts w:cs="Arial"/>
          <w:sz w:val="20"/>
        </w:rPr>
        <w:tab/>
        <w:t>Santal</w:t>
      </w:r>
      <w:r w:rsidR="0086479A">
        <w:rPr>
          <w:rFonts w:cs="Arial"/>
          <w:sz w:val="20"/>
        </w:rPr>
        <w:t xml:space="preserve"> </w:t>
      </w:r>
      <w:r w:rsidRPr="00154567">
        <w:rPr>
          <w:rFonts w:cs="Arial"/>
          <w:sz w:val="20"/>
        </w:rPr>
        <w:t>Pylonový pojezd pro Smart M685</w:t>
      </w:r>
      <w:r w:rsidRPr="00154567">
        <w:rPr>
          <w:rFonts w:cs="Arial"/>
          <w:sz w:val="20"/>
        </w:rPr>
        <w:tab/>
        <w:t xml:space="preserve"> 1</w:t>
      </w:r>
      <w:r w:rsidRPr="00154567">
        <w:rPr>
          <w:rFonts w:cs="Arial"/>
          <w:sz w:val="20"/>
        </w:rPr>
        <w:tab/>
        <w:t>15 580 Kč</w:t>
      </w:r>
      <w:r w:rsidRPr="00154567">
        <w:rPr>
          <w:rFonts w:cs="Arial"/>
          <w:sz w:val="20"/>
        </w:rPr>
        <w:tab/>
        <w:t xml:space="preserve"> 15 580 Kč </w:t>
      </w:r>
      <w:r w:rsidRPr="00154567">
        <w:rPr>
          <w:rFonts w:cs="Arial"/>
          <w:sz w:val="20"/>
        </w:rPr>
        <w:tab/>
        <w:t xml:space="preserve"> 18 852 Kč</w:t>
      </w:r>
    </w:p>
    <w:p w:rsidR="0086479A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Přípojné místo</w:t>
      </w:r>
      <w:r w:rsidRPr="00154567">
        <w:rPr>
          <w:rFonts w:cs="Arial"/>
          <w:sz w:val="20"/>
        </w:rPr>
        <w:tab/>
        <w:t>Legrand</w:t>
      </w:r>
      <w:r w:rsidR="0086479A">
        <w:rPr>
          <w:rFonts w:cs="Arial"/>
          <w:sz w:val="20"/>
        </w:rPr>
        <w:t>-</w:t>
      </w:r>
      <w:r w:rsidRPr="00154567">
        <w:rPr>
          <w:rFonts w:cs="Arial"/>
          <w:sz w:val="20"/>
        </w:rPr>
        <w:t>230V, VGA/audio, HDMI, video</w:t>
      </w:r>
      <w:r w:rsidRPr="00154567">
        <w:rPr>
          <w:rFonts w:cs="Arial"/>
          <w:sz w:val="20"/>
        </w:rPr>
        <w:tab/>
        <w:t xml:space="preserve"> </w:t>
      </w:r>
      <w:r w:rsidR="0086479A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 xml:space="preserve">2 413 Kč </w:t>
      </w:r>
      <w:r w:rsidRPr="00154567">
        <w:rPr>
          <w:rFonts w:cs="Arial"/>
          <w:sz w:val="20"/>
        </w:rPr>
        <w:tab/>
        <w:t xml:space="preserve">2 413 Kč </w:t>
      </w:r>
      <w:r w:rsidRPr="00154567">
        <w:rPr>
          <w:rFonts w:cs="Arial"/>
          <w:sz w:val="20"/>
        </w:rPr>
        <w:tab/>
        <w:t>2 920 Kč</w:t>
      </w:r>
    </w:p>
    <w:p w:rsidR="0086479A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Kabel 230V</w:t>
      </w:r>
      <w:r w:rsidRPr="00154567">
        <w:rPr>
          <w:rFonts w:cs="Arial"/>
          <w:sz w:val="20"/>
        </w:rPr>
        <w:tab/>
        <w:t>10m</w:t>
      </w:r>
      <w:r w:rsidRPr="00154567">
        <w:rPr>
          <w:rFonts w:cs="Arial"/>
          <w:sz w:val="20"/>
        </w:rPr>
        <w:tab/>
        <w:t>1</w:t>
      </w:r>
      <w:r w:rsidRPr="00154567">
        <w:rPr>
          <w:rFonts w:cs="Arial"/>
          <w:sz w:val="20"/>
        </w:rPr>
        <w:tab/>
        <w:t>257 Kč</w:t>
      </w:r>
      <w:r w:rsidRPr="00154567">
        <w:rPr>
          <w:rFonts w:cs="Arial"/>
          <w:sz w:val="20"/>
        </w:rPr>
        <w:tab/>
        <w:t xml:space="preserve"> 257 Kč </w:t>
      </w:r>
      <w:r w:rsidRPr="00154567">
        <w:rPr>
          <w:rFonts w:cs="Arial"/>
          <w:sz w:val="20"/>
        </w:rPr>
        <w:tab/>
        <w:t xml:space="preserve"> 312 Kč</w:t>
      </w:r>
    </w:p>
    <w:p w:rsidR="0086479A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Kabel VGA</w:t>
      </w:r>
      <w:r w:rsidRPr="00154567">
        <w:rPr>
          <w:rFonts w:cs="Arial"/>
          <w:sz w:val="20"/>
        </w:rPr>
        <w:tab/>
        <w:t xml:space="preserve">KRAMER </w:t>
      </w:r>
      <w:r w:rsidR="0086479A">
        <w:rPr>
          <w:rFonts w:cs="Arial"/>
          <w:sz w:val="20"/>
        </w:rPr>
        <w:t>10</w:t>
      </w:r>
      <w:r w:rsidRPr="00154567">
        <w:rPr>
          <w:rFonts w:cs="Arial"/>
          <w:sz w:val="20"/>
        </w:rPr>
        <w:t>,7m - Molded 15-pin HD (Male - Male) Cable</w:t>
      </w:r>
      <w:r w:rsidRPr="00154567">
        <w:rPr>
          <w:rFonts w:cs="Arial"/>
          <w:sz w:val="20"/>
        </w:rPr>
        <w:tab/>
        <w:t xml:space="preserve"> </w:t>
      </w:r>
      <w:r w:rsidR="0086479A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>895 Kč</w:t>
      </w:r>
      <w:r w:rsidRPr="00154567">
        <w:rPr>
          <w:rFonts w:cs="Arial"/>
          <w:sz w:val="20"/>
        </w:rPr>
        <w:tab/>
        <w:t xml:space="preserve">895 Kč </w:t>
      </w:r>
      <w:r w:rsidRPr="00154567">
        <w:rPr>
          <w:rFonts w:cs="Arial"/>
          <w:sz w:val="20"/>
        </w:rPr>
        <w:tab/>
        <w:t xml:space="preserve"> 1 083 Kč</w:t>
      </w:r>
    </w:p>
    <w:p w:rsidR="0086479A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Kabel audio</w:t>
      </w:r>
      <w:r w:rsidRPr="00154567">
        <w:rPr>
          <w:rFonts w:cs="Arial"/>
          <w:sz w:val="20"/>
        </w:rPr>
        <w:tab/>
        <w:t>KRAMER 10,7m - 3.5 mm Stereo Audio (male - male) Cable</w:t>
      </w:r>
      <w:r w:rsidRPr="00154567">
        <w:rPr>
          <w:rFonts w:cs="Arial"/>
          <w:sz w:val="20"/>
        </w:rPr>
        <w:tab/>
        <w:t xml:space="preserve"> </w:t>
      </w:r>
      <w:r w:rsidR="0086479A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>230 Kč1</w:t>
      </w:r>
      <w:r w:rsidRPr="00154567">
        <w:rPr>
          <w:rFonts w:cs="Arial"/>
          <w:sz w:val="20"/>
        </w:rPr>
        <w:tab/>
        <w:t xml:space="preserve"> 230 Kč </w:t>
      </w:r>
      <w:r w:rsidRPr="00154567">
        <w:rPr>
          <w:rFonts w:cs="Arial"/>
          <w:sz w:val="20"/>
        </w:rPr>
        <w:tab/>
        <w:t xml:space="preserve"> 278 Kč</w:t>
      </w:r>
    </w:p>
    <w:p w:rsidR="0086479A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Kabel HDMI</w:t>
      </w:r>
      <w:r w:rsidRPr="00154567">
        <w:rPr>
          <w:rFonts w:cs="Arial"/>
          <w:sz w:val="20"/>
        </w:rPr>
        <w:tab/>
        <w:t>KRAMER 10,7m - HDMI (Male - Male) Cable</w:t>
      </w:r>
      <w:r w:rsidRPr="00154567">
        <w:rPr>
          <w:rFonts w:cs="Arial"/>
          <w:sz w:val="20"/>
        </w:rPr>
        <w:tab/>
        <w:t>1</w:t>
      </w:r>
      <w:r w:rsidRPr="00154567">
        <w:rPr>
          <w:rFonts w:cs="Arial"/>
          <w:sz w:val="20"/>
        </w:rPr>
        <w:tab/>
        <w:t>1 535 Kč</w:t>
      </w:r>
      <w:r w:rsidR="0086479A">
        <w:rPr>
          <w:rFonts w:cs="Arial"/>
          <w:sz w:val="20"/>
        </w:rPr>
        <w:tab/>
      </w:r>
      <w:r w:rsidRPr="00154567">
        <w:rPr>
          <w:rFonts w:cs="Arial"/>
          <w:sz w:val="20"/>
        </w:rPr>
        <w:t xml:space="preserve"> 1 535 Kč </w:t>
      </w:r>
      <w:r w:rsidRPr="00154567">
        <w:rPr>
          <w:rFonts w:cs="Arial"/>
          <w:sz w:val="20"/>
        </w:rPr>
        <w:tab/>
        <w:t xml:space="preserve"> 1 858 Kč</w:t>
      </w:r>
    </w:p>
    <w:p w:rsidR="0086479A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Kabel video</w:t>
      </w:r>
      <w:r w:rsidRPr="00154567">
        <w:rPr>
          <w:rFonts w:cs="Arial"/>
          <w:sz w:val="20"/>
        </w:rPr>
        <w:tab/>
        <w:t>10m</w:t>
      </w:r>
      <w:r w:rsidRPr="00154567">
        <w:rPr>
          <w:rFonts w:cs="Arial"/>
          <w:sz w:val="20"/>
        </w:rPr>
        <w:tab/>
      </w:r>
      <w:r w:rsidR="0086479A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>235 Kč</w:t>
      </w:r>
      <w:r w:rsidR="0086479A">
        <w:rPr>
          <w:rFonts w:cs="Arial"/>
          <w:sz w:val="20"/>
        </w:rPr>
        <w:tab/>
      </w:r>
      <w:r w:rsidRPr="00154567">
        <w:rPr>
          <w:rFonts w:cs="Arial"/>
          <w:sz w:val="20"/>
        </w:rPr>
        <w:t xml:space="preserve"> 235 Kč </w:t>
      </w:r>
      <w:r w:rsidRPr="00154567">
        <w:rPr>
          <w:rFonts w:cs="Arial"/>
          <w:sz w:val="20"/>
        </w:rPr>
        <w:tab/>
        <w:t xml:space="preserve"> 284 Kč</w:t>
      </w:r>
    </w:p>
    <w:p w:rsidR="00154567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Notebook</w:t>
      </w:r>
      <w:r w:rsidRPr="00154567">
        <w:rPr>
          <w:rFonts w:cs="Arial"/>
          <w:sz w:val="20"/>
        </w:rPr>
        <w:tab/>
        <w:t>Model: Lenovo V</w:t>
      </w:r>
      <w:r w:rsidR="002F080C">
        <w:rPr>
          <w:rFonts w:cs="Arial"/>
          <w:sz w:val="20"/>
        </w:rPr>
        <w:t> </w:t>
      </w:r>
      <w:r w:rsidRPr="00154567">
        <w:rPr>
          <w:rFonts w:cs="Arial"/>
          <w:sz w:val="20"/>
        </w:rPr>
        <w:t>330</w:t>
      </w:r>
    </w:p>
    <w:p w:rsidR="00154567" w:rsidRDefault="002F080C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>
        <w:rPr>
          <w:rFonts w:cs="Arial"/>
          <w:sz w:val="20"/>
        </w:rPr>
        <w:tab/>
      </w:r>
      <w:r w:rsidR="00154567" w:rsidRPr="00154567">
        <w:rPr>
          <w:rFonts w:cs="Arial"/>
          <w:sz w:val="20"/>
        </w:rPr>
        <w:t>Operační systém: Windows 10 Home</w:t>
      </w:r>
      <w:r>
        <w:rPr>
          <w:rFonts w:cs="Arial"/>
          <w:sz w:val="20"/>
        </w:rPr>
        <w:t xml:space="preserve">, </w:t>
      </w:r>
      <w:r w:rsidR="00154567" w:rsidRPr="00154567">
        <w:rPr>
          <w:rFonts w:cs="Arial"/>
          <w:sz w:val="20"/>
        </w:rPr>
        <w:t>Procesor: Intel® Core™ i5-8250U Processor (6M Cache, up to 3.40 GHz)</w:t>
      </w:r>
    </w:p>
    <w:p w:rsidR="002F080C" w:rsidRDefault="002F080C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>
        <w:rPr>
          <w:rFonts w:cs="Arial"/>
          <w:sz w:val="20"/>
        </w:rPr>
        <w:tab/>
      </w:r>
      <w:r w:rsidR="00154567" w:rsidRPr="00154567">
        <w:rPr>
          <w:rFonts w:cs="Arial"/>
          <w:sz w:val="20"/>
        </w:rPr>
        <w:t>Paměť: 8 GB DDR4-2400 MHz</w:t>
      </w:r>
      <w:r>
        <w:rPr>
          <w:rFonts w:cs="Arial"/>
          <w:sz w:val="20"/>
        </w:rPr>
        <w:t xml:space="preserve">, </w:t>
      </w:r>
      <w:r w:rsidR="00154567" w:rsidRPr="00154567">
        <w:rPr>
          <w:rFonts w:cs="Arial"/>
          <w:sz w:val="20"/>
        </w:rPr>
        <w:t>Pevný disk: 128 GB SSD</w:t>
      </w:r>
      <w:r>
        <w:rPr>
          <w:rFonts w:cs="Arial"/>
          <w:sz w:val="20"/>
        </w:rPr>
        <w:t xml:space="preserve">, </w:t>
      </w:r>
      <w:r w:rsidR="00154567" w:rsidRPr="00154567">
        <w:rPr>
          <w:rFonts w:cs="Arial"/>
          <w:sz w:val="20"/>
        </w:rPr>
        <w:t>Pevný disk 2: 1 TB HDD</w:t>
      </w:r>
      <w:r>
        <w:rPr>
          <w:rFonts w:cs="Arial"/>
          <w:sz w:val="20"/>
        </w:rPr>
        <w:t xml:space="preserve">, </w:t>
      </w:r>
    </w:p>
    <w:p w:rsidR="00154567" w:rsidRDefault="002F080C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>
        <w:rPr>
          <w:rFonts w:cs="Arial"/>
          <w:sz w:val="20"/>
        </w:rPr>
        <w:tab/>
      </w:r>
      <w:r w:rsidR="00154567" w:rsidRPr="00154567">
        <w:rPr>
          <w:rFonts w:cs="Arial"/>
          <w:sz w:val="20"/>
        </w:rPr>
        <w:t>Displej: 15.6"" (396mm) Full HD (1920x1080), anti-glare, LED backlight</w:t>
      </w:r>
      <w:r>
        <w:rPr>
          <w:rFonts w:cs="Arial"/>
          <w:sz w:val="20"/>
        </w:rPr>
        <w:t>,</w:t>
      </w:r>
    </w:p>
    <w:p w:rsidR="002F080C" w:rsidRDefault="002F080C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>
        <w:rPr>
          <w:rFonts w:cs="Arial"/>
          <w:sz w:val="20"/>
        </w:rPr>
        <w:tab/>
      </w:r>
      <w:r w:rsidR="00154567" w:rsidRPr="00154567">
        <w:rPr>
          <w:rFonts w:cs="Arial"/>
          <w:sz w:val="20"/>
        </w:rPr>
        <w:t>Grafická karta: Intel® UHD Graphics 620"</w:t>
      </w:r>
      <w:r w:rsidR="00154567" w:rsidRPr="00154567">
        <w:rPr>
          <w:rFonts w:cs="Arial"/>
          <w:sz w:val="20"/>
        </w:rPr>
        <w:tab/>
        <w:t>1</w:t>
      </w:r>
      <w:r w:rsidR="00154567" w:rsidRPr="00154567">
        <w:rPr>
          <w:rFonts w:cs="Arial"/>
          <w:sz w:val="20"/>
        </w:rPr>
        <w:tab/>
        <w:t>14 440 Kč</w:t>
      </w:r>
      <w:r w:rsidR="00154567" w:rsidRPr="00154567">
        <w:rPr>
          <w:rFonts w:cs="Arial"/>
          <w:sz w:val="20"/>
        </w:rPr>
        <w:tab/>
        <w:t xml:space="preserve">14 440 Kč </w:t>
      </w:r>
      <w:r w:rsidR="00154567" w:rsidRPr="00154567">
        <w:rPr>
          <w:rFonts w:cs="Arial"/>
          <w:sz w:val="20"/>
        </w:rPr>
        <w:tab/>
        <w:t>17 472 Kč</w:t>
      </w:r>
    </w:p>
    <w:p w:rsidR="002F080C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Instalace</w:t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="002F080C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 xml:space="preserve">6 300 Kč </w:t>
      </w:r>
      <w:r w:rsidRPr="00154567">
        <w:rPr>
          <w:rFonts w:cs="Arial"/>
          <w:sz w:val="20"/>
        </w:rPr>
        <w:tab/>
        <w:t>6 300 Kč</w:t>
      </w:r>
      <w:r w:rsidRPr="00154567">
        <w:rPr>
          <w:rFonts w:cs="Arial"/>
          <w:sz w:val="20"/>
        </w:rPr>
        <w:tab/>
        <w:t>7 623 Kč</w:t>
      </w:r>
    </w:p>
    <w:p w:rsidR="00A51192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>Instalační materiál</w:t>
      </w:r>
      <w:r w:rsidRPr="00154567">
        <w:rPr>
          <w:rFonts w:cs="Arial"/>
          <w:sz w:val="20"/>
        </w:rPr>
        <w:tab/>
        <w:t>lišty, kotvy, vruty</w:t>
      </w:r>
      <w:r w:rsidRPr="00154567">
        <w:rPr>
          <w:rFonts w:cs="Arial"/>
          <w:sz w:val="20"/>
        </w:rPr>
        <w:tab/>
      </w:r>
      <w:r w:rsidR="00A51192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  <w:t>500 Kč</w:t>
      </w:r>
      <w:r w:rsidRPr="00154567">
        <w:rPr>
          <w:rFonts w:cs="Arial"/>
          <w:sz w:val="20"/>
        </w:rPr>
        <w:tab/>
        <w:t>500 Kč</w:t>
      </w:r>
      <w:r w:rsidRPr="00154567">
        <w:rPr>
          <w:rFonts w:cs="Arial"/>
          <w:sz w:val="20"/>
        </w:rPr>
        <w:tab/>
        <w:t>605 Kč</w:t>
      </w:r>
    </w:p>
    <w:p w:rsidR="00A51192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  <w:r w:rsidRPr="00154567">
        <w:rPr>
          <w:rFonts w:cs="Arial"/>
          <w:sz w:val="20"/>
        </w:rPr>
        <w:t xml:space="preserve">Doprava </w:t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="00A51192">
        <w:rPr>
          <w:rFonts w:cs="Arial"/>
          <w:sz w:val="20"/>
        </w:rPr>
        <w:t>1</w:t>
      </w:r>
      <w:r w:rsidRPr="00154567">
        <w:rPr>
          <w:rFonts w:cs="Arial"/>
          <w:sz w:val="20"/>
        </w:rPr>
        <w:tab/>
      </w:r>
      <w:r w:rsidR="00A51192">
        <w:rPr>
          <w:rFonts w:cs="Arial"/>
          <w:sz w:val="20"/>
        </w:rPr>
        <w:t>1</w:t>
      </w:r>
      <w:r w:rsidRPr="00154567">
        <w:rPr>
          <w:rFonts w:cs="Arial"/>
          <w:sz w:val="20"/>
        </w:rPr>
        <w:t>000 Kč</w:t>
      </w:r>
      <w:r w:rsidR="00A51192">
        <w:rPr>
          <w:rFonts w:cs="Arial"/>
          <w:sz w:val="20"/>
        </w:rPr>
        <w:tab/>
      </w:r>
      <w:r w:rsidRPr="00154567">
        <w:rPr>
          <w:rFonts w:cs="Arial"/>
          <w:sz w:val="20"/>
        </w:rPr>
        <w:t xml:space="preserve">1 000 Kč </w:t>
      </w:r>
      <w:r w:rsidRPr="00154567">
        <w:rPr>
          <w:rFonts w:cs="Arial"/>
          <w:sz w:val="20"/>
        </w:rPr>
        <w:tab/>
        <w:t xml:space="preserve"> 1 210 Kč </w:t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A51192">
        <w:rPr>
          <w:rFonts w:cs="Arial"/>
          <w:sz w:val="20"/>
          <w:u w:val="single"/>
        </w:rPr>
        <w:tab/>
      </w:r>
      <w:r w:rsidRPr="00A51192">
        <w:rPr>
          <w:rFonts w:cs="Arial"/>
          <w:sz w:val="20"/>
          <w:u w:val="single"/>
        </w:rPr>
        <w:tab/>
      </w:r>
      <w:r w:rsidRPr="00A51192">
        <w:rPr>
          <w:rFonts w:cs="Arial"/>
          <w:sz w:val="20"/>
          <w:u w:val="single"/>
        </w:rPr>
        <w:tab/>
      </w:r>
      <w:r w:rsidRPr="00A51192">
        <w:rPr>
          <w:rFonts w:cs="Arial"/>
          <w:sz w:val="20"/>
          <w:u w:val="single"/>
        </w:rPr>
        <w:tab/>
      </w:r>
      <w:r w:rsidRPr="00A51192">
        <w:rPr>
          <w:rFonts w:cs="Arial"/>
          <w:sz w:val="20"/>
          <w:u w:val="single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</w:p>
    <w:p w:rsidR="00A51192" w:rsidRDefault="00A51192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 w:val="20"/>
        </w:rPr>
      </w:pPr>
    </w:p>
    <w:p w:rsidR="00A51192" w:rsidRPr="00A51192" w:rsidRDefault="00A51192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b/>
          <w:sz w:val="20"/>
        </w:rPr>
      </w:pPr>
      <w:r w:rsidRPr="00A51192">
        <w:rPr>
          <w:rFonts w:cs="Arial"/>
          <w:b/>
          <w:sz w:val="20"/>
        </w:rPr>
        <w:t xml:space="preserve">CENA </w:t>
      </w:r>
      <w:r w:rsidR="00154567" w:rsidRPr="00A51192">
        <w:rPr>
          <w:rFonts w:cs="Arial"/>
          <w:b/>
          <w:sz w:val="20"/>
        </w:rPr>
        <w:t>CELKEM</w:t>
      </w:r>
      <w:r w:rsidR="00154567" w:rsidRPr="00A51192">
        <w:rPr>
          <w:rFonts w:cs="Arial"/>
          <w:b/>
          <w:sz w:val="20"/>
        </w:rPr>
        <w:tab/>
      </w:r>
    </w:p>
    <w:p w:rsidR="00A51192" w:rsidRPr="00A51192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b/>
          <w:sz w:val="20"/>
        </w:rPr>
      </w:pPr>
      <w:r w:rsidRPr="00A51192">
        <w:rPr>
          <w:rFonts w:cs="Arial"/>
          <w:b/>
          <w:sz w:val="20"/>
        </w:rPr>
        <w:tab/>
        <w:t xml:space="preserve"> 111 880 Kč</w:t>
      </w:r>
      <w:r w:rsidR="00A51192" w:rsidRPr="00A51192">
        <w:rPr>
          <w:rFonts w:cs="Arial"/>
          <w:b/>
          <w:sz w:val="20"/>
        </w:rPr>
        <w:t xml:space="preserve"> bez DPH</w:t>
      </w:r>
    </w:p>
    <w:p w:rsidR="00112FFD" w:rsidRPr="00855244" w:rsidRDefault="00154567" w:rsidP="0086479A">
      <w:pPr>
        <w:pStyle w:val="Zkladntext"/>
        <w:tabs>
          <w:tab w:val="left" w:pos="1134"/>
          <w:tab w:val="right" w:pos="6237"/>
          <w:tab w:val="right" w:pos="7230"/>
          <w:tab w:val="right" w:pos="8222"/>
          <w:tab w:val="right" w:pos="9356"/>
        </w:tabs>
        <w:ind w:left="-567" w:right="-851"/>
        <w:rPr>
          <w:rFonts w:cs="Arial"/>
          <w:szCs w:val="24"/>
        </w:rPr>
      </w:pPr>
      <w:r w:rsidRPr="00A51192">
        <w:rPr>
          <w:rFonts w:cs="Arial"/>
          <w:b/>
          <w:sz w:val="20"/>
        </w:rPr>
        <w:t xml:space="preserve"> </w:t>
      </w:r>
      <w:r w:rsidRPr="00A51192">
        <w:rPr>
          <w:rFonts w:cs="Arial"/>
          <w:b/>
          <w:sz w:val="20"/>
        </w:rPr>
        <w:tab/>
        <w:t xml:space="preserve"> 135 375 Kč </w:t>
      </w:r>
      <w:r w:rsidR="00A51192" w:rsidRPr="00A51192">
        <w:rPr>
          <w:rFonts w:cs="Arial"/>
          <w:b/>
          <w:sz w:val="20"/>
        </w:rPr>
        <w:t>s DPH</w:t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 w:val="20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Pr="00154567">
        <w:rPr>
          <w:rFonts w:cs="Arial"/>
          <w:szCs w:val="24"/>
        </w:rPr>
        <w:tab/>
      </w:r>
      <w:r w:rsidR="00855244">
        <w:rPr>
          <w:rFonts w:cs="Arial"/>
          <w:szCs w:val="24"/>
        </w:rPr>
        <w:t xml:space="preserve">     </w:t>
      </w:r>
    </w:p>
    <w:sectPr w:rsidR="00112FFD" w:rsidRPr="00855244" w:rsidSect="0011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B72"/>
    <w:multiLevelType w:val="hybridMultilevel"/>
    <w:tmpl w:val="694CEAD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33C48"/>
    <w:multiLevelType w:val="multilevel"/>
    <w:tmpl w:val="A6021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6521977"/>
    <w:multiLevelType w:val="multilevel"/>
    <w:tmpl w:val="4E4650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9BB4476"/>
    <w:multiLevelType w:val="multilevel"/>
    <w:tmpl w:val="63262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4D2118B"/>
    <w:multiLevelType w:val="hybridMultilevel"/>
    <w:tmpl w:val="DC2ACCE6"/>
    <w:lvl w:ilvl="0" w:tplc="E632A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2A3D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01E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84F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F21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C56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EE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9C5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9669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726C5D7A"/>
    <w:multiLevelType w:val="hybridMultilevel"/>
    <w:tmpl w:val="BCE2B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23"/>
    <w:rsid w:val="00000FE9"/>
    <w:rsid w:val="00072857"/>
    <w:rsid w:val="00074FC1"/>
    <w:rsid w:val="000B62AF"/>
    <w:rsid w:val="00112FFD"/>
    <w:rsid w:val="00154567"/>
    <w:rsid w:val="00246DD4"/>
    <w:rsid w:val="002C4800"/>
    <w:rsid w:val="002F080C"/>
    <w:rsid w:val="003A035E"/>
    <w:rsid w:val="004160D6"/>
    <w:rsid w:val="004724D8"/>
    <w:rsid w:val="00474B08"/>
    <w:rsid w:val="00475801"/>
    <w:rsid w:val="004F1A24"/>
    <w:rsid w:val="00597E44"/>
    <w:rsid w:val="005C395A"/>
    <w:rsid w:val="005F66CD"/>
    <w:rsid w:val="006245B7"/>
    <w:rsid w:val="00631245"/>
    <w:rsid w:val="00725DDF"/>
    <w:rsid w:val="00745B01"/>
    <w:rsid w:val="007B1F58"/>
    <w:rsid w:val="00844BA2"/>
    <w:rsid w:val="00855244"/>
    <w:rsid w:val="008626DE"/>
    <w:rsid w:val="0086479A"/>
    <w:rsid w:val="00883F97"/>
    <w:rsid w:val="0089667A"/>
    <w:rsid w:val="008D5391"/>
    <w:rsid w:val="00931D55"/>
    <w:rsid w:val="009948C5"/>
    <w:rsid w:val="009F2810"/>
    <w:rsid w:val="00A0342C"/>
    <w:rsid w:val="00A2073B"/>
    <w:rsid w:val="00A51192"/>
    <w:rsid w:val="00AA7C86"/>
    <w:rsid w:val="00BC1CE3"/>
    <w:rsid w:val="00BD205B"/>
    <w:rsid w:val="00BE7877"/>
    <w:rsid w:val="00CA4F6B"/>
    <w:rsid w:val="00CD0822"/>
    <w:rsid w:val="00CD4676"/>
    <w:rsid w:val="00D3512E"/>
    <w:rsid w:val="00D6720A"/>
    <w:rsid w:val="00D67C23"/>
    <w:rsid w:val="00DE37DA"/>
    <w:rsid w:val="00EC3D8D"/>
    <w:rsid w:val="00FD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B7894-DE28-4630-BA8A-8655E46E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7C23"/>
    <w:pPr>
      <w:spacing w:after="120"/>
      <w:jc w:val="both"/>
    </w:pPr>
    <w:rPr>
      <w:rFonts w:eastAsia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D67C23"/>
    <w:pPr>
      <w:keepNext/>
      <w:spacing w:after="360"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67C23"/>
    <w:rPr>
      <w:rFonts w:ascii="Calibri" w:eastAsia="Times New Roman" w:hAnsi="Calibri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D67C23"/>
  </w:style>
  <w:style w:type="character" w:customStyle="1" w:styleId="ZkladntextChar">
    <w:name w:val="Základní text Char"/>
    <w:link w:val="Zkladntext"/>
    <w:semiHidden/>
    <w:rsid w:val="00D67C23"/>
    <w:rPr>
      <w:rFonts w:ascii="Calibri" w:eastAsia="Times New Roman" w:hAnsi="Calibri" w:cs="Times New Roman"/>
      <w:sz w:val="24"/>
      <w:szCs w:val="20"/>
      <w:lang w:eastAsia="cs-CZ"/>
    </w:rPr>
  </w:style>
  <w:style w:type="paragraph" w:customStyle="1" w:styleId="normln0">
    <w:name w:val="normální"/>
    <w:basedOn w:val="Normln"/>
    <w:rsid w:val="00D67C23"/>
    <w:pPr>
      <w:spacing w:after="0"/>
    </w:pPr>
    <w:rPr>
      <w:rFonts w:ascii="Arial" w:hAnsi="Arial"/>
    </w:rPr>
  </w:style>
  <w:style w:type="character" w:customStyle="1" w:styleId="platne">
    <w:name w:val="platne"/>
    <w:basedOn w:val="Standardnpsmoodstavce"/>
    <w:rsid w:val="00D3512E"/>
  </w:style>
  <w:style w:type="character" w:customStyle="1" w:styleId="apple-style-span">
    <w:name w:val="apple-style-span"/>
    <w:basedOn w:val="Standardnpsmoodstavce"/>
    <w:rsid w:val="00D3512E"/>
  </w:style>
  <w:style w:type="character" w:customStyle="1" w:styleId="apple-converted-space">
    <w:name w:val="apple-converted-space"/>
    <w:basedOn w:val="Standardnpsmoodstavce"/>
    <w:rsid w:val="00D3512E"/>
  </w:style>
  <w:style w:type="character" w:styleId="Siln">
    <w:name w:val="Strong"/>
    <w:uiPriority w:val="22"/>
    <w:qFormat/>
    <w:rsid w:val="00D3512E"/>
    <w:rPr>
      <w:b/>
      <w:bCs/>
    </w:rPr>
  </w:style>
  <w:style w:type="paragraph" w:styleId="Bezmezer">
    <w:name w:val="No Spacing"/>
    <w:uiPriority w:val="1"/>
    <w:qFormat/>
    <w:rsid w:val="00931D55"/>
    <w:pPr>
      <w:jc w:val="both"/>
    </w:pPr>
    <w:rPr>
      <w:rFonts w:eastAsia="Times New Roman"/>
      <w:sz w:val="24"/>
    </w:rPr>
  </w:style>
  <w:style w:type="character" w:styleId="Hypertextovodkaz">
    <w:name w:val="Hyperlink"/>
    <w:uiPriority w:val="99"/>
    <w:unhideWhenUsed/>
    <w:rsid w:val="00597E4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B62AF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074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lin@imagecz.cz" TargetMode="External"/><Relationship Id="rId5" Type="http://schemas.openxmlformats.org/officeDocument/2006/relationships/hyperlink" Target="mailto:kladno@imagec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1396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Links>
    <vt:vector size="12" baseType="variant">
      <vt:variant>
        <vt:i4>7340125</vt:i4>
      </vt:variant>
      <vt:variant>
        <vt:i4>3</vt:i4>
      </vt:variant>
      <vt:variant>
        <vt:i4>0</vt:i4>
      </vt:variant>
      <vt:variant>
        <vt:i4>5</vt:i4>
      </vt:variant>
      <vt:variant>
        <vt:lpwstr>mailto:abenko@imagecz.cz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mailto:zlin@imagecz.cz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Habětín</dc:creator>
  <cp:keywords/>
  <cp:lastModifiedBy>Skuta Vladimir</cp:lastModifiedBy>
  <cp:revision>2</cp:revision>
  <dcterms:created xsi:type="dcterms:W3CDTF">2019-04-02T05:59:00Z</dcterms:created>
  <dcterms:modified xsi:type="dcterms:W3CDTF">2019-04-02T05:59:00Z</dcterms:modified>
</cp:coreProperties>
</file>