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F554E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Smlouva 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Pr="00056406" w:rsidRDefault="00112AB4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č. </w:t>
      </w:r>
      <w:r w:rsidR="00FE6BBD">
        <w:rPr>
          <w:sz w:val="32"/>
          <w:szCs w:val="32"/>
        </w:rPr>
        <w:t>327/2019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 xml:space="preserve">2302  a </w:t>
      </w:r>
      <w:r w:rsidR="00F241A6">
        <w:t xml:space="preserve"> násl.  z. </w:t>
      </w:r>
      <w:r w:rsidR="00252184">
        <w:t>č. 89/2012 Sb. občanský zákoník</w:t>
      </w:r>
    </w:p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>luvních Ing. Radkem Jelínkem</w:t>
      </w:r>
      <w:r w:rsidR="00845E3E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ú.: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>(dále 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112AB4">
        <w:rPr>
          <w:sz w:val="24"/>
        </w:rPr>
        <w:t>ASIS – KV group s.r.o.</w:t>
      </w:r>
    </w:p>
    <w:p w:rsidR="00586C90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Boční 409/2, 360 04</w:t>
      </w:r>
      <w:r w:rsidR="001652B1">
        <w:rPr>
          <w:sz w:val="24"/>
        </w:rPr>
        <w:t xml:space="preserve">  Karlovy Vary</w:t>
      </w:r>
      <w:r>
        <w:rPr>
          <w:sz w:val="24"/>
        </w:rPr>
        <w:t xml:space="preserve"> – Bohatice</w:t>
      </w:r>
    </w:p>
    <w:p w:rsidR="00112AB4" w:rsidRDefault="00112AB4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Zastoupená Ing. Irenou Švajdlerovou, jednatelkou společnosti</w:t>
      </w:r>
    </w:p>
    <w:p w:rsidR="00AD3E7C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45356211</w:t>
      </w:r>
    </w:p>
    <w:p w:rsidR="00112AB4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CZ45356211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Bank.spojení: </w:t>
      </w:r>
      <w:r w:rsidR="00112AB4">
        <w:rPr>
          <w:sz w:val="24"/>
        </w:rPr>
        <w:t>KB, pobočka Karlovy Vary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r>
        <w:rPr>
          <w:sz w:val="24"/>
        </w:rPr>
        <w:t>ú.:</w:t>
      </w:r>
      <w:r w:rsidR="00BD74A3">
        <w:rPr>
          <w:sz w:val="24"/>
        </w:rPr>
        <w:t xml:space="preserve"> </w:t>
      </w:r>
      <w:bookmarkStart w:id="0" w:name="_GoBack"/>
      <w:bookmarkEnd w:id="0"/>
    </w:p>
    <w:p w:rsidR="00FF215C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 w:rsidR="00112AB4">
        <w:rPr>
          <w:sz w:val="24"/>
        </w:rPr>
        <w:t xml:space="preserve"> v OR vedeného Krajským soudem v Plzni, oddíl C, vložka 1809</w:t>
      </w:r>
    </w:p>
    <w:p w:rsidR="00FF215C" w:rsidRDefault="00FF215C" w:rsidP="00FF215C">
      <w:pPr>
        <w:widowControl w:val="0"/>
        <w:ind w:left="708" w:firstLine="12"/>
        <w:rPr>
          <w:sz w:val="24"/>
        </w:rPr>
      </w:pPr>
      <w:r>
        <w:rPr>
          <w:sz w:val="24"/>
        </w:rPr>
        <w:t xml:space="preserve">            Kar</w:t>
      </w:r>
      <w:r w:rsidR="00AD3E7C">
        <w:rPr>
          <w:sz w:val="24"/>
        </w:rPr>
        <w:t>lovy Vary, č.j.</w:t>
      </w:r>
      <w:r w:rsidR="00DB5F42">
        <w:rPr>
          <w:sz w:val="24"/>
        </w:rPr>
        <w:t xml:space="preserve"> ŽÚ/U7948/2018/Va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6455A7" w:rsidP="006455A7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pStyle w:val="Zkladntext"/>
        <w:jc w:val="both"/>
      </w:pPr>
      <w:r>
        <w:t>Pronajímatel má právo hospodařit s majetkem státu provozní budovou v</w:t>
      </w:r>
      <w:r w:rsidR="00D8233C">
        <w:t> Karlových Varech</w:t>
      </w:r>
      <w:r>
        <w:t xml:space="preserve">, </w:t>
      </w:r>
      <w:r w:rsidR="00D8233C">
        <w:t>ul. Horova 12 č.</w:t>
      </w:r>
      <w:r w:rsidR="00CD3318">
        <w:t xml:space="preserve"> </w:t>
      </w:r>
      <w:r w:rsidR="00D8233C">
        <w:t>p. 2017</w:t>
      </w:r>
      <w:r>
        <w:t xml:space="preserve">, </w:t>
      </w:r>
      <w:r w:rsidR="00D8233C">
        <w:t xml:space="preserve">č. orient. 12, </w:t>
      </w:r>
      <w:r>
        <w:t>k.</w:t>
      </w:r>
      <w:r w:rsidR="00CD3318">
        <w:t xml:space="preserve"> </w:t>
      </w:r>
      <w:r>
        <w:t xml:space="preserve">ú. </w:t>
      </w:r>
      <w:r w:rsidR="00D8233C">
        <w:t>Karlovy Vary</w:t>
      </w:r>
      <w:r>
        <w:t>, p.</w:t>
      </w:r>
      <w:r w:rsidR="00CD3318">
        <w:t xml:space="preserve"> p. č. </w:t>
      </w:r>
      <w:r w:rsidR="00D8233C">
        <w:t>2433/1 a 2434</w:t>
      </w:r>
      <w:r>
        <w:t>, která byla vystavěna jako administrativní budova s kancelářskými prostorami.</w:t>
      </w:r>
    </w:p>
    <w:p w:rsidR="00F554E3" w:rsidRDefault="000C5BED">
      <w:pPr>
        <w:pStyle w:val="Zkladntext"/>
        <w:jc w:val="both"/>
      </w:pPr>
      <w:r>
        <w:t xml:space="preserve">Předmětem nájmu je </w:t>
      </w:r>
      <w:r w:rsidR="00D8233C">
        <w:t>1 kancelář</w:t>
      </w:r>
      <w:r w:rsidR="00112AB4">
        <w:t xml:space="preserve"> č. 111</w:t>
      </w:r>
      <w:r w:rsidR="00845E3E">
        <w:t xml:space="preserve"> o ploše 11</w:t>
      </w:r>
      <w:r w:rsidR="00D8233C">
        <w:t xml:space="preserve"> m</w:t>
      </w:r>
      <w:r w:rsidR="00D8233C">
        <w:rPr>
          <w:vertAlign w:val="superscript"/>
        </w:rPr>
        <w:t>2</w:t>
      </w:r>
      <w:r w:rsidR="00BB4AF5">
        <w:t>, um</w:t>
      </w:r>
      <w:r w:rsidR="00D86BBE">
        <w:t>ístěná v</w:t>
      </w:r>
      <w:r w:rsidR="00112AB4">
        <w:t xml:space="preserve"> 1</w:t>
      </w:r>
      <w:r w:rsidR="00D8233C">
        <w:t>. patře objektu.</w:t>
      </w:r>
    </w:p>
    <w:p w:rsidR="00112AB4" w:rsidRPr="00C666E0" w:rsidRDefault="00112AB4">
      <w:pPr>
        <w:pStyle w:val="Zkladntext"/>
        <w:jc w:val="both"/>
        <w:rPr>
          <w:b/>
          <w:i/>
        </w:rPr>
      </w:pPr>
    </w:p>
    <w:p w:rsidR="00F554E3" w:rsidRDefault="00F554E3">
      <w:pPr>
        <w:pStyle w:val="Zkladntext"/>
        <w:jc w:val="both"/>
      </w:pPr>
    </w:p>
    <w:p w:rsidR="00C211C7" w:rsidRDefault="00997958" w:rsidP="00997958">
      <w:pPr>
        <w:pStyle w:val="Nadpis4"/>
        <w:numPr>
          <w:ilvl w:val="0"/>
          <w:numId w:val="0"/>
        </w:numPr>
        <w:ind w:left="720"/>
      </w:pPr>
      <w:r>
        <w:t xml:space="preserve">                                           III.        </w:t>
      </w:r>
      <w:r w:rsidR="00C211C7">
        <w:t>Předmět nájmu</w:t>
      </w:r>
    </w:p>
    <w:p w:rsidR="00BB4FCC" w:rsidRPr="00BB4FCC" w:rsidRDefault="00BB4FCC" w:rsidP="00BB4FCC"/>
    <w:p w:rsidR="005E4F58" w:rsidRDefault="00BB4FCC" w:rsidP="00C129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5E4F58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FA118E" w:rsidRPr="00FA118E">
        <w:rPr>
          <w:sz w:val="24"/>
          <w:szCs w:val="24"/>
        </w:rPr>
        <w:t xml:space="preserve">1 kancelář č. </w:t>
      </w:r>
      <w:r w:rsidR="00112AB4">
        <w:rPr>
          <w:sz w:val="24"/>
          <w:szCs w:val="24"/>
        </w:rPr>
        <w:t>111</w:t>
      </w:r>
      <w:r w:rsidR="00FA118E" w:rsidRPr="00FA118E">
        <w:rPr>
          <w:sz w:val="24"/>
          <w:szCs w:val="24"/>
        </w:rPr>
        <w:t xml:space="preserve"> </w:t>
      </w:r>
    </w:p>
    <w:p w:rsidR="00C211C7" w:rsidRPr="00C55F80" w:rsidRDefault="005E4F58" w:rsidP="00C1295F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118E" w:rsidRPr="00FA118E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 </w:t>
      </w:r>
      <w:r w:rsidR="00FA118E" w:rsidRPr="00FA118E">
        <w:rPr>
          <w:sz w:val="24"/>
          <w:szCs w:val="24"/>
        </w:rPr>
        <w:t xml:space="preserve">ploše </w:t>
      </w:r>
      <w:r w:rsidR="00845E3E">
        <w:rPr>
          <w:sz w:val="24"/>
          <w:szCs w:val="24"/>
        </w:rPr>
        <w:t>11</w:t>
      </w:r>
      <w:r w:rsidR="00FA118E" w:rsidRPr="004C7063">
        <w:rPr>
          <w:sz w:val="24"/>
          <w:szCs w:val="24"/>
        </w:rPr>
        <w:t xml:space="preserve"> </w:t>
      </w:r>
      <w:r w:rsidR="004C7063" w:rsidRPr="004C7063">
        <w:rPr>
          <w:sz w:val="24"/>
          <w:szCs w:val="24"/>
        </w:rPr>
        <w:t>m</w:t>
      </w:r>
      <w:r w:rsidR="004C7063" w:rsidRPr="004C7063">
        <w:rPr>
          <w:sz w:val="24"/>
          <w:szCs w:val="24"/>
          <w:vertAlign w:val="superscript"/>
        </w:rPr>
        <w:t>2</w:t>
      </w:r>
      <w:r w:rsidR="00FA118E" w:rsidRPr="004C7063">
        <w:t>,</w:t>
      </w:r>
      <w:r w:rsidR="00FA118E" w:rsidRPr="00FA118E">
        <w:rPr>
          <w:sz w:val="24"/>
          <w:szCs w:val="24"/>
        </w:rPr>
        <w:t xml:space="preserve"> umístěn</w:t>
      </w:r>
      <w:r w:rsidR="00FF68BC">
        <w:rPr>
          <w:sz w:val="24"/>
          <w:szCs w:val="24"/>
        </w:rPr>
        <w:t>ou</w:t>
      </w:r>
      <w:r w:rsidR="00D86BBE">
        <w:rPr>
          <w:sz w:val="24"/>
          <w:szCs w:val="24"/>
        </w:rPr>
        <w:t xml:space="preserve"> v</w:t>
      </w:r>
      <w:r w:rsidR="00112AB4">
        <w:rPr>
          <w:sz w:val="24"/>
          <w:szCs w:val="24"/>
        </w:rPr>
        <w:t xml:space="preserve"> 1</w:t>
      </w:r>
      <w:r w:rsidR="00CD3318">
        <w:rPr>
          <w:sz w:val="24"/>
          <w:szCs w:val="24"/>
        </w:rPr>
        <w:t xml:space="preserve">. </w:t>
      </w:r>
      <w:r w:rsidR="00E44287">
        <w:rPr>
          <w:sz w:val="24"/>
          <w:szCs w:val="24"/>
        </w:rPr>
        <w:t>p</w:t>
      </w:r>
      <w:r w:rsidR="00CA071D">
        <w:rPr>
          <w:sz w:val="24"/>
          <w:szCs w:val="24"/>
        </w:rPr>
        <w:t>atře</w:t>
      </w:r>
      <w:r w:rsidR="00CD3318">
        <w:rPr>
          <w:sz w:val="24"/>
          <w:szCs w:val="24"/>
        </w:rPr>
        <w:t xml:space="preserve"> </w:t>
      </w:r>
      <w:r w:rsidR="00E44287">
        <w:rPr>
          <w:sz w:val="24"/>
          <w:szCs w:val="24"/>
        </w:rPr>
        <w:t xml:space="preserve">objektu </w:t>
      </w:r>
      <w:r w:rsidR="00DE75FB">
        <w:rPr>
          <w:sz w:val="24"/>
          <w:szCs w:val="24"/>
        </w:rPr>
        <w:t xml:space="preserve">jako prostor sloužící podnikání </w:t>
      </w:r>
      <w:r w:rsidR="00CA071D">
        <w:rPr>
          <w:sz w:val="24"/>
          <w:szCs w:val="24"/>
        </w:rPr>
        <w:t>(dále jen „předmět nájmu“</w:t>
      </w:r>
      <w:r w:rsidR="00C211C7" w:rsidRPr="00C211C7">
        <w:rPr>
          <w:sz w:val="24"/>
          <w:szCs w:val="24"/>
        </w:rPr>
        <w:t>)</w:t>
      </w:r>
      <w:r w:rsidR="00CA071D">
        <w:rPr>
          <w:sz w:val="24"/>
          <w:szCs w:val="24"/>
        </w:rPr>
        <w:t>.</w:t>
      </w:r>
      <w:r w:rsidR="00C211C7" w:rsidRPr="00C211C7">
        <w:rPr>
          <w:sz w:val="24"/>
          <w:szCs w:val="24"/>
        </w:rPr>
        <w:t xml:space="preserve"> 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2. Nájemce předmět</w:t>
      </w:r>
      <w:r w:rsidR="00CA071D">
        <w:rPr>
          <w:sz w:val="24"/>
          <w:szCs w:val="24"/>
        </w:rPr>
        <w:t xml:space="preserve"> nájmu od pronajímatele </w:t>
      </w:r>
      <w:r w:rsidRPr="00C211C7">
        <w:rPr>
          <w:sz w:val="24"/>
          <w:szCs w:val="24"/>
        </w:rPr>
        <w:t>přejímá a zavazuje se za užívání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předmětu nájmu platit 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si řádně a včas veškeré právními předpisy a touto smlouvou stanovené povinnosti.</w:t>
      </w:r>
    </w:p>
    <w:p w:rsidR="00112AB4" w:rsidRDefault="00112AB4" w:rsidP="00C1295F">
      <w:pPr>
        <w:ind w:left="350" w:hanging="350"/>
        <w:jc w:val="both"/>
        <w:rPr>
          <w:sz w:val="24"/>
          <w:szCs w:val="24"/>
        </w:rPr>
      </w:pPr>
    </w:p>
    <w:p w:rsidR="00112AB4" w:rsidRDefault="00112AB4" w:rsidP="00C1295F">
      <w:pPr>
        <w:ind w:left="350" w:hanging="350"/>
        <w:jc w:val="both"/>
        <w:rPr>
          <w:sz w:val="24"/>
          <w:szCs w:val="24"/>
        </w:rPr>
      </w:pP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lastRenderedPageBreak/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</w:t>
      </w:r>
      <w:r w:rsidR="004C7063">
        <w:rPr>
          <w:sz w:val="24"/>
          <w:szCs w:val="24"/>
        </w:rPr>
        <w:t xml:space="preserve">rostorách (vchody do budovy - </w:t>
      </w:r>
      <w:r w:rsidRPr="00C211C7">
        <w:rPr>
          <w:sz w:val="24"/>
          <w:szCs w:val="24"/>
        </w:rPr>
        <w:t xml:space="preserve"> 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4C7063" w:rsidRDefault="004C7063" w:rsidP="00FE7CA4">
      <w:pPr>
        <w:jc w:val="both"/>
        <w:rPr>
          <w:sz w:val="24"/>
        </w:rPr>
      </w:pP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6A414F" w:rsidP="006A414F">
      <w:pPr>
        <w:pStyle w:val="Nadpis4"/>
        <w:numPr>
          <w:ilvl w:val="0"/>
          <w:numId w:val="0"/>
        </w:numPr>
        <w:jc w:val="center"/>
      </w:pPr>
      <w:r>
        <w:t>IV.</w:t>
      </w:r>
      <w:r>
        <w:tab/>
      </w:r>
      <w:r w:rsidR="00F50E85">
        <w:t>Účel nájmu</w:t>
      </w:r>
    </w:p>
    <w:p w:rsidR="00F554E3" w:rsidRDefault="00F554E3">
      <w:pPr>
        <w:pStyle w:val="Zkladntext"/>
        <w:jc w:val="both"/>
      </w:pPr>
    </w:p>
    <w:p w:rsidR="00F554E3" w:rsidRPr="00EE2BBC" w:rsidRDefault="004B40C9" w:rsidP="00B56B70">
      <w:pPr>
        <w:pStyle w:val="Zkladntext"/>
        <w:ind w:left="284" w:hanging="284"/>
        <w:jc w:val="both"/>
      </w:pPr>
      <w:r>
        <w:t xml:space="preserve">1. </w:t>
      </w:r>
      <w:r w:rsidR="00F554E3">
        <w:t xml:space="preserve">Účelem nájmu je využití </w:t>
      </w:r>
      <w:r>
        <w:t xml:space="preserve">předmětu nájmu </w:t>
      </w:r>
      <w:r w:rsidR="00FF215C">
        <w:t>pro ,,</w:t>
      </w:r>
      <w:r w:rsidR="00FE7CA4">
        <w:t>činnost účetních poradců, vedení</w:t>
      </w:r>
      <w:r w:rsidR="008E7D93">
        <w:t xml:space="preserve"> účetnictví a vedení daňové evidence</w:t>
      </w:r>
      <w:r w:rsidR="00FF215C">
        <w:t>“.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4B40C9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>Změna dohodnutého účelu nájmu je možná jen na základě předchozí písemné dohody smluvních stran.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549B4" w:rsidRPr="009549B4" w:rsidRDefault="009549B4" w:rsidP="009549B4">
      <w:pPr>
        <w:pStyle w:val="Zkladntext"/>
      </w:pPr>
    </w:p>
    <w:p w:rsidR="009549B4" w:rsidRDefault="009549B4" w:rsidP="001C668F">
      <w:pPr>
        <w:pStyle w:val="Zkladntext"/>
        <w:jc w:val="both"/>
      </w:pPr>
    </w:p>
    <w:bookmarkStart w:id="1" w:name="_MON_1450806285"/>
    <w:bookmarkStart w:id="2" w:name="_MON_1450845726"/>
    <w:bookmarkEnd w:id="1"/>
    <w:bookmarkEnd w:id="2"/>
    <w:bookmarkStart w:id="3" w:name="_MON_1450806325"/>
    <w:bookmarkEnd w:id="3"/>
    <w:p w:rsidR="00AF05C4" w:rsidRDefault="008E7D93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615791075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97958" w:rsidRDefault="00997958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997958" w:rsidP="001D3B6A">
      <w:pPr>
        <w:pStyle w:val="Nadpis3"/>
        <w:jc w:val="center"/>
      </w:pPr>
      <w:r>
        <w:t xml:space="preserve">                                       </w:t>
      </w:r>
      <w:r w:rsidR="00F554E3">
        <w:t>V</w:t>
      </w:r>
      <w:r w:rsidR="00D44798">
        <w:t>I</w:t>
      </w:r>
      <w:r w:rsidR="00F554E3">
        <w:t>.</w:t>
      </w:r>
      <w:r>
        <w:t xml:space="preserve"> </w:t>
      </w:r>
      <w:r>
        <w:tab/>
        <w:t xml:space="preserve">     </w:t>
      </w:r>
      <w:r w:rsidR="00F554E3"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C668F">
        <w:rPr>
          <w:snapToGrid w:val="0"/>
          <w:color w:val="000000"/>
          <w:sz w:val="24"/>
        </w:rPr>
        <w:t>Stálá záloha (kauce) ve výši j</w:t>
      </w:r>
      <w:r w:rsidR="00591A01">
        <w:rPr>
          <w:snapToGrid w:val="0"/>
          <w:color w:val="000000"/>
          <w:sz w:val="24"/>
        </w:rPr>
        <w:t>e</w:t>
      </w:r>
      <w:r w:rsidR="008E7D93">
        <w:rPr>
          <w:snapToGrid w:val="0"/>
          <w:color w:val="000000"/>
          <w:sz w:val="24"/>
        </w:rPr>
        <w:t>dnoho měsíčního nájmu, tj. 2 6</w:t>
      </w:r>
      <w:r w:rsidR="00A61797">
        <w:rPr>
          <w:snapToGrid w:val="0"/>
          <w:color w:val="000000"/>
          <w:sz w:val="24"/>
        </w:rPr>
        <w:t>00</w:t>
      </w:r>
      <w:r w:rsidR="001C668F">
        <w:rPr>
          <w:snapToGrid w:val="0"/>
          <w:color w:val="000000"/>
          <w:sz w:val="24"/>
        </w:rPr>
        <w:t>,- Kč není určena na úhradu nájmu a bude zaplacena 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1C668F">
        <w:rPr>
          <w:snapToGrid w:val="0"/>
          <w:color w:val="000000"/>
          <w:sz w:val="24"/>
        </w:rPr>
        <w:t xml:space="preserve"> současně s první splátkou. Po skončení nájemní smlouvy a po poslední úhradě nájemného, bude tato kauce v plném rozsahu vrácena.  </w:t>
      </w: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 w:rsidR="00CF556C">
        <w:t xml:space="preserve">nájemné za </w:t>
      </w:r>
      <w:r w:rsidR="008E7D93">
        <w:t>duben 2019 činí 2 522,70</w:t>
      </w:r>
      <w:r w:rsidR="00C90A52">
        <w:t xml:space="preserve"> </w:t>
      </w:r>
      <w:r w:rsidR="00C013D2">
        <w:t>Kč vč. DPH</w:t>
      </w:r>
      <w:r w:rsidR="009C11D5">
        <w:t>)</w:t>
      </w:r>
      <w:r w:rsidR="00C013D2">
        <w:t xml:space="preserve"> bude zaplacena </w:t>
      </w:r>
      <w:r w:rsidR="009C11D5">
        <w:t>současně se stálou zálohou do</w:t>
      </w:r>
      <w:r w:rsidR="00591A01">
        <w:t xml:space="preserve"> </w:t>
      </w:r>
      <w:r w:rsidR="008E7D93">
        <w:t>31.3.2019</w:t>
      </w:r>
      <w:r w:rsidR="00C80E86">
        <w:t xml:space="preserve"> 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8E7D93" w:rsidRDefault="008E7D93" w:rsidP="001A12C7">
      <w:pPr>
        <w:ind w:left="284"/>
        <w:jc w:val="both"/>
        <w:rPr>
          <w:sz w:val="24"/>
        </w:rPr>
      </w:pPr>
    </w:p>
    <w:p w:rsidR="00CF556C" w:rsidRDefault="00CF556C" w:rsidP="001A12C7">
      <w:pPr>
        <w:ind w:left="284"/>
        <w:jc w:val="both"/>
        <w:rPr>
          <w:sz w:val="24"/>
        </w:rPr>
      </w:pP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597A07">
      <w:pPr>
        <w:ind w:left="284"/>
        <w:jc w:val="both"/>
        <w:rPr>
          <w:sz w:val="24"/>
        </w:rPr>
      </w:pPr>
      <w:r>
        <w:rPr>
          <w:sz w:val="24"/>
        </w:rPr>
        <w:lastRenderedPageBreak/>
        <w:t xml:space="preserve">15. </w:t>
      </w:r>
      <w:r w:rsidR="008E7D93">
        <w:rPr>
          <w:sz w:val="24"/>
        </w:rPr>
        <w:t>dubna 2019</w:t>
      </w:r>
      <w:r w:rsidR="00622DB3">
        <w:rPr>
          <w:sz w:val="24"/>
        </w:rPr>
        <w:tab/>
      </w:r>
      <w:r w:rsidR="009C11D5">
        <w:rPr>
          <w:sz w:val="24"/>
        </w:rPr>
        <w:tab/>
      </w:r>
      <w:r w:rsidR="008E7D93">
        <w:rPr>
          <w:sz w:val="24"/>
        </w:rPr>
        <w:t>2 522,70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8E7D93">
        <w:rPr>
          <w:sz w:val="24"/>
        </w:rPr>
        <w:t>květen 2019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8E7D93">
        <w:rPr>
          <w:sz w:val="24"/>
        </w:rPr>
        <w:t>května 2019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8E7D93">
        <w:rPr>
          <w:sz w:val="24"/>
        </w:rPr>
        <w:t>2 522,70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8E7D93">
        <w:rPr>
          <w:sz w:val="24"/>
        </w:rPr>
        <w:t>červen 2019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Dílčí zdanitelné plnění se považuje za uskutečněné dnem vystavení daňového dokladu.</w:t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</w:t>
      </w:r>
      <w:r w:rsidR="00591225">
        <w:rPr>
          <w:sz w:val="24"/>
        </w:rPr>
        <w:t>.</w:t>
      </w:r>
    </w:p>
    <w:p w:rsidR="00BE41E9" w:rsidRDefault="00BE41E9">
      <w:pPr>
        <w:jc w:val="both"/>
        <w:rPr>
          <w:sz w:val="24"/>
        </w:rPr>
      </w:pPr>
    </w:p>
    <w:p w:rsidR="00F554E3" w:rsidRDefault="001A12C7" w:rsidP="001A12C7">
      <w:pPr>
        <w:ind w:left="308" w:hanging="308"/>
        <w:jc w:val="both"/>
        <w:rPr>
          <w:sz w:val="24"/>
        </w:rPr>
      </w:pPr>
      <w:r>
        <w:rPr>
          <w:sz w:val="24"/>
        </w:rPr>
        <w:t xml:space="preserve">2. </w:t>
      </w:r>
      <w:r w:rsidR="00F554E3">
        <w:rPr>
          <w:sz w:val="24"/>
        </w:rPr>
        <w:t xml:space="preserve">Zaplacením </w:t>
      </w:r>
      <w:r w:rsidR="00591225">
        <w:rPr>
          <w:sz w:val="24"/>
        </w:rPr>
        <w:t xml:space="preserve">nájemného </w:t>
      </w:r>
      <w:r w:rsidR="00F554E3">
        <w:rPr>
          <w:sz w:val="24"/>
        </w:rPr>
        <w:t>se rozumí připsání finanční částky na účet pronajímatele. Úhrada tedy bude prováděna bezhotovostním způsobem, převodem z</w:t>
      </w:r>
      <w:r w:rsidR="00AA257F">
        <w:rPr>
          <w:sz w:val="24"/>
        </w:rPr>
        <w:t xml:space="preserve"> </w:t>
      </w:r>
      <w:r w:rsidR="00F554E3">
        <w:rPr>
          <w:sz w:val="24"/>
        </w:rPr>
        <w:t> účtu nájemce na účet pronajímatele na základě faktury – daňového dokladu vystaveného pronajímatelem.</w:t>
      </w:r>
    </w:p>
    <w:p w:rsidR="001A12C7" w:rsidRDefault="001A12C7" w:rsidP="001A12C7">
      <w:pPr>
        <w:ind w:left="308" w:hanging="308"/>
        <w:jc w:val="both"/>
        <w:rPr>
          <w:sz w:val="24"/>
        </w:rPr>
      </w:pPr>
    </w:p>
    <w:p w:rsidR="00F554E3" w:rsidRDefault="001A12C7" w:rsidP="00773E3F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773E3F">
        <w:rPr>
          <w:sz w:val="24"/>
        </w:rPr>
        <w:t xml:space="preserve">Nájemce se v případě pozdní úhrady </w:t>
      </w:r>
      <w:r w:rsidR="00F554E3">
        <w:rPr>
          <w:sz w:val="24"/>
        </w:rPr>
        <w:t xml:space="preserve">nájemného a služeb </w:t>
      </w:r>
      <w:r w:rsidR="00773E3F">
        <w:rPr>
          <w:sz w:val="24"/>
        </w:rPr>
        <w:t>zavazuje zaplatit</w:t>
      </w:r>
      <w:r w:rsidR="00F554E3">
        <w:rPr>
          <w:sz w:val="24"/>
        </w:rPr>
        <w:t xml:space="preserve"> smluvní pokutu ve výši 0,</w:t>
      </w:r>
      <w:r w:rsidR="00D44798">
        <w:rPr>
          <w:sz w:val="24"/>
        </w:rPr>
        <w:t>3</w:t>
      </w:r>
      <w:r w:rsidR="00F554E3">
        <w:rPr>
          <w:sz w:val="24"/>
        </w:rPr>
        <w:t xml:space="preserve"> % z částky včas nezaplacené za každý den prodlení, a to i v případě, že by byla zaplacena třeba jen část nájemného nebo služeb.</w:t>
      </w:r>
    </w:p>
    <w:p w:rsidR="00773E3F" w:rsidRDefault="00773E3F" w:rsidP="00773E3F">
      <w:pPr>
        <w:ind w:left="284" w:hanging="284"/>
        <w:jc w:val="both"/>
        <w:rPr>
          <w:sz w:val="24"/>
        </w:rPr>
      </w:pPr>
    </w:p>
    <w:p w:rsidR="0050087B" w:rsidRDefault="00773E3F" w:rsidP="008E7D93">
      <w:pPr>
        <w:ind w:left="280" w:hanging="280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</w:t>
      </w:r>
      <w:r w:rsidR="00D44798">
        <w:rPr>
          <w:sz w:val="24"/>
        </w:rPr>
        <w:t>,</w:t>
      </w:r>
      <w:r w:rsidR="00F554E3">
        <w:rPr>
          <w:sz w:val="24"/>
        </w:rPr>
        <w:t xml:space="preserve"> a to zpětně vždy k 1.</w:t>
      </w:r>
      <w:r w:rsidR="00CD3318">
        <w:rPr>
          <w:sz w:val="24"/>
        </w:rPr>
        <w:t xml:space="preserve"> </w:t>
      </w:r>
      <w:r w:rsidR="00F554E3">
        <w:rPr>
          <w:sz w:val="24"/>
        </w:rPr>
        <w:t>1. daného roku, v němž byl index vyhlášen.</w:t>
      </w:r>
    </w:p>
    <w:p w:rsidR="0050087B" w:rsidRDefault="0050087B" w:rsidP="0050087B">
      <w:pPr>
        <w:jc w:val="both"/>
        <w:rPr>
          <w:sz w:val="24"/>
        </w:rPr>
      </w:pPr>
    </w:p>
    <w:p w:rsidR="00FF379A" w:rsidRDefault="00B23B6C" w:rsidP="00B23B6C">
      <w:pPr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 w:rsidR="0050087B">
        <w:rPr>
          <w:sz w:val="24"/>
        </w:rPr>
        <w:t xml:space="preserve">Cena nájemného a služeb je uvedena v tabulce článku V. </w:t>
      </w:r>
      <w:r>
        <w:rPr>
          <w:sz w:val="24"/>
        </w:rPr>
        <w:t xml:space="preserve">Jedná se o </w:t>
      </w:r>
      <w:r w:rsidR="0050087B">
        <w:rPr>
          <w:sz w:val="24"/>
        </w:rPr>
        <w:t>cen</w:t>
      </w:r>
      <w:r>
        <w:rPr>
          <w:sz w:val="24"/>
        </w:rPr>
        <w:t>u</w:t>
      </w:r>
      <w:r w:rsidR="0050087B">
        <w:rPr>
          <w:sz w:val="24"/>
        </w:rPr>
        <w:t xml:space="preserve"> smluvní</w:t>
      </w:r>
      <w:r>
        <w:rPr>
          <w:sz w:val="24"/>
        </w:rPr>
        <w:t xml:space="preserve">, která </w:t>
      </w:r>
      <w:r w:rsidR="0050087B">
        <w:rPr>
          <w:sz w:val="24"/>
        </w:rPr>
        <w:t>vychází ze skutečných nákladů p</w:t>
      </w:r>
      <w:r w:rsidR="002F0A61">
        <w:rPr>
          <w:sz w:val="24"/>
        </w:rPr>
        <w:t>ředchozího roku. Cena služeb s</w:t>
      </w:r>
      <w:r w:rsidR="00B66885">
        <w:rPr>
          <w:sz w:val="24"/>
        </w:rPr>
        <w:t xml:space="preserve">e sníženou sazbou </w:t>
      </w:r>
      <w:r w:rsidR="0050087B">
        <w:rPr>
          <w:sz w:val="24"/>
        </w:rPr>
        <w:t>DPH zahrnuje dodávku</w:t>
      </w:r>
      <w:r w:rsidR="00B66885">
        <w:rPr>
          <w:sz w:val="24"/>
        </w:rPr>
        <w:t xml:space="preserve"> tepla, vody a teplé vody a se sazbou </w:t>
      </w:r>
      <w:r w:rsidR="002F0A61">
        <w:rPr>
          <w:sz w:val="24"/>
        </w:rPr>
        <w:t>2</w:t>
      </w:r>
      <w:r w:rsidR="00B66885">
        <w:rPr>
          <w:sz w:val="24"/>
        </w:rPr>
        <w:t>1</w:t>
      </w:r>
      <w:r w:rsidR="0050087B">
        <w:rPr>
          <w:sz w:val="24"/>
        </w:rPr>
        <w:t xml:space="preserve">% DPH ostrahu objektu uvnitř budovy (nezajišťuje ochranu majetku v pronajatých prostorách před násilným vniknutím okny), úklid společných </w:t>
      </w:r>
      <w:r w:rsidR="00906FA3">
        <w:rPr>
          <w:sz w:val="24"/>
        </w:rPr>
        <w:t xml:space="preserve">prostor </w:t>
      </w:r>
      <w:r w:rsidR="00742C16">
        <w:rPr>
          <w:sz w:val="24"/>
        </w:rPr>
        <w:t>(ne pronajatých nájemci)</w:t>
      </w:r>
      <w:r w:rsidR="00906FA3">
        <w:rPr>
          <w:sz w:val="24"/>
        </w:rPr>
        <w:t>,</w:t>
      </w:r>
      <w:r w:rsidR="0050087B">
        <w:rPr>
          <w:sz w:val="24"/>
        </w:rPr>
        <w:t xml:space="preserve"> likvidaci běžného odpadu (ne nebezpečného – ten si nájemce zajiš</w:t>
      </w:r>
      <w:r w:rsidR="00CD3318">
        <w:rPr>
          <w:sz w:val="24"/>
        </w:rPr>
        <w:t xml:space="preserve">ťuje sám), dodávku elektrické </w:t>
      </w:r>
      <w:r w:rsidR="0050087B">
        <w:rPr>
          <w:sz w:val="24"/>
        </w:rPr>
        <w:t xml:space="preserve">energie. </w:t>
      </w:r>
      <w:r>
        <w:rPr>
          <w:sz w:val="24"/>
        </w:rPr>
        <w:t xml:space="preserve"> </w:t>
      </w:r>
    </w:p>
    <w:p w:rsidR="00B23B6C" w:rsidRDefault="00B23B6C" w:rsidP="00B23B6C">
      <w:pPr>
        <w:ind w:left="284" w:hanging="284"/>
        <w:jc w:val="both"/>
        <w:rPr>
          <w:sz w:val="24"/>
        </w:rPr>
      </w:pPr>
    </w:p>
    <w:p w:rsidR="00F554E3" w:rsidRDefault="00B23B6C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6. </w:t>
      </w:r>
      <w:r w:rsidR="00F554E3">
        <w:rPr>
          <w:sz w:val="24"/>
        </w:rPr>
        <w:t>Cenu služeb má pronajímatel právo zvýšit poměrně, jestliže se cena ně</w:t>
      </w:r>
      <w:r w:rsidR="0050087B">
        <w:rPr>
          <w:sz w:val="24"/>
        </w:rPr>
        <w:t>které z nich zvýší alespoň o 5% proti minulému období.</w:t>
      </w:r>
      <w:r w:rsidR="00F554E3">
        <w:rPr>
          <w:sz w:val="24"/>
        </w:rPr>
        <w:t xml:space="preserve"> Změnu služeb je povinen pronajímatel oznámit bez zbytečného odkladu.</w:t>
      </w:r>
      <w:r w:rsidR="00C81D1A">
        <w:rPr>
          <w:sz w:val="24"/>
        </w:rPr>
        <w:t xml:space="preserve"> </w:t>
      </w:r>
      <w:r w:rsidR="00F554E3">
        <w:rPr>
          <w:sz w:val="24"/>
        </w:rPr>
        <w:t>K doplatku ceny služeb dojde při nejbližším placení nájemného a služeb.</w:t>
      </w:r>
    </w:p>
    <w:p w:rsidR="00F554E3" w:rsidRDefault="00F554E3" w:rsidP="00DF5A04">
      <w:pPr>
        <w:ind w:left="322"/>
        <w:jc w:val="both"/>
        <w:rPr>
          <w:sz w:val="24"/>
        </w:rPr>
      </w:pPr>
      <w:r>
        <w:rPr>
          <w:sz w:val="24"/>
        </w:rPr>
        <w:t>Inflaci i zvýšení cen služeb je pronajímatel povinen prokázat.</w:t>
      </w:r>
    </w:p>
    <w:p w:rsidR="00F554E3" w:rsidRDefault="00F554E3">
      <w:pPr>
        <w:jc w:val="both"/>
        <w:rPr>
          <w:sz w:val="24"/>
        </w:rPr>
      </w:pPr>
    </w:p>
    <w:p w:rsidR="0050087B" w:rsidRDefault="0050087B">
      <w:pPr>
        <w:jc w:val="both"/>
        <w:rPr>
          <w:sz w:val="24"/>
        </w:rPr>
      </w:pPr>
    </w:p>
    <w:p w:rsidR="00F554E3" w:rsidRDefault="00C81D1A" w:rsidP="00C81D1A">
      <w:pPr>
        <w:pStyle w:val="Zkladntextodsazen"/>
        <w:jc w:val="center"/>
        <w:rPr>
          <w:b/>
        </w:rPr>
      </w:pPr>
      <w:r>
        <w:rPr>
          <w:b/>
        </w:rPr>
        <w:t>VI</w:t>
      </w:r>
      <w:r w:rsidR="00643008">
        <w:rPr>
          <w:b/>
        </w:rPr>
        <w:t>I</w:t>
      </w:r>
      <w:r>
        <w:rPr>
          <w:b/>
        </w:rPr>
        <w:t>.</w:t>
      </w:r>
      <w:r>
        <w:rPr>
          <w:b/>
        </w:rPr>
        <w:tab/>
        <w:t>Doba nájmu</w:t>
      </w:r>
    </w:p>
    <w:p w:rsidR="00F554E3" w:rsidRDefault="00F554E3">
      <w:pPr>
        <w:jc w:val="both"/>
        <w:rPr>
          <w:b/>
          <w:sz w:val="24"/>
        </w:rPr>
      </w:pPr>
    </w:p>
    <w:p w:rsidR="00002603" w:rsidRDefault="00630D13">
      <w:pPr>
        <w:jc w:val="both"/>
        <w:rPr>
          <w:sz w:val="24"/>
        </w:rPr>
      </w:pPr>
      <w:r>
        <w:rPr>
          <w:sz w:val="24"/>
        </w:rPr>
        <w:t xml:space="preserve">1. </w:t>
      </w:r>
      <w:r w:rsidR="00002603">
        <w:rPr>
          <w:sz w:val="24"/>
        </w:rPr>
        <w:t>N</w:t>
      </w:r>
      <w:r w:rsidR="00F554E3">
        <w:rPr>
          <w:sz w:val="24"/>
        </w:rPr>
        <w:t>ájemní vztah se sje</w:t>
      </w:r>
      <w:r w:rsidR="00411014">
        <w:rPr>
          <w:sz w:val="24"/>
        </w:rPr>
        <w:t xml:space="preserve">dnává na dobu </w:t>
      </w:r>
      <w:r w:rsidR="00C81D1A">
        <w:rPr>
          <w:sz w:val="24"/>
        </w:rPr>
        <w:t xml:space="preserve">určitou </w:t>
      </w:r>
      <w:r w:rsidR="00411014">
        <w:rPr>
          <w:sz w:val="24"/>
        </w:rPr>
        <w:t xml:space="preserve">5 let, </w:t>
      </w:r>
      <w:r w:rsidR="00591A01">
        <w:rPr>
          <w:sz w:val="24"/>
        </w:rPr>
        <w:t xml:space="preserve">tj. od </w:t>
      </w:r>
      <w:r w:rsidR="00A36AE3">
        <w:rPr>
          <w:sz w:val="24"/>
        </w:rPr>
        <w:t>1.4.2019</w:t>
      </w:r>
      <w:r w:rsidR="00F554E3">
        <w:rPr>
          <w:sz w:val="24"/>
        </w:rPr>
        <w:t xml:space="preserve"> do </w:t>
      </w:r>
      <w:r w:rsidR="00A36AE3">
        <w:rPr>
          <w:sz w:val="24"/>
        </w:rPr>
        <w:t>31.3.2024</w:t>
      </w:r>
      <w:r w:rsidR="00C80E86">
        <w:rPr>
          <w:sz w:val="24"/>
        </w:rPr>
        <w:t>.</w:t>
      </w:r>
    </w:p>
    <w:p w:rsidR="00002603" w:rsidRDefault="00002603">
      <w:pPr>
        <w:jc w:val="both"/>
        <w:rPr>
          <w:sz w:val="24"/>
        </w:rPr>
      </w:pPr>
    </w:p>
    <w:p w:rsidR="00002603" w:rsidRDefault="00630D13" w:rsidP="00002603">
      <w:pPr>
        <w:jc w:val="both"/>
        <w:rPr>
          <w:sz w:val="24"/>
        </w:rPr>
      </w:pPr>
      <w:r>
        <w:rPr>
          <w:sz w:val="24"/>
        </w:rPr>
        <w:t xml:space="preserve">2. </w:t>
      </w:r>
      <w:r w:rsidR="00002603" w:rsidRPr="00002603">
        <w:rPr>
          <w:sz w:val="24"/>
        </w:rPr>
        <w:t>Nájemce může jednostranně vypovědět nájemní vztah v těchto případech:</w:t>
      </w:r>
    </w:p>
    <w:p w:rsidR="00002603" w:rsidRPr="00002603" w:rsidRDefault="00002603" w:rsidP="00002603">
      <w:pPr>
        <w:jc w:val="both"/>
        <w:rPr>
          <w:sz w:val="24"/>
        </w:rPr>
      </w:pPr>
    </w:p>
    <w:p w:rsidR="002940F4" w:rsidRPr="00EE2BBC" w:rsidRDefault="00002603" w:rsidP="002940F4">
      <w:pPr>
        <w:pStyle w:val="Zkladntext"/>
        <w:ind w:left="284" w:hanging="284"/>
        <w:jc w:val="both"/>
      </w:pPr>
      <w:r w:rsidRPr="00002603">
        <w:t>a</w:t>
      </w:r>
      <w:r w:rsidR="006900E2">
        <w:t>)</w:t>
      </w:r>
      <w:r w:rsidRPr="00002603">
        <w:t xml:space="preserve"> nájemce ztratí způsobilost k provozování </w:t>
      </w:r>
      <w:r w:rsidR="00742C16">
        <w:t>předmětu své činnosti:</w:t>
      </w:r>
      <w:r w:rsidR="00D03C7A" w:rsidRPr="00D03C7A">
        <w:t xml:space="preserve"> </w:t>
      </w:r>
      <w:r w:rsidR="00A36AE3">
        <w:t>činnost účetních poradců, vedení účetnictví a vedení daňové evidence“</w:t>
      </w:r>
      <w:r w:rsidR="002940F4">
        <w:t>.</w:t>
      </w:r>
    </w:p>
    <w:p w:rsidR="00C661D9" w:rsidRPr="00002603" w:rsidRDefault="00C661D9" w:rsidP="006900E2">
      <w:pPr>
        <w:pStyle w:val="Zkladntext"/>
        <w:ind w:left="284"/>
        <w:jc w:val="both"/>
      </w:pPr>
    </w:p>
    <w:p w:rsidR="00002603" w:rsidRP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pronajatý nebytový prostor se stane bez zavinění nájemce nezpůsobilý ke</w:t>
      </w:r>
      <w:r>
        <w:rPr>
          <w:sz w:val="24"/>
        </w:rPr>
        <w:t xml:space="preserve"> </w:t>
      </w:r>
      <w:r w:rsidRPr="00002603">
        <w:rPr>
          <w:sz w:val="24"/>
        </w:rPr>
        <w:t>smluvenému užívání;</w:t>
      </w:r>
    </w:p>
    <w:p w:rsidR="00C661D9" w:rsidRDefault="00C661D9" w:rsidP="006900E2">
      <w:pPr>
        <w:jc w:val="both"/>
        <w:rPr>
          <w:sz w:val="24"/>
        </w:rPr>
      </w:pPr>
    </w:p>
    <w:p w:rsid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pronajímatel opakovaně hrubě porušuje své povinnosti vyplývající z</w:t>
      </w:r>
      <w:r>
        <w:rPr>
          <w:sz w:val="24"/>
        </w:rPr>
        <w:t> </w:t>
      </w:r>
      <w:r w:rsidRPr="00002603">
        <w:rPr>
          <w:sz w:val="24"/>
        </w:rPr>
        <w:t>právních</w:t>
      </w:r>
      <w:r>
        <w:rPr>
          <w:sz w:val="24"/>
        </w:rPr>
        <w:t xml:space="preserve"> </w:t>
      </w:r>
      <w:r w:rsidRPr="00002603">
        <w:rPr>
          <w:sz w:val="24"/>
        </w:rPr>
        <w:t>předpisů a z této smlouvy.</w:t>
      </w:r>
    </w:p>
    <w:p w:rsidR="00997958" w:rsidRDefault="00997958" w:rsidP="006900E2">
      <w:pPr>
        <w:ind w:left="284"/>
        <w:jc w:val="both"/>
        <w:rPr>
          <w:sz w:val="24"/>
        </w:rPr>
      </w:pP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C661D9" w:rsidP="00002603">
      <w:pPr>
        <w:jc w:val="both"/>
        <w:rPr>
          <w:sz w:val="24"/>
        </w:rPr>
      </w:pPr>
      <w:r>
        <w:rPr>
          <w:sz w:val="24"/>
        </w:rPr>
        <w:t>3</w:t>
      </w:r>
      <w:r w:rsidR="00002603" w:rsidRPr="00002603">
        <w:rPr>
          <w:sz w:val="24"/>
        </w:rPr>
        <w:t>. Pronaj</w:t>
      </w:r>
      <w:r w:rsidR="006900E2">
        <w:rPr>
          <w:sz w:val="24"/>
        </w:rPr>
        <w:t>í</w:t>
      </w:r>
      <w:r w:rsidR="00002603" w:rsidRPr="00002603">
        <w:rPr>
          <w:sz w:val="24"/>
        </w:rPr>
        <w:t>matel může jednostranně vypovědět nájemní vztah z těchto důvodů:</w:t>
      </w:r>
    </w:p>
    <w:p w:rsidR="00C661D9" w:rsidRPr="00002603" w:rsidRDefault="00C661D9" w:rsidP="00002603">
      <w:pPr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a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užívá nebytový prostor v rozporu se smlouvou;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je o více než jeden měsíc v prodlení s placením nájemného nebo</w:t>
      </w:r>
      <w:r w:rsidR="00630D13">
        <w:rPr>
          <w:sz w:val="24"/>
        </w:rPr>
        <w:t xml:space="preserve"> </w:t>
      </w:r>
      <w:r w:rsidRPr="00002603">
        <w:rPr>
          <w:sz w:val="24"/>
        </w:rPr>
        <w:t>úhrady za služby, jejichž poskytování je spojeno s nájmem;</w:t>
      </w:r>
    </w:p>
    <w:p w:rsidR="00A20E7D" w:rsidRPr="00002603" w:rsidRDefault="00A20E7D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="005D1B15">
        <w:rPr>
          <w:sz w:val="24"/>
        </w:rPr>
        <w:t xml:space="preserve"> </w:t>
      </w:r>
      <w:r w:rsidRPr="00002603">
        <w:rPr>
          <w:sz w:val="24"/>
        </w:rPr>
        <w:t>nájemce nebo osoby, které s ním užívají nebytový prostor, přes písemné</w:t>
      </w:r>
      <w:r w:rsidR="00630D13">
        <w:rPr>
          <w:sz w:val="24"/>
        </w:rPr>
        <w:t xml:space="preserve"> </w:t>
      </w:r>
      <w:r w:rsidRPr="00002603">
        <w:rPr>
          <w:sz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F84D8F" w:rsidRDefault="005D1B15" w:rsidP="005D1B15">
      <w:pPr>
        <w:ind w:left="308" w:hanging="308"/>
        <w:jc w:val="both"/>
        <w:rPr>
          <w:sz w:val="24"/>
        </w:rPr>
      </w:pPr>
      <w:r>
        <w:rPr>
          <w:sz w:val="24"/>
        </w:rPr>
        <w:t>4.</w:t>
      </w:r>
      <w:r w:rsidR="00A20E7D">
        <w:rPr>
          <w:sz w:val="24"/>
        </w:rPr>
        <w:t xml:space="preserve"> Výpovědní lhůta je jednoměsíční </w:t>
      </w:r>
      <w:r w:rsidR="00002603" w:rsidRPr="00002603">
        <w:rPr>
          <w:sz w:val="24"/>
        </w:rPr>
        <w:t>a počíná běžet první de</w:t>
      </w:r>
      <w:r w:rsidR="00A20E7D">
        <w:rPr>
          <w:sz w:val="24"/>
        </w:rPr>
        <w:t>n měsíce následujícího po doručení</w:t>
      </w:r>
      <w:r w:rsidR="00F554E3">
        <w:rPr>
          <w:sz w:val="24"/>
        </w:rPr>
        <w:t xml:space="preserve"> </w:t>
      </w:r>
      <w:r w:rsidR="00A20E7D">
        <w:rPr>
          <w:sz w:val="24"/>
        </w:rPr>
        <w:t>výpovědi.</w:t>
      </w:r>
    </w:p>
    <w:p w:rsidR="00F84D8F" w:rsidRDefault="00F84D8F">
      <w:pPr>
        <w:jc w:val="both"/>
        <w:rPr>
          <w:sz w:val="24"/>
        </w:rPr>
      </w:pPr>
    </w:p>
    <w:p w:rsidR="00817418" w:rsidRDefault="00E13641" w:rsidP="00817418">
      <w:pPr>
        <w:widowControl w:val="0"/>
        <w:jc w:val="both"/>
        <w:rPr>
          <w:sz w:val="24"/>
        </w:rPr>
      </w:pPr>
      <w:r>
        <w:rPr>
          <w:sz w:val="24"/>
        </w:rPr>
        <w:t>5.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002603" w:rsidRDefault="00002603" w:rsidP="00002603">
      <w:pPr>
        <w:jc w:val="both"/>
        <w:rPr>
          <w:sz w:val="24"/>
        </w:rPr>
      </w:pPr>
    </w:p>
    <w:p w:rsidR="00002603" w:rsidRDefault="006253F6" w:rsidP="00E13641">
      <w:pPr>
        <w:ind w:left="322" w:hanging="322"/>
        <w:jc w:val="both"/>
        <w:rPr>
          <w:sz w:val="24"/>
        </w:rPr>
      </w:pPr>
      <w:r>
        <w:rPr>
          <w:sz w:val="24"/>
        </w:rPr>
        <w:t>6</w:t>
      </w:r>
      <w:r w:rsidR="004C1853">
        <w:rPr>
          <w:sz w:val="24"/>
        </w:rPr>
        <w:t>.</w:t>
      </w:r>
      <w:r w:rsidR="00E13641">
        <w:rPr>
          <w:sz w:val="24"/>
        </w:rPr>
        <w:t xml:space="preserve"> </w:t>
      </w:r>
      <w:r w:rsidR="00002603">
        <w:rPr>
          <w:sz w:val="24"/>
        </w:rPr>
        <w:t>Pronajímatel je oprávněn kdykoliv odstoupit od smlouvy, bude-li nájemce i po písemné výstraze pronajaté prostory a věci užívat takovým způsobem, že pronajímateli vzniká škoda nebo že mu bude hrozit značná škoda.</w:t>
      </w:r>
    </w:p>
    <w:p w:rsidR="00002603" w:rsidRDefault="00002603">
      <w:pPr>
        <w:widowControl w:val="0"/>
        <w:jc w:val="both"/>
        <w:rPr>
          <w:sz w:val="24"/>
        </w:rPr>
      </w:pPr>
    </w:p>
    <w:p w:rsidR="00F554E3" w:rsidRDefault="006253F6" w:rsidP="00E13641">
      <w:pPr>
        <w:widowControl w:val="0"/>
        <w:ind w:left="280" w:hanging="280"/>
        <w:jc w:val="both"/>
      </w:pPr>
      <w:r>
        <w:rPr>
          <w:sz w:val="24"/>
        </w:rPr>
        <w:t>7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 w:rsidR="00A36AE3">
        <w:rPr>
          <w:sz w:val="24"/>
        </w:rPr>
        <w:t>9</w:t>
      </w:r>
      <w:r w:rsidR="00A20E7D">
        <w:rPr>
          <w:sz w:val="24"/>
        </w:rPr>
        <w:t>0,-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6253F6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movitých věcí a zařízení vložených nájemcem tj. veškerá zařízení, nástroje, přístroje, materiál a nábytek, který nebyl součástí pronajatých prostor.</w:t>
      </w:r>
    </w:p>
    <w:p w:rsidR="0027148F" w:rsidRDefault="0027148F">
      <w:pPr>
        <w:pStyle w:val="Zkladntextodsazen"/>
      </w:pPr>
    </w:p>
    <w:p w:rsidR="00F554E3" w:rsidRDefault="006253F6">
      <w:pPr>
        <w:pStyle w:val="Zkladntextodsazen"/>
      </w:pPr>
      <w:r>
        <w:t>9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A20E7D">
        <w:t>nájem</w:t>
      </w:r>
      <w:r w:rsidR="0027148F">
        <w:t xml:space="preserve"> </w:t>
      </w:r>
      <w:r w:rsidR="00F554E3">
        <w:t>a služeb.</w:t>
      </w:r>
    </w:p>
    <w:p w:rsidR="0027148F" w:rsidRDefault="0027148F">
      <w:pPr>
        <w:jc w:val="both"/>
        <w:rPr>
          <w:sz w:val="24"/>
        </w:rPr>
      </w:pPr>
    </w:p>
    <w:p w:rsidR="002F0A61" w:rsidRDefault="006253F6" w:rsidP="0027148F">
      <w:pPr>
        <w:ind w:left="364" w:hanging="364"/>
        <w:jc w:val="both"/>
        <w:rPr>
          <w:sz w:val="24"/>
        </w:rPr>
      </w:pPr>
      <w:r>
        <w:rPr>
          <w:sz w:val="24"/>
        </w:rPr>
        <w:t>10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F554E3">
        <w:rPr>
          <w:sz w:val="24"/>
        </w:rPr>
        <w:t xml:space="preserve"> bude vybílený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2F0A61">
        <w:rPr>
          <w:sz w:val="24"/>
        </w:rPr>
        <w:t xml:space="preserve"> a následné 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6253F6" w:rsidRDefault="006253F6" w:rsidP="00597A07">
      <w:pPr>
        <w:ind w:left="378" w:hanging="378"/>
        <w:jc w:val="both"/>
        <w:rPr>
          <w:sz w:val="24"/>
        </w:rPr>
      </w:pPr>
      <w:r>
        <w:rPr>
          <w:sz w:val="24"/>
        </w:rPr>
        <w:t>11</w:t>
      </w:r>
      <w:r w:rsidR="00462F39">
        <w:rPr>
          <w:sz w:val="24"/>
        </w:rPr>
        <w:t xml:space="preserve">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8B44BE">
        <w:rPr>
          <w:sz w:val="24"/>
        </w:rPr>
        <w:t> </w:t>
      </w:r>
      <w:r w:rsidR="00572760">
        <w:rPr>
          <w:sz w:val="24"/>
        </w:rPr>
        <w:t>výši</w:t>
      </w:r>
      <w:r w:rsidR="00F554E3">
        <w:rPr>
          <w:sz w:val="24"/>
        </w:rPr>
        <w:t xml:space="preserve"> </w:t>
      </w:r>
      <w:r w:rsidR="008B44BE">
        <w:rPr>
          <w:sz w:val="24"/>
        </w:rPr>
        <w:t>4</w:t>
      </w:r>
      <w:r w:rsidR="00A20E7D">
        <w:rPr>
          <w:sz w:val="24"/>
        </w:rPr>
        <w:t xml:space="preserve"> 000,-- </w:t>
      </w:r>
      <w:r w:rsidR="00572760">
        <w:rPr>
          <w:sz w:val="24"/>
        </w:rPr>
        <w:t>Kč</w:t>
      </w:r>
      <w:r w:rsidR="00622DB3">
        <w:rPr>
          <w:sz w:val="24"/>
        </w:rPr>
        <w:t>.</w:t>
      </w:r>
    </w:p>
    <w:p w:rsidR="00FC4ED8" w:rsidRDefault="00FC4ED8" w:rsidP="00597A07">
      <w:pPr>
        <w:ind w:left="378" w:hanging="378"/>
        <w:jc w:val="both"/>
        <w:rPr>
          <w:sz w:val="24"/>
        </w:rPr>
      </w:pPr>
    </w:p>
    <w:p w:rsidR="00997958" w:rsidRDefault="00FC4ED8" w:rsidP="00FC4ED8">
      <w:pPr>
        <w:ind w:left="378" w:hanging="37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12. </w:t>
      </w:r>
      <w:r>
        <w:rPr>
          <w:color w:val="000000"/>
          <w:sz w:val="24"/>
          <w:szCs w:val="24"/>
        </w:rPr>
        <w:t>Smluvní strany si výslovně ujednaly vyloučení automatického znovu uzavření této smlouvy tak, že tato smlouva se znovu neuzavírá za podmínek ujednaných původně dle pravidel uvedených v ust. § 2230 odst. 1 obč. zák., užívá-li nájemce předmět nájmu i po uplynutí nájemní doby či ukončení nájemního vztahu a pronajímatel ho do jednoho měsíce nevyzval, aby mu předmět nájmu odevzdal.</w:t>
      </w:r>
    </w:p>
    <w:p w:rsidR="00A36AE3" w:rsidRDefault="00A36AE3" w:rsidP="00FC4ED8">
      <w:pPr>
        <w:ind w:left="378" w:hanging="378"/>
        <w:jc w:val="both"/>
        <w:rPr>
          <w:sz w:val="24"/>
        </w:rPr>
      </w:pPr>
    </w:p>
    <w:p w:rsidR="00997958" w:rsidRDefault="00997958" w:rsidP="00597A07">
      <w:pPr>
        <w:ind w:left="378" w:hanging="378"/>
        <w:jc w:val="both"/>
        <w:rPr>
          <w:sz w:val="24"/>
        </w:rPr>
      </w:pPr>
    </w:p>
    <w:p w:rsidR="00BA18F2" w:rsidRDefault="00BA18F2">
      <w:pPr>
        <w:pStyle w:val="Zkladntext2"/>
        <w:widowControl w:val="0"/>
      </w:pPr>
    </w:p>
    <w:p w:rsidR="00F554E3" w:rsidRDefault="00643008" w:rsidP="00017A6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VIII. </w:t>
      </w:r>
      <w:r w:rsidR="00F84087">
        <w:rPr>
          <w:b/>
          <w:sz w:val="24"/>
        </w:rPr>
        <w:t xml:space="preserve">   Z</w:t>
      </w:r>
      <w:r w:rsidR="00F554E3">
        <w:rPr>
          <w:b/>
          <w:sz w:val="24"/>
        </w:rPr>
        <w:t xml:space="preserve">působ užívání </w:t>
      </w:r>
      <w:r w:rsidR="000A3BE2">
        <w:rPr>
          <w:b/>
          <w:sz w:val="24"/>
        </w:rPr>
        <w:t>předmětu nájmu</w:t>
      </w:r>
    </w:p>
    <w:p w:rsidR="002F0A61" w:rsidRDefault="002F0A61" w:rsidP="002F0A61">
      <w:pPr>
        <w:jc w:val="both"/>
        <w:rPr>
          <w:sz w:val="24"/>
        </w:rPr>
      </w:pPr>
    </w:p>
    <w:p w:rsidR="00F554E3" w:rsidRDefault="00AC71C8" w:rsidP="00622DB3">
      <w:pPr>
        <w:jc w:val="both"/>
        <w:rPr>
          <w:sz w:val="24"/>
        </w:rPr>
      </w:pPr>
      <w:r>
        <w:rPr>
          <w:sz w:val="24"/>
        </w:rPr>
        <w:t xml:space="preserve">1. </w:t>
      </w:r>
      <w:r w:rsidR="00A20E7D">
        <w:rPr>
          <w:sz w:val="24"/>
        </w:rPr>
        <w:t xml:space="preserve"> </w:t>
      </w:r>
      <w:r w:rsidR="00CD70A9">
        <w:rPr>
          <w:sz w:val="24"/>
        </w:rPr>
        <w:t xml:space="preserve">Nájemci byl protokolárně předán </w:t>
      </w:r>
      <w:r w:rsidR="00A964C2">
        <w:rPr>
          <w:sz w:val="24"/>
        </w:rPr>
        <w:t>předmět nájmu</w:t>
      </w:r>
      <w:r w:rsidR="00CD70A9">
        <w:rPr>
          <w:sz w:val="24"/>
        </w:rPr>
        <w:t xml:space="preserve"> vybílen</w:t>
      </w:r>
      <w:r>
        <w:rPr>
          <w:sz w:val="24"/>
        </w:rPr>
        <w:t>ý</w:t>
      </w:r>
      <w:r w:rsidR="00CD70A9">
        <w:rPr>
          <w:sz w:val="24"/>
        </w:rPr>
        <w:t xml:space="preserve"> a uklizen</w:t>
      </w:r>
      <w:r>
        <w:rPr>
          <w:sz w:val="24"/>
        </w:rPr>
        <w:t>ý</w:t>
      </w:r>
      <w:r w:rsidR="00CF556C">
        <w:rPr>
          <w:sz w:val="24"/>
        </w:rPr>
        <w:t>.</w:t>
      </w:r>
    </w:p>
    <w:p w:rsidR="00AC71C8" w:rsidRDefault="00AC71C8">
      <w:pPr>
        <w:jc w:val="both"/>
        <w:rPr>
          <w:sz w:val="24"/>
        </w:rPr>
      </w:pPr>
    </w:p>
    <w:p w:rsidR="00597A07" w:rsidRDefault="00AC71C8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2. </w:t>
      </w:r>
      <w:r w:rsidR="002C5D13" w:rsidRPr="002C5D13">
        <w:rPr>
          <w:sz w:val="24"/>
        </w:rPr>
        <w:t>Nájemce není oprávněn dát předmět nájmu do podnájmu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písemného souhlasu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</w:p>
    <w:p w:rsidR="00F554E3" w:rsidRDefault="002C5D13" w:rsidP="00597A07">
      <w:pPr>
        <w:ind w:left="350" w:hanging="84"/>
        <w:jc w:val="both"/>
        <w:rPr>
          <w:sz w:val="24"/>
        </w:rPr>
      </w:pPr>
      <w:r>
        <w:rPr>
          <w:sz w:val="24"/>
        </w:rPr>
        <w:t xml:space="preserve"> Nájemce n</w:t>
      </w:r>
      <w:r w:rsidR="00F554E3">
        <w:rPr>
          <w:sz w:val="24"/>
        </w:rPr>
        <w:t xml:space="preserve">ení oprávněn přenechat </w:t>
      </w:r>
      <w:r w:rsidR="00AC71C8"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 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8E21A3" w:rsidRDefault="00AC71C8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3.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 a 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povin</w:t>
      </w:r>
      <w:r w:rsidR="00BA18F2">
        <w:rPr>
          <w:sz w:val="24"/>
        </w:rPr>
        <w:t xml:space="preserve">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8E21A3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Rovněž položení jakékoliv podlahové krytiny nesmí být provedeno bez souhlasu pronajímatele.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D70A9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5. </w:t>
      </w:r>
      <w:r w:rsidR="00CD70A9">
        <w:rPr>
          <w:sz w:val="24"/>
        </w:rPr>
        <w:t>Jakákoliv manipulace s hlavicemi nesoudobé regulace na radiátorech je zakázána.</w:t>
      </w:r>
    </w:p>
    <w:p w:rsidR="008E21A3" w:rsidRDefault="008E21A3" w:rsidP="00CD70A9">
      <w:pPr>
        <w:jc w:val="both"/>
        <w:rPr>
          <w:sz w:val="24"/>
        </w:rPr>
      </w:pPr>
    </w:p>
    <w:p w:rsidR="00CD70A9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6. </w:t>
      </w:r>
      <w:r w:rsidR="00CD70A9">
        <w:rPr>
          <w:sz w:val="24"/>
        </w:rPr>
        <w:t>V případě způsobení škody na zařízení nese odpovědnost nájemce a je povinen škodu ihned nahlásit.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415E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7.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8. </w:t>
      </w:r>
      <w:r w:rsidR="00F554E3">
        <w:rPr>
          <w:sz w:val="24"/>
        </w:rPr>
        <w:t>Nájemce je povinen chovat se tak, aby on sám a jeho obchodní partneři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9. </w:t>
      </w:r>
      <w:r w:rsidR="00F554E3">
        <w:rPr>
          <w:sz w:val="24"/>
        </w:rPr>
        <w:t>Nájemce je povinen si svůj majetek nechat pojistit a zajistit si jeho ostrahu, zejména v době, kdy není střežen objekt pronajímatelem (jeho smluvním partnerem). Při vstupu do budovy v mimopracovní dobu, kdy střežení objektu zajišťuje bezpečnostní agentura, je povinen se řídit pokyny agentury (kódování objektu).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378" w:hanging="378"/>
        <w:jc w:val="both"/>
        <w:rPr>
          <w:sz w:val="24"/>
        </w:rPr>
      </w:pPr>
      <w:r>
        <w:rPr>
          <w:sz w:val="24"/>
        </w:rPr>
        <w:t xml:space="preserve">10. </w:t>
      </w:r>
      <w:r w:rsidR="00F554E3">
        <w:rPr>
          <w:sz w:val="24"/>
        </w:rPr>
        <w:t>Nájemce neodpovídá za opotřebení nebytových prostor při způsobu jejich běžného užívání a opotřebení.</w:t>
      </w:r>
    </w:p>
    <w:p w:rsidR="00F554E3" w:rsidRDefault="00F554E3">
      <w:pPr>
        <w:jc w:val="both"/>
        <w:rPr>
          <w:sz w:val="24"/>
        </w:rPr>
      </w:pPr>
    </w:p>
    <w:p w:rsidR="007A42BB" w:rsidRDefault="00CA6547" w:rsidP="00CA6547">
      <w:pPr>
        <w:ind w:left="364" w:hanging="364"/>
        <w:jc w:val="both"/>
        <w:rPr>
          <w:sz w:val="24"/>
        </w:rPr>
      </w:pPr>
      <w:r>
        <w:rPr>
          <w:sz w:val="24"/>
        </w:rPr>
        <w:t xml:space="preserve">11.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pojistnou 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>
        <w:rPr>
          <w:sz w:val="24"/>
        </w:rPr>
        <w:t>í</w:t>
      </w:r>
      <w:r w:rsidR="005634A4" w:rsidRPr="005634A4">
        <w:rPr>
          <w:sz w:val="24"/>
        </w:rPr>
        <w:t>matele.</w:t>
      </w:r>
    </w:p>
    <w:p w:rsidR="005634A4" w:rsidRDefault="005634A4" w:rsidP="007A42BB">
      <w:pPr>
        <w:ind w:left="364"/>
        <w:jc w:val="both"/>
        <w:rPr>
          <w:sz w:val="24"/>
        </w:rPr>
      </w:pPr>
      <w:r w:rsidRPr="005634A4">
        <w:rPr>
          <w:sz w:val="24"/>
        </w:rPr>
        <w:t xml:space="preserve"> Nájemce je oprávněn umístit na objektu, v</w:t>
      </w:r>
      <w:r>
        <w:rPr>
          <w:sz w:val="24"/>
        </w:rPr>
        <w:t> </w:t>
      </w:r>
      <w:r w:rsidRPr="005634A4">
        <w:rPr>
          <w:sz w:val="24"/>
        </w:rPr>
        <w:t>němž</w:t>
      </w:r>
      <w:r>
        <w:rPr>
          <w:sz w:val="24"/>
        </w:rPr>
        <w:t xml:space="preserve"> </w:t>
      </w:r>
      <w:r w:rsidRPr="005634A4">
        <w:rPr>
          <w:sz w:val="24"/>
        </w:rPr>
        <w:t>se nachází předmět nájmu, resp. na jeho vstupních dveřích, informační tabuli</w:t>
      </w:r>
      <w:r w:rsidR="00CA6547">
        <w:rPr>
          <w:sz w:val="24"/>
        </w:rPr>
        <w:t xml:space="preserve"> </w:t>
      </w:r>
      <w:r w:rsidRPr="005634A4">
        <w:rPr>
          <w:sz w:val="24"/>
        </w:rPr>
        <w:t>přiměřené velikosti o své firmě či provozu.</w:t>
      </w:r>
    </w:p>
    <w:p w:rsidR="002940F4" w:rsidRDefault="002940F4" w:rsidP="00CA6547">
      <w:pPr>
        <w:ind w:left="364" w:hanging="364"/>
        <w:jc w:val="both"/>
        <w:rPr>
          <w:sz w:val="24"/>
        </w:rPr>
      </w:pPr>
    </w:p>
    <w:p w:rsidR="00C767A6" w:rsidRDefault="00C767A6">
      <w:pPr>
        <w:jc w:val="both"/>
        <w:rPr>
          <w:sz w:val="24"/>
        </w:rPr>
      </w:pPr>
    </w:p>
    <w:p w:rsidR="00F554E3" w:rsidRDefault="00CA6547" w:rsidP="00CA6547">
      <w:pPr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12. </w:t>
      </w:r>
      <w:r w:rsidR="00F554E3">
        <w:rPr>
          <w:sz w:val="24"/>
        </w:rPr>
        <w:t xml:space="preserve">Nájemce je povinen dodržovat všechny povinnosti stanovené předpisy požární ochrany, bezpečnosti práce a provozním řádem objektu </w:t>
      </w:r>
      <w:r w:rsidR="00BA18F2">
        <w:rPr>
          <w:sz w:val="24"/>
        </w:rPr>
        <w:t>Horova</w:t>
      </w:r>
      <w:r w:rsidR="00F554E3">
        <w:rPr>
          <w:sz w:val="24"/>
        </w:rPr>
        <w:t xml:space="preserve"> </w:t>
      </w:r>
      <w:r w:rsidR="00BA18F2">
        <w:rPr>
          <w:sz w:val="24"/>
        </w:rPr>
        <w:t>č.</w:t>
      </w:r>
      <w:r w:rsidR="00DC17B9">
        <w:rPr>
          <w:sz w:val="24"/>
        </w:rPr>
        <w:t xml:space="preserve"> p. </w:t>
      </w:r>
      <w:r w:rsidR="00BA18F2">
        <w:rPr>
          <w:sz w:val="24"/>
        </w:rPr>
        <w:t>12</w:t>
      </w:r>
      <w:r w:rsidR="00F554E3">
        <w:rPr>
          <w:sz w:val="24"/>
        </w:rPr>
        <w:t>. 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F554E3">
        <w:rPr>
          <w:snapToGrid w:val="0"/>
          <w:sz w:val="24"/>
        </w:rPr>
        <w:t> nájemní smlouvě"</w:t>
      </w:r>
      <w:r w:rsidR="001B1543">
        <w:rPr>
          <w:sz w:val="24"/>
        </w:rPr>
        <w:t xml:space="preserve"> čj. </w:t>
      </w:r>
      <w:r w:rsidR="00BA18F2">
        <w:rPr>
          <w:sz w:val="24"/>
        </w:rPr>
        <w:t>Pa</w:t>
      </w:r>
      <w:r w:rsidR="001B1543">
        <w:rPr>
          <w:sz w:val="24"/>
        </w:rPr>
        <w:t>r/</w:t>
      </w:r>
      <w:r w:rsidR="00A36AE3">
        <w:rPr>
          <w:sz w:val="24"/>
        </w:rPr>
        <w:t>01/2019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 xml:space="preserve">14.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 xml:space="preserve">15.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1200D2">
      <w:pPr>
        <w:ind w:left="392" w:hanging="392"/>
        <w:jc w:val="both"/>
        <w:rPr>
          <w:sz w:val="24"/>
        </w:rPr>
      </w:pPr>
      <w:r>
        <w:rPr>
          <w:sz w:val="24"/>
        </w:rPr>
        <w:t>16. Pronajímatel z</w:t>
      </w:r>
      <w:r w:rsidR="0062116C">
        <w:rPr>
          <w:sz w:val="24"/>
        </w:rPr>
        <w:t>ajišťuje ochranu vstupu ze společných prostor (z chodby), nezajišťuje ochranu majetku v pronajatých kancelářích v případě násilného vniknutí cizí osoby okny, ani jejich úklid.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 xml:space="preserve">17. </w:t>
      </w:r>
      <w:r w:rsidR="00F554E3">
        <w:rPr>
          <w:sz w:val="24"/>
        </w:rPr>
        <w:t>Manipulace a nakládání s odpady všech druhů a kategorií vzniklých při provádění prací v prostorách, objektech a na zařízeních, které jsou předmětem nájemní smlouvy je nájemce povinen provádět v souladu se zákonem o odpadech č. 185/2001 Sb. v plném znění a dalších souvisejících předpisů a nařízení. Nájemce je povinen odpad třídit do vlastních nádob a roztříděný ukládat na určená místa dle pokynů pronajímatele</w:t>
      </w:r>
      <w:r w:rsidR="00BA18F2">
        <w:rPr>
          <w:sz w:val="24"/>
        </w:rPr>
        <w:t>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F554E3" w:rsidRDefault="00F554E3">
      <w:pPr>
        <w:jc w:val="both"/>
        <w:rPr>
          <w:sz w:val="24"/>
        </w:rPr>
      </w:pPr>
    </w:p>
    <w:p w:rsidR="00BA18F2" w:rsidRDefault="00BA18F2">
      <w:pPr>
        <w:jc w:val="both"/>
        <w:rPr>
          <w:sz w:val="24"/>
        </w:rPr>
      </w:pPr>
    </w:p>
    <w:p w:rsidR="002B76BD" w:rsidRDefault="00083B62" w:rsidP="002B76B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83B62">
        <w:rPr>
          <w:b/>
          <w:sz w:val="24"/>
        </w:rPr>
        <w:t>IX.</w:t>
      </w:r>
      <w:r w:rsidR="002B76BD" w:rsidRPr="002B76BD">
        <w:rPr>
          <w:b/>
          <w:bCs/>
          <w:color w:val="000000"/>
          <w:sz w:val="24"/>
          <w:szCs w:val="24"/>
        </w:rPr>
        <w:t xml:space="preserve"> </w:t>
      </w:r>
      <w:r w:rsidR="002B76BD">
        <w:rPr>
          <w:b/>
          <w:bCs/>
          <w:color w:val="000000"/>
          <w:sz w:val="24"/>
          <w:szCs w:val="24"/>
        </w:rPr>
        <w:t xml:space="preserve"> Compliance doložka</w:t>
      </w:r>
    </w:p>
    <w:p w:rsidR="002B76BD" w:rsidRDefault="002B76BD" w:rsidP="002B76B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 Smluvní strany níže svým podpisem stvrzují, že v průběhu vyjednávání o této Smlouvě vždy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jednaly a postupovaly čestně a transparentně, a současně se zavazují, že takto budou jednat i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při plnění této Smlouvy a veškerých činností s ní souvisejících.</w:t>
      </w:r>
    </w:p>
    <w:p w:rsidR="002B76BD" w:rsidRDefault="002B76BD" w:rsidP="002B76BD">
      <w:pPr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Smluvní strany se dále zavazují vždy jednat tak a přijmout taková opatření, aby nedošlo ke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vzniku důvodného podezření na spáchání trestného činu či k samotnému jeho spáchání (včetně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formy účastenství), tj. jednat tak, aby kterékoli ze smluvních stran nemohla být přičtena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odpovědnost podle zákona č. 418/2011 Sb., o trestní odpovědnosti právnických osob a řízení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proti nim, nebo nevznikla trestní odpovědnost fyzických osob (včetně zaměstnanců) podle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trestního zákoníku, případně aby nebylo zahájeno trestní stíhání proti kterékoli ze smluvních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stran, včetně jejích zaměstnanců podle platných právních předpisů. </w:t>
      </w:r>
    </w:p>
    <w:p w:rsidR="002B76BD" w:rsidRDefault="002B76BD" w:rsidP="002B76BD">
      <w:pPr>
        <w:autoSpaceDE w:val="0"/>
        <w:autoSpaceDN w:val="0"/>
        <w:adjustRightInd w:val="0"/>
        <w:spacing w:after="240"/>
        <w:ind w:left="708"/>
        <w:contextualSpacing/>
        <w:rPr>
          <w:color w:val="000000"/>
          <w:sz w:val="24"/>
          <w:szCs w:val="24"/>
        </w:rPr>
      </w:pPr>
    </w:p>
    <w:p w:rsidR="00DE75FB" w:rsidRDefault="00DE75FB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Nájemce</w:t>
      </w:r>
      <w:r w:rsidR="002B76BD">
        <w:rPr>
          <w:color w:val="000000"/>
          <w:sz w:val="24"/>
          <w:szCs w:val="24"/>
        </w:rPr>
        <w:t xml:space="preserve"> prohlašuje, že se s</w:t>
      </w:r>
      <w:r>
        <w:rPr>
          <w:color w:val="000000"/>
          <w:sz w:val="24"/>
          <w:szCs w:val="24"/>
        </w:rPr>
        <w:t>eznámil</w:t>
      </w:r>
      <w:r w:rsidR="002B76BD">
        <w:rPr>
          <w:color w:val="000000"/>
          <w:sz w:val="24"/>
          <w:szCs w:val="24"/>
        </w:rPr>
        <w:t xml:space="preserve"> se zásadami, hodnotami a cíli Compliance programu</w:t>
      </w:r>
    </w:p>
    <w:p w:rsidR="00EF7DA5" w:rsidRDefault="00DE75FB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Povodí Ohře, s.p.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(viz </w:t>
      </w:r>
      <w:r w:rsidRPr="00EF7DA5">
        <w:rPr>
          <w:color w:val="0070C0"/>
          <w:sz w:val="24"/>
          <w:szCs w:val="24"/>
          <w:u w:val="single"/>
        </w:rPr>
        <w:t>http://www.poh.cz/protikorupcni-a-compliance-program/d-1346/p1=1458</w:t>
      </w:r>
      <w:r w:rsidR="002B76BD" w:rsidRPr="00EF7DA5">
        <w:rPr>
          <w:color w:val="000000"/>
          <w:sz w:val="24"/>
          <w:szCs w:val="24"/>
          <w:u w:val="single"/>
        </w:rPr>
        <w:t>)</w:t>
      </w:r>
      <w:r w:rsidR="002B76BD">
        <w:rPr>
          <w:color w:val="000000"/>
          <w:sz w:val="24"/>
          <w:szCs w:val="24"/>
        </w:rPr>
        <w:t xml:space="preserve">, dále s 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E75FB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Etickým kodexem Povodí Ohře, státní podnik a Protikorupčním</w:t>
      </w: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 xml:space="preserve">programem Povodí Ohře, 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B76BD">
        <w:rPr>
          <w:color w:val="000000"/>
          <w:sz w:val="24"/>
          <w:szCs w:val="24"/>
        </w:rPr>
        <w:t>státní podnik.</w:t>
      </w:r>
      <w:r w:rsidR="00DE75FB">
        <w:rPr>
          <w:color w:val="000000"/>
          <w:sz w:val="24"/>
          <w:szCs w:val="24"/>
        </w:rPr>
        <w:t xml:space="preserve"> Nájemce</w:t>
      </w:r>
      <w:r w:rsidR="002B76BD">
        <w:rPr>
          <w:color w:val="000000"/>
          <w:sz w:val="24"/>
          <w:szCs w:val="24"/>
        </w:rPr>
        <w:t xml:space="preserve"> se při plnění této Smlouvy zavazuje po celou dobu jejího trvání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FC4ED8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dodržovat  zásady</w:t>
      </w:r>
      <w:r w:rsidR="00DE75FB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 xml:space="preserve"> a hodnoty obsažené v uvedených dokumentech, pokud to</w:t>
      </w: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jejich povaha</w:t>
      </w:r>
    </w:p>
    <w:p w:rsidR="008E0117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umožňuje.</w:t>
      </w:r>
    </w:p>
    <w:p w:rsidR="00A36AE3" w:rsidRDefault="00A36AE3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Smluvní strany se dále zavazují navzájem si neprodleně oznámit důvodné podezření ohledně </w:t>
      </w: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možného naplnění skutkové podstaty jakéhokoli z trestných činů, zejména trestného činu</w:t>
      </w: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korupční povahy, a to bez ohledu a nad rámec případné zákonné oznamovací povinnosti; </w:t>
      </w: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obdobné platí ve vztahu k jednání, které je v rozporu se zásadami vyjádřenými v tomto článku.</w:t>
      </w:r>
    </w:p>
    <w:p w:rsidR="00F84087" w:rsidRDefault="00F84087" w:rsidP="00BD74A3">
      <w:pPr>
        <w:rPr>
          <w:b/>
          <w:sz w:val="24"/>
        </w:rPr>
      </w:pPr>
    </w:p>
    <w:p w:rsidR="00F84087" w:rsidRDefault="00F84087" w:rsidP="00083B62">
      <w:pPr>
        <w:jc w:val="center"/>
        <w:rPr>
          <w:b/>
          <w:sz w:val="24"/>
        </w:rPr>
      </w:pPr>
    </w:p>
    <w:p w:rsidR="009B22F7" w:rsidRDefault="00F84087" w:rsidP="009B22F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X. </w:t>
      </w:r>
      <w:r w:rsidR="009B22F7">
        <w:rPr>
          <w:b/>
          <w:bCs/>
          <w:color w:val="000000"/>
          <w:sz w:val="24"/>
          <w:szCs w:val="24"/>
        </w:rPr>
        <w:t>Ochrana a zpracování osobních údajů</w:t>
      </w:r>
    </w:p>
    <w:p w:rsidR="009B22F7" w:rsidRDefault="009B22F7" w:rsidP="009B22F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E75FB" w:rsidRDefault="009B22F7" w:rsidP="009B22F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</w:t>
      </w:r>
    </w:p>
    <w:p w:rsidR="009B22F7" w:rsidRPr="00BD74A3" w:rsidRDefault="009B22F7" w:rsidP="00BD74A3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color w:val="000000"/>
          <w:sz w:val="24"/>
          <w:szCs w:val="24"/>
        </w:rPr>
        <w:t xml:space="preserve">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10" w:history="1">
        <w:r>
          <w:rPr>
            <w:color w:val="0000FF"/>
            <w:sz w:val="24"/>
            <w:szCs w:val="24"/>
          </w:rPr>
          <w:t>http://www.poh.cz/</w:t>
        </w:r>
      </w:hyperlink>
      <w:r w:rsidR="00803260">
        <w:rPr>
          <w:color w:val="0000FF"/>
          <w:sz w:val="24"/>
          <w:szCs w:val="24"/>
        </w:rPr>
        <w:t>informace-o-zpracovani-osobnich-udaju/d-1369/p1=1459</w:t>
      </w:r>
      <w:r>
        <w:rPr>
          <w:color w:val="000000"/>
          <w:sz w:val="24"/>
          <w:szCs w:val="24"/>
        </w:rPr>
        <w:t>.</w:t>
      </w:r>
      <w:r>
        <w:rPr>
          <w:rFonts w:ascii="Helv" w:hAnsi="Helv" w:cs="Helv"/>
          <w:color w:val="000000"/>
        </w:rPr>
        <w:br/>
      </w:r>
    </w:p>
    <w:p w:rsidR="009B22F7" w:rsidRDefault="009B22F7" w:rsidP="00083B62">
      <w:pPr>
        <w:jc w:val="center"/>
        <w:rPr>
          <w:b/>
          <w:sz w:val="24"/>
        </w:rPr>
      </w:pPr>
    </w:p>
    <w:p w:rsidR="00083B62" w:rsidRDefault="009B22F7" w:rsidP="00083B62">
      <w:pPr>
        <w:jc w:val="center"/>
        <w:rPr>
          <w:b/>
          <w:sz w:val="24"/>
        </w:rPr>
      </w:pPr>
      <w:r>
        <w:rPr>
          <w:b/>
          <w:sz w:val="24"/>
        </w:rPr>
        <w:t>XI.</w:t>
      </w:r>
      <w:r w:rsidR="00F84087">
        <w:rPr>
          <w:b/>
          <w:sz w:val="24"/>
        </w:rPr>
        <w:t xml:space="preserve">   </w:t>
      </w:r>
      <w:r w:rsidR="00997958">
        <w:rPr>
          <w:b/>
          <w:sz w:val="24"/>
        </w:rPr>
        <w:t>Z</w:t>
      </w:r>
      <w:r w:rsidR="00083B62" w:rsidRPr="00083B62">
        <w:rPr>
          <w:b/>
          <w:sz w:val="24"/>
        </w:rPr>
        <w:t>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083B62" w:rsidRPr="006F5B94" w:rsidRDefault="00083B62" w:rsidP="00083B62">
      <w:pPr>
        <w:ind w:left="284" w:hanging="284"/>
        <w:jc w:val="both"/>
        <w:rPr>
          <w:sz w:val="24"/>
        </w:rPr>
      </w:pPr>
    </w:p>
    <w:p w:rsidR="00F84087" w:rsidRDefault="00083B62" w:rsidP="00F84087">
      <w:pPr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</w:t>
      </w:r>
      <w:r w:rsidR="00F84087">
        <w:rPr>
          <w:sz w:val="24"/>
        </w:rPr>
        <w:t>Smluvní strany nepovažují žádné ustanovení smlouvy za obchodní tajemství. Smlouva byla</w:t>
      </w:r>
    </w:p>
    <w:p w:rsidR="00F84087" w:rsidRDefault="00F84087" w:rsidP="00F84087">
      <w:pPr>
        <w:rPr>
          <w:sz w:val="24"/>
        </w:rPr>
      </w:pPr>
      <w:r>
        <w:rPr>
          <w:sz w:val="24"/>
        </w:rPr>
        <w:t xml:space="preserve">    vypracována</w:t>
      </w:r>
      <w:r w:rsidRPr="006F5B94">
        <w:rPr>
          <w:sz w:val="24"/>
        </w:rPr>
        <w:t xml:space="preserve"> ve </w:t>
      </w:r>
      <w:r>
        <w:rPr>
          <w:sz w:val="24"/>
        </w:rPr>
        <w:t xml:space="preserve">čtyřech </w:t>
      </w:r>
      <w:r w:rsidRPr="006F5B94">
        <w:rPr>
          <w:sz w:val="24"/>
        </w:rPr>
        <w:t>vyhotoveních, z nichž každý z</w:t>
      </w:r>
      <w:r>
        <w:rPr>
          <w:sz w:val="24"/>
        </w:rPr>
        <w:t> </w:t>
      </w:r>
      <w:r w:rsidRPr="006F5B94">
        <w:rPr>
          <w:sz w:val="24"/>
        </w:rPr>
        <w:t>účastníků</w:t>
      </w:r>
      <w:r>
        <w:rPr>
          <w:sz w:val="24"/>
        </w:rPr>
        <w:t xml:space="preserve"> </w:t>
      </w:r>
      <w:r w:rsidRPr="006F5B94">
        <w:rPr>
          <w:sz w:val="24"/>
        </w:rPr>
        <w:t xml:space="preserve">obdrží </w:t>
      </w:r>
      <w:r>
        <w:rPr>
          <w:sz w:val="24"/>
        </w:rPr>
        <w:t>dvě vyhotovení</w:t>
      </w:r>
      <w:r w:rsidRPr="006F5B94">
        <w:rPr>
          <w:sz w:val="24"/>
        </w:rPr>
        <w:t>.</w:t>
      </w:r>
      <w:r>
        <w:rPr>
          <w:sz w:val="24"/>
        </w:rPr>
        <w:t xml:space="preserve"> </w:t>
      </w:r>
    </w:p>
    <w:p w:rsidR="00F84087" w:rsidRDefault="00F84087" w:rsidP="00F84087">
      <w:pPr>
        <w:rPr>
          <w:sz w:val="24"/>
        </w:rPr>
      </w:pPr>
      <w:r>
        <w:rPr>
          <w:sz w:val="24"/>
        </w:rPr>
        <w:t xml:space="preserve">    Smlouva  č.</w:t>
      </w:r>
      <w:r w:rsidR="00803260">
        <w:rPr>
          <w:sz w:val="24"/>
        </w:rPr>
        <w:t xml:space="preserve"> </w:t>
      </w:r>
      <w:r w:rsidR="00FE6BBD">
        <w:rPr>
          <w:sz w:val="24"/>
        </w:rPr>
        <w:t>327/2019</w:t>
      </w:r>
      <w:r>
        <w:rPr>
          <w:sz w:val="24"/>
        </w:rPr>
        <w:t xml:space="preserve"> nabývá platnosti dnem jejího podpisu poslední ze smluvních stran </w:t>
      </w:r>
    </w:p>
    <w:p w:rsidR="006F5B94" w:rsidRDefault="00F84087" w:rsidP="00F84087">
      <w:pPr>
        <w:rPr>
          <w:sz w:val="24"/>
        </w:rPr>
      </w:pPr>
      <w:r>
        <w:rPr>
          <w:sz w:val="24"/>
        </w:rPr>
        <w:t xml:space="preserve">    a účinnosti zveřejněním v Registru smluv.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F554E3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 s jejím obsahem a na důkaz svého souhlasu ji podepisují.</w:t>
      </w:r>
    </w:p>
    <w:p w:rsidR="008F7C6D" w:rsidRDefault="008F7C6D" w:rsidP="00E318BD">
      <w:pPr>
        <w:ind w:left="284" w:hanging="284"/>
        <w:jc w:val="both"/>
        <w:rPr>
          <w:sz w:val="24"/>
        </w:rPr>
      </w:pPr>
    </w:p>
    <w:p w:rsidR="006F135F" w:rsidRDefault="008F7C6D" w:rsidP="006F135F">
      <w:pPr>
        <w:rPr>
          <w:bCs/>
          <w:iCs/>
          <w:color w:val="000000"/>
          <w:sz w:val="24"/>
          <w:szCs w:val="24"/>
        </w:rPr>
      </w:pPr>
      <w:r>
        <w:rPr>
          <w:sz w:val="24"/>
        </w:rPr>
        <w:t xml:space="preserve">5. </w:t>
      </w:r>
      <w:r w:rsidR="006F135F" w:rsidRPr="006752BE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smlouvy a jejích případných změn (dodatků) a dalších dokumentů od této smlouvy odvozených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včetně metadat požadovaných k uveřejnění dle zákona č. 340/2015 Sb. o registru smluv.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Zveřejnění smlouvy a metadat v registru smluv zajistí Povodí Ohře, státní podnik, který má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právo tuto smlouvu zveřejnit rovněž v pochybnostech o tom, zda tato smlouva zveřejnění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>podléhá či nikoliv.</w:t>
      </w:r>
    </w:p>
    <w:p w:rsidR="00FE6BBD" w:rsidRDefault="00FE6BBD" w:rsidP="006F135F">
      <w:pPr>
        <w:rPr>
          <w:bCs/>
          <w:iCs/>
          <w:color w:val="000000"/>
          <w:sz w:val="24"/>
          <w:szCs w:val="24"/>
        </w:rPr>
      </w:pPr>
    </w:p>
    <w:p w:rsidR="00FE6BBD" w:rsidRPr="006752BE" w:rsidRDefault="00FE6BBD" w:rsidP="006F135F"/>
    <w:p w:rsidR="00F554E3" w:rsidRDefault="00F554E3">
      <w:pPr>
        <w:jc w:val="both"/>
        <w:rPr>
          <w:sz w:val="24"/>
        </w:rPr>
      </w:pPr>
    </w:p>
    <w:p w:rsidR="00BD74A3" w:rsidRDefault="0028587C">
      <w:pPr>
        <w:jc w:val="both"/>
        <w:rPr>
          <w:sz w:val="24"/>
        </w:rPr>
      </w:pPr>
      <w:r>
        <w:rPr>
          <w:sz w:val="24"/>
        </w:rPr>
        <w:t>V Karlových Varech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E6BBD" w:rsidRDefault="00FE6BBD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C4ED8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F84087" w:rsidRDefault="00F84087" w:rsidP="00FF379A">
      <w:pPr>
        <w:jc w:val="both"/>
        <w:rPr>
          <w:sz w:val="24"/>
        </w:rPr>
      </w:pPr>
    </w:p>
    <w:p w:rsidR="00F84087" w:rsidRDefault="00F84087" w:rsidP="00FF379A">
      <w:pPr>
        <w:jc w:val="both"/>
        <w:rPr>
          <w:sz w:val="24"/>
        </w:rPr>
      </w:pPr>
    </w:p>
    <w:p w:rsidR="008E0117" w:rsidRPr="00FF379A" w:rsidRDefault="008E0117" w:rsidP="00FF379A">
      <w:pPr>
        <w:jc w:val="both"/>
        <w:rPr>
          <w:sz w:val="24"/>
        </w:rPr>
      </w:pPr>
    </w:p>
    <w:p w:rsidR="006253F6" w:rsidRDefault="006253F6" w:rsidP="006253F6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633176">
        <w:rPr>
          <w:b/>
          <w:snapToGrid w:val="0"/>
          <w:sz w:val="32"/>
          <w:szCs w:val="32"/>
        </w:rPr>
        <w:t>Příloha BOZ</w:t>
      </w:r>
      <w:r>
        <w:rPr>
          <w:b/>
          <w:snapToGrid w:val="0"/>
          <w:sz w:val="32"/>
          <w:szCs w:val="32"/>
        </w:rPr>
        <w:t>P</w:t>
      </w:r>
      <w:r w:rsidRPr="00633176">
        <w:rPr>
          <w:b/>
          <w:snapToGrid w:val="0"/>
          <w:sz w:val="32"/>
          <w:szCs w:val="32"/>
        </w:rPr>
        <w:t xml:space="preserve"> a PO k </w:t>
      </w:r>
      <w:r>
        <w:rPr>
          <w:b/>
          <w:snapToGrid w:val="0"/>
          <w:sz w:val="32"/>
          <w:szCs w:val="32"/>
        </w:rPr>
        <w:t>nájemní</w:t>
      </w:r>
      <w:r w:rsidRPr="00633176">
        <w:rPr>
          <w:b/>
          <w:snapToGrid w:val="0"/>
          <w:sz w:val="32"/>
          <w:szCs w:val="32"/>
        </w:rPr>
        <w:t xml:space="preserve"> </w:t>
      </w:r>
      <w:r w:rsidR="00597A07">
        <w:rPr>
          <w:b/>
          <w:snapToGrid w:val="0"/>
          <w:sz w:val="32"/>
          <w:szCs w:val="32"/>
        </w:rPr>
        <w:t xml:space="preserve">smlouvě č. </w:t>
      </w:r>
      <w:r w:rsidR="00FE6BBD">
        <w:rPr>
          <w:b/>
          <w:snapToGrid w:val="0"/>
          <w:sz w:val="32"/>
          <w:szCs w:val="32"/>
        </w:rPr>
        <w:t>327/2019</w:t>
      </w:r>
    </w:p>
    <w:p w:rsidR="006253F6" w:rsidRDefault="006253F6" w:rsidP="006253F6">
      <w:pPr>
        <w:widowControl w:val="0"/>
        <w:outlineLvl w:val="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</w:t>
      </w:r>
    </w:p>
    <w:p w:rsidR="006253F6" w:rsidRPr="00803260" w:rsidRDefault="006253F6" w:rsidP="00803260">
      <w:pPr>
        <w:widowControl w:val="0"/>
        <w:ind w:left="708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Pro n</w:t>
      </w:r>
      <w:r w:rsidRPr="009F28D1">
        <w:rPr>
          <w:b/>
          <w:snapToGrid w:val="0"/>
          <w:sz w:val="24"/>
          <w:szCs w:val="24"/>
        </w:rPr>
        <w:t>ájemce</w:t>
      </w:r>
      <w:r w:rsidR="00597A07">
        <w:rPr>
          <w:b/>
          <w:snapToGrid w:val="0"/>
          <w:sz w:val="24"/>
          <w:szCs w:val="24"/>
        </w:rPr>
        <w:t>:</w:t>
      </w:r>
      <w:r w:rsidR="00803260">
        <w:rPr>
          <w:b/>
          <w:snapToGrid w:val="0"/>
          <w:sz w:val="24"/>
          <w:szCs w:val="24"/>
        </w:rPr>
        <w:t xml:space="preserve"> ASIS-KV group s.r.o., Boční 409/2, 360 04  Karlovy Vary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Default="00803260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Č.j. Par/01/2019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jc w:val="both"/>
        <w:outlineLvl w:val="0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Tato příloha je nedílnou součástí nájemní smlouvy.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C23AEF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 či uživatel</w:t>
      </w:r>
      <w:r w:rsidRPr="009F28D1">
        <w:rPr>
          <w:snapToGrid w:val="0"/>
          <w:sz w:val="22"/>
          <w:szCs w:val="22"/>
        </w:rPr>
        <w:t xml:space="preserve"> (dále jen nájemce) je povinen počínat si</w:t>
      </w:r>
      <w:r>
        <w:rPr>
          <w:snapToGrid w:val="0"/>
          <w:sz w:val="22"/>
          <w:szCs w:val="22"/>
        </w:rPr>
        <w:t xml:space="preserve"> v pronajatých prostorách i </w:t>
      </w:r>
      <w:r w:rsidRPr="009F28D1">
        <w:rPr>
          <w:snapToGrid w:val="0"/>
          <w:sz w:val="22"/>
          <w:szCs w:val="22"/>
        </w:rPr>
        <w:t>ostatních prostorách</w:t>
      </w:r>
      <w:r>
        <w:rPr>
          <w:snapToGrid w:val="0"/>
          <w:sz w:val="22"/>
          <w:szCs w:val="22"/>
        </w:rPr>
        <w:t xml:space="preserve"> pronajímatele tak, aby nedošlo ke</w:t>
      </w:r>
      <w:r w:rsidRPr="009F28D1">
        <w:rPr>
          <w:snapToGrid w:val="0"/>
          <w:sz w:val="22"/>
          <w:szCs w:val="22"/>
        </w:rPr>
        <w:t xml:space="preserve"> vzniku</w:t>
      </w:r>
      <w:r>
        <w:rPr>
          <w:snapToGrid w:val="0"/>
          <w:sz w:val="22"/>
          <w:szCs w:val="22"/>
        </w:rPr>
        <w:t xml:space="preserve"> požáru, úrazu nebo jiné škodní</w:t>
      </w:r>
      <w:r w:rsidRPr="009F28D1">
        <w:rPr>
          <w:snapToGrid w:val="0"/>
          <w:sz w:val="22"/>
          <w:szCs w:val="22"/>
        </w:rPr>
        <w:t xml:space="preserve"> události.</w:t>
      </w:r>
      <w:r>
        <w:rPr>
          <w:snapToGrid w:val="0"/>
          <w:sz w:val="22"/>
          <w:szCs w:val="22"/>
        </w:rPr>
        <w:t xml:space="preserve"> Nájemce</w:t>
      </w:r>
      <w:r w:rsidRPr="009F28D1">
        <w:rPr>
          <w:snapToGrid w:val="0"/>
          <w:sz w:val="22"/>
          <w:szCs w:val="22"/>
        </w:rPr>
        <w:t xml:space="preserve"> </w:t>
      </w:r>
      <w:r w:rsidRPr="00635E89">
        <w:rPr>
          <w:snapToGrid w:val="0"/>
          <w:sz w:val="22"/>
          <w:szCs w:val="22"/>
        </w:rPr>
        <w:t xml:space="preserve">provádí </w:t>
      </w:r>
      <w:r>
        <w:rPr>
          <w:snapToGrid w:val="0"/>
          <w:sz w:val="22"/>
          <w:szCs w:val="22"/>
        </w:rPr>
        <w:t>vlastní</w:t>
      </w:r>
      <w:r w:rsidRPr="00635E89">
        <w:rPr>
          <w:snapToGrid w:val="0"/>
          <w:sz w:val="22"/>
          <w:szCs w:val="22"/>
        </w:rPr>
        <w:t xml:space="preserve"> činnost na své </w:t>
      </w:r>
      <w:r>
        <w:rPr>
          <w:snapToGrid w:val="0"/>
          <w:sz w:val="22"/>
          <w:szCs w:val="22"/>
        </w:rPr>
        <w:t xml:space="preserve">náklady a </w:t>
      </w:r>
      <w:r w:rsidRPr="00635E89">
        <w:rPr>
          <w:snapToGrid w:val="0"/>
          <w:sz w:val="22"/>
          <w:szCs w:val="22"/>
        </w:rPr>
        <w:t>nebezpečí a zavazuje se dodržovat všechny povinnosti stanovené předpisy požární ochrany</w:t>
      </w:r>
      <w:r>
        <w:rPr>
          <w:snapToGrid w:val="0"/>
          <w:sz w:val="22"/>
          <w:szCs w:val="22"/>
        </w:rPr>
        <w:t xml:space="preserve"> (PO) </w:t>
      </w:r>
      <w:r w:rsidRPr="00635E89">
        <w:rPr>
          <w:snapToGrid w:val="0"/>
          <w:sz w:val="22"/>
          <w:szCs w:val="22"/>
        </w:rPr>
        <w:t>a bezpečnosti a ochrany zdraví při práci (BOZ</w:t>
      </w:r>
      <w:r>
        <w:rPr>
          <w:snapToGrid w:val="0"/>
          <w:sz w:val="22"/>
          <w:szCs w:val="22"/>
        </w:rPr>
        <w:t>P</w:t>
      </w:r>
      <w:r w:rsidRPr="00635E89">
        <w:rPr>
          <w:snapToGrid w:val="0"/>
          <w:sz w:val="22"/>
          <w:szCs w:val="22"/>
        </w:rPr>
        <w:t>), a to jak obe</w:t>
      </w:r>
      <w:r>
        <w:rPr>
          <w:snapToGrid w:val="0"/>
          <w:sz w:val="22"/>
          <w:szCs w:val="22"/>
        </w:rPr>
        <w:t xml:space="preserve">cně platnými, tak souvisejícím </w:t>
      </w:r>
      <w:r w:rsidRPr="00635E89">
        <w:rPr>
          <w:snapToGrid w:val="0"/>
          <w:sz w:val="22"/>
          <w:szCs w:val="22"/>
        </w:rPr>
        <w:t xml:space="preserve">s prováděnou činností v prostorách </w:t>
      </w:r>
      <w:r>
        <w:rPr>
          <w:snapToGrid w:val="0"/>
          <w:sz w:val="22"/>
          <w:szCs w:val="22"/>
        </w:rPr>
        <w:t>pronajímatele</w:t>
      </w:r>
      <w:r w:rsidRPr="00635E89">
        <w:rPr>
          <w:snapToGrid w:val="0"/>
          <w:sz w:val="22"/>
          <w:szCs w:val="22"/>
        </w:rPr>
        <w:t>.</w:t>
      </w:r>
      <w:r w:rsidRPr="00C23AEF">
        <w:rPr>
          <w:snapToGrid w:val="0"/>
          <w:sz w:val="22"/>
          <w:szCs w:val="22"/>
        </w:rPr>
        <w:t xml:space="preserve"> Činnost nájemce nesmí představovat v oblasti hygieny práce, životního a pracovního prostředí,</w:t>
      </w:r>
      <w:r>
        <w:rPr>
          <w:snapToGrid w:val="0"/>
          <w:sz w:val="22"/>
          <w:szCs w:val="22"/>
        </w:rPr>
        <w:t xml:space="preserve"> požární ochrany</w:t>
      </w:r>
      <w:r w:rsidRPr="00C23AEF">
        <w:rPr>
          <w:snapToGrid w:val="0"/>
          <w:sz w:val="22"/>
          <w:szCs w:val="22"/>
        </w:rPr>
        <w:t xml:space="preserve"> a bezpečnosti práce riziko pro objekty pronajímatele a jeho zaměstnance.</w:t>
      </w:r>
    </w:p>
    <w:p w:rsidR="006253F6" w:rsidRPr="00635E89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Nájemce j</w:t>
      </w:r>
      <w:r w:rsidRPr="00635E89">
        <w:rPr>
          <w:snapToGrid w:val="0"/>
          <w:sz w:val="22"/>
          <w:szCs w:val="22"/>
        </w:rPr>
        <w:t>e odpovědný za škody vzniklé v důsledku nedodržování těchto předpisů.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D96082">
        <w:rPr>
          <w:b/>
          <w:snapToGrid w:val="0"/>
          <w:sz w:val="22"/>
          <w:szCs w:val="22"/>
        </w:rPr>
        <w:t>2.</w:t>
      </w:r>
      <w:r>
        <w:rPr>
          <w:snapToGrid w:val="0"/>
          <w:sz w:val="22"/>
          <w:szCs w:val="22"/>
        </w:rPr>
        <w:t xml:space="preserve"> Pronajímatel</w:t>
      </w:r>
      <w:r w:rsidRPr="00D96082">
        <w:rPr>
          <w:snapToGrid w:val="0"/>
          <w:sz w:val="22"/>
          <w:szCs w:val="22"/>
        </w:rPr>
        <w:t xml:space="preserve"> předá </w:t>
      </w:r>
      <w:r>
        <w:rPr>
          <w:snapToGrid w:val="0"/>
          <w:sz w:val="22"/>
          <w:szCs w:val="22"/>
        </w:rPr>
        <w:t>nájemci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pronajaté prostory a seznámí jej s</w:t>
      </w:r>
      <w:r w:rsidRPr="00D96082">
        <w:rPr>
          <w:snapToGrid w:val="0"/>
          <w:sz w:val="22"/>
          <w:szCs w:val="22"/>
        </w:rPr>
        <w:t xml:space="preserve"> kon</w:t>
      </w:r>
      <w:r>
        <w:rPr>
          <w:snapToGrid w:val="0"/>
          <w:sz w:val="22"/>
          <w:szCs w:val="22"/>
        </w:rPr>
        <w:t>krétními</w:t>
      </w:r>
      <w:r w:rsidRPr="00D96082">
        <w:rPr>
          <w:snapToGrid w:val="0"/>
          <w:sz w:val="22"/>
          <w:szCs w:val="22"/>
        </w:rPr>
        <w:t xml:space="preserve"> podmínk</w:t>
      </w:r>
      <w:r>
        <w:rPr>
          <w:snapToGrid w:val="0"/>
          <w:sz w:val="22"/>
          <w:szCs w:val="22"/>
        </w:rPr>
        <w:t xml:space="preserve">ami </w:t>
      </w:r>
      <w:r w:rsidRPr="00D96082">
        <w:rPr>
          <w:snapToGrid w:val="0"/>
          <w:sz w:val="22"/>
          <w:szCs w:val="22"/>
        </w:rPr>
        <w:t>a infor</w:t>
      </w:r>
      <w:r>
        <w:rPr>
          <w:snapToGrid w:val="0"/>
          <w:sz w:val="22"/>
          <w:szCs w:val="22"/>
        </w:rPr>
        <w:t>macemi</w:t>
      </w:r>
      <w:r w:rsidRPr="00D96082">
        <w:rPr>
          <w:snapToGrid w:val="0"/>
          <w:sz w:val="22"/>
          <w:szCs w:val="22"/>
        </w:rPr>
        <w:t xml:space="preserve"> důležitých </w:t>
      </w:r>
      <w:r>
        <w:rPr>
          <w:snapToGrid w:val="0"/>
          <w:sz w:val="22"/>
          <w:szCs w:val="22"/>
        </w:rPr>
        <w:t xml:space="preserve">z hlediska požární ochrany </w:t>
      </w:r>
      <w:r w:rsidRPr="00D96082">
        <w:rPr>
          <w:snapToGrid w:val="0"/>
          <w:sz w:val="22"/>
          <w:szCs w:val="22"/>
        </w:rPr>
        <w:t>a bezpečnosti práce</w:t>
      </w:r>
      <w:r>
        <w:rPr>
          <w:snapToGrid w:val="0"/>
          <w:sz w:val="22"/>
          <w:szCs w:val="22"/>
        </w:rPr>
        <w:t>:</w:t>
      </w:r>
      <w:r w:rsidRPr="00D96082">
        <w:rPr>
          <w:snapToGrid w:val="0"/>
          <w:sz w:val="22"/>
          <w:szCs w:val="22"/>
        </w:rPr>
        <w:t xml:space="preserve"> </w:t>
      </w:r>
    </w:p>
    <w:p w:rsidR="006253F6" w:rsidRPr="00D96082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2.1</w:t>
      </w:r>
      <w:r>
        <w:rPr>
          <w:snapToGrid w:val="0"/>
          <w:sz w:val="22"/>
          <w:szCs w:val="22"/>
        </w:rPr>
        <w:tab/>
        <w:t>S</w:t>
      </w:r>
      <w:r w:rsidRPr="00D96082">
        <w:rPr>
          <w:snapToGrid w:val="0"/>
          <w:sz w:val="22"/>
          <w:szCs w:val="22"/>
        </w:rPr>
        <w:t xml:space="preserve"> požárními řády, </w:t>
      </w:r>
      <w:r>
        <w:rPr>
          <w:snapToGrid w:val="0"/>
          <w:sz w:val="22"/>
          <w:szCs w:val="22"/>
        </w:rPr>
        <w:t xml:space="preserve">s evakuačním plánem, </w:t>
      </w:r>
      <w:r w:rsidRPr="00D96082">
        <w:rPr>
          <w:snapToGrid w:val="0"/>
          <w:sz w:val="22"/>
          <w:szCs w:val="22"/>
        </w:rPr>
        <w:t>s požárními poplachovými směrnicemi</w:t>
      </w:r>
      <w:r>
        <w:rPr>
          <w:snapToGrid w:val="0"/>
          <w:sz w:val="22"/>
          <w:szCs w:val="22"/>
        </w:rPr>
        <w:t xml:space="preserve">, způsobem </w:t>
      </w:r>
      <w:r w:rsidRPr="00635E89">
        <w:rPr>
          <w:snapToGrid w:val="0"/>
          <w:sz w:val="22"/>
          <w:szCs w:val="22"/>
        </w:rPr>
        <w:t>vyhlášení požárního poplachu</w:t>
      </w:r>
      <w:r>
        <w:rPr>
          <w:snapToGrid w:val="0"/>
          <w:sz w:val="22"/>
          <w:szCs w:val="22"/>
        </w:rPr>
        <w:t xml:space="preserve"> a ohlášení požáru, </w:t>
      </w:r>
      <w:r w:rsidRPr="00635E89">
        <w:rPr>
          <w:snapToGrid w:val="0"/>
          <w:sz w:val="22"/>
          <w:szCs w:val="22"/>
        </w:rPr>
        <w:t>s r</w:t>
      </w:r>
      <w:r>
        <w:rPr>
          <w:snapToGrid w:val="0"/>
          <w:sz w:val="22"/>
          <w:szCs w:val="22"/>
        </w:rPr>
        <w:t>ozmístěním hasicích přístrojů a</w:t>
      </w:r>
      <w:r w:rsidRPr="00635E89">
        <w:rPr>
          <w:snapToGrid w:val="0"/>
          <w:sz w:val="22"/>
          <w:szCs w:val="22"/>
        </w:rPr>
        <w:t xml:space="preserve"> hydrantů</w:t>
      </w:r>
      <w:r>
        <w:rPr>
          <w:snapToGrid w:val="0"/>
          <w:sz w:val="22"/>
          <w:szCs w:val="22"/>
        </w:rPr>
        <w:t xml:space="preserve">, </w:t>
      </w:r>
      <w:r w:rsidRPr="00635E89">
        <w:rPr>
          <w:snapToGrid w:val="0"/>
          <w:sz w:val="22"/>
          <w:szCs w:val="22"/>
        </w:rPr>
        <w:t>s hlavními uzávěry plynu, vody a hlavním vypínačem el. proudu.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Upozorní na místa se zvýšeným požárním nebezpečím.</w:t>
      </w:r>
    </w:p>
    <w:p w:rsidR="006253F6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2.2</w:t>
      </w: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 xml:space="preserve">Dále jej seznámí </w:t>
      </w:r>
      <w:r>
        <w:rPr>
          <w:snapToGrid w:val="0"/>
          <w:sz w:val="22"/>
          <w:szCs w:val="22"/>
        </w:rPr>
        <w:t xml:space="preserve">s provozním řádem objektu, s příslušnými </w:t>
      </w:r>
      <w:r w:rsidRPr="00D96082">
        <w:rPr>
          <w:snapToGrid w:val="0"/>
          <w:sz w:val="22"/>
          <w:szCs w:val="22"/>
        </w:rPr>
        <w:t>komunikacemi</w:t>
      </w:r>
      <w:r>
        <w:rPr>
          <w:snapToGrid w:val="0"/>
          <w:sz w:val="22"/>
          <w:szCs w:val="22"/>
        </w:rPr>
        <w:t xml:space="preserve"> a prostory</w:t>
      </w:r>
      <w:r w:rsidRPr="00D96082">
        <w:rPr>
          <w:snapToGrid w:val="0"/>
          <w:sz w:val="22"/>
          <w:szCs w:val="22"/>
        </w:rPr>
        <w:t xml:space="preserve"> pro po</w:t>
      </w:r>
      <w:r>
        <w:rPr>
          <w:snapToGrid w:val="0"/>
          <w:sz w:val="22"/>
          <w:szCs w:val="22"/>
        </w:rPr>
        <w:t>hyb nájemce případně i jeho zaměstnanců,</w:t>
      </w:r>
      <w:r w:rsidRPr="00D96082">
        <w:rPr>
          <w:snapToGrid w:val="0"/>
          <w:sz w:val="22"/>
          <w:szCs w:val="22"/>
        </w:rPr>
        <w:t xml:space="preserve"> s místy možného ohrožení zdraví</w:t>
      </w:r>
      <w:r>
        <w:rPr>
          <w:snapToGrid w:val="0"/>
          <w:sz w:val="22"/>
          <w:szCs w:val="22"/>
        </w:rPr>
        <w:t xml:space="preserve"> a se systémem zabezpečení a zamykání objektu.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342E6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</w:t>
      </w:r>
      <w:r w:rsidRPr="00342E6E">
        <w:rPr>
          <w:snapToGrid w:val="0"/>
          <w:sz w:val="22"/>
          <w:szCs w:val="22"/>
        </w:rPr>
        <w:t xml:space="preserve">. Nájemce, který je současně zaměstnavatelem, bude zajišťovat v pronajatém prostoru: 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3.1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 xml:space="preserve">éči o bezpečnost a ochranu zdraví při práci ve znění zákoníku </w:t>
      </w:r>
      <w:r>
        <w:rPr>
          <w:snapToGrid w:val="0"/>
          <w:sz w:val="22"/>
          <w:szCs w:val="22"/>
        </w:rPr>
        <w:t xml:space="preserve">práce v platném znění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a požadovaná školení BOZP.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3.2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>ožární ochranu dle platných předpisů včetně požadovanýc</w:t>
      </w:r>
      <w:r>
        <w:rPr>
          <w:snapToGrid w:val="0"/>
          <w:sz w:val="22"/>
          <w:szCs w:val="22"/>
        </w:rPr>
        <w:t>h školení.</w:t>
      </w:r>
    </w:p>
    <w:p w:rsidR="006253F6" w:rsidRPr="00342E6E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 xml:space="preserve">Nájemce je povinen označit bezpečnostními tabulkami místa s rizikem úrazů a zóny, kde je přikázaná povinnost používat osobní ochranné pracovní prostředky. Dále si zajišťuje odstraňování rizik zdrojů úrazů nebo minimalizaci těchto rizik na únosnou mez.  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bude</w:t>
      </w:r>
      <w:r w:rsidRPr="00D96082">
        <w:rPr>
          <w:snapToGrid w:val="0"/>
          <w:sz w:val="22"/>
          <w:szCs w:val="22"/>
        </w:rPr>
        <w:t xml:space="preserve"> dodržovat zásady požární ochrany a používat požárně bezpečné technologické postupy. Pokud bude p</w:t>
      </w:r>
      <w:r>
        <w:rPr>
          <w:snapToGrid w:val="0"/>
          <w:sz w:val="22"/>
          <w:szCs w:val="22"/>
        </w:rPr>
        <w:t>rovádět</w:t>
      </w:r>
      <w:r w:rsidRPr="00D96082">
        <w:rPr>
          <w:snapToGrid w:val="0"/>
          <w:sz w:val="22"/>
          <w:szCs w:val="22"/>
        </w:rPr>
        <w:t xml:space="preserve"> technologické postupy nesoucí riziko vzniku požáru, zabezpečí, zajistí odstranění nebo minimalizaci rizika požáru</w:t>
      </w:r>
      <w:r>
        <w:rPr>
          <w:snapToGrid w:val="0"/>
          <w:sz w:val="22"/>
          <w:szCs w:val="22"/>
        </w:rPr>
        <w:t xml:space="preserve"> ve smyslu ust. Z</w:t>
      </w:r>
      <w:r w:rsidRPr="00D96082">
        <w:rPr>
          <w:snapToGrid w:val="0"/>
          <w:sz w:val="22"/>
          <w:szCs w:val="22"/>
        </w:rPr>
        <w:t>ák</w:t>
      </w:r>
      <w:r>
        <w:rPr>
          <w:snapToGrid w:val="0"/>
          <w:sz w:val="22"/>
          <w:szCs w:val="22"/>
        </w:rPr>
        <w:t>ona</w:t>
      </w:r>
      <w:r w:rsidRPr="00D96082">
        <w:rPr>
          <w:snapToGrid w:val="0"/>
          <w:sz w:val="22"/>
          <w:szCs w:val="22"/>
        </w:rPr>
        <w:t xml:space="preserve"> o PO č. 133/</w:t>
      </w:r>
      <w:r>
        <w:rPr>
          <w:snapToGrid w:val="0"/>
          <w:sz w:val="22"/>
          <w:szCs w:val="22"/>
        </w:rPr>
        <w:t>19</w:t>
      </w:r>
      <w:r w:rsidRPr="00D96082">
        <w:rPr>
          <w:snapToGrid w:val="0"/>
          <w:sz w:val="22"/>
          <w:szCs w:val="22"/>
        </w:rPr>
        <w:t xml:space="preserve">85 Sb. v platném znění. Tyto práce smí provádět jen </w:t>
      </w:r>
      <w:r>
        <w:rPr>
          <w:snapToGrid w:val="0"/>
          <w:sz w:val="22"/>
          <w:szCs w:val="22"/>
        </w:rPr>
        <w:t>se souhlasem pronajímatele. V těchto případech zajistí nájemce požárně bezpečnostní</w:t>
      </w:r>
      <w:r w:rsidRPr="00D96082">
        <w:rPr>
          <w:snapToGrid w:val="0"/>
          <w:sz w:val="22"/>
          <w:szCs w:val="22"/>
        </w:rPr>
        <w:t xml:space="preserve"> opatř</w:t>
      </w:r>
      <w:r>
        <w:rPr>
          <w:snapToGrid w:val="0"/>
          <w:sz w:val="22"/>
          <w:szCs w:val="22"/>
        </w:rPr>
        <w:t xml:space="preserve">ení stanovená v příloze č. 1, Vyhl. </w:t>
      </w:r>
      <w:r w:rsidRPr="00D96082">
        <w:rPr>
          <w:snapToGrid w:val="0"/>
          <w:sz w:val="22"/>
          <w:szCs w:val="22"/>
        </w:rPr>
        <w:t>MV č.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87/2000 Sb. a dalších předpisů PO, popřípadě podle potřeby navrhne speciální ochranný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režim</w:t>
      </w:r>
      <w:r>
        <w:rPr>
          <w:snapToGrid w:val="0"/>
          <w:sz w:val="22"/>
          <w:szCs w:val="22"/>
        </w:rPr>
        <w:t xml:space="preserve">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F14DE1">
        <w:rPr>
          <w:b/>
          <w:snapToGrid w:val="0"/>
          <w:sz w:val="22"/>
          <w:szCs w:val="22"/>
        </w:rPr>
        <w:t>6.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3668CE">
        <w:rPr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je povinen zabezpečit pronajatý prostor proti vstupu nepovolaných osob. 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zajistí, že vždy před </w:t>
      </w:r>
      <w:r w:rsidRPr="00D96082">
        <w:rPr>
          <w:snapToGrid w:val="0"/>
          <w:sz w:val="22"/>
          <w:szCs w:val="22"/>
        </w:rPr>
        <w:t>odchodem</w:t>
      </w:r>
      <w:r>
        <w:rPr>
          <w:snapToGrid w:val="0"/>
          <w:sz w:val="22"/>
          <w:szCs w:val="22"/>
        </w:rPr>
        <w:t xml:space="preserve"> jeho, nebo</w:t>
      </w:r>
      <w:r w:rsidRPr="00D96082">
        <w:rPr>
          <w:snapToGrid w:val="0"/>
          <w:sz w:val="22"/>
          <w:szCs w:val="22"/>
        </w:rPr>
        <w:t xml:space="preserve"> jeho zaměstnanců </w:t>
      </w:r>
      <w:r>
        <w:rPr>
          <w:snapToGrid w:val="0"/>
          <w:sz w:val="22"/>
          <w:szCs w:val="22"/>
        </w:rPr>
        <w:t xml:space="preserve">a ostatních osob </w:t>
      </w:r>
      <w:r w:rsidRPr="00D96082">
        <w:rPr>
          <w:snapToGrid w:val="0"/>
          <w:sz w:val="22"/>
          <w:szCs w:val="22"/>
        </w:rPr>
        <w:t>z</w:t>
      </w:r>
      <w:r>
        <w:rPr>
          <w:snapToGrid w:val="0"/>
          <w:sz w:val="22"/>
          <w:szCs w:val="22"/>
        </w:rPr>
        <w:t> pronajatých prostor, budou ty</w:t>
      </w:r>
      <w:r w:rsidRPr="00D96082">
        <w:rPr>
          <w:snapToGrid w:val="0"/>
          <w:sz w:val="22"/>
          <w:szCs w:val="22"/>
        </w:rPr>
        <w:t>to pr</w:t>
      </w:r>
      <w:r>
        <w:rPr>
          <w:snapToGrid w:val="0"/>
          <w:sz w:val="22"/>
          <w:szCs w:val="22"/>
        </w:rPr>
        <w:t>ostory uklizené</w:t>
      </w:r>
      <w:r w:rsidRPr="00D96082">
        <w:rPr>
          <w:snapToGrid w:val="0"/>
          <w:sz w:val="22"/>
          <w:szCs w:val="22"/>
        </w:rPr>
        <w:t xml:space="preserve"> a v požárně nezávadném stavu. </w:t>
      </w:r>
      <w:r>
        <w:rPr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ab/>
      </w:r>
      <w:r w:rsidRPr="00104833">
        <w:rPr>
          <w:snapToGrid w:val="0"/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n</w:t>
      </w:r>
      <w:r w:rsidRPr="00104833">
        <w:rPr>
          <w:snapToGrid w:val="0"/>
          <w:sz w:val="22"/>
          <w:szCs w:val="22"/>
        </w:rPr>
        <w:t>esmí bez souhlasu pronajímatele používat jiné tepelné spotřebiče než ty, které převzal</w:t>
      </w:r>
      <w:r>
        <w:rPr>
          <w:snapToGrid w:val="0"/>
          <w:sz w:val="22"/>
          <w:szCs w:val="22"/>
        </w:rPr>
        <w:t xml:space="preserve">, nebo ty, na kterých se s pronajímatelem dohodli používat. </w:t>
      </w:r>
      <w:r w:rsidRPr="00104833">
        <w:rPr>
          <w:snapToGrid w:val="0"/>
          <w:sz w:val="22"/>
          <w:szCs w:val="22"/>
        </w:rPr>
        <w:t xml:space="preserve">Za provoz tepelných spotřebičů stanoví </w:t>
      </w:r>
      <w:r>
        <w:rPr>
          <w:snapToGrid w:val="0"/>
          <w:sz w:val="22"/>
          <w:szCs w:val="22"/>
        </w:rPr>
        <w:t xml:space="preserve">nájemce </w:t>
      </w:r>
      <w:r w:rsidRPr="00104833">
        <w:rPr>
          <w:snapToGrid w:val="0"/>
          <w:sz w:val="22"/>
          <w:szCs w:val="22"/>
        </w:rPr>
        <w:t>odpovědné osoby</w:t>
      </w:r>
      <w:r>
        <w:rPr>
          <w:snapToGrid w:val="0"/>
          <w:sz w:val="22"/>
          <w:szCs w:val="22"/>
        </w:rPr>
        <w:t>, které proškolí s návodem k používání a s poučením o bezpečném používání</w:t>
      </w:r>
      <w:r w:rsidRPr="00104833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6253F6" w:rsidRDefault="006253F6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Revize vlastních spotřebičů si zajišťuje nájemce sám. </w:t>
      </w:r>
    </w:p>
    <w:p w:rsidR="00435B36" w:rsidRDefault="00435B36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E1634B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8</w:t>
      </w:r>
      <w:r w:rsidRPr="004E5059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E1634B">
        <w:rPr>
          <w:snapToGrid w:val="0"/>
          <w:sz w:val="22"/>
          <w:szCs w:val="22"/>
        </w:rPr>
        <w:t xml:space="preserve">Pronajímatel bude zajišťovat provozuschopnost hasicích přístrojů a hydrantů, jejich předepsané revize a dále revize požárních poplachových směrnic a požárních řádů.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vzniku požáru, j</w:t>
      </w:r>
      <w:r>
        <w:rPr>
          <w:snapToGrid w:val="0"/>
          <w:sz w:val="22"/>
          <w:szCs w:val="22"/>
        </w:rPr>
        <w:t>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povinen nájemce nebo jeho zaměstnanci a smluvní partneři vyhlásit požární </w:t>
      </w:r>
      <w:r>
        <w:rPr>
          <w:snapToGrid w:val="0"/>
          <w:sz w:val="22"/>
          <w:szCs w:val="22"/>
        </w:rPr>
        <w:lastRenderedPageBreak/>
        <w:t>poplach a požár ohlásit zástupci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 p. Parnahajové na </w:t>
      </w:r>
      <w:r w:rsidRPr="00D96082">
        <w:rPr>
          <w:snapToGrid w:val="0"/>
          <w:sz w:val="22"/>
          <w:szCs w:val="22"/>
        </w:rPr>
        <w:t>tel. č</w:t>
      </w:r>
      <w:r>
        <w:rPr>
          <w:snapToGrid w:val="0"/>
          <w:sz w:val="22"/>
          <w:szCs w:val="22"/>
        </w:rPr>
        <w:t>. 353436744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a dále se</w:t>
      </w:r>
      <w:r w:rsidRPr="00D96082">
        <w:rPr>
          <w:snapToGrid w:val="0"/>
          <w:sz w:val="22"/>
          <w:szCs w:val="22"/>
        </w:rPr>
        <w:t xml:space="preserve"> řídit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postupem uvedený</w:t>
      </w:r>
      <w:r>
        <w:rPr>
          <w:snapToGrid w:val="0"/>
          <w:sz w:val="22"/>
          <w:szCs w:val="22"/>
        </w:rPr>
        <w:t>m v požární poplachové směrnici,</w:t>
      </w:r>
      <w:r w:rsidRPr="004E5059">
        <w:rPr>
          <w:snapToGrid w:val="0"/>
          <w:sz w:val="22"/>
          <w:szCs w:val="22"/>
        </w:rPr>
        <w:t xml:space="preserve"> případně pokyny požární hlídky </w:t>
      </w:r>
      <w:r>
        <w:rPr>
          <w:snapToGrid w:val="0"/>
          <w:sz w:val="22"/>
          <w:szCs w:val="22"/>
        </w:rPr>
        <w:t xml:space="preserve">objektu </w:t>
      </w:r>
      <w:r w:rsidRPr="004E5059">
        <w:rPr>
          <w:snapToGrid w:val="0"/>
          <w:sz w:val="22"/>
          <w:szCs w:val="22"/>
        </w:rPr>
        <w:t xml:space="preserve">pronajímatele. 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9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ab/>
      </w:r>
      <w:r w:rsidRPr="001645B5">
        <w:rPr>
          <w:snapToGrid w:val="0"/>
          <w:sz w:val="22"/>
          <w:szCs w:val="22"/>
        </w:rPr>
        <w:t>N</w:t>
      </w:r>
      <w:r>
        <w:rPr>
          <w:snapToGrid w:val="0"/>
          <w:sz w:val="22"/>
          <w:szCs w:val="22"/>
        </w:rPr>
        <w:t>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při provádění své</w:t>
      </w:r>
      <w:r w:rsidRPr="00D96082">
        <w:rPr>
          <w:snapToGrid w:val="0"/>
          <w:sz w:val="22"/>
          <w:szCs w:val="22"/>
        </w:rPr>
        <w:t xml:space="preserve"> činnosti </w:t>
      </w:r>
      <w:r>
        <w:rPr>
          <w:snapToGrid w:val="0"/>
          <w:sz w:val="22"/>
          <w:szCs w:val="22"/>
        </w:rPr>
        <w:t xml:space="preserve">bude v pronajatých prostorách dodržovat </w:t>
      </w:r>
      <w:r w:rsidRPr="004C2F46">
        <w:rPr>
          <w:snapToGrid w:val="0"/>
          <w:sz w:val="22"/>
          <w:szCs w:val="22"/>
        </w:rPr>
        <w:t>hygien</w:t>
      </w:r>
      <w:r>
        <w:rPr>
          <w:snapToGrid w:val="0"/>
          <w:sz w:val="22"/>
          <w:szCs w:val="22"/>
        </w:rPr>
        <w:t>ické a ekologické předpisy. Pokud bude provádět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činnost, při které je předpoklad možnosti úniku </w:t>
      </w:r>
      <w:r w:rsidRPr="00D96082">
        <w:rPr>
          <w:snapToGrid w:val="0"/>
          <w:sz w:val="22"/>
          <w:szCs w:val="22"/>
        </w:rPr>
        <w:t xml:space="preserve">nebezpečných látek </w:t>
      </w:r>
      <w:r>
        <w:rPr>
          <w:snapToGrid w:val="0"/>
          <w:sz w:val="22"/>
          <w:szCs w:val="22"/>
        </w:rPr>
        <w:t xml:space="preserve">provádí </w:t>
      </w:r>
      <w:r w:rsidRPr="00D96082">
        <w:rPr>
          <w:snapToGrid w:val="0"/>
          <w:sz w:val="22"/>
          <w:szCs w:val="22"/>
        </w:rPr>
        <w:t xml:space="preserve">opatření proti úniku </w:t>
      </w:r>
      <w:r>
        <w:rPr>
          <w:snapToGrid w:val="0"/>
          <w:sz w:val="22"/>
          <w:szCs w:val="22"/>
        </w:rPr>
        <w:t>těchto</w:t>
      </w:r>
      <w:r w:rsidRPr="00D96082">
        <w:rPr>
          <w:snapToGrid w:val="0"/>
          <w:sz w:val="22"/>
          <w:szCs w:val="22"/>
        </w:rPr>
        <w:t xml:space="preserve"> látek</w:t>
      </w:r>
      <w:r>
        <w:rPr>
          <w:snapToGrid w:val="0"/>
          <w:sz w:val="22"/>
          <w:szCs w:val="22"/>
        </w:rPr>
        <w:t>. Je zodpovědný z</w:t>
      </w:r>
      <w:r w:rsidRPr="00D96082">
        <w:rPr>
          <w:snapToGrid w:val="0"/>
          <w:sz w:val="22"/>
          <w:szCs w:val="22"/>
        </w:rPr>
        <w:t>a správné uložení těchto látek.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Dojde-li přes veškerá opatření k úniku těchto látek, je povinen na vlastní náklady</w:t>
      </w:r>
      <w:r>
        <w:rPr>
          <w:snapToGrid w:val="0"/>
          <w:sz w:val="22"/>
          <w:szCs w:val="22"/>
        </w:rPr>
        <w:t xml:space="preserve"> provést opatření, aby nedošlo </w:t>
      </w:r>
      <w:r w:rsidRPr="00D96082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znečištění povrchových a podzemních vod. V případě znečištění vod je povi</w:t>
      </w:r>
      <w:r>
        <w:rPr>
          <w:snapToGrid w:val="0"/>
          <w:sz w:val="22"/>
          <w:szCs w:val="22"/>
        </w:rPr>
        <w:t xml:space="preserve">nen neprodleně zahájit opatření </w:t>
      </w:r>
      <w:r w:rsidRPr="00D96082">
        <w:rPr>
          <w:snapToGrid w:val="0"/>
          <w:sz w:val="22"/>
          <w:szCs w:val="22"/>
        </w:rPr>
        <w:t xml:space="preserve">k omezení škodlivých následků havárie. Každý únik je povinen nahlásit </w:t>
      </w:r>
      <w:r>
        <w:rPr>
          <w:snapToGrid w:val="0"/>
          <w:sz w:val="22"/>
          <w:szCs w:val="22"/>
        </w:rPr>
        <w:t xml:space="preserve">příslušnému </w:t>
      </w:r>
      <w:r w:rsidRPr="00D96082">
        <w:rPr>
          <w:snapToGrid w:val="0"/>
          <w:sz w:val="22"/>
          <w:szCs w:val="22"/>
        </w:rPr>
        <w:t xml:space="preserve">Hasičskému záchrannému sboru ČR, příslušnému vodoprávnímu úřadu a </w:t>
      </w:r>
      <w:r>
        <w:rPr>
          <w:snapToGrid w:val="0"/>
          <w:sz w:val="22"/>
          <w:szCs w:val="22"/>
        </w:rPr>
        <w:t>pronajímateli, s kterým</w:t>
      </w:r>
      <w:r w:rsidRPr="004B76A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dohodne další postup.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Pronajímatel má nepřetržitou službu </w:t>
      </w:r>
      <w:r w:rsidRPr="00D96082">
        <w:rPr>
          <w:snapToGrid w:val="0"/>
          <w:sz w:val="22"/>
          <w:szCs w:val="22"/>
        </w:rPr>
        <w:t xml:space="preserve">pro příjem hlášení </w:t>
      </w:r>
      <w:r>
        <w:rPr>
          <w:snapToGrid w:val="0"/>
          <w:sz w:val="22"/>
          <w:szCs w:val="22"/>
        </w:rPr>
        <w:t>havárií. Z</w:t>
      </w:r>
      <w:r w:rsidRPr="00D96082">
        <w:rPr>
          <w:snapToGrid w:val="0"/>
          <w:sz w:val="22"/>
          <w:szCs w:val="22"/>
        </w:rPr>
        <w:t>ajišť</w:t>
      </w:r>
      <w:r>
        <w:rPr>
          <w:snapToGrid w:val="0"/>
          <w:sz w:val="22"/>
          <w:szCs w:val="22"/>
        </w:rPr>
        <w:t>uje ji odbor</w:t>
      </w:r>
      <w:r w:rsidRPr="00D96082">
        <w:rPr>
          <w:snapToGrid w:val="0"/>
          <w:sz w:val="22"/>
          <w:szCs w:val="22"/>
        </w:rPr>
        <w:t xml:space="preserve"> VH-dispečinku, Povodí Ohře</w:t>
      </w:r>
      <w:r>
        <w:rPr>
          <w:snapToGrid w:val="0"/>
          <w:sz w:val="22"/>
          <w:szCs w:val="22"/>
        </w:rPr>
        <w:t xml:space="preserve"> s.p. Chomutov,</w:t>
      </w:r>
      <w:r w:rsidRPr="00D96082">
        <w:rPr>
          <w:snapToGrid w:val="0"/>
          <w:sz w:val="22"/>
          <w:szCs w:val="22"/>
        </w:rPr>
        <w:t xml:space="preserve"> tel. </w:t>
      </w:r>
      <w:r w:rsidR="00412FBD">
        <w:rPr>
          <w:snapToGrid w:val="0"/>
          <w:sz w:val="22"/>
          <w:szCs w:val="22"/>
        </w:rPr>
        <w:t>474 636</w:t>
      </w:r>
      <w:r w:rsidR="00A96843">
        <w:rPr>
          <w:snapToGrid w:val="0"/>
          <w:sz w:val="22"/>
          <w:szCs w:val="22"/>
        </w:rPr>
        <w:t> </w:t>
      </w:r>
      <w:r w:rsidR="00412FBD">
        <w:rPr>
          <w:snapToGrid w:val="0"/>
          <w:sz w:val="22"/>
          <w:szCs w:val="22"/>
        </w:rPr>
        <w:t>306</w:t>
      </w:r>
      <w:r w:rsidR="00A96843">
        <w:rPr>
          <w:snapToGrid w:val="0"/>
          <w:sz w:val="22"/>
          <w:szCs w:val="22"/>
        </w:rPr>
        <w:t>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b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10</w:t>
      </w:r>
      <w:r w:rsidRPr="00D96082">
        <w:rPr>
          <w:b/>
          <w:snapToGrid w:val="0"/>
          <w:sz w:val="22"/>
          <w:szCs w:val="22"/>
        </w:rPr>
        <w:t>.</w:t>
      </w:r>
      <w:r w:rsidRPr="00D96082">
        <w:rPr>
          <w:snapToGrid w:val="0"/>
          <w:sz w:val="22"/>
          <w:szCs w:val="22"/>
        </w:rPr>
        <w:t xml:space="preserve"> Manipulace a nakládání s odpady všech druhů a kategori</w:t>
      </w:r>
      <w:r>
        <w:rPr>
          <w:snapToGrid w:val="0"/>
          <w:sz w:val="22"/>
          <w:szCs w:val="22"/>
        </w:rPr>
        <w:t>í je nájemce</w:t>
      </w:r>
      <w:r w:rsidRPr="00D96082">
        <w:rPr>
          <w:snapToGrid w:val="0"/>
          <w:sz w:val="22"/>
          <w:szCs w:val="22"/>
        </w:rPr>
        <w:t xml:space="preserve"> povinen </w:t>
      </w:r>
      <w:r>
        <w:rPr>
          <w:snapToGrid w:val="0"/>
          <w:sz w:val="22"/>
          <w:szCs w:val="22"/>
        </w:rPr>
        <w:t>provádět</w:t>
      </w:r>
      <w:r w:rsidRPr="00D96082">
        <w:rPr>
          <w:snapToGrid w:val="0"/>
          <w:sz w:val="22"/>
          <w:szCs w:val="22"/>
        </w:rPr>
        <w:t xml:space="preserve"> v souladu</w:t>
      </w:r>
      <w:r>
        <w:rPr>
          <w:snapToGrid w:val="0"/>
          <w:sz w:val="22"/>
          <w:szCs w:val="22"/>
        </w:rPr>
        <w:t xml:space="preserve"> se </w:t>
      </w:r>
      <w:r w:rsidR="00A96843">
        <w:rPr>
          <w:snapToGrid w:val="0"/>
          <w:sz w:val="22"/>
          <w:szCs w:val="22"/>
        </w:rPr>
        <w:t xml:space="preserve">Zákonem  </w:t>
      </w:r>
      <w:r w:rsidR="00A96843" w:rsidRPr="00D96082">
        <w:rPr>
          <w:snapToGrid w:val="0"/>
          <w:sz w:val="22"/>
          <w:szCs w:val="22"/>
        </w:rPr>
        <w:t xml:space="preserve">o odpadech </w:t>
      </w:r>
      <w:r w:rsidR="00A96843" w:rsidRPr="00BB56B6">
        <w:rPr>
          <w:snapToGrid w:val="0"/>
          <w:sz w:val="22"/>
          <w:szCs w:val="22"/>
        </w:rPr>
        <w:t>č.</w:t>
      </w:r>
      <w:r w:rsidR="00A96843">
        <w:rPr>
          <w:snapToGrid w:val="0"/>
          <w:sz w:val="22"/>
          <w:szCs w:val="22"/>
        </w:rPr>
        <w:t>185/2001 a zákonem č.</w:t>
      </w:r>
      <w:r w:rsidR="00A96843" w:rsidRPr="00BB56B6">
        <w:rPr>
          <w:snapToGrid w:val="0"/>
          <w:sz w:val="22"/>
          <w:szCs w:val="22"/>
        </w:rPr>
        <w:t xml:space="preserve"> 350/2011 Sb. </w:t>
      </w:r>
      <w:r w:rsidR="00A96843">
        <w:rPr>
          <w:snapToGrid w:val="0"/>
          <w:sz w:val="22"/>
          <w:szCs w:val="22"/>
        </w:rPr>
        <w:t>(chemický zákon )</w:t>
      </w:r>
      <w:r w:rsidRPr="00BB56B6"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v platném znění a dalších souvisejících předpisů a nařízení.</w:t>
      </w:r>
    </w:p>
    <w:p w:rsidR="006253F6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nedodržení výše uvedených podmínek je objednatel oprávněn účtovat zhotoviteli náklady</w:t>
      </w:r>
      <w:r>
        <w:rPr>
          <w:snapToGrid w:val="0"/>
          <w:sz w:val="22"/>
          <w:szCs w:val="22"/>
        </w:rPr>
        <w:t>, které musel vynaložit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za</w:t>
      </w:r>
      <w:r w:rsidRPr="00D96082">
        <w:rPr>
          <w:snapToGrid w:val="0"/>
          <w:sz w:val="22"/>
          <w:szCs w:val="22"/>
        </w:rPr>
        <w:t xml:space="preserve"> následn</w:t>
      </w:r>
      <w:r>
        <w:rPr>
          <w:snapToGrid w:val="0"/>
          <w:sz w:val="22"/>
          <w:szCs w:val="22"/>
        </w:rPr>
        <w:t>é nakládání a likvidaci odpadů.</w:t>
      </w:r>
    </w:p>
    <w:p w:rsidR="006253F6" w:rsidRDefault="006253F6" w:rsidP="006253F6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11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Při činnostech, kde je riziko úrazu nebo požáru, bude nájemce v souladu s ustanovením § 101 odst. 3, zákoníku práce informovat o těchto rizicích pronajímatele. Vzájemně jsou povinni spolupracovat při zajišťování bezpečnosti a ochrany zdraví při práci. Pokud nebude dohodnuto jinak, pronajímatel vypracuje pro tyto případy „Plán BOZP, ve kterém bude koordinován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pohyb</w:t>
      </w:r>
      <w:r w:rsidRPr="00D96082">
        <w:rPr>
          <w:snapToGrid w:val="0"/>
          <w:sz w:val="22"/>
          <w:szCs w:val="22"/>
        </w:rPr>
        <w:t xml:space="preserve"> zaměstnanců </w:t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, zaměstnanců </w:t>
      </w:r>
      <w:r>
        <w:rPr>
          <w:snapToGrid w:val="0"/>
          <w:sz w:val="22"/>
          <w:szCs w:val="22"/>
        </w:rPr>
        <w:t>pronajímatele</w:t>
      </w:r>
      <w:r w:rsidRPr="00D96082">
        <w:rPr>
          <w:snapToGrid w:val="0"/>
          <w:sz w:val="22"/>
          <w:szCs w:val="22"/>
        </w:rPr>
        <w:t xml:space="preserve"> popř. jiných</w:t>
      </w:r>
      <w:r>
        <w:rPr>
          <w:snapToGrid w:val="0"/>
          <w:sz w:val="22"/>
          <w:szCs w:val="22"/>
        </w:rPr>
        <w:t xml:space="preserve"> oprávněných osob</w:t>
      </w:r>
      <w:r w:rsidRPr="00D96082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jejich </w:t>
      </w:r>
      <w:r w:rsidRPr="00D96082">
        <w:rPr>
          <w:snapToGrid w:val="0"/>
          <w:sz w:val="22"/>
          <w:szCs w:val="22"/>
        </w:rPr>
        <w:t>vzájemné vztahy, povinnosti</w:t>
      </w:r>
      <w:r>
        <w:rPr>
          <w:snapToGrid w:val="0"/>
          <w:sz w:val="22"/>
          <w:szCs w:val="22"/>
        </w:rPr>
        <w:t xml:space="preserve"> a odpovědnost při</w:t>
      </w:r>
      <w:r w:rsidRPr="00D96082">
        <w:rPr>
          <w:snapToGrid w:val="0"/>
          <w:sz w:val="22"/>
          <w:szCs w:val="22"/>
        </w:rPr>
        <w:t xml:space="preserve"> odstranění nebo</w:t>
      </w:r>
      <w:r w:rsidRPr="0005589C"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minimalizaci</w:t>
      </w:r>
      <w:r>
        <w:rPr>
          <w:snapToGrid w:val="0"/>
          <w:sz w:val="22"/>
          <w:szCs w:val="22"/>
        </w:rPr>
        <w:t xml:space="preserve"> rizik.</w:t>
      </w:r>
    </w:p>
    <w:p w:rsidR="006253F6" w:rsidRDefault="006253F6" w:rsidP="006253F6">
      <w:pPr>
        <w:widowControl w:val="0"/>
        <w:tabs>
          <w:tab w:val="left" w:pos="284"/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12</w:t>
      </w:r>
      <w:r w:rsidRPr="00F41A03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Registraci, evidenci a vykazování pracovních úrazů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nájemce nebo jeho zaměstnanců, příp. jeho smluvních partnerů, které vzniknou v prostorách pronajímatele, provádí nájemce sám. K prošetření vzniklého úrazu musí přizvat zodpovědného zástupce pronajímatele a referenta BOZP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pronajímatele. </w:t>
      </w:r>
      <w:r w:rsidRPr="00DB4059">
        <w:rPr>
          <w:snapToGrid w:val="0"/>
          <w:sz w:val="22"/>
          <w:szCs w:val="22"/>
        </w:rPr>
        <w:t>Kopii každého „Záznamu o úrazu“ a „Hlášení změ</w:t>
      </w:r>
      <w:r>
        <w:rPr>
          <w:snapToGrid w:val="0"/>
          <w:sz w:val="22"/>
          <w:szCs w:val="22"/>
        </w:rPr>
        <w:t>n“ předá nájemce pronajímateli.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13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</w:t>
      </w:r>
      <w:r w:rsidRPr="00D96082">
        <w:rPr>
          <w:snapToGrid w:val="0"/>
          <w:sz w:val="22"/>
          <w:szCs w:val="22"/>
        </w:rPr>
        <w:t xml:space="preserve"> seznámí </w:t>
      </w:r>
      <w:r>
        <w:rPr>
          <w:snapToGrid w:val="0"/>
          <w:sz w:val="22"/>
          <w:szCs w:val="22"/>
        </w:rPr>
        <w:t xml:space="preserve">s touto přílohou své zaměstnance a </w:t>
      </w:r>
      <w:r w:rsidRPr="00D96082">
        <w:rPr>
          <w:snapToGrid w:val="0"/>
          <w:sz w:val="22"/>
          <w:szCs w:val="22"/>
        </w:rPr>
        <w:t xml:space="preserve">všechny osoby, které </w:t>
      </w:r>
      <w:r>
        <w:rPr>
          <w:snapToGrid w:val="0"/>
          <w:sz w:val="22"/>
          <w:szCs w:val="22"/>
        </w:rPr>
        <w:t xml:space="preserve">v pronajatých prostorách budou pro něj provádět jakoukoliv činnost, a to ve stejném rozsahu, v jakém s ní byl seznámen sám.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14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Nájemce, pro případy mimořádných situací, předá na vrátnici (pronajímatele) kontakt na sebe. Dále ze stejného důvodu uloží na vrátnici klíče od pronajatého prostoru (do zapečetěné obálky).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15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 souhlasí</w:t>
      </w:r>
      <w:r w:rsidRPr="00D96082">
        <w:rPr>
          <w:snapToGrid w:val="0"/>
          <w:sz w:val="22"/>
          <w:szCs w:val="22"/>
        </w:rPr>
        <w:t xml:space="preserve"> s kontrolami, které budou </w:t>
      </w:r>
      <w:r>
        <w:rPr>
          <w:snapToGrid w:val="0"/>
          <w:sz w:val="22"/>
          <w:szCs w:val="22"/>
        </w:rPr>
        <w:t>provádět zástupci pronajímatele a bude bez prodlení přijímat účinná opatření k odstranění nedostatků.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Veškeré změny proti výše uvedeným zásadám je nutné projednat a písemně stanovit mezi pronajímatelem a nájemcem.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Svým podpisem nájemce potvrzuje, že byl seznámen s obsahem této přílohy, s </w:t>
      </w:r>
      <w:r w:rsidRPr="00A66415">
        <w:rPr>
          <w:snapToGrid w:val="0"/>
          <w:sz w:val="22"/>
          <w:szCs w:val="22"/>
        </w:rPr>
        <w:t xml:space="preserve">konkrétními podmínkami a informacemi důležitých </w:t>
      </w:r>
      <w:r>
        <w:rPr>
          <w:snapToGrid w:val="0"/>
          <w:sz w:val="22"/>
          <w:szCs w:val="22"/>
        </w:rPr>
        <w:t xml:space="preserve">zejména </w:t>
      </w:r>
      <w:r w:rsidRPr="00A66415">
        <w:rPr>
          <w:snapToGrid w:val="0"/>
          <w:sz w:val="22"/>
          <w:szCs w:val="22"/>
        </w:rPr>
        <w:t>z hlediska požární ochrany</w:t>
      </w:r>
      <w:r>
        <w:rPr>
          <w:snapToGrid w:val="0"/>
          <w:sz w:val="22"/>
          <w:szCs w:val="22"/>
        </w:rPr>
        <w:t>.</w:t>
      </w:r>
      <w:r w:rsidRPr="00A66415">
        <w:rPr>
          <w:snapToGrid w:val="0"/>
          <w:sz w:val="22"/>
          <w:szCs w:val="22"/>
        </w:rPr>
        <w:t xml:space="preserve"> </w:t>
      </w:r>
    </w:p>
    <w:p w:rsidR="00803260" w:rsidRDefault="00803260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803260" w:rsidRDefault="00803260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803260" w:rsidRPr="00A66415" w:rsidRDefault="00803260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597A07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Karlových Varech</w:t>
      </w:r>
      <w:r w:rsidR="006253F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dne…………………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V Chomutově dne………………….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</w:t>
      </w:r>
    </w:p>
    <w:p w:rsidR="00E318BD" w:rsidRPr="00A64F73" w:rsidRDefault="006253F6" w:rsidP="00A64F73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Pr="00D9608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</w:t>
      </w:r>
      <w:r w:rsidRPr="00D96082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sectPr w:rsidR="00E318BD" w:rsidRPr="00A64F73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05" w:rsidRDefault="00B13E05">
      <w:r>
        <w:separator/>
      </w:r>
    </w:p>
  </w:endnote>
  <w:endnote w:type="continuationSeparator" w:id="0">
    <w:p w:rsidR="00B13E05" w:rsidRDefault="00B1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48BF">
      <w:rPr>
        <w:rStyle w:val="slostrnky"/>
        <w:noProof/>
      </w:rPr>
      <w:t>4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05" w:rsidRDefault="00B13E05">
      <w:r>
        <w:separator/>
      </w:r>
    </w:p>
  </w:footnote>
  <w:footnote w:type="continuationSeparator" w:id="0">
    <w:p w:rsidR="00B13E05" w:rsidRDefault="00B1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7CD2"/>
    <w:rsid w:val="00017A60"/>
    <w:rsid w:val="000205CF"/>
    <w:rsid w:val="00023217"/>
    <w:rsid w:val="0002703A"/>
    <w:rsid w:val="000334F7"/>
    <w:rsid w:val="000430F1"/>
    <w:rsid w:val="00056406"/>
    <w:rsid w:val="00064093"/>
    <w:rsid w:val="000653C4"/>
    <w:rsid w:val="00083B62"/>
    <w:rsid w:val="00094340"/>
    <w:rsid w:val="000978BF"/>
    <w:rsid w:val="000A3BE2"/>
    <w:rsid w:val="000C5BED"/>
    <w:rsid w:val="000D2856"/>
    <w:rsid w:val="000D3BF0"/>
    <w:rsid w:val="000D7503"/>
    <w:rsid w:val="000D7EE0"/>
    <w:rsid w:val="000F659A"/>
    <w:rsid w:val="00112AB4"/>
    <w:rsid w:val="001200D2"/>
    <w:rsid w:val="00121B17"/>
    <w:rsid w:val="00137F4B"/>
    <w:rsid w:val="001652B1"/>
    <w:rsid w:val="00167E9B"/>
    <w:rsid w:val="00176E79"/>
    <w:rsid w:val="00176F67"/>
    <w:rsid w:val="001813C6"/>
    <w:rsid w:val="001934FF"/>
    <w:rsid w:val="001A12C7"/>
    <w:rsid w:val="001B1543"/>
    <w:rsid w:val="001C15B0"/>
    <w:rsid w:val="001C5593"/>
    <w:rsid w:val="001C668F"/>
    <w:rsid w:val="001D037C"/>
    <w:rsid w:val="001D185B"/>
    <w:rsid w:val="001D3B6A"/>
    <w:rsid w:val="001D7924"/>
    <w:rsid w:val="001E08EF"/>
    <w:rsid w:val="001E459D"/>
    <w:rsid w:val="001F1208"/>
    <w:rsid w:val="001F5F80"/>
    <w:rsid w:val="00216390"/>
    <w:rsid w:val="00232B8E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940F4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25A18"/>
    <w:rsid w:val="00331B43"/>
    <w:rsid w:val="00364941"/>
    <w:rsid w:val="00367F63"/>
    <w:rsid w:val="00385070"/>
    <w:rsid w:val="00395FE2"/>
    <w:rsid w:val="003C70E3"/>
    <w:rsid w:val="003C7F4D"/>
    <w:rsid w:val="003D4744"/>
    <w:rsid w:val="004078F0"/>
    <w:rsid w:val="00411014"/>
    <w:rsid w:val="004128B6"/>
    <w:rsid w:val="00412FBD"/>
    <w:rsid w:val="0041765D"/>
    <w:rsid w:val="00423B8C"/>
    <w:rsid w:val="00426709"/>
    <w:rsid w:val="00426A86"/>
    <w:rsid w:val="00432BD5"/>
    <w:rsid w:val="00435B36"/>
    <w:rsid w:val="00437479"/>
    <w:rsid w:val="00444532"/>
    <w:rsid w:val="004515FA"/>
    <w:rsid w:val="00462F39"/>
    <w:rsid w:val="004B3B10"/>
    <w:rsid w:val="004B40C9"/>
    <w:rsid w:val="004C1853"/>
    <w:rsid w:val="004C6F47"/>
    <w:rsid w:val="004C7063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7A48"/>
    <w:rsid w:val="005634A4"/>
    <w:rsid w:val="005660F0"/>
    <w:rsid w:val="00572760"/>
    <w:rsid w:val="00586C90"/>
    <w:rsid w:val="00591225"/>
    <w:rsid w:val="00591A01"/>
    <w:rsid w:val="00597A07"/>
    <w:rsid w:val="005A2339"/>
    <w:rsid w:val="005D1B15"/>
    <w:rsid w:val="005D71B1"/>
    <w:rsid w:val="005E20F5"/>
    <w:rsid w:val="005E4F58"/>
    <w:rsid w:val="005F128A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900E2"/>
    <w:rsid w:val="00693415"/>
    <w:rsid w:val="006A414F"/>
    <w:rsid w:val="006C4E19"/>
    <w:rsid w:val="006E4453"/>
    <w:rsid w:val="006E56A0"/>
    <w:rsid w:val="006F135F"/>
    <w:rsid w:val="006F5B94"/>
    <w:rsid w:val="00702D2D"/>
    <w:rsid w:val="007165E4"/>
    <w:rsid w:val="007222E1"/>
    <w:rsid w:val="007226CE"/>
    <w:rsid w:val="007244CA"/>
    <w:rsid w:val="00732B30"/>
    <w:rsid w:val="00742C16"/>
    <w:rsid w:val="007545AD"/>
    <w:rsid w:val="00770729"/>
    <w:rsid w:val="00773E3F"/>
    <w:rsid w:val="007746A9"/>
    <w:rsid w:val="0078018B"/>
    <w:rsid w:val="00784BB5"/>
    <w:rsid w:val="007A42BB"/>
    <w:rsid w:val="007B7997"/>
    <w:rsid w:val="007C59A4"/>
    <w:rsid w:val="007C74D6"/>
    <w:rsid w:val="007D6AE6"/>
    <w:rsid w:val="007E72A1"/>
    <w:rsid w:val="00803260"/>
    <w:rsid w:val="008058CA"/>
    <w:rsid w:val="008168FF"/>
    <w:rsid w:val="00817418"/>
    <w:rsid w:val="00822C18"/>
    <w:rsid w:val="008301AE"/>
    <w:rsid w:val="008303BE"/>
    <w:rsid w:val="00845E3E"/>
    <w:rsid w:val="00855421"/>
    <w:rsid w:val="00873801"/>
    <w:rsid w:val="00875E78"/>
    <w:rsid w:val="00885129"/>
    <w:rsid w:val="00887A9F"/>
    <w:rsid w:val="00887BC3"/>
    <w:rsid w:val="008B44BE"/>
    <w:rsid w:val="008B7FA7"/>
    <w:rsid w:val="008C4AD0"/>
    <w:rsid w:val="008C555B"/>
    <w:rsid w:val="008C5DD5"/>
    <w:rsid w:val="008C701F"/>
    <w:rsid w:val="008E0117"/>
    <w:rsid w:val="008E21A3"/>
    <w:rsid w:val="008E7D93"/>
    <w:rsid w:val="008F1D20"/>
    <w:rsid w:val="008F2105"/>
    <w:rsid w:val="008F7C6D"/>
    <w:rsid w:val="00906FA3"/>
    <w:rsid w:val="009139FD"/>
    <w:rsid w:val="00930F51"/>
    <w:rsid w:val="0093515F"/>
    <w:rsid w:val="009549B4"/>
    <w:rsid w:val="009702C8"/>
    <w:rsid w:val="00975111"/>
    <w:rsid w:val="009838B7"/>
    <w:rsid w:val="009860B0"/>
    <w:rsid w:val="00997958"/>
    <w:rsid w:val="009A2F8D"/>
    <w:rsid w:val="009A4F7E"/>
    <w:rsid w:val="009B22F7"/>
    <w:rsid w:val="009C11D5"/>
    <w:rsid w:val="009E4540"/>
    <w:rsid w:val="009F5C9E"/>
    <w:rsid w:val="00A0563D"/>
    <w:rsid w:val="00A075A4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6525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F0257"/>
    <w:rsid w:val="00AF05C4"/>
    <w:rsid w:val="00AF06C5"/>
    <w:rsid w:val="00AF4A59"/>
    <w:rsid w:val="00B13E05"/>
    <w:rsid w:val="00B2067A"/>
    <w:rsid w:val="00B23B6C"/>
    <w:rsid w:val="00B260D5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A18F2"/>
    <w:rsid w:val="00BB4AF5"/>
    <w:rsid w:val="00BB4FCC"/>
    <w:rsid w:val="00BC163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90A52"/>
    <w:rsid w:val="00CA071D"/>
    <w:rsid w:val="00CA6547"/>
    <w:rsid w:val="00CD3318"/>
    <w:rsid w:val="00CD43DD"/>
    <w:rsid w:val="00CD70A9"/>
    <w:rsid w:val="00CE24DE"/>
    <w:rsid w:val="00CF2969"/>
    <w:rsid w:val="00CF556C"/>
    <w:rsid w:val="00CF78AE"/>
    <w:rsid w:val="00D03C7A"/>
    <w:rsid w:val="00D137DC"/>
    <w:rsid w:val="00D2456F"/>
    <w:rsid w:val="00D44798"/>
    <w:rsid w:val="00D5404F"/>
    <w:rsid w:val="00D67254"/>
    <w:rsid w:val="00D73E9F"/>
    <w:rsid w:val="00D80CD7"/>
    <w:rsid w:val="00D8233C"/>
    <w:rsid w:val="00D86BBE"/>
    <w:rsid w:val="00DA726F"/>
    <w:rsid w:val="00DB5F42"/>
    <w:rsid w:val="00DC14AC"/>
    <w:rsid w:val="00DC17B9"/>
    <w:rsid w:val="00DC78D2"/>
    <w:rsid w:val="00DE75FB"/>
    <w:rsid w:val="00DF3749"/>
    <w:rsid w:val="00DF5A04"/>
    <w:rsid w:val="00E02E22"/>
    <w:rsid w:val="00E13641"/>
    <w:rsid w:val="00E15EB0"/>
    <w:rsid w:val="00E228E8"/>
    <w:rsid w:val="00E318BD"/>
    <w:rsid w:val="00E3415E"/>
    <w:rsid w:val="00E35C8B"/>
    <w:rsid w:val="00E42F59"/>
    <w:rsid w:val="00E44287"/>
    <w:rsid w:val="00E62A07"/>
    <w:rsid w:val="00E67C3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EF7DA5"/>
    <w:rsid w:val="00F01D0E"/>
    <w:rsid w:val="00F20669"/>
    <w:rsid w:val="00F241A6"/>
    <w:rsid w:val="00F50E85"/>
    <w:rsid w:val="00F554E3"/>
    <w:rsid w:val="00F63712"/>
    <w:rsid w:val="00F648BF"/>
    <w:rsid w:val="00F740BD"/>
    <w:rsid w:val="00F84087"/>
    <w:rsid w:val="00F84D8F"/>
    <w:rsid w:val="00F92724"/>
    <w:rsid w:val="00F97D77"/>
    <w:rsid w:val="00FA118E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h.cz/profilfirmy/zpracovaniosobnichudaju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3510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2018-01-03T06:19:00Z</cp:lastPrinted>
  <dcterms:created xsi:type="dcterms:W3CDTF">2019-04-03T08:05:00Z</dcterms:created>
  <dcterms:modified xsi:type="dcterms:W3CDTF">2019-04-03T08:05:00Z</dcterms:modified>
</cp:coreProperties>
</file>