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E50E" w14:textId="77777777" w:rsidR="00B93D82" w:rsidRPr="00B93D82" w:rsidRDefault="00B93D82" w:rsidP="00B93D82">
      <w:pPr>
        <w:rPr>
          <w:b/>
          <w:bCs/>
          <w:lang w:bidi="cs-CZ"/>
        </w:rPr>
      </w:pPr>
      <w:proofErr w:type="spellStart"/>
      <w:r w:rsidRPr="00B93D82">
        <w:rPr>
          <w:b/>
          <w:bCs/>
          <w:lang w:bidi="cs-CZ"/>
        </w:rPr>
        <w:t>Specifikace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předmětu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plnění</w:t>
      </w:r>
      <w:proofErr w:type="spellEnd"/>
      <w:r w:rsidRPr="00B93D82">
        <w:rPr>
          <w:b/>
          <w:bCs/>
          <w:lang w:bidi="cs-CZ"/>
        </w:rPr>
        <w:t xml:space="preserve"> </w:t>
      </w:r>
      <w:r>
        <w:rPr>
          <w:b/>
          <w:bCs/>
          <w:lang w:bidi="cs-CZ"/>
        </w:rPr>
        <w:t>VZ č. 08</w:t>
      </w:r>
      <w:bookmarkStart w:id="0" w:name="_GoBack"/>
      <w:bookmarkEnd w:id="0"/>
    </w:p>
    <w:p w14:paraId="0CA53CA8" w14:textId="77777777" w:rsidR="00B93D82" w:rsidRDefault="00B93D82" w:rsidP="00B93D82">
      <w:pPr>
        <w:rPr>
          <w:b/>
          <w:bCs/>
          <w:lang w:bidi="cs-CZ"/>
        </w:rPr>
      </w:pPr>
    </w:p>
    <w:p w14:paraId="3A14A22B" w14:textId="77777777" w:rsidR="00B93D82" w:rsidRPr="00B93D82" w:rsidRDefault="00B93D82" w:rsidP="00B93D82">
      <w:pPr>
        <w:rPr>
          <w:b/>
          <w:bCs/>
          <w:lang w:bidi="cs-CZ"/>
        </w:rPr>
      </w:pPr>
      <w:proofErr w:type="spellStart"/>
      <w:r w:rsidRPr="00B93D82">
        <w:rPr>
          <w:b/>
          <w:bCs/>
          <w:lang w:bidi="cs-CZ"/>
        </w:rPr>
        <w:t>Zadávací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řízení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proofErr w:type="gramStart"/>
      <w:r w:rsidRPr="00B93D82">
        <w:rPr>
          <w:b/>
          <w:bCs/>
          <w:lang w:bidi="cs-CZ"/>
        </w:rPr>
        <w:t>na</w:t>
      </w:r>
      <w:proofErr w:type="spellEnd"/>
      <w:proofErr w:type="gram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výběr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technického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dozoru</w:t>
      </w:r>
      <w:proofErr w:type="spellEnd"/>
      <w:r w:rsidRPr="00B93D82">
        <w:rPr>
          <w:b/>
          <w:bCs/>
          <w:lang w:bidi="cs-CZ"/>
        </w:rPr>
        <w:t xml:space="preserve"> </w:t>
      </w:r>
      <w:proofErr w:type="spellStart"/>
      <w:r w:rsidRPr="00B93D82">
        <w:rPr>
          <w:b/>
          <w:bCs/>
          <w:lang w:bidi="cs-CZ"/>
        </w:rPr>
        <w:t>stavebníka</w:t>
      </w:r>
      <w:proofErr w:type="spellEnd"/>
      <w:r w:rsidRPr="00B93D82">
        <w:rPr>
          <w:b/>
          <w:bCs/>
          <w:lang w:bidi="cs-CZ"/>
        </w:rPr>
        <w:t xml:space="preserve"> (TDS)</w:t>
      </w:r>
    </w:p>
    <w:p w14:paraId="449E1ABF" w14:textId="77777777" w:rsidR="00B93D82" w:rsidRPr="00B93D82" w:rsidRDefault="00EC71FB" w:rsidP="00EC71FB">
      <w:pPr>
        <w:tabs>
          <w:tab w:val="left" w:pos="4068"/>
        </w:tabs>
        <w:rPr>
          <w:bCs/>
          <w:lang w:bidi="cs-CZ"/>
        </w:rPr>
      </w:pPr>
      <w:r>
        <w:rPr>
          <w:bCs/>
          <w:lang w:bidi="cs-CZ"/>
        </w:rPr>
        <w:tab/>
      </w:r>
    </w:p>
    <w:p w14:paraId="0074E409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u w:val="single"/>
          <w:lang w:val="cs-CZ"/>
        </w:rPr>
      </w:pPr>
      <w:r w:rsidRPr="00B93D82">
        <w:rPr>
          <w:rFonts w:eastAsia="Times New Roman" w:cstheme="minorHAnsi"/>
          <w:sz w:val="24"/>
          <w:szCs w:val="24"/>
          <w:u w:val="single"/>
          <w:lang w:val="cs-CZ"/>
        </w:rPr>
        <w:t>Obecné požadavky na smlouvu</w:t>
      </w:r>
    </w:p>
    <w:p w14:paraId="1F5CEE29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Příkazní smlouva pro zakázku bude s ohledem na požadovaný rozsah služeb vycházet z podmínek podle § 2430 a násl. občanského zákoníku.</w:t>
      </w:r>
    </w:p>
    <w:p w14:paraId="4B2959E9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 xml:space="preserve">Hlavní a rozhodující příloha smlouvy: Rozsah činností TDS bude vycházet ze zavedené stavební a projektové praxe v České republice i s ohledem na skutečnost, že TDS bude vykonávat činnosti související s tím, že projektovou dokumentaci pro provedení stavby zpracovává generální dodavatel stavby. </w:t>
      </w:r>
    </w:p>
    <w:p w14:paraId="0C6B1BC6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 xml:space="preserve">TDS bude vykonávat dohled nad zpracováním projektové dokumentace (DPS, veškerá výrobní a dílenská dokumentace a dokumentace skutečného provedení stavby – dále jen PD – je součástí dodávky generálního dodavatele stavby) i nad vlastní realizací stavby. Dále bude TDS dohlížet na zajištění všech potřebných podkladů a průběh legislativních procesů pro případné změny staveb před jejím dokončením. Tyto případné změny stavby projedná a jejich odpovídající právní formu zajistí generální dodavatel stavby.  </w:t>
      </w:r>
    </w:p>
    <w:p w14:paraId="041527BE" w14:textId="2555B594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TDS zajistí inženýrskou činnost pro kolaudaci stavby u příslušného stavebního úřadu dle § 122 a násl. zák č. 183/2006 Sb., Stavební zákon, v platném znění a</w:t>
      </w:r>
      <w:r w:rsidR="00264B57">
        <w:rPr>
          <w:rFonts w:eastAsia="Times New Roman" w:cstheme="minorHAnsi"/>
          <w:sz w:val="24"/>
          <w:szCs w:val="24"/>
          <w:lang w:val="cs-CZ"/>
        </w:rPr>
        <w:t xml:space="preserve"> zajistí</w:t>
      </w:r>
      <w:r w:rsidRPr="00B93D82">
        <w:rPr>
          <w:rFonts w:eastAsia="Times New Roman" w:cstheme="minorHAnsi"/>
          <w:sz w:val="24"/>
          <w:szCs w:val="24"/>
          <w:lang w:val="cs-CZ"/>
        </w:rPr>
        <w:t xml:space="preserve"> přejím</w:t>
      </w:r>
      <w:r w:rsidR="00264B57">
        <w:rPr>
          <w:rFonts w:eastAsia="Times New Roman" w:cstheme="minorHAnsi"/>
          <w:sz w:val="24"/>
          <w:szCs w:val="24"/>
          <w:lang w:val="cs-CZ"/>
        </w:rPr>
        <w:t>ky</w:t>
      </w:r>
      <w:r w:rsidRPr="00B93D82">
        <w:rPr>
          <w:rFonts w:eastAsia="Times New Roman" w:cstheme="minorHAnsi"/>
          <w:sz w:val="24"/>
          <w:szCs w:val="24"/>
          <w:lang w:val="cs-CZ"/>
        </w:rPr>
        <w:t xml:space="preserve"> částí stavby/díla.</w:t>
      </w:r>
    </w:p>
    <w:p w14:paraId="3AA248F7" w14:textId="7DB08093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</w:p>
    <w:p w14:paraId="7ED5F442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u w:val="single"/>
          <w:lang w:val="cs-CZ"/>
        </w:rPr>
      </w:pPr>
      <w:r w:rsidRPr="00B93D82">
        <w:rPr>
          <w:rFonts w:eastAsia="Times New Roman" w:cstheme="minorHAnsi"/>
          <w:sz w:val="24"/>
          <w:szCs w:val="24"/>
          <w:u w:val="single"/>
          <w:lang w:val="cs-CZ"/>
        </w:rPr>
        <w:t>Požadavky na rozsah příloh smlouvy</w:t>
      </w:r>
    </w:p>
    <w:p w14:paraId="71088195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S ohledem na specifika smluvní praxe projektu bude součástí smlouvy formou separátních příloh přesný popis činností TDS. Toto členění umožní zadavateli rovněž průběžnou kontrolu všech činnosti a poskytovaných služeb TDS.</w:t>
      </w:r>
    </w:p>
    <w:p w14:paraId="6E6029D6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</w:p>
    <w:p w14:paraId="7A31E88E" w14:textId="774175EB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lastRenderedPageBreak/>
        <w:t>Rozsah zařízení staveniště, jež zabezpečí veřejný zadavatel prostřednictvím generálního dodavatele stavby pro potřeby užívání technickým dozorem</w:t>
      </w:r>
      <w:r w:rsidR="0090613A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B93D82">
        <w:rPr>
          <w:rFonts w:eastAsia="Times New Roman" w:cstheme="minorHAnsi"/>
          <w:sz w:val="24"/>
          <w:szCs w:val="24"/>
          <w:lang w:val="cs-CZ"/>
        </w:rPr>
        <w:t>objednatele a manažerem projektu</w:t>
      </w:r>
      <w:r w:rsidR="0090613A">
        <w:rPr>
          <w:rFonts w:eastAsia="Times New Roman" w:cstheme="minorHAnsi"/>
          <w:sz w:val="24"/>
          <w:szCs w:val="24"/>
          <w:lang w:val="cs-CZ"/>
        </w:rPr>
        <w:t>,</w:t>
      </w:r>
      <w:r w:rsidRPr="00B93D82">
        <w:rPr>
          <w:rFonts w:eastAsia="Times New Roman" w:cstheme="minorHAnsi"/>
          <w:sz w:val="24"/>
          <w:szCs w:val="24"/>
          <w:lang w:val="cs-CZ"/>
        </w:rPr>
        <w:t xml:space="preserve"> bude specifikován v samostatné příloze.</w:t>
      </w:r>
    </w:p>
    <w:p w14:paraId="67B38C7D" w14:textId="77777777" w:rsidR="00B93D82" w:rsidRPr="00B93D82" w:rsidRDefault="00B93D82" w:rsidP="00B93D82">
      <w:p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Předpokládaný rozsah zadavatelem požadovaných příloh ke smlouvě pro vypracování uchazečem je požadován zadavatelem v tomto rozsahu:</w:t>
      </w:r>
    </w:p>
    <w:p w14:paraId="6E218FD1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Popis činností technického dozoru objednatele (TDS)</w:t>
      </w:r>
    </w:p>
    <w:p w14:paraId="18974129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Personální nasazení TDS po jednotlivých měsících</w:t>
      </w:r>
    </w:p>
    <w:p w14:paraId="7DAB7BA9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Rozsah, struktura a členění týdenních zápisů z KD</w:t>
      </w:r>
    </w:p>
    <w:p w14:paraId="36B40452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Rozsah, struktura a členění měsíčních zpráv TDS</w:t>
      </w:r>
    </w:p>
    <w:p w14:paraId="3316966E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 xml:space="preserve">Rozsah zařízení staveniště, jež obdrží TDS pro výkon funkce od objednatele </w:t>
      </w:r>
    </w:p>
    <w:p w14:paraId="0495CF3C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Změnové formuláře v části projektová dokumentace</w:t>
      </w:r>
    </w:p>
    <w:p w14:paraId="023BD90A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Změnové formuláře v části stavební práce</w:t>
      </w:r>
    </w:p>
    <w:p w14:paraId="4D01F680" w14:textId="77777777" w:rsidR="00B93D82" w:rsidRPr="00B93D82" w:rsidRDefault="00B93D82" w:rsidP="00B93D82">
      <w:pPr>
        <w:numPr>
          <w:ilvl w:val="0"/>
          <w:numId w:val="2"/>
        </w:numPr>
        <w:rPr>
          <w:rFonts w:eastAsia="Times New Roman" w:cstheme="minorHAnsi"/>
          <w:sz w:val="24"/>
          <w:szCs w:val="24"/>
          <w:lang w:val="cs-CZ"/>
        </w:rPr>
      </w:pPr>
      <w:r w:rsidRPr="00B93D82">
        <w:rPr>
          <w:rFonts w:eastAsia="Times New Roman" w:cstheme="minorHAnsi"/>
          <w:sz w:val="24"/>
          <w:szCs w:val="24"/>
          <w:lang w:val="cs-CZ"/>
        </w:rPr>
        <w:t>Harmonogram prací pro základní činnosti zhotovitele stavby (rámcový harmonogram).</w:t>
      </w:r>
    </w:p>
    <w:p w14:paraId="5F5A6A3C" w14:textId="77777777" w:rsidR="00DB60D4" w:rsidRPr="00B93D82" w:rsidRDefault="00DB60D4">
      <w:pPr>
        <w:rPr>
          <w:rFonts w:eastAsia="Times New Roman" w:cstheme="minorHAnsi"/>
          <w:sz w:val="24"/>
          <w:szCs w:val="24"/>
          <w:lang w:val="cs-CZ"/>
        </w:rPr>
      </w:pPr>
    </w:p>
    <w:p w14:paraId="2AAA798F" w14:textId="77777777" w:rsidR="00B93D82" w:rsidRPr="00B93D82" w:rsidRDefault="00B93D82">
      <w:pPr>
        <w:rPr>
          <w:rFonts w:eastAsia="Times New Roman" w:cstheme="minorHAnsi"/>
          <w:sz w:val="24"/>
          <w:szCs w:val="24"/>
          <w:lang w:val="cs-CZ"/>
        </w:rPr>
      </w:pPr>
    </w:p>
    <w:sectPr w:rsidR="00B93D82" w:rsidRPr="00B93D82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061CCB" w15:done="0"/>
  <w15:commentEx w15:paraId="734B5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DDE9" w14:textId="77777777" w:rsidR="00D30CB0" w:rsidRDefault="00D30CB0" w:rsidP="00B93D82">
      <w:pPr>
        <w:spacing w:after="0" w:line="240" w:lineRule="auto"/>
      </w:pPr>
      <w:r>
        <w:separator/>
      </w:r>
    </w:p>
  </w:endnote>
  <w:endnote w:type="continuationSeparator" w:id="0">
    <w:p w14:paraId="4D43DD72" w14:textId="77777777" w:rsidR="00D30CB0" w:rsidRDefault="00D30CB0" w:rsidP="00B9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69B1" w14:textId="77777777" w:rsidR="00D30CB0" w:rsidRDefault="00D30CB0" w:rsidP="00B93D82">
      <w:pPr>
        <w:spacing w:after="0" w:line="240" w:lineRule="auto"/>
      </w:pPr>
      <w:r>
        <w:separator/>
      </w:r>
    </w:p>
  </w:footnote>
  <w:footnote w:type="continuationSeparator" w:id="0">
    <w:p w14:paraId="6426AF3C" w14:textId="77777777" w:rsidR="00D30CB0" w:rsidRDefault="00D30CB0" w:rsidP="00B9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8210" w14:textId="77777777" w:rsidR="00B93D82" w:rsidRDefault="00B93D82">
    <w:pPr>
      <w:pStyle w:val="Zhlav"/>
    </w:pPr>
    <w:r w:rsidRPr="00B93D82">
      <w:rPr>
        <w:rFonts w:ascii="Times New Roman" w:eastAsia="Times New Roman" w:hAnsi="Times New Roman" w:cs="Times New Roman"/>
        <w:noProof/>
        <w:sz w:val="24"/>
        <w:szCs w:val="24"/>
        <w:lang w:val="cs-CZ" w:eastAsia="cs-CZ"/>
      </w:rPr>
      <w:drawing>
        <wp:inline distT="0" distB="0" distL="0" distR="0" wp14:anchorId="2485B10E" wp14:editId="37E62BFF">
          <wp:extent cx="5099050" cy="984178"/>
          <wp:effectExtent l="0" t="0" r="6350" b="6985"/>
          <wp:docPr id="1" name="Picture 1" descr="C:\Users\projekty\Downloads\Logolink_OP_VVV_hor_barva_c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ownloads\Logolink_OP_VVV_hor_barva_cz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440" cy="99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A9813" w14:textId="77777777" w:rsidR="00B93D82" w:rsidRDefault="00B93D82">
    <w:pPr>
      <w:pStyle w:val="Zhlav"/>
    </w:pPr>
  </w:p>
  <w:p w14:paraId="1AA8D8E9" w14:textId="77777777" w:rsidR="00B93D82" w:rsidRPr="00EC71FB" w:rsidRDefault="00B93D82">
    <w:pPr>
      <w:pStyle w:val="Zhlav"/>
      <w:rPr>
        <w:b/>
      </w:rPr>
    </w:pPr>
    <w:proofErr w:type="spellStart"/>
    <w:r w:rsidRPr="00EC71FB">
      <w:rPr>
        <w:b/>
      </w:rPr>
      <w:t>Příloha</w:t>
    </w:r>
    <w:proofErr w:type="spellEnd"/>
    <w:r w:rsidRPr="00EC71FB">
      <w:rPr>
        <w:b/>
      </w:rPr>
      <w:t xml:space="preserve"> č. </w:t>
    </w:r>
    <w:r w:rsidR="00C365BD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5DB5"/>
    <w:multiLevelType w:val="hybridMultilevel"/>
    <w:tmpl w:val="531A6620"/>
    <w:lvl w:ilvl="0" w:tplc="C9D0E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68B7"/>
    <w:multiLevelType w:val="multilevel"/>
    <w:tmpl w:val="FBC0B4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Kindermann">
    <w15:presenceInfo w15:providerId="None" w15:userId="Jan Kinde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2"/>
    <w:rsid w:val="00000CD1"/>
    <w:rsid w:val="000017A0"/>
    <w:rsid w:val="00002ECE"/>
    <w:rsid w:val="00005814"/>
    <w:rsid w:val="00005EC0"/>
    <w:rsid w:val="00022C1B"/>
    <w:rsid w:val="0005214C"/>
    <w:rsid w:val="00057CC2"/>
    <w:rsid w:val="0006162F"/>
    <w:rsid w:val="00062AE1"/>
    <w:rsid w:val="00065A1B"/>
    <w:rsid w:val="000766FA"/>
    <w:rsid w:val="000820FD"/>
    <w:rsid w:val="000857F3"/>
    <w:rsid w:val="0008723A"/>
    <w:rsid w:val="000C168F"/>
    <w:rsid w:val="000C22E0"/>
    <w:rsid w:val="000D2687"/>
    <w:rsid w:val="000D605E"/>
    <w:rsid w:val="000D7BA4"/>
    <w:rsid w:val="000E03BF"/>
    <w:rsid w:val="000E4366"/>
    <w:rsid w:val="000E73A6"/>
    <w:rsid w:val="000F648F"/>
    <w:rsid w:val="0010010B"/>
    <w:rsid w:val="00117246"/>
    <w:rsid w:val="00117C1D"/>
    <w:rsid w:val="0012032F"/>
    <w:rsid w:val="00120EE2"/>
    <w:rsid w:val="0012174D"/>
    <w:rsid w:val="00132592"/>
    <w:rsid w:val="00134675"/>
    <w:rsid w:val="00136F07"/>
    <w:rsid w:val="00137691"/>
    <w:rsid w:val="00143BAE"/>
    <w:rsid w:val="001454C3"/>
    <w:rsid w:val="00164C6A"/>
    <w:rsid w:val="0017122D"/>
    <w:rsid w:val="00192E0A"/>
    <w:rsid w:val="00197248"/>
    <w:rsid w:val="001A08A3"/>
    <w:rsid w:val="001A2A34"/>
    <w:rsid w:val="001C053A"/>
    <w:rsid w:val="001C3700"/>
    <w:rsid w:val="001C59E9"/>
    <w:rsid w:val="001D0945"/>
    <w:rsid w:val="001D1551"/>
    <w:rsid w:val="001D462F"/>
    <w:rsid w:val="001D5D98"/>
    <w:rsid w:val="001E0206"/>
    <w:rsid w:val="001E1CB8"/>
    <w:rsid w:val="001F34AC"/>
    <w:rsid w:val="001F7CE0"/>
    <w:rsid w:val="00204521"/>
    <w:rsid w:val="002074CF"/>
    <w:rsid w:val="002100EA"/>
    <w:rsid w:val="00212752"/>
    <w:rsid w:val="00217EEC"/>
    <w:rsid w:val="00222E8B"/>
    <w:rsid w:val="0022309E"/>
    <w:rsid w:val="00225211"/>
    <w:rsid w:val="0023786E"/>
    <w:rsid w:val="002412DA"/>
    <w:rsid w:val="002438F3"/>
    <w:rsid w:val="00243E36"/>
    <w:rsid w:val="00254030"/>
    <w:rsid w:val="00260243"/>
    <w:rsid w:val="00264B57"/>
    <w:rsid w:val="00265582"/>
    <w:rsid w:val="00271249"/>
    <w:rsid w:val="00272021"/>
    <w:rsid w:val="002731F8"/>
    <w:rsid w:val="00273C08"/>
    <w:rsid w:val="00284D0D"/>
    <w:rsid w:val="00296294"/>
    <w:rsid w:val="002A00FB"/>
    <w:rsid w:val="002A5744"/>
    <w:rsid w:val="002B65FD"/>
    <w:rsid w:val="002C1EB3"/>
    <w:rsid w:val="002C2D7C"/>
    <w:rsid w:val="002D4BB5"/>
    <w:rsid w:val="002E5185"/>
    <w:rsid w:val="002F48CB"/>
    <w:rsid w:val="00305086"/>
    <w:rsid w:val="0030630A"/>
    <w:rsid w:val="00313C79"/>
    <w:rsid w:val="00340529"/>
    <w:rsid w:val="0034779C"/>
    <w:rsid w:val="0036697F"/>
    <w:rsid w:val="003767D2"/>
    <w:rsid w:val="00377FD6"/>
    <w:rsid w:val="003A0413"/>
    <w:rsid w:val="003A2DB2"/>
    <w:rsid w:val="003A377C"/>
    <w:rsid w:val="003A3CC7"/>
    <w:rsid w:val="003A7734"/>
    <w:rsid w:val="003B79A9"/>
    <w:rsid w:val="003C7157"/>
    <w:rsid w:val="003D1D7A"/>
    <w:rsid w:val="003E7FB1"/>
    <w:rsid w:val="00414AB1"/>
    <w:rsid w:val="00422D21"/>
    <w:rsid w:val="00432E17"/>
    <w:rsid w:val="00434227"/>
    <w:rsid w:val="004374CA"/>
    <w:rsid w:val="00460AE4"/>
    <w:rsid w:val="00462C92"/>
    <w:rsid w:val="0048599F"/>
    <w:rsid w:val="004930EA"/>
    <w:rsid w:val="00493D26"/>
    <w:rsid w:val="004A005A"/>
    <w:rsid w:val="004B08E2"/>
    <w:rsid w:val="004B1195"/>
    <w:rsid w:val="004D19BE"/>
    <w:rsid w:val="004D5C0B"/>
    <w:rsid w:val="004D6E4E"/>
    <w:rsid w:val="004E0D03"/>
    <w:rsid w:val="004F664E"/>
    <w:rsid w:val="00503F72"/>
    <w:rsid w:val="00504E3F"/>
    <w:rsid w:val="00507AA8"/>
    <w:rsid w:val="0051177F"/>
    <w:rsid w:val="0051405D"/>
    <w:rsid w:val="00520117"/>
    <w:rsid w:val="00520733"/>
    <w:rsid w:val="005209F1"/>
    <w:rsid w:val="00521C90"/>
    <w:rsid w:val="00521E42"/>
    <w:rsid w:val="00522CB8"/>
    <w:rsid w:val="00527251"/>
    <w:rsid w:val="00540345"/>
    <w:rsid w:val="00555F05"/>
    <w:rsid w:val="005627A1"/>
    <w:rsid w:val="0057491A"/>
    <w:rsid w:val="00574ED0"/>
    <w:rsid w:val="00577A27"/>
    <w:rsid w:val="005819A0"/>
    <w:rsid w:val="0058215F"/>
    <w:rsid w:val="00590FCE"/>
    <w:rsid w:val="005B6D2A"/>
    <w:rsid w:val="005C4C63"/>
    <w:rsid w:val="005C6A74"/>
    <w:rsid w:val="005C7248"/>
    <w:rsid w:val="005D201B"/>
    <w:rsid w:val="005E1AA3"/>
    <w:rsid w:val="005E31A6"/>
    <w:rsid w:val="005E382D"/>
    <w:rsid w:val="0060250F"/>
    <w:rsid w:val="006077ED"/>
    <w:rsid w:val="00607F30"/>
    <w:rsid w:val="0062190F"/>
    <w:rsid w:val="00622B54"/>
    <w:rsid w:val="006249D2"/>
    <w:rsid w:val="00626FE5"/>
    <w:rsid w:val="0063379C"/>
    <w:rsid w:val="0063534B"/>
    <w:rsid w:val="00636477"/>
    <w:rsid w:val="0063774A"/>
    <w:rsid w:val="00640409"/>
    <w:rsid w:val="00640843"/>
    <w:rsid w:val="00646C4B"/>
    <w:rsid w:val="0065583F"/>
    <w:rsid w:val="00656D77"/>
    <w:rsid w:val="00662682"/>
    <w:rsid w:val="00665D65"/>
    <w:rsid w:val="0067198A"/>
    <w:rsid w:val="00677991"/>
    <w:rsid w:val="00683D79"/>
    <w:rsid w:val="00684921"/>
    <w:rsid w:val="006A6A77"/>
    <w:rsid w:val="006B0824"/>
    <w:rsid w:val="006B294E"/>
    <w:rsid w:val="006B5C9E"/>
    <w:rsid w:val="006B6D53"/>
    <w:rsid w:val="006C6CB9"/>
    <w:rsid w:val="006C7426"/>
    <w:rsid w:val="006D7B90"/>
    <w:rsid w:val="006E5A5F"/>
    <w:rsid w:val="006F11CB"/>
    <w:rsid w:val="006F7931"/>
    <w:rsid w:val="00707BCE"/>
    <w:rsid w:val="00714231"/>
    <w:rsid w:val="0072163A"/>
    <w:rsid w:val="00725D7C"/>
    <w:rsid w:val="00740DE6"/>
    <w:rsid w:val="00750B49"/>
    <w:rsid w:val="00756796"/>
    <w:rsid w:val="00770DBB"/>
    <w:rsid w:val="00774BBB"/>
    <w:rsid w:val="007815F1"/>
    <w:rsid w:val="00794C64"/>
    <w:rsid w:val="007A3D21"/>
    <w:rsid w:val="007A6E90"/>
    <w:rsid w:val="007B1A55"/>
    <w:rsid w:val="007B1A60"/>
    <w:rsid w:val="007B5B7F"/>
    <w:rsid w:val="007F40FF"/>
    <w:rsid w:val="007F46D5"/>
    <w:rsid w:val="007F74EA"/>
    <w:rsid w:val="007F7E1D"/>
    <w:rsid w:val="0080527A"/>
    <w:rsid w:val="00813006"/>
    <w:rsid w:val="00813A9A"/>
    <w:rsid w:val="00826DD1"/>
    <w:rsid w:val="00830700"/>
    <w:rsid w:val="0083251A"/>
    <w:rsid w:val="008327EA"/>
    <w:rsid w:val="008533C7"/>
    <w:rsid w:val="008533F2"/>
    <w:rsid w:val="00855BD2"/>
    <w:rsid w:val="008601ED"/>
    <w:rsid w:val="008641AC"/>
    <w:rsid w:val="00864560"/>
    <w:rsid w:val="00870FE0"/>
    <w:rsid w:val="00871942"/>
    <w:rsid w:val="008913CF"/>
    <w:rsid w:val="00893EB0"/>
    <w:rsid w:val="00894EAE"/>
    <w:rsid w:val="008D4915"/>
    <w:rsid w:val="008E4AD3"/>
    <w:rsid w:val="008F6F70"/>
    <w:rsid w:val="00900176"/>
    <w:rsid w:val="0090613A"/>
    <w:rsid w:val="0091394B"/>
    <w:rsid w:val="00916AE4"/>
    <w:rsid w:val="00923420"/>
    <w:rsid w:val="0092439F"/>
    <w:rsid w:val="0093531E"/>
    <w:rsid w:val="00950D7E"/>
    <w:rsid w:val="00955E9E"/>
    <w:rsid w:val="00961817"/>
    <w:rsid w:val="00994386"/>
    <w:rsid w:val="009957E0"/>
    <w:rsid w:val="00996A79"/>
    <w:rsid w:val="009A1BAE"/>
    <w:rsid w:val="009A4F85"/>
    <w:rsid w:val="009C7620"/>
    <w:rsid w:val="009C7DAD"/>
    <w:rsid w:val="009D589C"/>
    <w:rsid w:val="009E2CBF"/>
    <w:rsid w:val="009E4126"/>
    <w:rsid w:val="009E5F39"/>
    <w:rsid w:val="009F00CF"/>
    <w:rsid w:val="00A0193A"/>
    <w:rsid w:val="00A01F62"/>
    <w:rsid w:val="00A036EF"/>
    <w:rsid w:val="00A23B1A"/>
    <w:rsid w:val="00A31FFE"/>
    <w:rsid w:val="00A519B2"/>
    <w:rsid w:val="00A542DE"/>
    <w:rsid w:val="00A55676"/>
    <w:rsid w:val="00A66DFF"/>
    <w:rsid w:val="00A7572B"/>
    <w:rsid w:val="00A768A7"/>
    <w:rsid w:val="00A82668"/>
    <w:rsid w:val="00A82EE4"/>
    <w:rsid w:val="00A90468"/>
    <w:rsid w:val="00A913FD"/>
    <w:rsid w:val="00A94EAD"/>
    <w:rsid w:val="00AA39E3"/>
    <w:rsid w:val="00AB57F9"/>
    <w:rsid w:val="00AB6877"/>
    <w:rsid w:val="00AB78B0"/>
    <w:rsid w:val="00AC2E7E"/>
    <w:rsid w:val="00AD47DD"/>
    <w:rsid w:val="00AD7131"/>
    <w:rsid w:val="00AF1FBC"/>
    <w:rsid w:val="00AF3202"/>
    <w:rsid w:val="00AF7291"/>
    <w:rsid w:val="00B07D71"/>
    <w:rsid w:val="00B10298"/>
    <w:rsid w:val="00B33C7C"/>
    <w:rsid w:val="00B4153A"/>
    <w:rsid w:val="00B46CF5"/>
    <w:rsid w:val="00B511BF"/>
    <w:rsid w:val="00B561CB"/>
    <w:rsid w:val="00B57FC0"/>
    <w:rsid w:val="00B628A8"/>
    <w:rsid w:val="00B65088"/>
    <w:rsid w:val="00B74732"/>
    <w:rsid w:val="00B82DEA"/>
    <w:rsid w:val="00B93D82"/>
    <w:rsid w:val="00B954A9"/>
    <w:rsid w:val="00B9588B"/>
    <w:rsid w:val="00BA3094"/>
    <w:rsid w:val="00BB3904"/>
    <w:rsid w:val="00BC1746"/>
    <w:rsid w:val="00BC2ECA"/>
    <w:rsid w:val="00BC31D3"/>
    <w:rsid w:val="00BC6654"/>
    <w:rsid w:val="00BD771E"/>
    <w:rsid w:val="00BE242C"/>
    <w:rsid w:val="00BE5DD0"/>
    <w:rsid w:val="00BE6E06"/>
    <w:rsid w:val="00BF4C19"/>
    <w:rsid w:val="00C04944"/>
    <w:rsid w:val="00C074D3"/>
    <w:rsid w:val="00C1427D"/>
    <w:rsid w:val="00C2438A"/>
    <w:rsid w:val="00C32EE5"/>
    <w:rsid w:val="00C365BD"/>
    <w:rsid w:val="00C37E63"/>
    <w:rsid w:val="00C40550"/>
    <w:rsid w:val="00C431A4"/>
    <w:rsid w:val="00C60192"/>
    <w:rsid w:val="00C71A35"/>
    <w:rsid w:val="00C80DE9"/>
    <w:rsid w:val="00C81F04"/>
    <w:rsid w:val="00C93DC3"/>
    <w:rsid w:val="00C9768D"/>
    <w:rsid w:val="00C97CDB"/>
    <w:rsid w:val="00CA3935"/>
    <w:rsid w:val="00CB6228"/>
    <w:rsid w:val="00CC4E07"/>
    <w:rsid w:val="00CC6C41"/>
    <w:rsid w:val="00CE0B78"/>
    <w:rsid w:val="00CE4DA0"/>
    <w:rsid w:val="00D06799"/>
    <w:rsid w:val="00D1255E"/>
    <w:rsid w:val="00D12E58"/>
    <w:rsid w:val="00D22E1B"/>
    <w:rsid w:val="00D30CB0"/>
    <w:rsid w:val="00D43B15"/>
    <w:rsid w:val="00D53320"/>
    <w:rsid w:val="00D53503"/>
    <w:rsid w:val="00D5479B"/>
    <w:rsid w:val="00D56476"/>
    <w:rsid w:val="00D56EAA"/>
    <w:rsid w:val="00D63B2F"/>
    <w:rsid w:val="00D642F9"/>
    <w:rsid w:val="00D650D7"/>
    <w:rsid w:val="00D678DF"/>
    <w:rsid w:val="00D80D28"/>
    <w:rsid w:val="00D87568"/>
    <w:rsid w:val="00D96182"/>
    <w:rsid w:val="00DA32A9"/>
    <w:rsid w:val="00DA7D7C"/>
    <w:rsid w:val="00DB49A7"/>
    <w:rsid w:val="00DB60D4"/>
    <w:rsid w:val="00DB6840"/>
    <w:rsid w:val="00DC4781"/>
    <w:rsid w:val="00DD22CF"/>
    <w:rsid w:val="00DE646C"/>
    <w:rsid w:val="00DE683A"/>
    <w:rsid w:val="00DF486E"/>
    <w:rsid w:val="00E01967"/>
    <w:rsid w:val="00E109A0"/>
    <w:rsid w:val="00E11DFF"/>
    <w:rsid w:val="00E13532"/>
    <w:rsid w:val="00E41BA4"/>
    <w:rsid w:val="00E424C8"/>
    <w:rsid w:val="00E4363E"/>
    <w:rsid w:val="00E46079"/>
    <w:rsid w:val="00E47077"/>
    <w:rsid w:val="00E52B32"/>
    <w:rsid w:val="00E55818"/>
    <w:rsid w:val="00E56322"/>
    <w:rsid w:val="00E574FD"/>
    <w:rsid w:val="00E57DC3"/>
    <w:rsid w:val="00E62A82"/>
    <w:rsid w:val="00E63030"/>
    <w:rsid w:val="00E648F2"/>
    <w:rsid w:val="00E74A99"/>
    <w:rsid w:val="00E90D81"/>
    <w:rsid w:val="00E92BB0"/>
    <w:rsid w:val="00E9447D"/>
    <w:rsid w:val="00EA0E35"/>
    <w:rsid w:val="00EC6421"/>
    <w:rsid w:val="00EC71FB"/>
    <w:rsid w:val="00ED077E"/>
    <w:rsid w:val="00ED3A5B"/>
    <w:rsid w:val="00EE3A3A"/>
    <w:rsid w:val="00EF42BE"/>
    <w:rsid w:val="00EF4353"/>
    <w:rsid w:val="00EF7C14"/>
    <w:rsid w:val="00F23378"/>
    <w:rsid w:val="00F2795B"/>
    <w:rsid w:val="00F31DD6"/>
    <w:rsid w:val="00F31E08"/>
    <w:rsid w:val="00F35B05"/>
    <w:rsid w:val="00F5121A"/>
    <w:rsid w:val="00F55870"/>
    <w:rsid w:val="00F55A49"/>
    <w:rsid w:val="00F55F9F"/>
    <w:rsid w:val="00F86F43"/>
    <w:rsid w:val="00F90AFB"/>
    <w:rsid w:val="00F910DB"/>
    <w:rsid w:val="00FA7D31"/>
    <w:rsid w:val="00FA7DDC"/>
    <w:rsid w:val="00FC0117"/>
    <w:rsid w:val="00FC6788"/>
    <w:rsid w:val="00FE1200"/>
    <w:rsid w:val="00FF1221"/>
    <w:rsid w:val="00FF4E15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7B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D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82"/>
  </w:style>
  <w:style w:type="paragraph" w:styleId="Zpat">
    <w:name w:val="footer"/>
    <w:basedOn w:val="Normln"/>
    <w:link w:val="ZpatChar"/>
    <w:uiPriority w:val="99"/>
    <w:unhideWhenUsed/>
    <w:rsid w:val="00B93D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82"/>
  </w:style>
  <w:style w:type="paragraph" w:styleId="Textbubliny">
    <w:name w:val="Balloon Text"/>
    <w:basedOn w:val="Normln"/>
    <w:link w:val="TextbublinyChar"/>
    <w:uiPriority w:val="99"/>
    <w:semiHidden/>
    <w:unhideWhenUsed/>
    <w:rsid w:val="00B9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D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647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7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7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7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D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82"/>
  </w:style>
  <w:style w:type="paragraph" w:styleId="Zpat">
    <w:name w:val="footer"/>
    <w:basedOn w:val="Normln"/>
    <w:link w:val="ZpatChar"/>
    <w:uiPriority w:val="99"/>
    <w:unhideWhenUsed/>
    <w:rsid w:val="00B93D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82"/>
  </w:style>
  <w:style w:type="paragraph" w:styleId="Textbubliny">
    <w:name w:val="Balloon Text"/>
    <w:basedOn w:val="Normln"/>
    <w:link w:val="TextbublinyChar"/>
    <w:uiPriority w:val="99"/>
    <w:semiHidden/>
    <w:unhideWhenUsed/>
    <w:rsid w:val="00B9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D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647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7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7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7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FSV</cp:lastModifiedBy>
  <cp:revision>2</cp:revision>
  <cp:lastPrinted>2019-01-16T12:22:00Z</cp:lastPrinted>
  <dcterms:created xsi:type="dcterms:W3CDTF">2019-04-02T13:15:00Z</dcterms:created>
  <dcterms:modified xsi:type="dcterms:W3CDTF">2019-04-02T13:15:00Z</dcterms:modified>
</cp:coreProperties>
</file>