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F5E" w:rsidRPr="00042E5F" w:rsidRDefault="00C7607B" w:rsidP="00872F5E">
      <w:pPr>
        <w:pStyle w:val="Nadpis1"/>
        <w:spacing w:before="0" w:after="0"/>
        <w:jc w:val="center"/>
        <w:rPr>
          <w:rFonts w:ascii="Calibri" w:hAnsi="Calibri" w:cs="Calibri"/>
          <w:b w:val="0"/>
          <w:bCs w:val="0"/>
          <w:i/>
          <w:iCs/>
          <w:color w:val="3366FF"/>
          <w:sz w:val="22"/>
          <w:szCs w:val="22"/>
        </w:rPr>
      </w:pPr>
      <w:r w:rsidRPr="00042E5F">
        <w:rPr>
          <w:rFonts w:ascii="Calibri" w:hAnsi="Calibri" w:cs="Calibri"/>
          <w:sz w:val="22"/>
          <w:szCs w:val="22"/>
        </w:rPr>
        <w:t>KUPNÍ SMLOUVA</w:t>
      </w:r>
      <w:r w:rsidR="00872F5E" w:rsidRPr="00042E5F">
        <w:rPr>
          <w:rFonts w:ascii="Calibri" w:hAnsi="Calibri" w:cs="Calibri"/>
          <w:sz w:val="22"/>
          <w:szCs w:val="22"/>
        </w:rPr>
        <w:t xml:space="preserve">  </w:t>
      </w:r>
    </w:p>
    <w:p w:rsidR="00872F5E" w:rsidRPr="00042E5F" w:rsidRDefault="00A9633C" w:rsidP="00872F5E">
      <w:pPr>
        <w:spacing w:after="0" w:line="240" w:lineRule="auto"/>
        <w:jc w:val="center"/>
        <w:rPr>
          <w:rFonts w:ascii="Calibri" w:hAnsi="Calibri" w:cs="Calibri"/>
          <w:b/>
          <w:bCs/>
          <w:i/>
          <w:iCs/>
          <w:u w:val="single"/>
        </w:rPr>
      </w:pPr>
      <w:r w:rsidRPr="00042E5F">
        <w:rPr>
          <w:rFonts w:ascii="Calibri" w:hAnsi="Calibri" w:cs="Calibri"/>
          <w:b/>
          <w:bCs/>
          <w:i/>
          <w:iCs/>
          <w:u w:val="single"/>
        </w:rPr>
        <w:t>Návrh</w:t>
      </w:r>
    </w:p>
    <w:p w:rsidR="00A9633C" w:rsidRPr="00042E5F" w:rsidRDefault="00A9633C" w:rsidP="00872F5E">
      <w:pPr>
        <w:spacing w:after="0" w:line="240" w:lineRule="auto"/>
        <w:jc w:val="center"/>
        <w:rPr>
          <w:rFonts w:ascii="Calibri" w:hAnsi="Calibri" w:cs="Calibri"/>
          <w:b/>
          <w:bCs/>
          <w:i/>
          <w:iCs/>
          <w:u w:val="single"/>
        </w:rPr>
      </w:pPr>
    </w:p>
    <w:p w:rsidR="00872F5E" w:rsidRPr="00042E5F" w:rsidRDefault="00872F5E" w:rsidP="00872F5E">
      <w:pPr>
        <w:spacing w:after="0" w:line="240" w:lineRule="auto"/>
        <w:jc w:val="center"/>
        <w:rPr>
          <w:rFonts w:ascii="Calibri" w:hAnsi="Calibri" w:cs="Calibri"/>
          <w:b/>
          <w:bCs/>
        </w:rPr>
      </w:pPr>
      <w:r w:rsidRPr="00042E5F">
        <w:rPr>
          <w:rFonts w:ascii="Calibri" w:hAnsi="Calibri" w:cs="Calibri"/>
          <w:b/>
          <w:bCs/>
        </w:rPr>
        <w:t xml:space="preserve">I. </w:t>
      </w:r>
      <w:r w:rsidRPr="00042E5F">
        <w:rPr>
          <w:rFonts w:ascii="Calibri" w:hAnsi="Calibri" w:cs="Calibri"/>
          <w:b/>
        </w:rPr>
        <w:t>Smluvní strany</w:t>
      </w:r>
    </w:p>
    <w:p w:rsidR="00A9633C" w:rsidRPr="00042E5F" w:rsidRDefault="00A9633C" w:rsidP="00A9633C">
      <w:pPr>
        <w:spacing w:after="0" w:line="240" w:lineRule="auto"/>
        <w:jc w:val="both"/>
        <w:rPr>
          <w:rFonts w:ascii="Calibri" w:hAnsi="Calibri" w:cs="Calibri"/>
          <w:b/>
        </w:rPr>
      </w:pPr>
      <w:r w:rsidRPr="00042E5F">
        <w:rPr>
          <w:rFonts w:ascii="Calibri" w:hAnsi="Calibri" w:cs="Calibri"/>
        </w:rPr>
        <w:t>Název:</w:t>
      </w:r>
      <w:r w:rsidRPr="00042E5F">
        <w:rPr>
          <w:rFonts w:ascii="Calibri" w:hAnsi="Calibri" w:cs="Calibri"/>
        </w:rPr>
        <w:tab/>
      </w:r>
      <w:r w:rsidRPr="00042E5F">
        <w:rPr>
          <w:rFonts w:ascii="Calibri" w:hAnsi="Calibri" w:cs="Calibri"/>
          <w:b/>
        </w:rPr>
        <w:tab/>
      </w:r>
      <w:r w:rsidR="00E31461" w:rsidRPr="00042E5F">
        <w:rPr>
          <w:b/>
        </w:rPr>
        <w:t>VFU Brno</w:t>
      </w:r>
      <w:r w:rsidR="005E05CB" w:rsidRPr="00042E5F">
        <w:rPr>
          <w:b/>
        </w:rPr>
        <w:t xml:space="preserve"> </w:t>
      </w:r>
      <w:r w:rsidR="00E31461" w:rsidRPr="00042E5F">
        <w:rPr>
          <w:b/>
        </w:rPr>
        <w:t xml:space="preserve">ŠZP </w:t>
      </w:r>
      <w:r w:rsidR="005E05CB" w:rsidRPr="00042E5F">
        <w:rPr>
          <w:b/>
        </w:rPr>
        <w:t>Nový Jičín</w:t>
      </w:r>
    </w:p>
    <w:p w:rsidR="00A9633C" w:rsidRPr="00042E5F" w:rsidRDefault="00A9633C" w:rsidP="00A9633C">
      <w:pPr>
        <w:spacing w:after="0" w:line="240" w:lineRule="auto"/>
        <w:jc w:val="both"/>
        <w:rPr>
          <w:rFonts w:ascii="Calibri" w:hAnsi="Calibri" w:cs="Calibri"/>
        </w:rPr>
      </w:pPr>
      <w:r w:rsidRPr="00042E5F">
        <w:rPr>
          <w:rFonts w:ascii="Calibri" w:hAnsi="Calibri" w:cs="Calibri"/>
        </w:rPr>
        <w:t xml:space="preserve">Sídlo: </w:t>
      </w:r>
      <w:r w:rsidRPr="00042E5F">
        <w:rPr>
          <w:rFonts w:ascii="Calibri" w:hAnsi="Calibri" w:cs="Calibri"/>
        </w:rPr>
        <w:tab/>
      </w:r>
      <w:r w:rsidRPr="00042E5F">
        <w:rPr>
          <w:rFonts w:ascii="Calibri" w:hAnsi="Calibri" w:cs="Calibri"/>
        </w:rPr>
        <w:tab/>
      </w:r>
      <w:r w:rsidR="00E31461" w:rsidRPr="00042E5F">
        <w:t xml:space="preserve">E. Krásnohorské 178, </w:t>
      </w:r>
      <w:proofErr w:type="gramStart"/>
      <w:r w:rsidR="00E31461" w:rsidRPr="00042E5F">
        <w:t>742 42  Šenov</w:t>
      </w:r>
      <w:proofErr w:type="gramEnd"/>
      <w:r w:rsidR="00E31461" w:rsidRPr="00042E5F">
        <w:t xml:space="preserve"> u Nového Jičína</w:t>
      </w:r>
    </w:p>
    <w:p w:rsidR="00A9633C" w:rsidRPr="00042E5F" w:rsidRDefault="00A9633C" w:rsidP="00A9633C">
      <w:pPr>
        <w:spacing w:after="0" w:line="240" w:lineRule="auto"/>
        <w:jc w:val="both"/>
        <w:rPr>
          <w:rFonts w:ascii="Calibri" w:hAnsi="Calibri" w:cs="Calibri"/>
        </w:rPr>
      </w:pPr>
      <w:r w:rsidRPr="00042E5F">
        <w:rPr>
          <w:rFonts w:ascii="Calibri" w:hAnsi="Calibri" w:cs="Calibri"/>
        </w:rPr>
        <w:t xml:space="preserve">IČ: </w:t>
      </w:r>
      <w:r w:rsidRPr="00042E5F">
        <w:rPr>
          <w:rFonts w:ascii="Calibri" w:hAnsi="Calibri" w:cs="Calibri"/>
        </w:rPr>
        <w:tab/>
      </w:r>
      <w:r w:rsidRPr="00042E5F">
        <w:rPr>
          <w:rFonts w:ascii="Calibri" w:hAnsi="Calibri" w:cs="Calibri"/>
        </w:rPr>
        <w:tab/>
      </w:r>
      <w:r w:rsidR="005E05CB" w:rsidRPr="00042E5F">
        <w:rPr>
          <w:rFonts w:ascii="Calibri" w:hAnsi="Calibri" w:cs="Calibri"/>
        </w:rPr>
        <w:t>62157124</w:t>
      </w:r>
    </w:p>
    <w:p w:rsidR="00A9633C" w:rsidRPr="00042E5F" w:rsidRDefault="00A9633C" w:rsidP="00A9633C">
      <w:pPr>
        <w:spacing w:after="0" w:line="240" w:lineRule="auto"/>
        <w:jc w:val="both"/>
        <w:rPr>
          <w:rFonts w:ascii="Calibri" w:hAnsi="Calibri" w:cs="Calibri"/>
        </w:rPr>
      </w:pPr>
      <w:r w:rsidRPr="00042E5F">
        <w:rPr>
          <w:rFonts w:ascii="Calibri" w:hAnsi="Calibri" w:cs="Calibri"/>
        </w:rPr>
        <w:t xml:space="preserve">DIČ: </w:t>
      </w:r>
      <w:r w:rsidRPr="00042E5F">
        <w:rPr>
          <w:rFonts w:ascii="Calibri" w:hAnsi="Calibri" w:cs="Calibri"/>
        </w:rPr>
        <w:tab/>
      </w:r>
      <w:r w:rsidRPr="00042E5F">
        <w:rPr>
          <w:rFonts w:ascii="Calibri" w:hAnsi="Calibri" w:cs="Calibri"/>
        </w:rPr>
        <w:tab/>
      </w:r>
      <w:r w:rsidR="005E05CB" w:rsidRPr="00042E5F">
        <w:rPr>
          <w:rFonts w:ascii="Calibri" w:hAnsi="Calibri" w:cs="Calibri"/>
        </w:rPr>
        <w:t>CZ62157124</w:t>
      </w:r>
    </w:p>
    <w:p w:rsidR="00A9633C" w:rsidRPr="00042E5F" w:rsidRDefault="00A9633C" w:rsidP="00A9633C">
      <w:pPr>
        <w:spacing w:after="0" w:line="240" w:lineRule="auto"/>
        <w:jc w:val="both"/>
        <w:rPr>
          <w:rFonts w:ascii="Calibri" w:hAnsi="Calibri" w:cs="Calibri"/>
        </w:rPr>
      </w:pPr>
      <w:r w:rsidRPr="00042E5F">
        <w:rPr>
          <w:rFonts w:ascii="Calibri" w:hAnsi="Calibri" w:cs="Calibri"/>
        </w:rPr>
        <w:t xml:space="preserve">Zastoupená: </w:t>
      </w:r>
      <w:r w:rsidRPr="00042E5F">
        <w:rPr>
          <w:rFonts w:ascii="Calibri" w:hAnsi="Calibri" w:cs="Calibri"/>
        </w:rPr>
        <w:tab/>
      </w:r>
      <w:r w:rsidR="005E05CB" w:rsidRPr="00042E5F">
        <w:rPr>
          <w:rFonts w:ascii="Calibri" w:hAnsi="Calibri" w:cs="Calibri"/>
        </w:rPr>
        <w:t>Ing. Radkem Haasem, ředitelem podniku</w:t>
      </w:r>
    </w:p>
    <w:p w:rsidR="00A9633C" w:rsidRPr="00042E5F" w:rsidRDefault="005E05CB" w:rsidP="00A9633C">
      <w:pPr>
        <w:spacing w:after="0" w:line="240" w:lineRule="auto"/>
        <w:jc w:val="both"/>
        <w:rPr>
          <w:rFonts w:ascii="Calibri" w:hAnsi="Calibri" w:cs="Calibri"/>
        </w:rPr>
      </w:pPr>
      <w:r w:rsidRPr="00042E5F">
        <w:rPr>
          <w:rFonts w:ascii="Calibri" w:hAnsi="Calibri" w:cs="Calibri"/>
        </w:rPr>
        <w:t xml:space="preserve">Bankovní spojení:  </w:t>
      </w:r>
      <w:proofErr w:type="spellStart"/>
      <w:r w:rsidR="00BB0115" w:rsidRPr="004A7B88">
        <w:rPr>
          <w:rFonts w:ascii="Calibri" w:hAnsi="Calibri" w:cs="Calibri"/>
          <w:highlight w:val="black"/>
        </w:rPr>
        <w:t>xxxxx</w:t>
      </w:r>
      <w:proofErr w:type="spellEnd"/>
    </w:p>
    <w:p w:rsidR="00872F5E" w:rsidRPr="00042E5F" w:rsidRDefault="00872F5E" w:rsidP="00A9633C">
      <w:pPr>
        <w:spacing w:after="0" w:line="240" w:lineRule="auto"/>
        <w:jc w:val="both"/>
        <w:rPr>
          <w:rFonts w:ascii="Calibri" w:hAnsi="Calibri" w:cs="Calibri"/>
          <w:b/>
          <w:bCs/>
        </w:rPr>
      </w:pPr>
      <w:r w:rsidRPr="00042E5F">
        <w:rPr>
          <w:rFonts w:ascii="Calibri" w:hAnsi="Calibri" w:cs="Calibri"/>
          <w:b/>
          <w:bCs/>
        </w:rPr>
        <w:t>(dále jen „kupující“)</w:t>
      </w:r>
    </w:p>
    <w:p w:rsidR="00872F5E" w:rsidRPr="00042E5F" w:rsidRDefault="00872F5E" w:rsidP="00872F5E">
      <w:pPr>
        <w:spacing w:after="0" w:line="240" w:lineRule="auto"/>
        <w:jc w:val="both"/>
        <w:rPr>
          <w:rFonts w:ascii="Calibri" w:hAnsi="Calibri" w:cs="Calibri"/>
        </w:rPr>
      </w:pPr>
    </w:p>
    <w:p w:rsidR="00872F5E" w:rsidRPr="00042E5F" w:rsidRDefault="00872F5E" w:rsidP="00872F5E">
      <w:pPr>
        <w:spacing w:after="0" w:line="240" w:lineRule="auto"/>
        <w:jc w:val="both"/>
        <w:rPr>
          <w:rFonts w:ascii="Calibri" w:hAnsi="Calibri" w:cs="Calibri"/>
        </w:rPr>
      </w:pPr>
      <w:r w:rsidRPr="00042E5F">
        <w:rPr>
          <w:rFonts w:ascii="Calibri" w:hAnsi="Calibri" w:cs="Calibri"/>
        </w:rPr>
        <w:t>a</w:t>
      </w:r>
    </w:p>
    <w:p w:rsidR="00872F5E" w:rsidRPr="00042E5F" w:rsidRDefault="00872F5E" w:rsidP="00872F5E">
      <w:pPr>
        <w:spacing w:after="0" w:line="240" w:lineRule="auto"/>
        <w:jc w:val="both"/>
        <w:rPr>
          <w:rFonts w:ascii="Calibri" w:hAnsi="Calibri" w:cs="Calibri"/>
        </w:rPr>
      </w:pPr>
    </w:p>
    <w:p w:rsidR="00872F5E" w:rsidRPr="00042E5F" w:rsidRDefault="00A9633C" w:rsidP="00872F5E">
      <w:pPr>
        <w:spacing w:after="0" w:line="240" w:lineRule="auto"/>
        <w:jc w:val="both"/>
        <w:rPr>
          <w:rFonts w:ascii="Calibri" w:hAnsi="Calibri" w:cs="Calibri"/>
          <w:b/>
        </w:rPr>
      </w:pPr>
      <w:r w:rsidRPr="00042E5F">
        <w:rPr>
          <w:rFonts w:ascii="Calibri" w:hAnsi="Calibri" w:cs="Calibri"/>
        </w:rPr>
        <w:t>Název:</w:t>
      </w:r>
      <w:r w:rsidRPr="00042E5F">
        <w:rPr>
          <w:rFonts w:ascii="Calibri" w:hAnsi="Calibri" w:cs="Calibri"/>
        </w:rPr>
        <w:tab/>
      </w:r>
      <w:r w:rsidRPr="00042E5F">
        <w:rPr>
          <w:rFonts w:ascii="Calibri" w:hAnsi="Calibri" w:cs="Calibri"/>
          <w:b/>
        </w:rPr>
        <w:tab/>
      </w:r>
      <w:r w:rsidR="00872F5E" w:rsidRPr="00042E5F">
        <w:rPr>
          <w:rFonts w:ascii="Calibri" w:hAnsi="Calibri" w:cs="Calibri"/>
          <w:b/>
        </w:rPr>
        <w:t>TG PNEU v.o.s.</w:t>
      </w:r>
    </w:p>
    <w:p w:rsidR="00872F5E" w:rsidRPr="00042E5F" w:rsidRDefault="00872F5E" w:rsidP="00872F5E">
      <w:pPr>
        <w:spacing w:after="0" w:line="240" w:lineRule="auto"/>
        <w:jc w:val="both"/>
        <w:rPr>
          <w:rFonts w:ascii="Calibri" w:hAnsi="Calibri" w:cs="Calibri"/>
        </w:rPr>
      </w:pPr>
      <w:r w:rsidRPr="00042E5F">
        <w:rPr>
          <w:rFonts w:ascii="Calibri" w:hAnsi="Calibri" w:cs="Calibri"/>
        </w:rPr>
        <w:t xml:space="preserve">Sídlo: </w:t>
      </w:r>
      <w:r w:rsidR="00A9633C" w:rsidRPr="00042E5F">
        <w:rPr>
          <w:rFonts w:ascii="Calibri" w:hAnsi="Calibri" w:cs="Calibri"/>
        </w:rPr>
        <w:tab/>
      </w:r>
      <w:r w:rsidR="00A9633C" w:rsidRPr="00042E5F">
        <w:rPr>
          <w:rFonts w:ascii="Calibri" w:hAnsi="Calibri" w:cs="Calibri"/>
        </w:rPr>
        <w:tab/>
      </w:r>
      <w:r w:rsidRPr="00042E5F">
        <w:rPr>
          <w:rFonts w:ascii="Calibri" w:hAnsi="Calibri" w:cs="Calibri"/>
        </w:rPr>
        <w:t xml:space="preserve">Plk. Rajmunda Prchaly 262/102, 70800, Ostrava - </w:t>
      </w:r>
      <w:proofErr w:type="spellStart"/>
      <w:r w:rsidRPr="00042E5F">
        <w:rPr>
          <w:rFonts w:ascii="Calibri" w:hAnsi="Calibri" w:cs="Calibri"/>
        </w:rPr>
        <w:t>Pustkovec</w:t>
      </w:r>
      <w:proofErr w:type="spellEnd"/>
    </w:p>
    <w:p w:rsidR="00872F5E" w:rsidRPr="00042E5F" w:rsidRDefault="00872F5E" w:rsidP="00872F5E">
      <w:pPr>
        <w:spacing w:after="0" w:line="240" w:lineRule="auto"/>
        <w:jc w:val="both"/>
        <w:rPr>
          <w:rFonts w:ascii="Calibri" w:hAnsi="Calibri" w:cs="Calibri"/>
        </w:rPr>
      </w:pPr>
      <w:r w:rsidRPr="00042E5F">
        <w:rPr>
          <w:rFonts w:ascii="Calibri" w:hAnsi="Calibri" w:cs="Calibri"/>
        </w:rPr>
        <w:t xml:space="preserve">IČ: </w:t>
      </w:r>
      <w:r w:rsidR="00A9633C" w:rsidRPr="00042E5F">
        <w:rPr>
          <w:rFonts w:ascii="Calibri" w:hAnsi="Calibri" w:cs="Calibri"/>
        </w:rPr>
        <w:tab/>
      </w:r>
      <w:r w:rsidR="00A9633C" w:rsidRPr="00042E5F">
        <w:rPr>
          <w:rFonts w:ascii="Calibri" w:hAnsi="Calibri" w:cs="Calibri"/>
        </w:rPr>
        <w:tab/>
      </w:r>
      <w:r w:rsidRPr="00042E5F">
        <w:rPr>
          <w:rFonts w:ascii="Calibri" w:hAnsi="Calibri" w:cs="Calibri"/>
        </w:rPr>
        <w:t>62255959</w:t>
      </w:r>
    </w:p>
    <w:p w:rsidR="00872F5E" w:rsidRPr="00042E5F" w:rsidRDefault="00872F5E" w:rsidP="00872F5E">
      <w:pPr>
        <w:spacing w:after="0" w:line="240" w:lineRule="auto"/>
        <w:jc w:val="both"/>
        <w:rPr>
          <w:rFonts w:ascii="Calibri" w:hAnsi="Calibri" w:cs="Calibri"/>
        </w:rPr>
      </w:pPr>
      <w:r w:rsidRPr="00042E5F">
        <w:rPr>
          <w:rFonts w:ascii="Calibri" w:hAnsi="Calibri" w:cs="Calibri"/>
        </w:rPr>
        <w:t xml:space="preserve">DIČ: </w:t>
      </w:r>
      <w:r w:rsidR="00A9633C" w:rsidRPr="00042E5F">
        <w:rPr>
          <w:rFonts w:ascii="Calibri" w:hAnsi="Calibri" w:cs="Calibri"/>
        </w:rPr>
        <w:tab/>
      </w:r>
      <w:r w:rsidR="00A9633C" w:rsidRPr="00042E5F">
        <w:rPr>
          <w:rFonts w:ascii="Calibri" w:hAnsi="Calibri" w:cs="Calibri"/>
        </w:rPr>
        <w:tab/>
      </w:r>
      <w:r w:rsidRPr="00042E5F">
        <w:rPr>
          <w:rFonts w:ascii="Calibri" w:hAnsi="Calibri" w:cs="Calibri"/>
        </w:rPr>
        <w:t>CZ62255959</w:t>
      </w:r>
    </w:p>
    <w:p w:rsidR="00872F5E" w:rsidRPr="00042E5F" w:rsidRDefault="00872F5E" w:rsidP="00872F5E">
      <w:pPr>
        <w:spacing w:after="0" w:line="240" w:lineRule="auto"/>
        <w:jc w:val="both"/>
        <w:rPr>
          <w:rFonts w:ascii="Calibri" w:hAnsi="Calibri" w:cs="Calibri"/>
        </w:rPr>
      </w:pPr>
      <w:r w:rsidRPr="00042E5F">
        <w:rPr>
          <w:rFonts w:ascii="Calibri" w:hAnsi="Calibri" w:cs="Calibri"/>
        </w:rPr>
        <w:t xml:space="preserve">Zastoupená: </w:t>
      </w:r>
      <w:r w:rsidR="00A9633C" w:rsidRPr="00042E5F">
        <w:rPr>
          <w:rFonts w:ascii="Calibri" w:hAnsi="Calibri" w:cs="Calibri"/>
        </w:rPr>
        <w:tab/>
      </w:r>
      <w:r w:rsidRPr="00042E5F">
        <w:rPr>
          <w:rFonts w:ascii="Calibri" w:hAnsi="Calibri" w:cs="Calibri"/>
        </w:rPr>
        <w:t>p. Miroslavem Krejčím, společníkem</w:t>
      </w:r>
    </w:p>
    <w:p w:rsidR="00872F5E" w:rsidRPr="00042E5F" w:rsidRDefault="00872F5E" w:rsidP="00872F5E">
      <w:pPr>
        <w:spacing w:after="0" w:line="240" w:lineRule="auto"/>
        <w:jc w:val="both"/>
        <w:rPr>
          <w:rFonts w:ascii="Calibri" w:hAnsi="Calibri" w:cs="Calibri"/>
        </w:rPr>
      </w:pPr>
      <w:r w:rsidRPr="00042E5F">
        <w:rPr>
          <w:rFonts w:ascii="Calibri" w:hAnsi="Calibri" w:cs="Calibri"/>
        </w:rPr>
        <w:t>Bank</w:t>
      </w:r>
      <w:r w:rsidR="005E05CB" w:rsidRPr="00042E5F">
        <w:rPr>
          <w:rFonts w:ascii="Calibri" w:hAnsi="Calibri" w:cs="Calibri"/>
        </w:rPr>
        <w:t>ovní</w:t>
      </w:r>
      <w:r w:rsidRPr="00042E5F">
        <w:rPr>
          <w:rFonts w:ascii="Calibri" w:hAnsi="Calibri" w:cs="Calibri"/>
        </w:rPr>
        <w:t xml:space="preserve"> spojení: </w:t>
      </w:r>
      <w:r w:rsidR="005E05CB" w:rsidRPr="00042E5F">
        <w:rPr>
          <w:rFonts w:ascii="Calibri" w:hAnsi="Calibri" w:cs="Calibri"/>
        </w:rPr>
        <w:t xml:space="preserve"> </w:t>
      </w:r>
      <w:proofErr w:type="spellStart"/>
      <w:r w:rsidR="00BB0115" w:rsidRPr="004A7B88">
        <w:rPr>
          <w:rFonts w:ascii="Calibri" w:hAnsi="Calibri" w:cs="Calibri"/>
          <w:highlight w:val="black"/>
        </w:rPr>
        <w:t>xxxxx</w:t>
      </w:r>
      <w:bookmarkStart w:id="0" w:name="_GoBack"/>
      <w:bookmarkEnd w:id="0"/>
      <w:proofErr w:type="spellEnd"/>
    </w:p>
    <w:p w:rsidR="00872F5E" w:rsidRPr="00042E5F" w:rsidRDefault="00872F5E" w:rsidP="00872F5E">
      <w:pPr>
        <w:spacing w:after="0" w:line="240" w:lineRule="auto"/>
        <w:jc w:val="both"/>
        <w:rPr>
          <w:rFonts w:ascii="Calibri" w:hAnsi="Calibri" w:cs="Calibri"/>
          <w:i/>
        </w:rPr>
      </w:pPr>
      <w:r w:rsidRPr="00042E5F">
        <w:rPr>
          <w:rFonts w:ascii="Calibri" w:hAnsi="Calibri" w:cs="Calibri"/>
        </w:rPr>
        <w:t xml:space="preserve">zapsána v obchodním rejstříku vedeném KS  v Ostravě, odd. AXVIII, </w:t>
      </w:r>
      <w:proofErr w:type="spellStart"/>
      <w:r w:rsidRPr="00042E5F">
        <w:rPr>
          <w:rFonts w:ascii="Calibri" w:hAnsi="Calibri" w:cs="Calibri"/>
        </w:rPr>
        <w:t>vl</w:t>
      </w:r>
      <w:proofErr w:type="spellEnd"/>
      <w:r w:rsidRPr="00042E5F">
        <w:rPr>
          <w:rFonts w:ascii="Calibri" w:hAnsi="Calibri" w:cs="Calibri"/>
        </w:rPr>
        <w:t>. 1147</w:t>
      </w:r>
    </w:p>
    <w:p w:rsidR="00872F5E" w:rsidRPr="00042E5F" w:rsidRDefault="00872F5E" w:rsidP="00872F5E">
      <w:pPr>
        <w:spacing w:after="0" w:line="240" w:lineRule="auto"/>
        <w:jc w:val="both"/>
        <w:rPr>
          <w:rFonts w:ascii="Calibri" w:hAnsi="Calibri" w:cs="Calibri"/>
          <w:b/>
          <w:bCs/>
        </w:rPr>
      </w:pPr>
      <w:r w:rsidRPr="00042E5F">
        <w:rPr>
          <w:rFonts w:ascii="Calibri" w:hAnsi="Calibri" w:cs="Calibri"/>
          <w:b/>
          <w:bCs/>
        </w:rPr>
        <w:t>(dále jen „prodávající“)</w:t>
      </w:r>
    </w:p>
    <w:p w:rsidR="00872F5E" w:rsidRPr="00042E5F" w:rsidRDefault="00872F5E" w:rsidP="00872F5E">
      <w:pPr>
        <w:spacing w:after="0" w:line="240" w:lineRule="auto"/>
        <w:jc w:val="both"/>
        <w:rPr>
          <w:rFonts w:ascii="Calibri" w:hAnsi="Calibri" w:cs="Calibri"/>
        </w:rPr>
      </w:pPr>
    </w:p>
    <w:p w:rsidR="00872F5E" w:rsidRPr="00042E5F" w:rsidRDefault="00872F5E" w:rsidP="00872F5E">
      <w:pPr>
        <w:spacing w:after="0" w:line="240" w:lineRule="auto"/>
        <w:jc w:val="center"/>
        <w:rPr>
          <w:rFonts w:ascii="Calibri" w:hAnsi="Calibri" w:cs="Calibri"/>
          <w:b/>
        </w:rPr>
      </w:pPr>
      <w:r w:rsidRPr="00042E5F">
        <w:rPr>
          <w:rFonts w:ascii="Calibri" w:hAnsi="Calibri" w:cs="Calibri"/>
          <w:b/>
          <w:bCs/>
        </w:rPr>
        <w:t>II.</w:t>
      </w:r>
      <w:r w:rsidRPr="00042E5F">
        <w:rPr>
          <w:rFonts w:ascii="Calibri" w:hAnsi="Calibri" w:cs="Calibri"/>
          <w:b/>
        </w:rPr>
        <w:t xml:space="preserve">  Základní ustanovení</w:t>
      </w:r>
    </w:p>
    <w:p w:rsidR="00872F5E" w:rsidRPr="00042E5F" w:rsidRDefault="00872F5E" w:rsidP="00872F5E">
      <w:pPr>
        <w:numPr>
          <w:ilvl w:val="0"/>
          <w:numId w:val="1"/>
        </w:numPr>
        <w:spacing w:after="0" w:line="240" w:lineRule="auto"/>
        <w:ind w:left="680" w:hanging="340"/>
        <w:jc w:val="both"/>
        <w:rPr>
          <w:rFonts w:ascii="Calibri" w:hAnsi="Calibri" w:cs="Calibri"/>
        </w:rPr>
      </w:pPr>
      <w:r w:rsidRPr="00042E5F">
        <w:rPr>
          <w:rFonts w:ascii="Calibri" w:hAnsi="Calibri" w:cs="Calibri"/>
        </w:rPr>
        <w:t>Smluvní strany se v</w:t>
      </w:r>
      <w:r w:rsidR="005E05CB" w:rsidRPr="00042E5F">
        <w:rPr>
          <w:rFonts w:ascii="Calibri" w:hAnsi="Calibri" w:cs="Calibri"/>
        </w:rPr>
        <w:t xml:space="preserve">e smyslu § 2586 a následujícího zákona č. 89/2012 Sb., Občanský zákoník </w:t>
      </w:r>
      <w:r w:rsidRPr="00042E5F">
        <w:rPr>
          <w:rFonts w:ascii="Calibri" w:hAnsi="Calibri" w:cs="Calibri"/>
        </w:rPr>
        <w:t>dohodly, že se rozsah a obsah vzájemných práv a povinností z této smlouvy vyplývajících bude řídit příslušnými ustanoveními citovaného</w:t>
      </w:r>
      <w:r w:rsidR="005E05CB" w:rsidRPr="00042E5F">
        <w:rPr>
          <w:rFonts w:ascii="Calibri" w:hAnsi="Calibri" w:cs="Calibri"/>
        </w:rPr>
        <w:t xml:space="preserve"> zákoníku</w:t>
      </w:r>
      <w:r w:rsidRPr="00042E5F">
        <w:rPr>
          <w:rFonts w:ascii="Calibri" w:hAnsi="Calibri" w:cs="Calibri"/>
        </w:rPr>
        <w:t>.</w:t>
      </w:r>
    </w:p>
    <w:p w:rsidR="00872F5E" w:rsidRPr="00042E5F" w:rsidRDefault="00872F5E" w:rsidP="00872F5E">
      <w:pPr>
        <w:numPr>
          <w:ilvl w:val="0"/>
          <w:numId w:val="1"/>
        </w:numPr>
        <w:spacing w:after="0" w:line="240" w:lineRule="auto"/>
        <w:ind w:left="680" w:hanging="340"/>
        <w:jc w:val="both"/>
        <w:rPr>
          <w:rFonts w:ascii="Calibri" w:hAnsi="Calibri" w:cs="Calibri"/>
        </w:rPr>
      </w:pPr>
      <w:r w:rsidRPr="00042E5F">
        <w:rPr>
          <w:rFonts w:ascii="Calibri" w:hAnsi="Calibri" w:cs="Calibri"/>
        </w:rPr>
        <w:t>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w:t>
      </w:r>
    </w:p>
    <w:p w:rsidR="00872F5E" w:rsidRPr="00042E5F" w:rsidRDefault="00872F5E" w:rsidP="00872F5E">
      <w:pPr>
        <w:numPr>
          <w:ilvl w:val="0"/>
          <w:numId w:val="1"/>
        </w:numPr>
        <w:spacing w:after="0" w:line="240" w:lineRule="auto"/>
        <w:ind w:left="680" w:hanging="340"/>
        <w:jc w:val="both"/>
        <w:rPr>
          <w:rFonts w:ascii="Calibri" w:hAnsi="Calibri" w:cs="Calibri"/>
        </w:rPr>
      </w:pPr>
      <w:r w:rsidRPr="00042E5F">
        <w:rPr>
          <w:rFonts w:ascii="Calibri" w:hAnsi="Calibri" w:cs="Calibri"/>
        </w:rPr>
        <w:t>Smluvní strany prohlašují, že osoby podepisující tuto smlouvu jsou k tomuto úkonu oprávněny.</w:t>
      </w:r>
    </w:p>
    <w:p w:rsidR="00872F5E" w:rsidRPr="00042E5F" w:rsidRDefault="00872F5E" w:rsidP="00872F5E">
      <w:pPr>
        <w:spacing w:after="0" w:line="240" w:lineRule="auto"/>
        <w:ind w:left="680" w:hanging="340"/>
        <w:jc w:val="both"/>
        <w:rPr>
          <w:rFonts w:ascii="Calibri" w:hAnsi="Calibri" w:cs="Calibri"/>
          <w:b/>
          <w:bCs/>
        </w:rPr>
      </w:pPr>
    </w:p>
    <w:p w:rsidR="00872F5E" w:rsidRPr="00042E5F" w:rsidRDefault="00872F5E" w:rsidP="00872F5E">
      <w:pPr>
        <w:spacing w:after="0" w:line="240" w:lineRule="auto"/>
        <w:ind w:left="680" w:hanging="340"/>
        <w:jc w:val="center"/>
        <w:rPr>
          <w:rFonts w:ascii="Calibri" w:hAnsi="Calibri" w:cs="Calibri"/>
          <w:b/>
          <w:bCs/>
        </w:rPr>
      </w:pPr>
      <w:r w:rsidRPr="00042E5F">
        <w:rPr>
          <w:rFonts w:ascii="Calibri" w:hAnsi="Calibri" w:cs="Calibri"/>
          <w:b/>
        </w:rPr>
        <w:t>III. Předmět smlouvy</w:t>
      </w:r>
    </w:p>
    <w:p w:rsidR="00872F5E" w:rsidRPr="00042E5F" w:rsidRDefault="00872F5E" w:rsidP="00872F5E">
      <w:pPr>
        <w:numPr>
          <w:ilvl w:val="0"/>
          <w:numId w:val="2"/>
        </w:numPr>
        <w:spacing w:after="0" w:line="240" w:lineRule="auto"/>
        <w:ind w:left="680" w:hanging="340"/>
        <w:jc w:val="both"/>
        <w:rPr>
          <w:rFonts w:ascii="Calibri" w:hAnsi="Calibri" w:cs="Calibri"/>
        </w:rPr>
      </w:pPr>
      <w:r w:rsidRPr="00042E5F">
        <w:rPr>
          <w:rFonts w:ascii="Calibri" w:hAnsi="Calibri" w:cs="Calibri"/>
        </w:rPr>
        <w:t xml:space="preserve">Předmětem této smlouvy je koupě </w:t>
      </w:r>
      <w:r w:rsidR="005E05CB" w:rsidRPr="00042E5F">
        <w:rPr>
          <w:rFonts w:ascii="Calibri" w:hAnsi="Calibri" w:cs="Calibri"/>
          <w:b/>
        </w:rPr>
        <w:t>sestavy</w:t>
      </w:r>
      <w:r w:rsidRPr="00042E5F">
        <w:rPr>
          <w:rFonts w:ascii="Calibri" w:hAnsi="Calibri" w:cs="Calibri"/>
          <w:b/>
        </w:rPr>
        <w:t xml:space="preserve"> strojního zařízení pro pneuservis</w:t>
      </w:r>
      <w:r w:rsidRPr="00042E5F">
        <w:rPr>
          <w:rFonts w:ascii="Calibri" w:hAnsi="Calibri" w:cs="Calibri"/>
        </w:rPr>
        <w:t xml:space="preserve"> dle technické specifikace uvedené v příloze č. 1 této smlouvy (dále jen „zboží“).</w:t>
      </w:r>
    </w:p>
    <w:p w:rsidR="00872F5E" w:rsidRPr="00042E5F" w:rsidRDefault="00872F5E" w:rsidP="00872F5E">
      <w:pPr>
        <w:numPr>
          <w:ilvl w:val="0"/>
          <w:numId w:val="2"/>
        </w:numPr>
        <w:spacing w:after="0" w:line="240" w:lineRule="auto"/>
        <w:ind w:left="680" w:hanging="340"/>
        <w:jc w:val="both"/>
        <w:rPr>
          <w:rFonts w:ascii="Calibri" w:hAnsi="Calibri" w:cs="Calibri"/>
        </w:rPr>
      </w:pPr>
      <w:r w:rsidRPr="00042E5F">
        <w:rPr>
          <w:rFonts w:ascii="Calibri" w:hAnsi="Calibri" w:cs="Calibri"/>
        </w:rPr>
        <w:t xml:space="preserve">Prodávající se zavazuje kupujícímu dodat </w:t>
      </w:r>
      <w:r w:rsidR="005E05CB" w:rsidRPr="00042E5F">
        <w:rPr>
          <w:rFonts w:ascii="Calibri" w:hAnsi="Calibri" w:cs="Calibri"/>
        </w:rPr>
        <w:t xml:space="preserve">zboží </w:t>
      </w:r>
      <w:r w:rsidRPr="00042E5F">
        <w:rPr>
          <w:rFonts w:ascii="Calibri" w:hAnsi="Calibri" w:cs="Calibri"/>
        </w:rPr>
        <w:t>a převést na něj vlastnické právo ke zboží. Součástí dodávky je i předání dokladů, kt</w:t>
      </w:r>
      <w:r w:rsidR="005E05CB" w:rsidRPr="00042E5F">
        <w:rPr>
          <w:rFonts w:ascii="Calibri" w:hAnsi="Calibri" w:cs="Calibri"/>
        </w:rPr>
        <w:t>eré se ke zboží vztahují, návod</w:t>
      </w:r>
      <w:r w:rsidRPr="00042E5F">
        <w:rPr>
          <w:rFonts w:ascii="Calibri" w:hAnsi="Calibri" w:cs="Calibri"/>
        </w:rPr>
        <w:t xml:space="preserve"> v českém jazyce, doprava zboží do místa plnění</w:t>
      </w:r>
      <w:r w:rsidR="007C7086" w:rsidRPr="00042E5F">
        <w:rPr>
          <w:rFonts w:ascii="Calibri" w:hAnsi="Calibri" w:cs="Calibri"/>
        </w:rPr>
        <w:t>, montáž</w:t>
      </w:r>
      <w:r w:rsidRPr="00042E5F">
        <w:rPr>
          <w:rFonts w:ascii="Calibri" w:hAnsi="Calibri" w:cs="Calibri"/>
        </w:rPr>
        <w:t xml:space="preserve"> a provedení instruktáže.</w:t>
      </w:r>
    </w:p>
    <w:p w:rsidR="00872F5E" w:rsidRPr="00042E5F" w:rsidRDefault="00872F5E" w:rsidP="00872F5E">
      <w:pPr>
        <w:numPr>
          <w:ilvl w:val="0"/>
          <w:numId w:val="2"/>
        </w:numPr>
        <w:spacing w:after="0" w:line="240" w:lineRule="auto"/>
        <w:ind w:left="680" w:hanging="340"/>
        <w:jc w:val="both"/>
        <w:rPr>
          <w:rFonts w:ascii="Calibri" w:hAnsi="Calibri" w:cs="Calibri"/>
        </w:rPr>
      </w:pPr>
      <w:r w:rsidRPr="00042E5F">
        <w:rPr>
          <w:rFonts w:ascii="Calibri" w:hAnsi="Calibri" w:cs="Calibri"/>
        </w:rPr>
        <w:t>Vlastnické právo ke zboží přechází na kupujícího okamžikem předání a převzetí zboží kupujícím.</w:t>
      </w:r>
      <w:r w:rsidRPr="00042E5F">
        <w:rPr>
          <w:rFonts w:ascii="Calibri" w:hAnsi="Calibri" w:cs="Calibri"/>
          <w:i/>
          <w:color w:val="3366FF"/>
        </w:rPr>
        <w:t xml:space="preserve"> </w:t>
      </w:r>
    </w:p>
    <w:p w:rsidR="00872F5E" w:rsidRPr="00042E5F" w:rsidRDefault="00872F5E" w:rsidP="00872F5E">
      <w:pPr>
        <w:numPr>
          <w:ilvl w:val="0"/>
          <w:numId w:val="2"/>
        </w:numPr>
        <w:spacing w:after="0" w:line="240" w:lineRule="auto"/>
        <w:ind w:left="680" w:hanging="340"/>
        <w:jc w:val="both"/>
        <w:rPr>
          <w:rFonts w:ascii="Calibri" w:hAnsi="Calibri" w:cs="Calibri"/>
        </w:rPr>
      </w:pPr>
      <w:r w:rsidRPr="00042E5F">
        <w:rPr>
          <w:rFonts w:ascii="Calibri" w:hAnsi="Calibri" w:cs="Calibri"/>
        </w:rPr>
        <w:t>Smluvní strany prohlašují, že předmět smlouvy není plněním nemožným a že smlouvu uzavřely po pečlivém zvážení všech možných důsledků.</w:t>
      </w:r>
    </w:p>
    <w:p w:rsidR="00872F5E" w:rsidRPr="00042E5F" w:rsidRDefault="00872F5E" w:rsidP="00872F5E">
      <w:pPr>
        <w:spacing w:after="0" w:line="240" w:lineRule="auto"/>
        <w:ind w:left="680" w:hanging="340"/>
        <w:jc w:val="center"/>
        <w:rPr>
          <w:rFonts w:ascii="Calibri" w:hAnsi="Calibri" w:cs="Calibri"/>
          <w:b/>
          <w:bCs/>
        </w:rPr>
      </w:pPr>
    </w:p>
    <w:p w:rsidR="005D1611" w:rsidRPr="00042E5F" w:rsidRDefault="005D1611" w:rsidP="00872F5E">
      <w:pPr>
        <w:spacing w:after="0" w:line="240" w:lineRule="auto"/>
        <w:ind w:left="680" w:hanging="340"/>
        <w:jc w:val="center"/>
        <w:rPr>
          <w:rFonts w:ascii="Calibri" w:hAnsi="Calibri" w:cs="Calibri"/>
          <w:b/>
          <w:bCs/>
        </w:rPr>
      </w:pPr>
    </w:p>
    <w:p w:rsidR="005D1611" w:rsidRPr="00042E5F" w:rsidRDefault="005D1611" w:rsidP="00872F5E">
      <w:pPr>
        <w:spacing w:after="0" w:line="240" w:lineRule="auto"/>
        <w:ind w:left="680" w:hanging="340"/>
        <w:jc w:val="center"/>
        <w:rPr>
          <w:rFonts w:ascii="Calibri" w:hAnsi="Calibri" w:cs="Calibri"/>
          <w:b/>
          <w:bCs/>
        </w:rPr>
      </w:pPr>
    </w:p>
    <w:p w:rsidR="005D1611" w:rsidRPr="00042E5F" w:rsidRDefault="005D1611" w:rsidP="00872F5E">
      <w:pPr>
        <w:spacing w:after="0" w:line="240" w:lineRule="auto"/>
        <w:ind w:left="680" w:hanging="340"/>
        <w:jc w:val="center"/>
        <w:rPr>
          <w:rFonts w:ascii="Calibri" w:hAnsi="Calibri" w:cs="Calibri"/>
          <w:b/>
          <w:bCs/>
        </w:rPr>
      </w:pPr>
    </w:p>
    <w:p w:rsidR="005D1611" w:rsidRPr="00042E5F" w:rsidRDefault="005D1611" w:rsidP="00872F5E">
      <w:pPr>
        <w:spacing w:after="0" w:line="240" w:lineRule="auto"/>
        <w:ind w:left="680" w:hanging="340"/>
        <w:jc w:val="center"/>
        <w:rPr>
          <w:rFonts w:ascii="Calibri" w:hAnsi="Calibri" w:cs="Calibri"/>
          <w:b/>
          <w:bCs/>
        </w:rPr>
      </w:pPr>
    </w:p>
    <w:p w:rsidR="005D1611" w:rsidRPr="00042E5F" w:rsidRDefault="005D1611" w:rsidP="00872F5E">
      <w:pPr>
        <w:spacing w:after="0" w:line="240" w:lineRule="auto"/>
        <w:ind w:left="680" w:hanging="340"/>
        <w:jc w:val="center"/>
        <w:rPr>
          <w:rFonts w:ascii="Calibri" w:hAnsi="Calibri" w:cs="Calibri"/>
          <w:b/>
          <w:bCs/>
        </w:rPr>
      </w:pPr>
    </w:p>
    <w:p w:rsidR="005D1611" w:rsidRPr="00042E5F" w:rsidRDefault="005D1611" w:rsidP="00872F5E">
      <w:pPr>
        <w:spacing w:after="0" w:line="240" w:lineRule="auto"/>
        <w:ind w:left="680" w:hanging="340"/>
        <w:jc w:val="center"/>
        <w:rPr>
          <w:rFonts w:ascii="Calibri" w:hAnsi="Calibri" w:cs="Calibri"/>
          <w:b/>
          <w:bCs/>
        </w:rPr>
      </w:pPr>
    </w:p>
    <w:p w:rsidR="005D1611" w:rsidRPr="00042E5F" w:rsidRDefault="005D1611" w:rsidP="00872F5E">
      <w:pPr>
        <w:spacing w:after="0" w:line="240" w:lineRule="auto"/>
        <w:ind w:left="680" w:hanging="340"/>
        <w:jc w:val="center"/>
        <w:rPr>
          <w:rFonts w:ascii="Calibri" w:hAnsi="Calibri" w:cs="Calibri"/>
          <w:b/>
          <w:bCs/>
        </w:rPr>
      </w:pPr>
    </w:p>
    <w:p w:rsidR="00872F5E" w:rsidRPr="00042E5F" w:rsidRDefault="00872F5E" w:rsidP="00872F5E">
      <w:pPr>
        <w:spacing w:after="0" w:line="240" w:lineRule="auto"/>
        <w:ind w:left="680" w:hanging="340"/>
        <w:jc w:val="center"/>
        <w:rPr>
          <w:rFonts w:ascii="Calibri" w:hAnsi="Calibri" w:cs="Calibri"/>
          <w:b/>
          <w:bCs/>
        </w:rPr>
      </w:pPr>
    </w:p>
    <w:p w:rsidR="00872F5E" w:rsidRPr="00042E5F" w:rsidRDefault="00872F5E" w:rsidP="00872F5E">
      <w:pPr>
        <w:spacing w:after="0" w:line="240" w:lineRule="auto"/>
        <w:ind w:left="680" w:hanging="340"/>
        <w:jc w:val="center"/>
        <w:rPr>
          <w:rFonts w:ascii="Calibri" w:hAnsi="Calibri" w:cs="Calibri"/>
          <w:b/>
          <w:bCs/>
        </w:rPr>
      </w:pPr>
      <w:r w:rsidRPr="00042E5F">
        <w:rPr>
          <w:rFonts w:ascii="Calibri" w:hAnsi="Calibri" w:cs="Calibri"/>
          <w:b/>
          <w:bCs/>
        </w:rPr>
        <w:lastRenderedPageBreak/>
        <w:t>IV. Kupní cena</w:t>
      </w:r>
    </w:p>
    <w:p w:rsidR="00872F5E" w:rsidRPr="00042E5F" w:rsidRDefault="00872F5E" w:rsidP="00872F5E">
      <w:pPr>
        <w:numPr>
          <w:ilvl w:val="0"/>
          <w:numId w:val="3"/>
        </w:numPr>
        <w:spacing w:after="0" w:line="240" w:lineRule="auto"/>
        <w:ind w:left="680" w:hanging="340"/>
        <w:jc w:val="both"/>
        <w:rPr>
          <w:rFonts w:ascii="Calibri" w:hAnsi="Calibri" w:cs="Calibri"/>
        </w:rPr>
      </w:pPr>
      <w:r w:rsidRPr="00042E5F">
        <w:rPr>
          <w:rFonts w:ascii="Calibri" w:hAnsi="Calibri" w:cs="Calibri"/>
        </w:rPr>
        <w:t>Kupující se zavazuje zboží převzít a zaplatit prodávajícímu kupní cenu.</w:t>
      </w:r>
    </w:p>
    <w:p w:rsidR="00872F5E" w:rsidRPr="00042E5F" w:rsidRDefault="00872F5E" w:rsidP="00872F5E">
      <w:pPr>
        <w:numPr>
          <w:ilvl w:val="0"/>
          <w:numId w:val="3"/>
        </w:numPr>
        <w:spacing w:after="0" w:line="240" w:lineRule="auto"/>
        <w:ind w:left="680" w:hanging="340"/>
        <w:jc w:val="both"/>
        <w:rPr>
          <w:rFonts w:ascii="Calibri" w:hAnsi="Calibri" w:cs="Calibri"/>
        </w:rPr>
      </w:pPr>
      <w:r w:rsidRPr="00042E5F">
        <w:rPr>
          <w:rFonts w:ascii="Calibri" w:hAnsi="Calibri" w:cs="Calibri"/>
        </w:rPr>
        <w:t>Kupní cena je stanovena dohodou smluvních stran a činí:</w:t>
      </w:r>
    </w:p>
    <w:p w:rsidR="00872F5E" w:rsidRPr="00042E5F" w:rsidRDefault="00872F5E" w:rsidP="00872F5E">
      <w:pPr>
        <w:spacing w:after="0" w:line="240" w:lineRule="auto"/>
        <w:ind w:left="680" w:hanging="340"/>
        <w:jc w:val="both"/>
        <w:rPr>
          <w:rFonts w:ascii="Calibri" w:hAnsi="Calibri" w:cs="Calibri"/>
        </w:rPr>
      </w:pPr>
    </w:p>
    <w:tbl>
      <w:tblPr>
        <w:tblW w:w="0" w:type="auto"/>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6"/>
        <w:gridCol w:w="2948"/>
      </w:tblGrid>
      <w:tr w:rsidR="00872F5E" w:rsidRPr="00042E5F" w:rsidTr="00816430">
        <w:tc>
          <w:tcPr>
            <w:tcW w:w="3316" w:type="dxa"/>
          </w:tcPr>
          <w:p w:rsidR="00872F5E" w:rsidRPr="00042E5F" w:rsidRDefault="00872F5E" w:rsidP="00816430">
            <w:pPr>
              <w:spacing w:after="0" w:line="240" w:lineRule="auto"/>
              <w:ind w:left="680" w:hanging="340"/>
              <w:jc w:val="both"/>
              <w:rPr>
                <w:rFonts w:ascii="Calibri" w:hAnsi="Calibri" w:cs="Calibri"/>
              </w:rPr>
            </w:pPr>
            <w:r w:rsidRPr="00042E5F">
              <w:rPr>
                <w:rFonts w:ascii="Calibri" w:hAnsi="Calibri" w:cs="Calibri"/>
              </w:rPr>
              <w:t>cena bez DPH</w:t>
            </w:r>
          </w:p>
        </w:tc>
        <w:tc>
          <w:tcPr>
            <w:tcW w:w="2948" w:type="dxa"/>
          </w:tcPr>
          <w:p w:rsidR="00872F5E" w:rsidRPr="00042E5F" w:rsidRDefault="00872F5E" w:rsidP="001B6F75">
            <w:pPr>
              <w:spacing w:after="0" w:line="240" w:lineRule="auto"/>
              <w:ind w:left="680" w:hanging="340"/>
              <w:jc w:val="both"/>
              <w:rPr>
                <w:rFonts w:ascii="Calibri" w:hAnsi="Calibri" w:cs="Calibri"/>
              </w:rPr>
            </w:pPr>
            <w:r w:rsidRPr="00042E5F">
              <w:rPr>
                <w:rFonts w:ascii="Calibri" w:hAnsi="Calibri" w:cs="Calibri"/>
              </w:rPr>
              <w:t xml:space="preserve">     </w:t>
            </w:r>
            <w:r w:rsidR="00A9633C" w:rsidRPr="00042E5F">
              <w:rPr>
                <w:rFonts w:ascii="Calibri" w:hAnsi="Calibri" w:cs="Calibri"/>
              </w:rPr>
              <w:t>4</w:t>
            </w:r>
            <w:r w:rsidR="001B6F75" w:rsidRPr="00042E5F">
              <w:rPr>
                <w:rFonts w:ascii="Calibri" w:hAnsi="Calibri" w:cs="Calibri"/>
              </w:rPr>
              <w:t>46</w:t>
            </w:r>
            <w:r w:rsidR="00A9633C" w:rsidRPr="00042E5F">
              <w:rPr>
                <w:rFonts w:ascii="Calibri" w:hAnsi="Calibri" w:cs="Calibri"/>
              </w:rPr>
              <w:t xml:space="preserve"> </w:t>
            </w:r>
            <w:r w:rsidR="001B6F75" w:rsidRPr="00042E5F">
              <w:rPr>
                <w:rFonts w:ascii="Calibri" w:hAnsi="Calibri" w:cs="Calibri"/>
              </w:rPr>
              <w:t>624</w:t>
            </w:r>
            <w:r w:rsidRPr="00042E5F">
              <w:rPr>
                <w:rFonts w:ascii="Calibri" w:hAnsi="Calibri" w:cs="Calibri"/>
              </w:rPr>
              <w:t xml:space="preserve"> Kč</w:t>
            </w:r>
          </w:p>
        </w:tc>
      </w:tr>
      <w:tr w:rsidR="00872F5E" w:rsidRPr="00042E5F" w:rsidTr="00816430">
        <w:tc>
          <w:tcPr>
            <w:tcW w:w="3316" w:type="dxa"/>
          </w:tcPr>
          <w:p w:rsidR="00872F5E" w:rsidRPr="00042E5F" w:rsidRDefault="00872F5E" w:rsidP="00816430">
            <w:pPr>
              <w:spacing w:after="0" w:line="240" w:lineRule="auto"/>
              <w:ind w:left="680" w:hanging="340"/>
              <w:jc w:val="both"/>
              <w:rPr>
                <w:rFonts w:ascii="Calibri" w:hAnsi="Calibri" w:cs="Calibri"/>
              </w:rPr>
            </w:pPr>
            <w:r w:rsidRPr="00042E5F">
              <w:rPr>
                <w:rFonts w:ascii="Calibri" w:hAnsi="Calibri" w:cs="Calibri"/>
              </w:rPr>
              <w:t>DPH 21 %</w:t>
            </w:r>
          </w:p>
        </w:tc>
        <w:tc>
          <w:tcPr>
            <w:tcW w:w="2948" w:type="dxa"/>
          </w:tcPr>
          <w:p w:rsidR="00872F5E" w:rsidRPr="00042E5F" w:rsidRDefault="00872F5E" w:rsidP="001B6F75">
            <w:pPr>
              <w:spacing w:after="0" w:line="240" w:lineRule="auto"/>
              <w:ind w:left="680" w:hanging="340"/>
              <w:jc w:val="both"/>
              <w:rPr>
                <w:rFonts w:ascii="Calibri" w:hAnsi="Calibri" w:cs="Calibri"/>
              </w:rPr>
            </w:pPr>
            <w:r w:rsidRPr="00042E5F">
              <w:rPr>
                <w:rFonts w:ascii="Calibri" w:hAnsi="Calibri" w:cs="Calibri"/>
              </w:rPr>
              <w:t xml:space="preserve">     </w:t>
            </w:r>
            <w:r w:rsidR="00890E2E" w:rsidRPr="00042E5F">
              <w:rPr>
                <w:rFonts w:ascii="Calibri" w:hAnsi="Calibri" w:cs="Calibri"/>
              </w:rPr>
              <w:t xml:space="preserve">  9</w:t>
            </w:r>
            <w:r w:rsidR="001B6F75" w:rsidRPr="00042E5F">
              <w:rPr>
                <w:rFonts w:ascii="Calibri" w:hAnsi="Calibri" w:cs="Calibri"/>
              </w:rPr>
              <w:t>3 791</w:t>
            </w:r>
            <w:r w:rsidRPr="00042E5F">
              <w:rPr>
                <w:rFonts w:ascii="Calibri" w:hAnsi="Calibri" w:cs="Calibri"/>
              </w:rPr>
              <w:t xml:space="preserve"> Kč</w:t>
            </w:r>
          </w:p>
        </w:tc>
      </w:tr>
      <w:tr w:rsidR="00872F5E" w:rsidRPr="00042E5F" w:rsidTr="00816430">
        <w:tc>
          <w:tcPr>
            <w:tcW w:w="3316" w:type="dxa"/>
          </w:tcPr>
          <w:p w:rsidR="00872F5E" w:rsidRPr="00042E5F" w:rsidRDefault="00872F5E" w:rsidP="00816430">
            <w:pPr>
              <w:spacing w:after="0" w:line="240" w:lineRule="auto"/>
              <w:ind w:left="680" w:hanging="340"/>
              <w:jc w:val="both"/>
              <w:rPr>
                <w:rFonts w:ascii="Calibri" w:hAnsi="Calibri" w:cs="Calibri"/>
                <w:b/>
                <w:bCs/>
              </w:rPr>
            </w:pPr>
            <w:r w:rsidRPr="00042E5F">
              <w:rPr>
                <w:rFonts w:ascii="Calibri" w:hAnsi="Calibri" w:cs="Calibri"/>
                <w:b/>
                <w:bCs/>
              </w:rPr>
              <w:t>cena včetně DPH</w:t>
            </w:r>
          </w:p>
        </w:tc>
        <w:tc>
          <w:tcPr>
            <w:tcW w:w="2948" w:type="dxa"/>
          </w:tcPr>
          <w:p w:rsidR="00872F5E" w:rsidRPr="00042E5F" w:rsidRDefault="00872F5E" w:rsidP="001B6F75">
            <w:pPr>
              <w:spacing w:after="0" w:line="240" w:lineRule="auto"/>
              <w:ind w:left="680" w:hanging="340"/>
              <w:jc w:val="both"/>
              <w:rPr>
                <w:rFonts w:ascii="Calibri" w:hAnsi="Calibri" w:cs="Calibri"/>
                <w:b/>
                <w:bCs/>
              </w:rPr>
            </w:pPr>
            <w:r w:rsidRPr="00042E5F">
              <w:rPr>
                <w:rFonts w:ascii="Calibri" w:hAnsi="Calibri" w:cs="Calibri"/>
                <w:b/>
                <w:bCs/>
              </w:rPr>
              <w:t xml:space="preserve">     </w:t>
            </w:r>
            <w:r w:rsidR="00890E2E" w:rsidRPr="00042E5F">
              <w:rPr>
                <w:rFonts w:ascii="Calibri" w:hAnsi="Calibri" w:cs="Calibri"/>
                <w:b/>
                <w:bCs/>
              </w:rPr>
              <w:t>54</w:t>
            </w:r>
            <w:r w:rsidR="001B6F75" w:rsidRPr="00042E5F">
              <w:rPr>
                <w:rFonts w:ascii="Calibri" w:hAnsi="Calibri" w:cs="Calibri"/>
                <w:b/>
                <w:bCs/>
              </w:rPr>
              <w:t>0</w:t>
            </w:r>
            <w:r w:rsidR="00A9633C" w:rsidRPr="00042E5F">
              <w:rPr>
                <w:rFonts w:ascii="Calibri" w:hAnsi="Calibri" w:cs="Calibri"/>
                <w:b/>
                <w:bCs/>
              </w:rPr>
              <w:t xml:space="preserve"> </w:t>
            </w:r>
            <w:r w:rsidR="001B6F75" w:rsidRPr="00042E5F">
              <w:rPr>
                <w:rFonts w:ascii="Calibri" w:hAnsi="Calibri" w:cs="Calibri"/>
                <w:b/>
                <w:bCs/>
              </w:rPr>
              <w:t>415</w:t>
            </w:r>
            <w:r w:rsidRPr="00042E5F">
              <w:rPr>
                <w:rFonts w:ascii="Calibri" w:hAnsi="Calibri" w:cs="Calibri"/>
                <w:b/>
                <w:bCs/>
              </w:rPr>
              <w:t xml:space="preserve"> Kč</w:t>
            </w:r>
          </w:p>
        </w:tc>
      </w:tr>
    </w:tbl>
    <w:p w:rsidR="00872F5E" w:rsidRPr="00042E5F" w:rsidRDefault="00872F5E" w:rsidP="00872F5E">
      <w:pPr>
        <w:spacing w:after="0" w:line="240" w:lineRule="auto"/>
        <w:ind w:left="680" w:hanging="340"/>
        <w:jc w:val="both"/>
        <w:rPr>
          <w:rFonts w:ascii="Calibri" w:hAnsi="Calibri" w:cs="Calibri"/>
          <w:b/>
          <w:bCs/>
        </w:rPr>
      </w:pPr>
      <w:r w:rsidRPr="00042E5F">
        <w:rPr>
          <w:rFonts w:ascii="Calibri" w:hAnsi="Calibri" w:cs="Calibri"/>
          <w:b/>
          <w:bCs/>
        </w:rPr>
        <w:t xml:space="preserve">  </w:t>
      </w:r>
    </w:p>
    <w:p w:rsidR="00872F5E" w:rsidRPr="00042E5F" w:rsidRDefault="00872F5E" w:rsidP="005E05CB">
      <w:pPr>
        <w:numPr>
          <w:ilvl w:val="0"/>
          <w:numId w:val="3"/>
        </w:numPr>
        <w:spacing w:after="0" w:line="240" w:lineRule="auto"/>
        <w:jc w:val="both"/>
        <w:rPr>
          <w:rFonts w:ascii="Calibri" w:hAnsi="Calibri" w:cs="Calibri"/>
        </w:rPr>
      </w:pPr>
      <w:r w:rsidRPr="00042E5F">
        <w:rPr>
          <w:rFonts w:ascii="Calibri" w:hAnsi="Calibri" w:cs="Calibri"/>
          <w:bCs/>
        </w:rPr>
        <w:t xml:space="preserve">Podrobná kalkulace celkové kupní ceny tvoří přílohu </w:t>
      </w:r>
      <w:r w:rsidR="00C7607B" w:rsidRPr="00042E5F">
        <w:rPr>
          <w:rFonts w:ascii="Calibri" w:hAnsi="Calibri" w:cs="Calibri"/>
          <w:bCs/>
        </w:rPr>
        <w:t>č. 1 této</w:t>
      </w:r>
      <w:r w:rsidRPr="00042E5F">
        <w:rPr>
          <w:rFonts w:ascii="Calibri" w:hAnsi="Calibri" w:cs="Calibri"/>
          <w:bCs/>
        </w:rPr>
        <w:t xml:space="preserve"> smlouvy.</w:t>
      </w:r>
    </w:p>
    <w:p w:rsidR="00872F5E" w:rsidRPr="00042E5F" w:rsidRDefault="00872F5E" w:rsidP="005E05CB">
      <w:pPr>
        <w:numPr>
          <w:ilvl w:val="0"/>
          <w:numId w:val="3"/>
        </w:numPr>
        <w:spacing w:after="0" w:line="240" w:lineRule="auto"/>
        <w:jc w:val="both"/>
        <w:rPr>
          <w:rFonts w:ascii="Calibri" w:hAnsi="Calibri" w:cs="Calibri"/>
        </w:rPr>
      </w:pPr>
      <w:r w:rsidRPr="00042E5F">
        <w:rPr>
          <w:rFonts w:ascii="Calibri" w:hAnsi="Calibri" w:cs="Calibri"/>
        </w:rPr>
        <w:t>Sjednaná kupní cena je konečná a zahrnuje veškeré náklady spojené s koupí zboží, a to zejména dopravu zboží do místa plnění podle bodu VI. této s</w:t>
      </w:r>
      <w:r w:rsidR="005E05CB" w:rsidRPr="00042E5F">
        <w:rPr>
          <w:rFonts w:ascii="Calibri" w:hAnsi="Calibri" w:cs="Calibri"/>
        </w:rPr>
        <w:t>mlouvy, skladování, balné atd.</w:t>
      </w:r>
    </w:p>
    <w:p w:rsidR="00872F5E" w:rsidRPr="00042E5F" w:rsidRDefault="00872F5E" w:rsidP="005E05CB">
      <w:pPr>
        <w:numPr>
          <w:ilvl w:val="0"/>
          <w:numId w:val="3"/>
        </w:numPr>
        <w:spacing w:after="0" w:line="240" w:lineRule="auto"/>
        <w:jc w:val="both"/>
        <w:rPr>
          <w:rFonts w:ascii="Calibri" w:hAnsi="Calibri" w:cs="Calibri"/>
        </w:rPr>
      </w:pPr>
      <w:r w:rsidRPr="00042E5F">
        <w:rPr>
          <w:rFonts w:ascii="Calibri" w:hAnsi="Calibri" w:cs="Calibri"/>
        </w:rPr>
        <w:t>Cena je stanovena jako nejvýše přípustná při sazbě DPH ve výši 21 %, přičemž sazba DPH bude v případě její změny stanovena v souladu s platnými právními předpisy.</w:t>
      </w:r>
    </w:p>
    <w:p w:rsidR="00872F5E" w:rsidRPr="00042E5F" w:rsidRDefault="00872F5E" w:rsidP="00872F5E">
      <w:pPr>
        <w:spacing w:after="0" w:line="240" w:lineRule="auto"/>
        <w:ind w:left="720"/>
        <w:jc w:val="both"/>
        <w:rPr>
          <w:rFonts w:ascii="Calibri" w:hAnsi="Calibri" w:cs="Calibri"/>
        </w:rPr>
      </w:pPr>
    </w:p>
    <w:p w:rsidR="00872F5E" w:rsidRPr="00042E5F" w:rsidRDefault="00872F5E" w:rsidP="00872F5E">
      <w:pPr>
        <w:jc w:val="center"/>
        <w:rPr>
          <w:rFonts w:ascii="Calibri" w:hAnsi="Calibri" w:cs="Calibri"/>
          <w:b/>
        </w:rPr>
      </w:pPr>
      <w:r w:rsidRPr="00042E5F">
        <w:rPr>
          <w:rFonts w:ascii="Calibri" w:hAnsi="Calibri" w:cs="Calibri"/>
          <w:b/>
          <w:bCs/>
        </w:rPr>
        <w:t>V.</w:t>
      </w:r>
      <w:r w:rsidRPr="00042E5F">
        <w:rPr>
          <w:rFonts w:ascii="Calibri" w:hAnsi="Calibri" w:cs="Calibri"/>
        </w:rPr>
        <w:t xml:space="preserve"> </w:t>
      </w:r>
      <w:r w:rsidRPr="00042E5F">
        <w:rPr>
          <w:rFonts w:ascii="Calibri" w:hAnsi="Calibri" w:cs="Calibri"/>
          <w:b/>
        </w:rPr>
        <w:t>Doba plnění</w:t>
      </w:r>
      <w:r w:rsidRPr="00042E5F">
        <w:rPr>
          <w:rFonts w:ascii="Calibri" w:hAnsi="Calibri" w:cs="Calibri"/>
        </w:rPr>
        <w:t xml:space="preserve">                                      </w:t>
      </w:r>
    </w:p>
    <w:p w:rsidR="0062327F" w:rsidRPr="00042E5F" w:rsidRDefault="0062327F" w:rsidP="00872F5E">
      <w:pPr>
        <w:numPr>
          <w:ilvl w:val="0"/>
          <w:numId w:val="4"/>
        </w:numPr>
        <w:spacing w:after="0" w:line="240" w:lineRule="auto"/>
        <w:jc w:val="both"/>
        <w:rPr>
          <w:rFonts w:ascii="Calibri" w:hAnsi="Calibri" w:cs="Calibri"/>
        </w:rPr>
      </w:pPr>
      <w:r w:rsidRPr="00042E5F">
        <w:rPr>
          <w:rFonts w:ascii="Calibri" w:hAnsi="Calibri" w:cs="Calibri"/>
        </w:rPr>
        <w:t xml:space="preserve">Zahájení </w:t>
      </w:r>
      <w:r w:rsidR="005E05CB" w:rsidRPr="00042E5F">
        <w:rPr>
          <w:rFonts w:ascii="Calibri" w:hAnsi="Calibri" w:cs="Calibri"/>
        </w:rPr>
        <w:t>dodávky zboží</w:t>
      </w:r>
      <w:r w:rsidR="0096654B" w:rsidRPr="00042E5F">
        <w:rPr>
          <w:rFonts w:ascii="Calibri" w:hAnsi="Calibri" w:cs="Calibri"/>
        </w:rPr>
        <w:t xml:space="preserve">: </w:t>
      </w:r>
      <w:r w:rsidR="00A9633C" w:rsidRPr="00042E5F">
        <w:rPr>
          <w:rFonts w:ascii="Calibri" w:hAnsi="Calibri" w:cs="Calibri"/>
        </w:rPr>
        <w:t>do 3 týdnů ode dne podpisu kupní smlouvy.</w:t>
      </w:r>
    </w:p>
    <w:p w:rsidR="00872F5E" w:rsidRPr="00042E5F" w:rsidRDefault="00872F5E" w:rsidP="00872F5E">
      <w:pPr>
        <w:numPr>
          <w:ilvl w:val="0"/>
          <w:numId w:val="4"/>
        </w:numPr>
        <w:spacing w:after="0" w:line="240" w:lineRule="auto"/>
        <w:jc w:val="both"/>
        <w:rPr>
          <w:rFonts w:ascii="Calibri" w:hAnsi="Calibri" w:cs="Calibri"/>
        </w:rPr>
      </w:pPr>
      <w:r w:rsidRPr="00042E5F">
        <w:rPr>
          <w:rFonts w:ascii="Calibri" w:hAnsi="Calibri" w:cs="Calibri"/>
        </w:rPr>
        <w:t>Prodávající je oprávněn dodat zboží před smluvenou dobou plnění.</w:t>
      </w:r>
    </w:p>
    <w:p w:rsidR="00872F5E" w:rsidRPr="00042E5F" w:rsidRDefault="00872F5E" w:rsidP="00872F5E">
      <w:pPr>
        <w:ind w:left="360"/>
        <w:jc w:val="both"/>
        <w:rPr>
          <w:rFonts w:ascii="Calibri" w:hAnsi="Calibri" w:cs="Calibri"/>
          <w:color w:val="3366FF"/>
        </w:rPr>
      </w:pPr>
      <w:r w:rsidRPr="00042E5F">
        <w:rPr>
          <w:rFonts w:ascii="Calibri" w:hAnsi="Calibri" w:cs="Calibri"/>
          <w:color w:val="3366FF"/>
        </w:rPr>
        <w:t xml:space="preserve">      </w:t>
      </w:r>
    </w:p>
    <w:p w:rsidR="00872F5E" w:rsidRPr="00042E5F" w:rsidRDefault="00872F5E" w:rsidP="00872F5E">
      <w:pPr>
        <w:ind w:left="360"/>
        <w:jc w:val="center"/>
        <w:rPr>
          <w:rFonts w:ascii="Calibri" w:hAnsi="Calibri" w:cs="Calibri"/>
          <w:b/>
          <w:bCs/>
        </w:rPr>
      </w:pPr>
      <w:r w:rsidRPr="00042E5F">
        <w:rPr>
          <w:rFonts w:ascii="Calibri" w:hAnsi="Calibri" w:cs="Calibri"/>
          <w:b/>
          <w:bCs/>
        </w:rPr>
        <w:t>VI. Místo plnění</w:t>
      </w:r>
    </w:p>
    <w:p w:rsidR="00872F5E" w:rsidRPr="00042E5F" w:rsidRDefault="00872F5E" w:rsidP="00872F5E">
      <w:pPr>
        <w:tabs>
          <w:tab w:val="left" w:pos="360"/>
        </w:tabs>
        <w:spacing w:after="0" w:line="240" w:lineRule="auto"/>
        <w:jc w:val="both"/>
        <w:rPr>
          <w:rFonts w:ascii="Calibri" w:hAnsi="Calibri" w:cs="Calibri"/>
        </w:rPr>
      </w:pPr>
      <w:r w:rsidRPr="00042E5F">
        <w:rPr>
          <w:rFonts w:ascii="Calibri" w:hAnsi="Calibri" w:cs="Calibri"/>
          <w:b/>
        </w:rPr>
        <w:t xml:space="preserve">Místem plnění </w:t>
      </w:r>
      <w:r w:rsidRPr="00042E5F">
        <w:rPr>
          <w:rFonts w:ascii="Calibri" w:hAnsi="Calibri" w:cs="Calibri"/>
        </w:rPr>
        <w:t>je</w:t>
      </w:r>
      <w:r w:rsidR="001B6F75" w:rsidRPr="00042E5F">
        <w:rPr>
          <w:rFonts w:ascii="Calibri" w:hAnsi="Calibri" w:cs="Calibri"/>
        </w:rPr>
        <w:t xml:space="preserve"> Středisko mechanizace Šenov u Nového Jičína, Elišky Krásnohorské 178, 742 42 Šenov u Nového Jičína</w:t>
      </w:r>
      <w:r w:rsidR="00CA0EC8" w:rsidRPr="00042E5F">
        <w:rPr>
          <w:rFonts w:ascii="Calibri" w:hAnsi="Calibri" w:cs="Calibri"/>
        </w:rPr>
        <w:t>.</w:t>
      </w:r>
    </w:p>
    <w:p w:rsidR="00872F5E" w:rsidRPr="00042E5F" w:rsidRDefault="00872F5E" w:rsidP="00872F5E">
      <w:pPr>
        <w:spacing w:after="0" w:line="240" w:lineRule="auto"/>
        <w:jc w:val="both"/>
        <w:rPr>
          <w:rFonts w:ascii="Calibri" w:hAnsi="Calibri" w:cs="Calibri"/>
        </w:rPr>
      </w:pPr>
      <w:r w:rsidRPr="00042E5F">
        <w:rPr>
          <w:rFonts w:ascii="Calibri" w:hAnsi="Calibri" w:cs="Calibri"/>
        </w:rPr>
        <w:t xml:space="preserve">      </w:t>
      </w:r>
    </w:p>
    <w:p w:rsidR="00872F5E" w:rsidRPr="00042E5F" w:rsidRDefault="00872F5E" w:rsidP="00872F5E">
      <w:pPr>
        <w:spacing w:after="0" w:line="240" w:lineRule="auto"/>
        <w:jc w:val="both"/>
        <w:rPr>
          <w:rFonts w:ascii="Calibri" w:hAnsi="Calibri" w:cs="Calibri"/>
        </w:rPr>
      </w:pPr>
    </w:p>
    <w:p w:rsidR="00872F5E" w:rsidRPr="00042E5F" w:rsidRDefault="00872F5E" w:rsidP="00872F5E">
      <w:pPr>
        <w:ind w:left="360"/>
        <w:jc w:val="center"/>
        <w:rPr>
          <w:rFonts w:ascii="Calibri" w:hAnsi="Calibri" w:cs="Calibri"/>
          <w:b/>
          <w:bCs/>
        </w:rPr>
      </w:pPr>
      <w:r w:rsidRPr="00042E5F">
        <w:rPr>
          <w:rFonts w:ascii="Calibri" w:hAnsi="Calibri" w:cs="Calibri"/>
          <w:b/>
          <w:bCs/>
        </w:rPr>
        <w:t>VII. Způsob dodání zboží</w:t>
      </w:r>
    </w:p>
    <w:p w:rsidR="00872F5E" w:rsidRPr="00042E5F" w:rsidRDefault="00872F5E" w:rsidP="00872F5E">
      <w:pPr>
        <w:numPr>
          <w:ilvl w:val="0"/>
          <w:numId w:val="5"/>
        </w:numPr>
        <w:spacing w:after="0" w:line="240" w:lineRule="auto"/>
        <w:jc w:val="both"/>
        <w:rPr>
          <w:rFonts w:ascii="Calibri" w:hAnsi="Calibri" w:cs="Calibri"/>
        </w:rPr>
      </w:pPr>
      <w:r w:rsidRPr="00042E5F">
        <w:rPr>
          <w:rFonts w:ascii="Calibri" w:hAnsi="Calibri" w:cs="Calibri"/>
        </w:rPr>
        <w:t>Zboží je dodáno v okamžiku převzetí zboží kupujícím v místě dodání dle této smlouvy. Pověřený zástupce kupujícího potvrdí převzetí zboží na dodacím listu, předávacím protokolu nebo jiném obdobném dokladu.</w:t>
      </w:r>
    </w:p>
    <w:p w:rsidR="00872F5E" w:rsidRPr="00042E5F" w:rsidRDefault="00872F5E" w:rsidP="00872F5E">
      <w:pPr>
        <w:numPr>
          <w:ilvl w:val="0"/>
          <w:numId w:val="5"/>
        </w:numPr>
        <w:spacing w:after="0" w:line="240" w:lineRule="auto"/>
        <w:jc w:val="both"/>
        <w:rPr>
          <w:rFonts w:ascii="Calibri" w:hAnsi="Calibri" w:cs="Calibri"/>
        </w:rPr>
      </w:pPr>
      <w:r w:rsidRPr="00042E5F">
        <w:rPr>
          <w:rFonts w:ascii="Calibri" w:hAnsi="Calibri" w:cs="Calibri"/>
        </w:rPr>
        <w:t>Kupující se zavazuje zboží dodané řádně a včas odebrat a zaplatit za něj kupní cenu.</w:t>
      </w:r>
    </w:p>
    <w:p w:rsidR="00872F5E" w:rsidRPr="00042E5F" w:rsidRDefault="00872F5E" w:rsidP="00872F5E">
      <w:pPr>
        <w:numPr>
          <w:ilvl w:val="0"/>
          <w:numId w:val="5"/>
        </w:numPr>
        <w:spacing w:after="0" w:line="240" w:lineRule="auto"/>
        <w:jc w:val="both"/>
        <w:rPr>
          <w:rFonts w:ascii="Calibri" w:hAnsi="Calibri" w:cs="Calibri"/>
        </w:rPr>
      </w:pPr>
      <w:r w:rsidRPr="00042E5F">
        <w:rPr>
          <w:rFonts w:ascii="Calibri" w:hAnsi="Calibri" w:cs="Calibri"/>
        </w:rPr>
        <w:t>Kupující při převzetí zboží provede kontrolu:</w:t>
      </w:r>
    </w:p>
    <w:p w:rsidR="00872F5E" w:rsidRPr="00042E5F" w:rsidRDefault="00872F5E" w:rsidP="00872F5E">
      <w:pPr>
        <w:numPr>
          <w:ilvl w:val="1"/>
          <w:numId w:val="5"/>
        </w:numPr>
        <w:spacing w:after="0" w:line="240" w:lineRule="auto"/>
        <w:jc w:val="both"/>
        <w:rPr>
          <w:rFonts w:ascii="Calibri" w:hAnsi="Calibri" w:cs="Calibri"/>
        </w:rPr>
      </w:pPr>
      <w:r w:rsidRPr="00042E5F">
        <w:rPr>
          <w:rFonts w:ascii="Calibri" w:hAnsi="Calibri" w:cs="Calibri"/>
        </w:rPr>
        <w:t>dodané značky, typu, druhu,</w:t>
      </w:r>
    </w:p>
    <w:p w:rsidR="00872F5E" w:rsidRPr="00042E5F" w:rsidRDefault="00872F5E" w:rsidP="00872F5E">
      <w:pPr>
        <w:numPr>
          <w:ilvl w:val="1"/>
          <w:numId w:val="5"/>
        </w:numPr>
        <w:spacing w:after="0" w:line="240" w:lineRule="auto"/>
        <w:jc w:val="both"/>
        <w:rPr>
          <w:rFonts w:ascii="Calibri" w:hAnsi="Calibri" w:cs="Calibri"/>
        </w:rPr>
      </w:pPr>
      <w:r w:rsidRPr="00042E5F">
        <w:rPr>
          <w:rFonts w:ascii="Calibri" w:hAnsi="Calibri" w:cs="Calibri"/>
        </w:rPr>
        <w:t>dodaného množství,</w:t>
      </w:r>
    </w:p>
    <w:p w:rsidR="00872F5E" w:rsidRPr="00042E5F" w:rsidRDefault="00872F5E" w:rsidP="00872F5E">
      <w:pPr>
        <w:numPr>
          <w:ilvl w:val="1"/>
          <w:numId w:val="5"/>
        </w:numPr>
        <w:spacing w:after="0" w:line="240" w:lineRule="auto"/>
        <w:jc w:val="both"/>
        <w:rPr>
          <w:rFonts w:ascii="Calibri" w:hAnsi="Calibri" w:cs="Calibri"/>
        </w:rPr>
      </w:pPr>
      <w:r w:rsidRPr="00042E5F">
        <w:rPr>
          <w:rFonts w:ascii="Calibri" w:hAnsi="Calibri" w:cs="Calibri"/>
        </w:rPr>
        <w:t>zjevných jakostních vlastností,</w:t>
      </w:r>
    </w:p>
    <w:p w:rsidR="00872F5E" w:rsidRPr="00042E5F" w:rsidRDefault="00872F5E" w:rsidP="00872F5E">
      <w:pPr>
        <w:numPr>
          <w:ilvl w:val="1"/>
          <w:numId w:val="5"/>
        </w:numPr>
        <w:spacing w:after="0" w:line="240" w:lineRule="auto"/>
        <w:jc w:val="both"/>
        <w:rPr>
          <w:rFonts w:ascii="Calibri" w:hAnsi="Calibri" w:cs="Calibri"/>
        </w:rPr>
      </w:pPr>
      <w:r w:rsidRPr="00042E5F">
        <w:rPr>
          <w:rFonts w:ascii="Calibri" w:hAnsi="Calibri" w:cs="Calibri"/>
        </w:rPr>
        <w:t>zda nedošlo k poškození zboží při přepravě,</w:t>
      </w:r>
    </w:p>
    <w:p w:rsidR="00872F5E" w:rsidRPr="00042E5F" w:rsidRDefault="00872F5E" w:rsidP="00872F5E">
      <w:pPr>
        <w:numPr>
          <w:ilvl w:val="1"/>
          <w:numId w:val="5"/>
        </w:numPr>
        <w:spacing w:after="0" w:line="240" w:lineRule="auto"/>
        <w:jc w:val="both"/>
        <w:rPr>
          <w:rFonts w:ascii="Calibri" w:hAnsi="Calibri" w:cs="Calibri"/>
        </w:rPr>
      </w:pPr>
      <w:r w:rsidRPr="00042E5F">
        <w:rPr>
          <w:rFonts w:ascii="Calibri" w:hAnsi="Calibri" w:cs="Calibri"/>
        </w:rPr>
        <w:t>dodaných dokladů.</w:t>
      </w:r>
    </w:p>
    <w:p w:rsidR="00872F5E" w:rsidRPr="00042E5F" w:rsidRDefault="00872F5E" w:rsidP="00872F5E">
      <w:pPr>
        <w:numPr>
          <w:ilvl w:val="0"/>
          <w:numId w:val="5"/>
        </w:numPr>
        <w:spacing w:after="0" w:line="240" w:lineRule="auto"/>
        <w:jc w:val="both"/>
        <w:rPr>
          <w:rFonts w:ascii="Calibri" w:hAnsi="Calibri" w:cs="Calibri"/>
        </w:rPr>
      </w:pPr>
      <w:r w:rsidRPr="00042E5F">
        <w:rPr>
          <w:rFonts w:ascii="Calibri" w:hAnsi="Calibri" w:cs="Calibri"/>
        </w:rPr>
        <w:t>V případě zjištěných zjevných vad zboží může kupující odmítnout jeho převzetí, což řádně i s důvody potvrdí na příslušném dokladu. Na následné předání zboží se použijí ustanovení tohoto článku obdobně.</w:t>
      </w:r>
    </w:p>
    <w:p w:rsidR="00872F5E" w:rsidRPr="00042E5F" w:rsidRDefault="00872F5E" w:rsidP="00872F5E">
      <w:pPr>
        <w:ind w:left="360"/>
        <w:jc w:val="both"/>
        <w:rPr>
          <w:rFonts w:ascii="Calibri" w:hAnsi="Calibri" w:cs="Calibri"/>
        </w:rPr>
      </w:pPr>
      <w:r w:rsidRPr="00042E5F">
        <w:rPr>
          <w:rFonts w:ascii="Calibri" w:hAnsi="Calibri" w:cs="Calibri"/>
        </w:rPr>
        <w:t xml:space="preserve">  </w:t>
      </w:r>
    </w:p>
    <w:p w:rsidR="00872F5E" w:rsidRPr="00042E5F" w:rsidRDefault="00872F5E" w:rsidP="00872F5E">
      <w:pPr>
        <w:ind w:left="360"/>
        <w:jc w:val="center"/>
        <w:rPr>
          <w:rFonts w:ascii="Calibri" w:hAnsi="Calibri" w:cs="Calibri"/>
          <w:b/>
          <w:bCs/>
        </w:rPr>
      </w:pPr>
      <w:r w:rsidRPr="00042E5F">
        <w:rPr>
          <w:rFonts w:ascii="Calibri" w:hAnsi="Calibri" w:cs="Calibri"/>
          <w:b/>
          <w:bCs/>
        </w:rPr>
        <w:t>VIII. Jakost, záruka a vady zboží</w:t>
      </w:r>
    </w:p>
    <w:p w:rsidR="00872F5E" w:rsidRPr="00042E5F" w:rsidRDefault="00872F5E" w:rsidP="00872F5E">
      <w:pPr>
        <w:pStyle w:val="Zkladntextodsazen"/>
        <w:numPr>
          <w:ilvl w:val="0"/>
          <w:numId w:val="6"/>
        </w:numPr>
        <w:jc w:val="both"/>
        <w:rPr>
          <w:rFonts w:ascii="Calibri" w:hAnsi="Calibri" w:cs="Calibri"/>
          <w:sz w:val="22"/>
          <w:szCs w:val="22"/>
        </w:rPr>
      </w:pPr>
      <w:r w:rsidRPr="00042E5F">
        <w:rPr>
          <w:rFonts w:ascii="Calibri" w:hAnsi="Calibri" w:cs="Calibri"/>
          <w:sz w:val="22"/>
          <w:szCs w:val="22"/>
        </w:rPr>
        <w:t>Smluvní strany se dohodly na I. jakosti dodaného zboží.</w:t>
      </w:r>
    </w:p>
    <w:p w:rsidR="00872F5E" w:rsidRPr="00042E5F" w:rsidRDefault="00872F5E" w:rsidP="00872F5E">
      <w:pPr>
        <w:pStyle w:val="Zkladntextodsazen"/>
        <w:numPr>
          <w:ilvl w:val="0"/>
          <w:numId w:val="6"/>
        </w:numPr>
        <w:jc w:val="both"/>
        <w:rPr>
          <w:rFonts w:ascii="Calibri" w:hAnsi="Calibri" w:cs="Calibri"/>
          <w:sz w:val="22"/>
          <w:szCs w:val="22"/>
        </w:rPr>
      </w:pPr>
      <w:r w:rsidRPr="00042E5F">
        <w:rPr>
          <w:rFonts w:ascii="Calibri" w:hAnsi="Calibri" w:cs="Calibri"/>
          <w:sz w:val="22"/>
          <w:szCs w:val="22"/>
        </w:rPr>
        <w:t>Záruční doba se liší dle druhu zboží, specifikace v příloze č. 1 této smlouvy.</w:t>
      </w:r>
    </w:p>
    <w:p w:rsidR="00872F5E" w:rsidRPr="00042E5F" w:rsidRDefault="00872F5E" w:rsidP="00872F5E">
      <w:pPr>
        <w:pStyle w:val="Zkladntextodsazen"/>
        <w:numPr>
          <w:ilvl w:val="0"/>
          <w:numId w:val="6"/>
        </w:numPr>
        <w:jc w:val="both"/>
        <w:rPr>
          <w:rFonts w:ascii="Calibri" w:hAnsi="Calibri" w:cs="Calibri"/>
          <w:sz w:val="22"/>
          <w:szCs w:val="22"/>
        </w:rPr>
      </w:pPr>
      <w:r w:rsidRPr="00042E5F">
        <w:rPr>
          <w:rFonts w:ascii="Calibri" w:hAnsi="Calibri" w:cs="Calibri"/>
          <w:sz w:val="22"/>
          <w:szCs w:val="22"/>
        </w:rPr>
        <w:t>Záruční doba začíná běžet dnem předání zboží kupujícímu bez vad a nedodělků.</w:t>
      </w:r>
    </w:p>
    <w:p w:rsidR="00872F5E" w:rsidRPr="00042E5F" w:rsidRDefault="00872F5E" w:rsidP="00872F5E">
      <w:pPr>
        <w:pStyle w:val="Zkladntextodsazen"/>
        <w:numPr>
          <w:ilvl w:val="0"/>
          <w:numId w:val="6"/>
        </w:numPr>
        <w:jc w:val="both"/>
        <w:rPr>
          <w:rFonts w:ascii="Calibri" w:hAnsi="Calibri" w:cs="Calibri"/>
          <w:color w:val="3366FF"/>
          <w:sz w:val="22"/>
          <w:szCs w:val="22"/>
        </w:rPr>
      </w:pPr>
      <w:r w:rsidRPr="00042E5F">
        <w:rPr>
          <w:rFonts w:ascii="Calibri" w:hAnsi="Calibri" w:cs="Calibri"/>
          <w:sz w:val="22"/>
          <w:szCs w:val="22"/>
        </w:rPr>
        <w:t>Záruční doba se staví po dobu, po kterou nemůže kupující zboží řádně užívat pro vady, za které nese odpovědnost prodávající.</w:t>
      </w:r>
    </w:p>
    <w:p w:rsidR="00872F5E" w:rsidRPr="00042E5F" w:rsidRDefault="00872F5E" w:rsidP="00872F5E">
      <w:pPr>
        <w:pStyle w:val="Zkladntextodsazen"/>
        <w:numPr>
          <w:ilvl w:val="0"/>
          <w:numId w:val="6"/>
        </w:numPr>
        <w:jc w:val="both"/>
        <w:rPr>
          <w:rFonts w:ascii="Calibri" w:hAnsi="Calibri" w:cs="Calibri"/>
          <w:sz w:val="22"/>
          <w:szCs w:val="22"/>
        </w:rPr>
      </w:pPr>
      <w:r w:rsidRPr="00042E5F">
        <w:rPr>
          <w:rFonts w:ascii="Calibri" w:hAnsi="Calibri" w:cs="Calibri"/>
          <w:sz w:val="22"/>
          <w:szCs w:val="22"/>
        </w:rPr>
        <w:t>Veškeré vady zboží je kupující povinen uplatnit u prodávajícího bez zbytečného odkladu poté, kdy vadu zjistil, a to</w:t>
      </w:r>
    </w:p>
    <w:p w:rsidR="00872F5E" w:rsidRPr="00042E5F" w:rsidRDefault="00872F5E" w:rsidP="00872F5E">
      <w:pPr>
        <w:pStyle w:val="Zkladntextodsazen"/>
        <w:numPr>
          <w:ilvl w:val="1"/>
          <w:numId w:val="6"/>
        </w:numPr>
        <w:jc w:val="both"/>
        <w:rPr>
          <w:rFonts w:ascii="Calibri" w:hAnsi="Calibri" w:cs="Calibri"/>
          <w:sz w:val="22"/>
          <w:szCs w:val="22"/>
        </w:rPr>
      </w:pPr>
      <w:r w:rsidRPr="00042E5F">
        <w:rPr>
          <w:rFonts w:ascii="Calibri" w:hAnsi="Calibri" w:cs="Calibri"/>
          <w:sz w:val="22"/>
          <w:szCs w:val="22"/>
        </w:rPr>
        <w:lastRenderedPageBreak/>
        <w:t xml:space="preserve">telefonicky na tel. č </w:t>
      </w:r>
      <w:proofErr w:type="spellStart"/>
      <w:r w:rsidR="00BB0115" w:rsidRPr="004A7B88">
        <w:rPr>
          <w:rFonts w:ascii="Calibri" w:hAnsi="Calibri" w:cs="Calibri"/>
          <w:sz w:val="22"/>
          <w:szCs w:val="22"/>
          <w:highlight w:val="black"/>
        </w:rPr>
        <w:t>xxxxx</w:t>
      </w:r>
      <w:proofErr w:type="spellEnd"/>
    </w:p>
    <w:p w:rsidR="00872F5E" w:rsidRPr="00042E5F" w:rsidRDefault="00872F5E" w:rsidP="00872F5E">
      <w:pPr>
        <w:pStyle w:val="Zkladntextodsazen"/>
        <w:numPr>
          <w:ilvl w:val="1"/>
          <w:numId w:val="6"/>
        </w:numPr>
        <w:jc w:val="both"/>
        <w:rPr>
          <w:rFonts w:ascii="Calibri" w:hAnsi="Calibri" w:cs="Calibri"/>
          <w:color w:val="3366FF"/>
          <w:sz w:val="22"/>
          <w:szCs w:val="22"/>
        </w:rPr>
      </w:pPr>
      <w:r w:rsidRPr="00042E5F">
        <w:rPr>
          <w:rFonts w:ascii="Calibri" w:hAnsi="Calibri" w:cs="Calibri"/>
          <w:sz w:val="22"/>
          <w:szCs w:val="22"/>
        </w:rPr>
        <w:t xml:space="preserve">e-mailem na </w:t>
      </w:r>
      <w:proofErr w:type="spellStart"/>
      <w:r w:rsidR="00BB0115" w:rsidRPr="004A7B88">
        <w:rPr>
          <w:rFonts w:ascii="Calibri" w:hAnsi="Calibri" w:cs="Calibri"/>
          <w:sz w:val="22"/>
          <w:szCs w:val="22"/>
          <w:highlight w:val="black"/>
        </w:rPr>
        <w:t>xxxxx</w:t>
      </w:r>
      <w:proofErr w:type="spellEnd"/>
    </w:p>
    <w:p w:rsidR="00872F5E" w:rsidRPr="00042E5F" w:rsidRDefault="00872F5E" w:rsidP="00872F5E">
      <w:pPr>
        <w:pStyle w:val="Zkladntextodsazen"/>
        <w:ind w:left="720"/>
        <w:jc w:val="both"/>
        <w:rPr>
          <w:rFonts w:ascii="Calibri" w:hAnsi="Calibri" w:cs="Calibri"/>
          <w:color w:val="3366FF"/>
          <w:sz w:val="22"/>
          <w:szCs w:val="22"/>
        </w:rPr>
      </w:pPr>
    </w:p>
    <w:p w:rsidR="00872F5E" w:rsidRPr="00042E5F" w:rsidRDefault="00872F5E" w:rsidP="00872F5E">
      <w:pPr>
        <w:pStyle w:val="Zkladntextodsazen"/>
        <w:numPr>
          <w:ilvl w:val="0"/>
          <w:numId w:val="6"/>
        </w:numPr>
        <w:jc w:val="both"/>
        <w:rPr>
          <w:rFonts w:ascii="Calibri" w:hAnsi="Calibri" w:cs="Calibri"/>
          <w:sz w:val="22"/>
          <w:szCs w:val="22"/>
        </w:rPr>
      </w:pPr>
      <w:r w:rsidRPr="00042E5F">
        <w:rPr>
          <w:rFonts w:ascii="Calibri" w:hAnsi="Calibri" w:cs="Calibri"/>
          <w:sz w:val="22"/>
          <w:szCs w:val="22"/>
        </w:rPr>
        <w:t>Prodávající započne s odstraněním vady neprodleně do 3 dnů ode dne doručení oznámení o vadě, pokud se smluvní strany nedohodnou jinak.</w:t>
      </w:r>
    </w:p>
    <w:p w:rsidR="00872F5E" w:rsidRPr="00042E5F" w:rsidRDefault="00872F5E" w:rsidP="00872F5E">
      <w:pPr>
        <w:pStyle w:val="Zkladntextodsazen"/>
        <w:numPr>
          <w:ilvl w:val="0"/>
          <w:numId w:val="6"/>
        </w:numPr>
        <w:jc w:val="both"/>
        <w:rPr>
          <w:rFonts w:ascii="Calibri" w:hAnsi="Calibri" w:cs="Calibri"/>
          <w:sz w:val="22"/>
          <w:szCs w:val="22"/>
        </w:rPr>
      </w:pPr>
      <w:r w:rsidRPr="00042E5F">
        <w:rPr>
          <w:rFonts w:ascii="Calibri" w:hAnsi="Calibri" w:cs="Calibri"/>
          <w:sz w:val="22"/>
          <w:szCs w:val="22"/>
        </w:rPr>
        <w:t xml:space="preserve">Vada bude odstraněna nejpozději do 30 dnů od započetí prací, pokud se smluvní strany nedohodnou jinak. </w:t>
      </w:r>
    </w:p>
    <w:p w:rsidR="00872F5E" w:rsidRPr="00042E5F" w:rsidRDefault="00872F5E" w:rsidP="00872F5E">
      <w:pPr>
        <w:pStyle w:val="Zkladntextodsazen"/>
        <w:numPr>
          <w:ilvl w:val="0"/>
          <w:numId w:val="6"/>
        </w:numPr>
        <w:jc w:val="both"/>
        <w:rPr>
          <w:rFonts w:ascii="Calibri" w:hAnsi="Calibri" w:cs="Calibri"/>
          <w:sz w:val="22"/>
          <w:szCs w:val="22"/>
        </w:rPr>
      </w:pPr>
      <w:r w:rsidRPr="00042E5F">
        <w:rPr>
          <w:rFonts w:ascii="Calibri" w:hAnsi="Calibri" w:cs="Calibri"/>
          <w:sz w:val="22"/>
          <w:szCs w:val="22"/>
        </w:rPr>
        <w:t>Nebezpečí škody na zboží přechází na kupujícího okamžikem převzetí zboží.</w:t>
      </w:r>
    </w:p>
    <w:p w:rsidR="00872F5E" w:rsidRPr="00042E5F" w:rsidRDefault="00872F5E" w:rsidP="00872F5E">
      <w:pPr>
        <w:pStyle w:val="Zkladntextodsazen"/>
        <w:numPr>
          <w:ilvl w:val="0"/>
          <w:numId w:val="6"/>
        </w:numPr>
        <w:tabs>
          <w:tab w:val="clear" w:pos="720"/>
        </w:tabs>
        <w:jc w:val="both"/>
        <w:rPr>
          <w:rFonts w:ascii="Calibri" w:hAnsi="Calibri" w:cs="Calibri"/>
          <w:sz w:val="22"/>
          <w:szCs w:val="22"/>
        </w:rPr>
      </w:pPr>
      <w:r w:rsidRPr="00042E5F">
        <w:rPr>
          <w:rFonts w:ascii="Calibri" w:hAnsi="Calibri" w:cs="Calibri"/>
          <w:sz w:val="22"/>
          <w:szCs w:val="22"/>
        </w:rPr>
        <w:t>Prodávající je povinen uhradit kupujícímu škodu, která vznikne vadným plněním, a to v plné výši. Prodávající rovněž kupujícímu uhradí náklady vzniklé při uplatňování práv z odpovědnosti za vady.</w:t>
      </w:r>
    </w:p>
    <w:p w:rsidR="00872F5E" w:rsidRPr="00042E5F" w:rsidRDefault="00872F5E" w:rsidP="00872F5E">
      <w:pPr>
        <w:pStyle w:val="Zkladntextodsazen"/>
        <w:numPr>
          <w:ilvl w:val="0"/>
          <w:numId w:val="6"/>
        </w:numPr>
        <w:jc w:val="both"/>
        <w:rPr>
          <w:rFonts w:ascii="Calibri" w:hAnsi="Calibri" w:cs="Calibri"/>
          <w:sz w:val="22"/>
          <w:szCs w:val="22"/>
        </w:rPr>
      </w:pPr>
      <w:r w:rsidRPr="00042E5F">
        <w:rPr>
          <w:rFonts w:ascii="Calibri" w:hAnsi="Calibri" w:cs="Calibri"/>
          <w:sz w:val="22"/>
          <w:szCs w:val="22"/>
        </w:rPr>
        <w:t>Prodávající prohlašuje, že na zboží neváznou žádné právní vady</w:t>
      </w:r>
      <w:r w:rsidR="006948E0" w:rsidRPr="00042E5F">
        <w:rPr>
          <w:rFonts w:ascii="Calibri" w:hAnsi="Calibri" w:cs="Calibri"/>
          <w:sz w:val="22"/>
          <w:szCs w:val="22"/>
        </w:rPr>
        <w:t>.</w:t>
      </w:r>
    </w:p>
    <w:p w:rsidR="00872F5E" w:rsidRPr="00042E5F" w:rsidRDefault="00872F5E" w:rsidP="00872F5E">
      <w:pPr>
        <w:pStyle w:val="Zkladntextodsazen"/>
        <w:jc w:val="both"/>
        <w:rPr>
          <w:rFonts w:ascii="Calibri" w:hAnsi="Calibri" w:cs="Calibri"/>
          <w:sz w:val="22"/>
          <w:szCs w:val="22"/>
        </w:rPr>
      </w:pPr>
    </w:p>
    <w:p w:rsidR="00872F5E" w:rsidRPr="00042E5F" w:rsidRDefault="00872F5E" w:rsidP="00872F5E">
      <w:pPr>
        <w:pStyle w:val="Zkladntextodsazen"/>
        <w:jc w:val="both"/>
        <w:rPr>
          <w:rFonts w:ascii="Calibri" w:hAnsi="Calibri" w:cs="Calibri"/>
          <w:sz w:val="22"/>
          <w:szCs w:val="22"/>
        </w:rPr>
      </w:pPr>
    </w:p>
    <w:p w:rsidR="00872F5E" w:rsidRPr="00042E5F" w:rsidRDefault="00872F5E" w:rsidP="00872F5E">
      <w:pPr>
        <w:pStyle w:val="Zkladntextodsazen"/>
        <w:jc w:val="center"/>
        <w:rPr>
          <w:rFonts w:ascii="Calibri" w:hAnsi="Calibri" w:cs="Calibri"/>
          <w:b/>
          <w:bCs/>
          <w:sz w:val="22"/>
          <w:szCs w:val="22"/>
        </w:rPr>
      </w:pPr>
      <w:r w:rsidRPr="00042E5F">
        <w:rPr>
          <w:rFonts w:ascii="Calibri" w:hAnsi="Calibri" w:cs="Calibri"/>
          <w:b/>
          <w:bCs/>
          <w:sz w:val="22"/>
          <w:szCs w:val="22"/>
        </w:rPr>
        <w:t>IX. Platební podmínky</w:t>
      </w:r>
    </w:p>
    <w:p w:rsidR="00872F5E" w:rsidRPr="00042E5F" w:rsidRDefault="00872F5E" w:rsidP="00872F5E">
      <w:pPr>
        <w:pStyle w:val="Zkladntextodsazen"/>
        <w:numPr>
          <w:ilvl w:val="0"/>
          <w:numId w:val="7"/>
        </w:numPr>
        <w:jc w:val="both"/>
        <w:rPr>
          <w:rFonts w:ascii="Calibri" w:hAnsi="Calibri" w:cs="Calibri"/>
          <w:sz w:val="22"/>
          <w:szCs w:val="22"/>
        </w:rPr>
      </w:pPr>
      <w:r w:rsidRPr="00042E5F">
        <w:rPr>
          <w:rFonts w:ascii="Calibri" w:hAnsi="Calibri" w:cs="Calibri"/>
          <w:sz w:val="22"/>
          <w:szCs w:val="22"/>
        </w:rPr>
        <w:t xml:space="preserve">Smluvní strany </w:t>
      </w:r>
      <w:r w:rsidR="007E2EC8" w:rsidRPr="00042E5F">
        <w:rPr>
          <w:rFonts w:ascii="Calibri" w:hAnsi="Calibri" w:cs="Calibri"/>
          <w:sz w:val="22"/>
          <w:szCs w:val="22"/>
        </w:rPr>
        <w:t>se dohodly na platbu</w:t>
      </w:r>
      <w:r w:rsidR="007E2EC8" w:rsidRPr="00042E5F">
        <w:rPr>
          <w:rFonts w:ascii="Calibri" w:hAnsi="Calibri" w:cs="Calibri"/>
          <w:b/>
          <w:sz w:val="22"/>
          <w:szCs w:val="22"/>
        </w:rPr>
        <w:t xml:space="preserve"> </w:t>
      </w:r>
      <w:r w:rsidR="007C7086" w:rsidRPr="00042E5F">
        <w:rPr>
          <w:rFonts w:ascii="Calibri" w:hAnsi="Calibri" w:cs="Calibri"/>
          <w:sz w:val="22"/>
          <w:szCs w:val="22"/>
        </w:rPr>
        <w:t>po</w:t>
      </w:r>
      <w:r w:rsidRPr="00042E5F">
        <w:rPr>
          <w:rFonts w:ascii="Calibri" w:hAnsi="Calibri" w:cs="Calibri"/>
          <w:sz w:val="22"/>
          <w:szCs w:val="22"/>
        </w:rPr>
        <w:t xml:space="preserve"> dodání zboží</w:t>
      </w:r>
      <w:r w:rsidR="007C7086" w:rsidRPr="00042E5F">
        <w:rPr>
          <w:rFonts w:ascii="Calibri" w:hAnsi="Calibri" w:cs="Calibri"/>
          <w:sz w:val="22"/>
          <w:szCs w:val="22"/>
        </w:rPr>
        <w:t>,</w:t>
      </w:r>
      <w:r w:rsidR="007B0A86" w:rsidRPr="00042E5F">
        <w:rPr>
          <w:rFonts w:ascii="Calibri" w:hAnsi="Calibri" w:cs="Calibri"/>
          <w:sz w:val="22"/>
          <w:szCs w:val="22"/>
        </w:rPr>
        <w:t xml:space="preserve"> po</w:t>
      </w:r>
      <w:r w:rsidR="007C7086" w:rsidRPr="00042E5F">
        <w:rPr>
          <w:rFonts w:ascii="Calibri" w:hAnsi="Calibri" w:cs="Calibri"/>
          <w:sz w:val="22"/>
          <w:szCs w:val="22"/>
        </w:rPr>
        <w:t xml:space="preserve"> montáži,</w:t>
      </w:r>
      <w:r w:rsidR="007B0A86" w:rsidRPr="00042E5F">
        <w:rPr>
          <w:rFonts w:ascii="Calibri" w:hAnsi="Calibri" w:cs="Calibri"/>
          <w:sz w:val="22"/>
          <w:szCs w:val="22"/>
        </w:rPr>
        <w:t xml:space="preserve"> řádném předání a </w:t>
      </w:r>
      <w:r w:rsidR="007C7086" w:rsidRPr="00042E5F">
        <w:rPr>
          <w:rFonts w:ascii="Calibri" w:hAnsi="Calibri" w:cs="Calibri"/>
          <w:sz w:val="22"/>
          <w:szCs w:val="22"/>
        </w:rPr>
        <w:t>provede</w:t>
      </w:r>
      <w:r w:rsidR="002D6D41" w:rsidRPr="00042E5F">
        <w:rPr>
          <w:rFonts w:ascii="Calibri" w:hAnsi="Calibri" w:cs="Calibri"/>
          <w:sz w:val="22"/>
          <w:szCs w:val="22"/>
        </w:rPr>
        <w:t>ní instruktáže a to do 7 dnů od naplnění všech podmínek uvedených v tomto bodu</w:t>
      </w:r>
      <w:r w:rsidR="00C01DD4" w:rsidRPr="00042E5F">
        <w:rPr>
          <w:rFonts w:ascii="Calibri" w:hAnsi="Calibri" w:cs="Calibri"/>
          <w:sz w:val="22"/>
          <w:szCs w:val="22"/>
        </w:rPr>
        <w:t>.</w:t>
      </w:r>
    </w:p>
    <w:p w:rsidR="00872F5E" w:rsidRPr="00042E5F" w:rsidRDefault="00872F5E" w:rsidP="00872F5E">
      <w:pPr>
        <w:pStyle w:val="Zkladntextodsazen"/>
        <w:numPr>
          <w:ilvl w:val="0"/>
          <w:numId w:val="7"/>
        </w:numPr>
        <w:jc w:val="both"/>
        <w:rPr>
          <w:rFonts w:ascii="Calibri" w:hAnsi="Calibri" w:cs="Calibri"/>
          <w:sz w:val="22"/>
          <w:szCs w:val="22"/>
        </w:rPr>
      </w:pPr>
      <w:r w:rsidRPr="00042E5F">
        <w:rPr>
          <w:rFonts w:ascii="Calibri" w:hAnsi="Calibri" w:cs="Calibri"/>
          <w:sz w:val="22"/>
          <w:szCs w:val="22"/>
        </w:rPr>
        <w:t xml:space="preserve">Podkladem pro úhradu kupní ceny dodaného zboží bude faktura, která bude mít náležitosti běžného daňového dokladu dle zákona č. 235/2004 Sb., o dani z přidané hodnoty, ve znění pozdějších předpisů </w:t>
      </w:r>
      <w:r w:rsidR="006948E0" w:rsidRPr="00042E5F">
        <w:rPr>
          <w:rFonts w:ascii="Calibri" w:hAnsi="Calibri" w:cs="Calibri"/>
          <w:sz w:val="22"/>
          <w:szCs w:val="22"/>
        </w:rPr>
        <w:t>(</w:t>
      </w:r>
      <w:r w:rsidRPr="00042E5F">
        <w:rPr>
          <w:rFonts w:ascii="Calibri" w:hAnsi="Calibri" w:cs="Calibri"/>
          <w:sz w:val="22"/>
          <w:szCs w:val="22"/>
        </w:rPr>
        <w:t>dále jen „faktura“).</w:t>
      </w:r>
    </w:p>
    <w:p w:rsidR="00872F5E" w:rsidRPr="00042E5F" w:rsidRDefault="00872F5E" w:rsidP="00872F5E">
      <w:pPr>
        <w:pStyle w:val="Zkladntextodsazen"/>
        <w:numPr>
          <w:ilvl w:val="0"/>
          <w:numId w:val="7"/>
        </w:numPr>
        <w:jc w:val="both"/>
        <w:rPr>
          <w:rFonts w:ascii="Calibri" w:hAnsi="Calibri" w:cs="Calibri"/>
          <w:sz w:val="22"/>
          <w:szCs w:val="22"/>
        </w:rPr>
      </w:pPr>
      <w:r w:rsidRPr="00042E5F">
        <w:rPr>
          <w:rFonts w:ascii="Calibri" w:hAnsi="Calibri" w:cs="Calibri"/>
          <w:sz w:val="22"/>
          <w:szCs w:val="22"/>
        </w:rPr>
        <w:t xml:space="preserve">Faktura musí kromě zákonem stanovených náležitostí pro běžný daňový doklad obsahovat také: </w:t>
      </w:r>
    </w:p>
    <w:p w:rsidR="00872F5E" w:rsidRPr="00042E5F" w:rsidRDefault="00872F5E" w:rsidP="00872F5E">
      <w:pPr>
        <w:pStyle w:val="Zkladntextodsazen"/>
        <w:numPr>
          <w:ilvl w:val="0"/>
          <w:numId w:val="10"/>
        </w:numPr>
        <w:jc w:val="both"/>
        <w:rPr>
          <w:rFonts w:ascii="Calibri" w:hAnsi="Calibri" w:cs="Calibri"/>
          <w:sz w:val="22"/>
          <w:szCs w:val="22"/>
        </w:rPr>
      </w:pPr>
      <w:r w:rsidRPr="00042E5F">
        <w:rPr>
          <w:rFonts w:ascii="Calibri" w:hAnsi="Calibri" w:cs="Calibri"/>
          <w:sz w:val="22"/>
          <w:szCs w:val="22"/>
        </w:rPr>
        <w:t xml:space="preserve">označení smlouvy a datum jejího uzavření </w:t>
      </w:r>
    </w:p>
    <w:p w:rsidR="00872F5E" w:rsidRPr="00042E5F" w:rsidRDefault="00872F5E" w:rsidP="00872F5E">
      <w:pPr>
        <w:pStyle w:val="Zkladntextodsazen"/>
        <w:numPr>
          <w:ilvl w:val="0"/>
          <w:numId w:val="10"/>
        </w:numPr>
        <w:jc w:val="both"/>
        <w:rPr>
          <w:rFonts w:ascii="Calibri" w:hAnsi="Calibri" w:cs="Calibri"/>
          <w:sz w:val="22"/>
          <w:szCs w:val="22"/>
        </w:rPr>
      </w:pPr>
      <w:r w:rsidRPr="00042E5F">
        <w:rPr>
          <w:rFonts w:ascii="Calibri" w:hAnsi="Calibri" w:cs="Calibri"/>
          <w:sz w:val="22"/>
          <w:szCs w:val="22"/>
        </w:rPr>
        <w:t>označení banky a čísla účtu, na který musí být zaplaceno</w:t>
      </w:r>
    </w:p>
    <w:p w:rsidR="00872F5E" w:rsidRPr="00042E5F" w:rsidRDefault="00872F5E" w:rsidP="00872F5E">
      <w:pPr>
        <w:pStyle w:val="Zkladntextodsazen"/>
        <w:numPr>
          <w:ilvl w:val="0"/>
          <w:numId w:val="10"/>
        </w:numPr>
        <w:jc w:val="both"/>
        <w:rPr>
          <w:rFonts w:ascii="Calibri" w:hAnsi="Calibri" w:cs="Calibri"/>
          <w:sz w:val="22"/>
          <w:szCs w:val="22"/>
        </w:rPr>
      </w:pPr>
      <w:r w:rsidRPr="00042E5F">
        <w:rPr>
          <w:rFonts w:ascii="Calibri" w:hAnsi="Calibri" w:cs="Calibri"/>
          <w:sz w:val="22"/>
          <w:szCs w:val="22"/>
        </w:rPr>
        <w:t>kontaktní údaje prodávajícího pro záležitosti fakturace.</w:t>
      </w:r>
    </w:p>
    <w:p w:rsidR="00872F5E" w:rsidRPr="00042E5F" w:rsidRDefault="00872F5E" w:rsidP="00872F5E">
      <w:pPr>
        <w:pStyle w:val="Zkladntextodsazen"/>
        <w:numPr>
          <w:ilvl w:val="0"/>
          <w:numId w:val="7"/>
        </w:numPr>
        <w:jc w:val="both"/>
        <w:rPr>
          <w:rFonts w:ascii="Calibri" w:hAnsi="Calibri" w:cs="Calibri"/>
          <w:sz w:val="22"/>
          <w:szCs w:val="22"/>
        </w:rPr>
      </w:pPr>
      <w:r w:rsidRPr="00042E5F">
        <w:rPr>
          <w:rFonts w:ascii="Calibri" w:hAnsi="Calibri" w:cs="Calibri"/>
          <w:sz w:val="22"/>
          <w:szCs w:val="22"/>
        </w:rPr>
        <w:t xml:space="preserve">Faktura bude prodávajícím vystavena </w:t>
      </w:r>
      <w:r w:rsidR="007E2EC8" w:rsidRPr="00042E5F">
        <w:rPr>
          <w:rFonts w:ascii="Calibri" w:hAnsi="Calibri" w:cs="Calibri"/>
          <w:sz w:val="22"/>
          <w:szCs w:val="22"/>
        </w:rPr>
        <w:t>a kupujícím uhrazena po</w:t>
      </w:r>
      <w:r w:rsidRPr="00042E5F">
        <w:rPr>
          <w:rFonts w:ascii="Calibri" w:hAnsi="Calibri" w:cs="Calibri"/>
          <w:sz w:val="22"/>
          <w:szCs w:val="22"/>
        </w:rPr>
        <w:t xml:space="preserve"> předání a převzetí zboží podle této smlouvy.</w:t>
      </w:r>
    </w:p>
    <w:p w:rsidR="00872F5E" w:rsidRPr="00042E5F" w:rsidRDefault="00872F5E" w:rsidP="00872F5E">
      <w:pPr>
        <w:pStyle w:val="Zkladntextodsazen"/>
        <w:numPr>
          <w:ilvl w:val="0"/>
          <w:numId w:val="7"/>
        </w:numPr>
        <w:jc w:val="both"/>
        <w:rPr>
          <w:rFonts w:ascii="Calibri" w:hAnsi="Calibri" w:cs="Calibri"/>
          <w:sz w:val="22"/>
          <w:szCs w:val="22"/>
        </w:rPr>
      </w:pPr>
      <w:r w:rsidRPr="00042E5F">
        <w:rPr>
          <w:rFonts w:ascii="Calibri" w:hAnsi="Calibri" w:cs="Calibri"/>
          <w:sz w:val="22"/>
          <w:szCs w:val="22"/>
        </w:rPr>
        <w:t>Smluvní strany se dohodly, že platba bude provedena na číslo účtu uvedené v čl. I. této kupní smlouvy.</w:t>
      </w:r>
    </w:p>
    <w:p w:rsidR="00872F5E" w:rsidRPr="00042E5F" w:rsidRDefault="00872F5E" w:rsidP="00872F5E">
      <w:pPr>
        <w:pStyle w:val="Zkladntextodsazen"/>
        <w:numPr>
          <w:ilvl w:val="0"/>
          <w:numId w:val="7"/>
        </w:numPr>
        <w:jc w:val="both"/>
        <w:rPr>
          <w:rFonts w:ascii="Calibri" w:hAnsi="Calibri" w:cs="Calibri"/>
          <w:sz w:val="22"/>
          <w:szCs w:val="22"/>
        </w:rPr>
      </w:pPr>
      <w:r w:rsidRPr="00042E5F">
        <w:rPr>
          <w:rFonts w:ascii="Calibri" w:hAnsi="Calibri" w:cs="Calibri"/>
          <w:sz w:val="22"/>
          <w:szCs w:val="22"/>
        </w:rPr>
        <w:t xml:space="preserve">Povinnost zaplatit cenu zboží je splněna dnem odepsání příslušné částky z účtu kupujícího ve prospěch účtu prodávajícího. </w:t>
      </w:r>
    </w:p>
    <w:p w:rsidR="00872F5E" w:rsidRPr="00042E5F" w:rsidRDefault="00872F5E" w:rsidP="00872F5E">
      <w:pPr>
        <w:pStyle w:val="Zkladntextodsazen"/>
        <w:ind w:left="720"/>
        <w:jc w:val="both"/>
        <w:rPr>
          <w:rFonts w:ascii="Calibri" w:hAnsi="Calibri" w:cs="Calibri"/>
          <w:sz w:val="22"/>
          <w:szCs w:val="22"/>
        </w:rPr>
      </w:pPr>
    </w:p>
    <w:p w:rsidR="00872F5E" w:rsidRPr="00042E5F" w:rsidRDefault="00C7607B" w:rsidP="00872F5E">
      <w:pPr>
        <w:pStyle w:val="Zkladntextodsazen"/>
        <w:jc w:val="center"/>
        <w:rPr>
          <w:rFonts w:ascii="Calibri" w:hAnsi="Calibri" w:cs="Calibri"/>
          <w:b/>
          <w:bCs/>
          <w:sz w:val="22"/>
          <w:szCs w:val="22"/>
        </w:rPr>
      </w:pPr>
      <w:r w:rsidRPr="00042E5F">
        <w:rPr>
          <w:rFonts w:ascii="Calibri" w:hAnsi="Calibri" w:cs="Calibri"/>
          <w:b/>
          <w:bCs/>
          <w:sz w:val="22"/>
          <w:szCs w:val="22"/>
        </w:rPr>
        <w:t>X. Sankční</w:t>
      </w:r>
      <w:r w:rsidR="00872F5E" w:rsidRPr="00042E5F">
        <w:rPr>
          <w:rFonts w:ascii="Calibri" w:hAnsi="Calibri" w:cs="Calibri"/>
          <w:b/>
          <w:bCs/>
          <w:sz w:val="22"/>
          <w:szCs w:val="22"/>
        </w:rPr>
        <w:t xml:space="preserve"> ujednání</w:t>
      </w:r>
    </w:p>
    <w:p w:rsidR="00872F5E" w:rsidRPr="00042E5F" w:rsidRDefault="00872F5E" w:rsidP="00872F5E">
      <w:pPr>
        <w:pStyle w:val="Zkladntextodsazen"/>
        <w:numPr>
          <w:ilvl w:val="0"/>
          <w:numId w:val="8"/>
        </w:numPr>
        <w:jc w:val="both"/>
        <w:rPr>
          <w:rFonts w:ascii="Calibri" w:hAnsi="Calibri" w:cs="Calibri"/>
          <w:sz w:val="22"/>
          <w:szCs w:val="22"/>
        </w:rPr>
      </w:pPr>
      <w:r w:rsidRPr="00042E5F">
        <w:rPr>
          <w:rFonts w:ascii="Calibri" w:hAnsi="Calibri" w:cs="Calibri"/>
          <w:sz w:val="22"/>
          <w:szCs w:val="22"/>
        </w:rPr>
        <w:t>V případě prodlení kupujícího se zaplacením dohodnuté kupní ceny je kupující povinen zaplatit prodávajícímu úrok z prodlení ve výši 0,05 % z dlužné částky za každý i započatý den prodlení.</w:t>
      </w:r>
    </w:p>
    <w:p w:rsidR="002D6D41" w:rsidRPr="00042E5F" w:rsidRDefault="002D6D41" w:rsidP="002D6D41">
      <w:pPr>
        <w:pStyle w:val="Zkladntextodsazen"/>
        <w:numPr>
          <w:ilvl w:val="0"/>
          <w:numId w:val="8"/>
        </w:numPr>
        <w:jc w:val="both"/>
        <w:rPr>
          <w:rFonts w:ascii="Calibri" w:hAnsi="Calibri" w:cs="Calibri"/>
          <w:sz w:val="22"/>
          <w:szCs w:val="22"/>
        </w:rPr>
      </w:pPr>
      <w:r w:rsidRPr="00042E5F">
        <w:rPr>
          <w:rFonts w:ascii="Calibri" w:hAnsi="Calibri" w:cs="Calibri"/>
          <w:sz w:val="22"/>
          <w:szCs w:val="22"/>
        </w:rPr>
        <w:t>V případě prodlení prodávajícího s dodávkou zboží je prodávající povinen zaplatit kupujícímu úrok z prodlení ve výši 0,05 % z</w:t>
      </w:r>
      <w:r w:rsidR="003760C4" w:rsidRPr="00042E5F">
        <w:rPr>
          <w:rFonts w:ascii="Calibri" w:hAnsi="Calibri" w:cs="Calibri"/>
          <w:sz w:val="22"/>
          <w:szCs w:val="22"/>
        </w:rPr>
        <w:t> hodnoty zboží</w:t>
      </w:r>
      <w:r w:rsidRPr="00042E5F">
        <w:rPr>
          <w:rFonts w:ascii="Calibri" w:hAnsi="Calibri" w:cs="Calibri"/>
          <w:sz w:val="22"/>
          <w:szCs w:val="22"/>
        </w:rPr>
        <w:t xml:space="preserve"> za každý i započatý den prodlení.</w:t>
      </w:r>
    </w:p>
    <w:p w:rsidR="002D6D41" w:rsidRPr="00042E5F" w:rsidRDefault="002D6D41" w:rsidP="002D6D41">
      <w:pPr>
        <w:pStyle w:val="Zkladntextodsazen"/>
        <w:jc w:val="both"/>
        <w:rPr>
          <w:rFonts w:ascii="Calibri" w:hAnsi="Calibri" w:cs="Calibri"/>
          <w:sz w:val="22"/>
          <w:szCs w:val="22"/>
        </w:rPr>
      </w:pPr>
    </w:p>
    <w:p w:rsidR="00872F5E" w:rsidRPr="00042E5F" w:rsidRDefault="00872F5E" w:rsidP="00872F5E">
      <w:pPr>
        <w:pStyle w:val="Zkladntextodsazen"/>
        <w:jc w:val="center"/>
        <w:rPr>
          <w:rFonts w:ascii="Calibri" w:hAnsi="Calibri" w:cs="Calibri"/>
          <w:b/>
          <w:bCs/>
          <w:sz w:val="22"/>
          <w:szCs w:val="22"/>
        </w:rPr>
      </w:pPr>
    </w:p>
    <w:p w:rsidR="00872F5E" w:rsidRPr="00042E5F" w:rsidRDefault="00872F5E" w:rsidP="00872F5E">
      <w:pPr>
        <w:pStyle w:val="Zkladntextodsazen"/>
        <w:jc w:val="center"/>
        <w:rPr>
          <w:rFonts w:ascii="Calibri" w:hAnsi="Calibri" w:cs="Calibri"/>
          <w:b/>
          <w:bCs/>
          <w:sz w:val="22"/>
          <w:szCs w:val="22"/>
        </w:rPr>
      </w:pPr>
      <w:r w:rsidRPr="00042E5F">
        <w:rPr>
          <w:rFonts w:ascii="Calibri" w:hAnsi="Calibri" w:cs="Calibri"/>
          <w:b/>
          <w:bCs/>
          <w:sz w:val="22"/>
          <w:szCs w:val="22"/>
        </w:rPr>
        <w:t>XI. Odstoupení od smlouvy</w:t>
      </w:r>
    </w:p>
    <w:p w:rsidR="00872F5E" w:rsidRPr="00042E5F" w:rsidRDefault="00872F5E" w:rsidP="00872F5E">
      <w:pPr>
        <w:pStyle w:val="Zkladntextodsazen"/>
        <w:numPr>
          <w:ilvl w:val="0"/>
          <w:numId w:val="11"/>
        </w:numPr>
        <w:jc w:val="both"/>
        <w:rPr>
          <w:rFonts w:ascii="Calibri" w:hAnsi="Calibri" w:cs="Calibri"/>
          <w:sz w:val="22"/>
          <w:szCs w:val="22"/>
        </w:rPr>
      </w:pPr>
      <w:r w:rsidRPr="00042E5F">
        <w:rPr>
          <w:rFonts w:ascii="Calibri" w:hAnsi="Calibri" w:cs="Calibri"/>
          <w:bCs/>
          <w:sz w:val="22"/>
          <w:szCs w:val="22"/>
        </w:rPr>
        <w:t>Kupující je oprávněn odstoupit od smlouvy</w:t>
      </w:r>
      <w:r w:rsidR="006948E0" w:rsidRPr="00042E5F">
        <w:rPr>
          <w:rFonts w:ascii="Calibri" w:hAnsi="Calibri" w:cs="Calibri"/>
          <w:bCs/>
          <w:sz w:val="22"/>
          <w:szCs w:val="22"/>
        </w:rPr>
        <w:t>.</w:t>
      </w:r>
    </w:p>
    <w:p w:rsidR="00872F5E" w:rsidRPr="00042E5F" w:rsidRDefault="00872F5E" w:rsidP="00872F5E">
      <w:pPr>
        <w:pStyle w:val="Zkladntextodsazen"/>
        <w:numPr>
          <w:ilvl w:val="0"/>
          <w:numId w:val="11"/>
        </w:numPr>
        <w:jc w:val="both"/>
        <w:rPr>
          <w:rFonts w:ascii="Calibri" w:hAnsi="Calibri" w:cs="Calibri"/>
          <w:sz w:val="22"/>
          <w:szCs w:val="22"/>
        </w:rPr>
      </w:pPr>
      <w:r w:rsidRPr="00042E5F">
        <w:rPr>
          <w:rFonts w:ascii="Calibri" w:hAnsi="Calibri" w:cs="Calibri"/>
          <w:sz w:val="22"/>
          <w:szCs w:val="22"/>
        </w:rPr>
        <w:t>Kupující je oprávněn odstoupit od smlouvy, jestliže se prodávající rozhodnutím soudu ocitne v úpadku dle zákona č. 182/2006 Sb., insolvenční zákon, ve znění pozdějších předpisů.</w:t>
      </w:r>
    </w:p>
    <w:p w:rsidR="00872F5E" w:rsidRPr="00042E5F" w:rsidRDefault="00872F5E" w:rsidP="00872F5E">
      <w:pPr>
        <w:pStyle w:val="Zkladntextodsazen"/>
        <w:ind w:left="0"/>
        <w:jc w:val="both"/>
        <w:rPr>
          <w:rFonts w:ascii="Calibri" w:hAnsi="Calibri" w:cs="Calibri"/>
          <w:b/>
          <w:bCs/>
          <w:sz w:val="22"/>
          <w:szCs w:val="22"/>
        </w:rPr>
      </w:pPr>
    </w:p>
    <w:p w:rsidR="00872F5E" w:rsidRPr="00042E5F" w:rsidRDefault="00872F5E" w:rsidP="00872F5E">
      <w:pPr>
        <w:pStyle w:val="Zkladntextodsazen"/>
        <w:ind w:left="0"/>
        <w:jc w:val="both"/>
        <w:rPr>
          <w:rFonts w:ascii="Calibri" w:hAnsi="Calibri" w:cs="Calibri"/>
          <w:b/>
          <w:bCs/>
          <w:sz w:val="22"/>
          <w:szCs w:val="22"/>
        </w:rPr>
      </w:pPr>
    </w:p>
    <w:p w:rsidR="00872F5E" w:rsidRPr="00042E5F" w:rsidRDefault="00872F5E" w:rsidP="00872F5E">
      <w:pPr>
        <w:pStyle w:val="Zkladntextodsazen"/>
        <w:jc w:val="center"/>
        <w:rPr>
          <w:rFonts w:ascii="Calibri" w:hAnsi="Calibri" w:cs="Calibri"/>
          <w:sz w:val="22"/>
          <w:szCs w:val="22"/>
        </w:rPr>
      </w:pPr>
      <w:r w:rsidRPr="00042E5F">
        <w:rPr>
          <w:rFonts w:ascii="Calibri" w:hAnsi="Calibri" w:cs="Calibri"/>
          <w:b/>
          <w:bCs/>
          <w:sz w:val="22"/>
          <w:szCs w:val="22"/>
        </w:rPr>
        <w:t>XII. Závěrečná ujednání</w:t>
      </w:r>
    </w:p>
    <w:p w:rsidR="00872F5E" w:rsidRPr="00042E5F" w:rsidRDefault="00872F5E" w:rsidP="00872F5E">
      <w:pPr>
        <w:pStyle w:val="Zkladntextodsazen"/>
        <w:numPr>
          <w:ilvl w:val="0"/>
          <w:numId w:val="9"/>
        </w:numPr>
        <w:jc w:val="both"/>
        <w:rPr>
          <w:rFonts w:ascii="Calibri" w:hAnsi="Calibri" w:cs="Calibri"/>
          <w:sz w:val="22"/>
          <w:szCs w:val="22"/>
        </w:rPr>
      </w:pPr>
      <w:r w:rsidRPr="00042E5F">
        <w:rPr>
          <w:rFonts w:ascii="Calibri" w:hAnsi="Calibri" w:cs="Calibri"/>
          <w:sz w:val="22"/>
          <w:szCs w:val="22"/>
        </w:rPr>
        <w:t>Tato smlouva se řídí právním řádem České republiky. Smluvní strany se zavazují, že veškeré spory vzniklé v souvislosti s realizací smlouvy budou řešeny smírnou cestou – dohodou. Nedojde-li k dohodě, budou spory řešeny před příslušnými obecnými soudy České republiky.</w:t>
      </w:r>
    </w:p>
    <w:p w:rsidR="007C7086" w:rsidRPr="00042E5F" w:rsidRDefault="00872F5E" w:rsidP="00872F5E">
      <w:pPr>
        <w:pStyle w:val="Zkladntextodsazen"/>
        <w:numPr>
          <w:ilvl w:val="0"/>
          <w:numId w:val="9"/>
        </w:numPr>
        <w:jc w:val="both"/>
        <w:rPr>
          <w:rFonts w:ascii="Calibri" w:hAnsi="Calibri" w:cs="Calibri"/>
          <w:sz w:val="22"/>
          <w:szCs w:val="22"/>
        </w:rPr>
      </w:pPr>
      <w:r w:rsidRPr="00042E5F">
        <w:rPr>
          <w:rFonts w:ascii="Calibri" w:hAnsi="Calibri" w:cs="Calibri"/>
          <w:sz w:val="22"/>
          <w:szCs w:val="22"/>
        </w:rPr>
        <w:t>Prodávající není bez předchozího písemného souhlasu kupujícího oprávněn postoupit práva a povinnosti z této smlouvy na třetí osobu.</w:t>
      </w:r>
    </w:p>
    <w:p w:rsidR="00872F5E" w:rsidRPr="00042E5F" w:rsidRDefault="007C7086" w:rsidP="00872F5E">
      <w:pPr>
        <w:pStyle w:val="Zkladntextodsazen"/>
        <w:numPr>
          <w:ilvl w:val="0"/>
          <w:numId w:val="9"/>
        </w:numPr>
        <w:jc w:val="both"/>
        <w:rPr>
          <w:rFonts w:ascii="Calibri" w:hAnsi="Calibri" w:cs="Calibri"/>
          <w:sz w:val="22"/>
          <w:szCs w:val="22"/>
        </w:rPr>
      </w:pPr>
      <w:r w:rsidRPr="00042E5F">
        <w:rPr>
          <w:rFonts w:ascii="Calibri" w:hAnsi="Calibri" w:cs="Calibri"/>
          <w:sz w:val="22"/>
          <w:szCs w:val="22"/>
        </w:rPr>
        <w:lastRenderedPageBreak/>
        <w:t xml:space="preserve"> </w:t>
      </w:r>
      <w:r w:rsidR="00872F5E" w:rsidRPr="00042E5F">
        <w:rPr>
          <w:rFonts w:ascii="Calibri" w:hAnsi="Calibri" w:cs="Calibri"/>
          <w:sz w:val="22"/>
          <w:szCs w:val="22"/>
        </w:rPr>
        <w:t>Změnit nebo doplnit tuto smlouvu mohou smluvní strany pouze formou písemných dodatků, které budou vzestupně číslovány, výslovně prohlášeny za dodatek této kupní smlouvy a podepsány oprávněnými zástupci obou smluvních stran.</w:t>
      </w:r>
    </w:p>
    <w:p w:rsidR="00872F5E" w:rsidRPr="00042E5F" w:rsidRDefault="00872F5E" w:rsidP="00872F5E">
      <w:pPr>
        <w:pStyle w:val="Zkladntextodsazen"/>
        <w:numPr>
          <w:ilvl w:val="0"/>
          <w:numId w:val="9"/>
        </w:numPr>
        <w:jc w:val="both"/>
        <w:rPr>
          <w:rFonts w:ascii="Calibri" w:hAnsi="Calibri" w:cs="Calibri"/>
          <w:sz w:val="22"/>
          <w:szCs w:val="22"/>
        </w:rPr>
      </w:pPr>
      <w:r w:rsidRPr="00042E5F">
        <w:rPr>
          <w:rFonts w:ascii="Calibri" w:hAnsi="Calibri" w:cs="Calibri"/>
          <w:sz w:val="22"/>
          <w:szCs w:val="22"/>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872F5E" w:rsidRPr="00042E5F" w:rsidRDefault="00872F5E" w:rsidP="00872F5E">
      <w:pPr>
        <w:pStyle w:val="Zkladntextodsazen"/>
        <w:numPr>
          <w:ilvl w:val="0"/>
          <w:numId w:val="9"/>
        </w:numPr>
        <w:jc w:val="both"/>
        <w:rPr>
          <w:rFonts w:ascii="Calibri" w:hAnsi="Calibri" w:cs="Calibri"/>
          <w:sz w:val="22"/>
          <w:szCs w:val="22"/>
          <w:u w:val="single"/>
        </w:rPr>
      </w:pPr>
      <w:r w:rsidRPr="00042E5F">
        <w:rPr>
          <w:rFonts w:ascii="Calibri" w:hAnsi="Calibri" w:cs="Calibri"/>
          <w:sz w:val="22"/>
          <w:szCs w:val="22"/>
        </w:rPr>
        <w:t>Prodávající se zavazuje, že jakékoliv informace, které se dověděl v souvislosti s plněním předmětu smlouvy, neposkytne bez předchozího písemného souhlasu třetím osobám ani je nepoužije v rozporu s účelem této smlouvy, ledaže se jedná o informace, které jsou veřejně přístupné nebo o případ, kdy je zpřístupnění informace vyžadováno zákonem nebo závazným rozhodnutím oprávněného orgánu. Za porušení povinnosti mlčenlivosti osobami, které se budou podílet na dodání zboží dle této smlouvy, odpovídá prodávající, jako by povinnost porušil sám. Povinnost mlčenlivosti trvá i po skončení účinnosti této smlouvy.</w:t>
      </w:r>
    </w:p>
    <w:p w:rsidR="00872F5E" w:rsidRPr="00042E5F" w:rsidRDefault="00872F5E" w:rsidP="00872F5E">
      <w:pPr>
        <w:pStyle w:val="Zkladntextodsazen"/>
        <w:numPr>
          <w:ilvl w:val="0"/>
          <w:numId w:val="9"/>
        </w:numPr>
        <w:jc w:val="both"/>
        <w:rPr>
          <w:rFonts w:ascii="Calibri" w:hAnsi="Calibri" w:cs="Calibri"/>
          <w:sz w:val="22"/>
          <w:szCs w:val="22"/>
        </w:rPr>
      </w:pPr>
      <w:r w:rsidRPr="00042E5F">
        <w:rPr>
          <w:rFonts w:ascii="Calibri" w:hAnsi="Calibri" w:cs="Calibri"/>
          <w:sz w:val="22"/>
          <w:szCs w:val="22"/>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872F5E" w:rsidRPr="00042E5F" w:rsidRDefault="00872F5E" w:rsidP="00872F5E">
      <w:pPr>
        <w:pStyle w:val="Zkladntextodsazen"/>
        <w:numPr>
          <w:ilvl w:val="0"/>
          <w:numId w:val="9"/>
        </w:numPr>
        <w:jc w:val="both"/>
        <w:rPr>
          <w:rFonts w:ascii="Calibri" w:hAnsi="Calibri" w:cs="Calibri"/>
          <w:sz w:val="22"/>
          <w:szCs w:val="22"/>
        </w:rPr>
      </w:pPr>
      <w:r w:rsidRPr="00042E5F">
        <w:rPr>
          <w:rFonts w:ascii="Calibri" w:hAnsi="Calibri" w:cs="Calibri"/>
          <w:sz w:val="22"/>
          <w:szCs w:val="22"/>
        </w:rPr>
        <w:t>Vše, co bylo dohodnuto před uzavřením smlouvy, je právně irelevantní a mezi stranami platí jen to, co je dohodnuto ve smlouvě.</w:t>
      </w:r>
    </w:p>
    <w:p w:rsidR="00872F5E" w:rsidRPr="00042E5F" w:rsidRDefault="00872F5E" w:rsidP="00872F5E">
      <w:pPr>
        <w:pStyle w:val="Zkladntextodsazen"/>
        <w:numPr>
          <w:ilvl w:val="0"/>
          <w:numId w:val="9"/>
        </w:numPr>
        <w:jc w:val="both"/>
        <w:rPr>
          <w:rFonts w:ascii="Calibri" w:hAnsi="Calibri" w:cs="Calibri"/>
          <w:sz w:val="22"/>
          <w:szCs w:val="22"/>
          <w:u w:val="single"/>
        </w:rPr>
      </w:pPr>
      <w:r w:rsidRPr="00042E5F">
        <w:rPr>
          <w:rFonts w:ascii="Calibri" w:hAnsi="Calibri" w:cs="Calibri"/>
          <w:sz w:val="22"/>
          <w:szCs w:val="22"/>
        </w:rPr>
        <w:t xml:space="preserve">Tato smlouva je vyhotovena ve dvou stejnopisech s platností originálu, přičemž každá ze smluvních stran obdrží jeden stejnopis. </w:t>
      </w:r>
    </w:p>
    <w:p w:rsidR="00872F5E" w:rsidRPr="00042E5F" w:rsidRDefault="00872F5E" w:rsidP="00273BB3">
      <w:pPr>
        <w:pStyle w:val="Zkladntextodsazen"/>
        <w:numPr>
          <w:ilvl w:val="0"/>
          <w:numId w:val="9"/>
        </w:numPr>
        <w:ind w:hanging="294"/>
        <w:jc w:val="both"/>
        <w:rPr>
          <w:rFonts w:ascii="Calibri" w:hAnsi="Calibri" w:cs="Calibri"/>
          <w:sz w:val="22"/>
          <w:szCs w:val="22"/>
        </w:rPr>
      </w:pPr>
      <w:r w:rsidRPr="00042E5F">
        <w:rPr>
          <w:rFonts w:ascii="Calibri" w:hAnsi="Calibri" w:cs="Calibri"/>
          <w:sz w:val="22"/>
          <w:szCs w:val="22"/>
        </w:rPr>
        <w:t xml:space="preserve">Nedílnou součástí této smlouvy jsou přílohy </w:t>
      </w:r>
      <w:r w:rsidR="00C7607B" w:rsidRPr="00042E5F">
        <w:rPr>
          <w:rFonts w:ascii="Calibri" w:hAnsi="Calibri" w:cs="Calibri"/>
          <w:sz w:val="22"/>
          <w:szCs w:val="22"/>
        </w:rPr>
        <w:t>č. 1 Technická</w:t>
      </w:r>
      <w:r w:rsidRPr="00042E5F">
        <w:rPr>
          <w:rFonts w:ascii="Calibri" w:hAnsi="Calibri" w:cs="Calibri"/>
          <w:sz w:val="22"/>
          <w:szCs w:val="22"/>
        </w:rPr>
        <w:t xml:space="preserve"> specifikace</w:t>
      </w:r>
      <w:r w:rsidR="00D9260B" w:rsidRPr="00042E5F">
        <w:rPr>
          <w:rFonts w:ascii="Calibri" w:hAnsi="Calibri" w:cs="Calibri"/>
          <w:sz w:val="22"/>
          <w:szCs w:val="22"/>
        </w:rPr>
        <w:t xml:space="preserve"> vč. kalkulace ceny</w:t>
      </w:r>
      <w:r w:rsidRPr="00042E5F">
        <w:rPr>
          <w:rFonts w:ascii="Calibri" w:hAnsi="Calibri" w:cs="Calibri"/>
          <w:sz w:val="22"/>
          <w:szCs w:val="22"/>
        </w:rPr>
        <w:t>.</w:t>
      </w:r>
    </w:p>
    <w:p w:rsidR="00273BB3" w:rsidRPr="00042E5F" w:rsidRDefault="00273BB3" w:rsidP="00273BB3">
      <w:pPr>
        <w:pStyle w:val="Default"/>
        <w:numPr>
          <w:ilvl w:val="0"/>
          <w:numId w:val="9"/>
        </w:numPr>
        <w:spacing w:line="276" w:lineRule="auto"/>
        <w:jc w:val="both"/>
        <w:rPr>
          <w:rFonts w:asciiTheme="minorHAnsi" w:hAnsiTheme="minorHAnsi" w:cstheme="minorHAnsi"/>
          <w:color w:val="auto"/>
          <w:sz w:val="22"/>
          <w:szCs w:val="22"/>
        </w:rPr>
      </w:pPr>
      <w:r w:rsidRPr="00042E5F">
        <w:rPr>
          <w:rFonts w:ascii="Calibri" w:hAnsi="Calibri" w:cs="Calibri"/>
          <w:sz w:val="22"/>
          <w:szCs w:val="22"/>
        </w:rPr>
        <w:t xml:space="preserve">Platnost smlouvy nastává dnem podpisu obou smluvních stran. Účinnost smlouvy nastává dnem uveřejnění v Národním registru smluv. </w:t>
      </w:r>
      <w:r w:rsidRPr="00042E5F">
        <w:rPr>
          <w:rFonts w:asciiTheme="minorHAnsi" w:hAnsiTheme="minorHAnsi" w:cstheme="minorHAnsi"/>
          <w:color w:val="auto"/>
          <w:sz w:val="22"/>
          <w:szCs w:val="22"/>
        </w:rPr>
        <w:t>Smluvní strany berou na vědomí povinnost uveřejnění smlouvy podle zákona č. 340/2015 Sb., o registru smluv, v platném znění.</w:t>
      </w:r>
    </w:p>
    <w:p w:rsidR="006948E0" w:rsidRPr="00042E5F" w:rsidRDefault="006948E0" w:rsidP="00273BB3">
      <w:pPr>
        <w:pStyle w:val="Zkladntextodsazen"/>
        <w:ind w:left="720"/>
        <w:jc w:val="both"/>
        <w:rPr>
          <w:rFonts w:ascii="Calibri" w:hAnsi="Calibri" w:cs="Calibri"/>
          <w:sz w:val="22"/>
          <w:szCs w:val="22"/>
        </w:rPr>
      </w:pPr>
    </w:p>
    <w:p w:rsidR="00872F5E" w:rsidRPr="00042E5F" w:rsidRDefault="00872F5E" w:rsidP="00872F5E">
      <w:pPr>
        <w:pStyle w:val="Zkladntextodsazen"/>
        <w:jc w:val="both"/>
        <w:rPr>
          <w:rFonts w:ascii="Calibri" w:hAnsi="Calibri" w:cs="Calibri"/>
          <w:i/>
          <w:color w:val="3366FF"/>
          <w:sz w:val="22"/>
          <w:szCs w:val="22"/>
        </w:rPr>
      </w:pPr>
    </w:p>
    <w:p w:rsidR="00872F5E" w:rsidRPr="00042E5F" w:rsidRDefault="00872F5E" w:rsidP="00872F5E">
      <w:pPr>
        <w:pStyle w:val="Zkladntextodsazen"/>
        <w:jc w:val="both"/>
        <w:rPr>
          <w:rFonts w:ascii="Calibri" w:hAnsi="Calibri" w:cs="Calibri"/>
          <w:i/>
          <w:color w:val="3366FF"/>
          <w:sz w:val="22"/>
          <w:szCs w:val="22"/>
        </w:rPr>
      </w:pPr>
    </w:p>
    <w:p w:rsidR="00872F5E" w:rsidRPr="00042E5F" w:rsidRDefault="00872F5E" w:rsidP="00872F5E">
      <w:pPr>
        <w:pStyle w:val="Zkladntextodsazen"/>
        <w:jc w:val="both"/>
        <w:rPr>
          <w:rFonts w:ascii="Calibri" w:hAnsi="Calibri" w:cs="Calibri"/>
          <w:i/>
          <w:color w:val="3366FF"/>
          <w:sz w:val="22"/>
          <w:szCs w:val="22"/>
        </w:rPr>
      </w:pPr>
    </w:p>
    <w:p w:rsidR="00872F5E" w:rsidRPr="00042E5F" w:rsidRDefault="00872F5E" w:rsidP="00872F5E">
      <w:pPr>
        <w:pStyle w:val="Zkladntextodsazen"/>
        <w:jc w:val="both"/>
        <w:rPr>
          <w:rFonts w:ascii="Calibri" w:hAnsi="Calibri" w:cs="Calibri"/>
          <w:i/>
          <w:color w:val="3366FF"/>
          <w:sz w:val="22"/>
          <w:szCs w:val="22"/>
        </w:rPr>
      </w:pPr>
    </w:p>
    <w:p w:rsidR="00872F5E" w:rsidRPr="00042E5F" w:rsidRDefault="00872F5E" w:rsidP="00872F5E">
      <w:pPr>
        <w:pStyle w:val="Zkladntextodsazen"/>
        <w:jc w:val="both"/>
        <w:rPr>
          <w:rFonts w:ascii="Calibri" w:hAnsi="Calibri" w:cs="Calibri"/>
          <w:sz w:val="22"/>
          <w:szCs w:val="22"/>
        </w:rPr>
      </w:pPr>
      <w:r w:rsidRPr="00042E5F">
        <w:rPr>
          <w:rFonts w:ascii="Calibri" w:hAnsi="Calibri" w:cs="Calibri"/>
          <w:sz w:val="22"/>
          <w:szCs w:val="22"/>
        </w:rPr>
        <w:t xml:space="preserve"> </w:t>
      </w:r>
    </w:p>
    <w:p w:rsidR="00872F5E" w:rsidRPr="00042E5F" w:rsidRDefault="00A9633C" w:rsidP="00D9260B">
      <w:pPr>
        <w:pStyle w:val="Zkladntextodsazen"/>
        <w:rPr>
          <w:rFonts w:ascii="Calibri" w:hAnsi="Calibri" w:cs="Calibri"/>
          <w:sz w:val="22"/>
          <w:szCs w:val="22"/>
        </w:rPr>
      </w:pPr>
      <w:r w:rsidRPr="00042E5F">
        <w:rPr>
          <w:rFonts w:ascii="Calibri" w:hAnsi="Calibri" w:cs="Calibri"/>
          <w:sz w:val="22"/>
          <w:szCs w:val="22"/>
        </w:rPr>
        <w:t>V</w:t>
      </w:r>
      <w:r w:rsidR="00273BB3" w:rsidRPr="00042E5F">
        <w:rPr>
          <w:rFonts w:ascii="Calibri" w:hAnsi="Calibri" w:cs="Calibri"/>
          <w:sz w:val="22"/>
          <w:szCs w:val="22"/>
        </w:rPr>
        <w:t xml:space="preserve"> Šenově u Nového Jičína </w:t>
      </w:r>
      <w:r w:rsidR="00CC5616" w:rsidRPr="00042E5F">
        <w:rPr>
          <w:rFonts w:ascii="Calibri" w:hAnsi="Calibri" w:cs="Calibri"/>
          <w:sz w:val="22"/>
          <w:szCs w:val="22"/>
        </w:rPr>
        <w:t>dne</w:t>
      </w:r>
      <w:r w:rsidR="00273BB3" w:rsidRPr="00042E5F">
        <w:rPr>
          <w:rFonts w:ascii="Calibri" w:hAnsi="Calibri" w:cs="Calibri"/>
          <w:sz w:val="22"/>
          <w:szCs w:val="22"/>
        </w:rPr>
        <w:t xml:space="preserve"> …</w:t>
      </w:r>
      <w:proofErr w:type="gramStart"/>
      <w:r w:rsidR="00273BB3" w:rsidRPr="00042E5F">
        <w:rPr>
          <w:rFonts w:ascii="Calibri" w:hAnsi="Calibri" w:cs="Calibri"/>
          <w:sz w:val="22"/>
          <w:szCs w:val="22"/>
        </w:rPr>
        <w:t>…..</w:t>
      </w:r>
      <w:r w:rsidR="00872F5E" w:rsidRPr="00042E5F">
        <w:rPr>
          <w:rFonts w:ascii="Calibri" w:hAnsi="Calibri" w:cs="Calibri"/>
          <w:sz w:val="22"/>
          <w:szCs w:val="22"/>
        </w:rPr>
        <w:t xml:space="preserve">                </w:t>
      </w:r>
      <w:r w:rsidR="007E2EC8" w:rsidRPr="00042E5F">
        <w:rPr>
          <w:rFonts w:ascii="Calibri" w:hAnsi="Calibri" w:cs="Calibri"/>
          <w:sz w:val="22"/>
          <w:szCs w:val="22"/>
        </w:rPr>
        <w:t xml:space="preserve">                               </w:t>
      </w:r>
      <w:r w:rsidR="00D9260B" w:rsidRPr="00042E5F">
        <w:rPr>
          <w:rFonts w:ascii="Calibri" w:hAnsi="Calibri" w:cs="Calibri"/>
          <w:sz w:val="22"/>
          <w:szCs w:val="22"/>
        </w:rPr>
        <w:tab/>
      </w:r>
      <w:r w:rsidR="00872F5E" w:rsidRPr="00042E5F">
        <w:rPr>
          <w:rFonts w:ascii="Calibri" w:hAnsi="Calibri" w:cs="Calibri"/>
          <w:sz w:val="22"/>
          <w:szCs w:val="22"/>
        </w:rPr>
        <w:t>V </w:t>
      </w:r>
      <w:r w:rsidRPr="00042E5F">
        <w:rPr>
          <w:rFonts w:ascii="Calibri" w:hAnsi="Calibri" w:cs="Calibri"/>
          <w:sz w:val="22"/>
          <w:szCs w:val="22"/>
        </w:rPr>
        <w:t>Ostravě</w:t>
      </w:r>
      <w:proofErr w:type="gramEnd"/>
      <w:r w:rsidR="00872F5E" w:rsidRPr="00042E5F">
        <w:rPr>
          <w:rFonts w:ascii="Calibri" w:hAnsi="Calibri" w:cs="Calibri"/>
          <w:sz w:val="22"/>
          <w:szCs w:val="22"/>
        </w:rPr>
        <w:t xml:space="preserve"> </w:t>
      </w:r>
      <w:r w:rsidR="00D9260B" w:rsidRPr="00042E5F">
        <w:rPr>
          <w:rFonts w:ascii="Calibri" w:hAnsi="Calibri" w:cs="Calibri"/>
          <w:sz w:val="22"/>
          <w:szCs w:val="22"/>
        </w:rPr>
        <w:t>dne ………………………</w:t>
      </w:r>
    </w:p>
    <w:p w:rsidR="00872F5E" w:rsidRPr="00042E5F" w:rsidRDefault="00872F5E" w:rsidP="00872F5E">
      <w:pPr>
        <w:pStyle w:val="Zkladntextodsazen"/>
        <w:jc w:val="both"/>
        <w:rPr>
          <w:rFonts w:ascii="Calibri" w:hAnsi="Calibri" w:cs="Calibri"/>
          <w:sz w:val="22"/>
          <w:szCs w:val="22"/>
        </w:rPr>
      </w:pPr>
    </w:p>
    <w:p w:rsidR="00D9260B" w:rsidRPr="00042E5F" w:rsidRDefault="00D9260B" w:rsidP="00872F5E">
      <w:pPr>
        <w:pStyle w:val="Zkladntextodsazen"/>
        <w:jc w:val="both"/>
        <w:rPr>
          <w:rFonts w:ascii="Calibri" w:hAnsi="Calibri" w:cs="Calibri"/>
          <w:sz w:val="22"/>
          <w:szCs w:val="22"/>
        </w:rPr>
      </w:pPr>
    </w:p>
    <w:p w:rsidR="00D9260B" w:rsidRPr="00042E5F" w:rsidRDefault="00D9260B" w:rsidP="00872F5E">
      <w:pPr>
        <w:pStyle w:val="Zkladntextodsazen"/>
        <w:jc w:val="both"/>
        <w:rPr>
          <w:rFonts w:ascii="Calibri" w:hAnsi="Calibri" w:cs="Calibri"/>
          <w:sz w:val="22"/>
          <w:szCs w:val="22"/>
        </w:rPr>
      </w:pPr>
    </w:p>
    <w:p w:rsidR="00D9260B" w:rsidRPr="00042E5F" w:rsidRDefault="00D9260B" w:rsidP="00D9260B">
      <w:pPr>
        <w:pStyle w:val="Zkladntextodsazen"/>
        <w:jc w:val="both"/>
        <w:rPr>
          <w:rFonts w:ascii="Calibri" w:hAnsi="Calibri" w:cs="Calibri"/>
          <w:sz w:val="22"/>
          <w:szCs w:val="22"/>
        </w:rPr>
      </w:pPr>
      <w:r w:rsidRPr="00042E5F">
        <w:rPr>
          <w:rFonts w:ascii="Calibri" w:hAnsi="Calibri" w:cs="Calibri"/>
          <w:sz w:val="22"/>
          <w:szCs w:val="22"/>
        </w:rPr>
        <w:t>……………………………………………</w:t>
      </w:r>
      <w:r w:rsidRPr="00042E5F">
        <w:rPr>
          <w:rFonts w:ascii="Calibri" w:hAnsi="Calibri" w:cs="Calibri"/>
          <w:sz w:val="22"/>
          <w:szCs w:val="22"/>
        </w:rPr>
        <w:tab/>
      </w:r>
      <w:r w:rsidRPr="00042E5F">
        <w:rPr>
          <w:rFonts w:ascii="Calibri" w:hAnsi="Calibri" w:cs="Calibri"/>
          <w:sz w:val="22"/>
          <w:szCs w:val="22"/>
        </w:rPr>
        <w:tab/>
      </w:r>
      <w:r w:rsidRPr="00042E5F">
        <w:rPr>
          <w:rFonts w:ascii="Calibri" w:hAnsi="Calibri" w:cs="Calibri"/>
          <w:sz w:val="22"/>
          <w:szCs w:val="22"/>
        </w:rPr>
        <w:tab/>
      </w:r>
      <w:r w:rsidRPr="00042E5F">
        <w:rPr>
          <w:rFonts w:ascii="Calibri" w:hAnsi="Calibri" w:cs="Calibri"/>
          <w:sz w:val="22"/>
          <w:szCs w:val="22"/>
        </w:rPr>
        <w:tab/>
      </w:r>
      <w:r w:rsidRPr="00042E5F">
        <w:rPr>
          <w:rFonts w:ascii="Calibri" w:hAnsi="Calibri" w:cs="Calibri"/>
          <w:sz w:val="22"/>
          <w:szCs w:val="22"/>
        </w:rPr>
        <w:tab/>
        <w:t>……………………………………………</w:t>
      </w:r>
    </w:p>
    <w:p w:rsidR="00D9260B" w:rsidRPr="00042E5F" w:rsidRDefault="00D9260B" w:rsidP="00D9260B">
      <w:pPr>
        <w:pStyle w:val="Zkladntextodsazen"/>
        <w:rPr>
          <w:rFonts w:ascii="Calibri" w:hAnsi="Calibri" w:cs="Calibri"/>
          <w:sz w:val="22"/>
          <w:szCs w:val="22"/>
        </w:rPr>
      </w:pPr>
      <w:r w:rsidRPr="00042E5F">
        <w:rPr>
          <w:rFonts w:ascii="Calibri" w:hAnsi="Calibri" w:cs="Calibri"/>
          <w:sz w:val="22"/>
          <w:szCs w:val="22"/>
        </w:rPr>
        <w:t xml:space="preserve">                za kupujícího</w:t>
      </w:r>
      <w:r w:rsidRPr="00042E5F">
        <w:rPr>
          <w:rFonts w:ascii="Calibri" w:hAnsi="Calibri" w:cs="Calibri"/>
          <w:sz w:val="22"/>
          <w:szCs w:val="22"/>
        </w:rPr>
        <w:tab/>
      </w:r>
      <w:r w:rsidRPr="00042E5F">
        <w:rPr>
          <w:rFonts w:ascii="Calibri" w:hAnsi="Calibri" w:cs="Calibri"/>
          <w:sz w:val="22"/>
          <w:szCs w:val="22"/>
        </w:rPr>
        <w:tab/>
      </w:r>
      <w:r w:rsidRPr="00042E5F">
        <w:rPr>
          <w:rFonts w:ascii="Calibri" w:hAnsi="Calibri" w:cs="Calibri"/>
          <w:sz w:val="22"/>
          <w:szCs w:val="22"/>
        </w:rPr>
        <w:tab/>
      </w:r>
      <w:r w:rsidRPr="00042E5F">
        <w:rPr>
          <w:rFonts w:ascii="Calibri" w:hAnsi="Calibri" w:cs="Calibri"/>
          <w:sz w:val="22"/>
          <w:szCs w:val="22"/>
        </w:rPr>
        <w:tab/>
      </w:r>
      <w:r w:rsidRPr="00042E5F">
        <w:rPr>
          <w:rFonts w:ascii="Calibri" w:hAnsi="Calibri" w:cs="Calibri"/>
          <w:sz w:val="22"/>
          <w:szCs w:val="22"/>
        </w:rPr>
        <w:tab/>
      </w:r>
      <w:r w:rsidRPr="00042E5F">
        <w:rPr>
          <w:rFonts w:ascii="Calibri" w:hAnsi="Calibri" w:cs="Calibri"/>
          <w:sz w:val="22"/>
          <w:szCs w:val="22"/>
        </w:rPr>
        <w:tab/>
      </w:r>
      <w:r w:rsidRPr="00042E5F">
        <w:rPr>
          <w:rFonts w:ascii="Calibri" w:hAnsi="Calibri" w:cs="Calibri"/>
          <w:sz w:val="22"/>
          <w:szCs w:val="22"/>
        </w:rPr>
        <w:tab/>
        <w:t>za prodávajícího</w:t>
      </w:r>
    </w:p>
    <w:p w:rsidR="00D9260B" w:rsidRPr="00042E5F" w:rsidRDefault="00273BB3" w:rsidP="007E2EC8">
      <w:pPr>
        <w:pStyle w:val="Zkladntextodsazen"/>
        <w:ind w:left="0" w:firstLine="708"/>
        <w:rPr>
          <w:rFonts w:ascii="Calibri" w:hAnsi="Calibri" w:cs="Calibri"/>
          <w:sz w:val="22"/>
          <w:szCs w:val="22"/>
        </w:rPr>
      </w:pPr>
      <w:r w:rsidRPr="00042E5F">
        <w:rPr>
          <w:rFonts w:ascii="Calibri" w:hAnsi="Calibri" w:cs="Calibri"/>
          <w:sz w:val="22"/>
          <w:szCs w:val="22"/>
        </w:rPr>
        <w:t xml:space="preserve">      Ing. Radek Haas</w:t>
      </w:r>
      <w:r w:rsidR="007E2EC8" w:rsidRPr="00042E5F">
        <w:rPr>
          <w:rFonts w:ascii="Calibri" w:hAnsi="Calibri" w:cs="Calibri"/>
          <w:sz w:val="22"/>
          <w:szCs w:val="22"/>
        </w:rPr>
        <w:tab/>
      </w:r>
      <w:r w:rsidR="007E2EC8" w:rsidRPr="00042E5F">
        <w:rPr>
          <w:rFonts w:ascii="Calibri" w:hAnsi="Calibri" w:cs="Calibri"/>
          <w:sz w:val="22"/>
          <w:szCs w:val="22"/>
        </w:rPr>
        <w:tab/>
      </w:r>
      <w:r w:rsidR="007E2EC8" w:rsidRPr="00042E5F">
        <w:rPr>
          <w:rFonts w:ascii="Calibri" w:hAnsi="Calibri" w:cs="Calibri"/>
          <w:sz w:val="22"/>
          <w:szCs w:val="22"/>
        </w:rPr>
        <w:tab/>
      </w:r>
      <w:r w:rsidR="007E2EC8" w:rsidRPr="00042E5F">
        <w:rPr>
          <w:rFonts w:ascii="Calibri" w:hAnsi="Calibri" w:cs="Calibri"/>
          <w:sz w:val="22"/>
          <w:szCs w:val="22"/>
        </w:rPr>
        <w:tab/>
      </w:r>
      <w:r w:rsidR="007E2EC8" w:rsidRPr="00042E5F">
        <w:rPr>
          <w:rFonts w:ascii="Calibri" w:hAnsi="Calibri" w:cs="Calibri"/>
          <w:sz w:val="22"/>
          <w:szCs w:val="22"/>
        </w:rPr>
        <w:tab/>
      </w:r>
      <w:r w:rsidR="007E2EC8" w:rsidRPr="00042E5F">
        <w:rPr>
          <w:rFonts w:ascii="Calibri" w:hAnsi="Calibri" w:cs="Calibri"/>
          <w:sz w:val="22"/>
          <w:szCs w:val="22"/>
        </w:rPr>
        <w:tab/>
      </w:r>
      <w:r w:rsidR="007E2EC8" w:rsidRPr="00042E5F">
        <w:rPr>
          <w:rFonts w:ascii="Calibri" w:hAnsi="Calibri" w:cs="Calibri"/>
          <w:sz w:val="22"/>
          <w:szCs w:val="22"/>
        </w:rPr>
        <w:tab/>
      </w:r>
      <w:r w:rsidR="00D9260B" w:rsidRPr="00042E5F">
        <w:rPr>
          <w:rFonts w:ascii="Calibri" w:hAnsi="Calibri" w:cs="Calibri"/>
          <w:sz w:val="22"/>
          <w:szCs w:val="22"/>
        </w:rPr>
        <w:t xml:space="preserve"> Miroslav Krejčí</w:t>
      </w:r>
    </w:p>
    <w:p w:rsidR="00D9260B" w:rsidRPr="00042E5F" w:rsidRDefault="00273BB3" w:rsidP="007E2EC8">
      <w:pPr>
        <w:pStyle w:val="Zkladntextodsazen"/>
        <w:ind w:left="708"/>
        <w:rPr>
          <w:rFonts w:ascii="Calibri" w:hAnsi="Calibri" w:cs="Calibri"/>
          <w:sz w:val="22"/>
          <w:szCs w:val="22"/>
        </w:rPr>
      </w:pPr>
      <w:r w:rsidRPr="00042E5F">
        <w:rPr>
          <w:rFonts w:ascii="Calibri" w:hAnsi="Calibri" w:cs="Calibri"/>
          <w:sz w:val="22"/>
          <w:szCs w:val="22"/>
        </w:rPr>
        <w:t xml:space="preserve">    </w:t>
      </w:r>
      <w:r w:rsidR="00CC5616" w:rsidRPr="00042E5F">
        <w:rPr>
          <w:rFonts w:ascii="Calibri" w:hAnsi="Calibri" w:cs="Calibri"/>
          <w:sz w:val="22"/>
          <w:szCs w:val="22"/>
        </w:rPr>
        <w:t xml:space="preserve">   </w:t>
      </w:r>
      <w:r w:rsidRPr="00042E5F">
        <w:rPr>
          <w:rFonts w:ascii="Calibri" w:hAnsi="Calibri" w:cs="Calibri"/>
          <w:sz w:val="22"/>
          <w:szCs w:val="22"/>
        </w:rPr>
        <w:t>ředitel podniku</w:t>
      </w:r>
      <w:r w:rsidR="007E2EC8" w:rsidRPr="00042E5F">
        <w:rPr>
          <w:rFonts w:ascii="Calibri" w:hAnsi="Calibri" w:cs="Calibri"/>
          <w:sz w:val="22"/>
          <w:szCs w:val="22"/>
        </w:rPr>
        <w:tab/>
      </w:r>
      <w:r w:rsidR="007E2EC8" w:rsidRPr="00042E5F">
        <w:rPr>
          <w:rFonts w:ascii="Calibri" w:hAnsi="Calibri" w:cs="Calibri"/>
          <w:sz w:val="22"/>
          <w:szCs w:val="22"/>
        </w:rPr>
        <w:tab/>
      </w:r>
      <w:r w:rsidR="007E2EC8" w:rsidRPr="00042E5F">
        <w:rPr>
          <w:rFonts w:ascii="Calibri" w:hAnsi="Calibri" w:cs="Calibri"/>
          <w:sz w:val="22"/>
          <w:szCs w:val="22"/>
        </w:rPr>
        <w:tab/>
      </w:r>
      <w:r w:rsidR="007E2EC8" w:rsidRPr="00042E5F">
        <w:rPr>
          <w:rFonts w:ascii="Calibri" w:hAnsi="Calibri" w:cs="Calibri"/>
          <w:sz w:val="22"/>
          <w:szCs w:val="22"/>
        </w:rPr>
        <w:tab/>
      </w:r>
      <w:r w:rsidR="007E2EC8" w:rsidRPr="00042E5F">
        <w:rPr>
          <w:rFonts w:ascii="Calibri" w:hAnsi="Calibri" w:cs="Calibri"/>
          <w:sz w:val="22"/>
          <w:szCs w:val="22"/>
        </w:rPr>
        <w:tab/>
      </w:r>
      <w:r w:rsidR="007E2EC8" w:rsidRPr="00042E5F">
        <w:rPr>
          <w:rFonts w:ascii="Calibri" w:hAnsi="Calibri" w:cs="Calibri"/>
          <w:sz w:val="22"/>
          <w:szCs w:val="22"/>
        </w:rPr>
        <w:tab/>
        <w:t xml:space="preserve">    </w:t>
      </w:r>
      <w:r w:rsidRPr="00042E5F">
        <w:rPr>
          <w:rFonts w:ascii="Calibri" w:hAnsi="Calibri" w:cs="Calibri"/>
          <w:sz w:val="22"/>
          <w:szCs w:val="22"/>
        </w:rPr>
        <w:t xml:space="preserve">              </w:t>
      </w:r>
      <w:r w:rsidR="007E2EC8" w:rsidRPr="00042E5F">
        <w:rPr>
          <w:rFonts w:ascii="Calibri" w:hAnsi="Calibri" w:cs="Calibri"/>
          <w:sz w:val="22"/>
          <w:szCs w:val="22"/>
        </w:rPr>
        <w:t xml:space="preserve"> společník</w:t>
      </w:r>
    </w:p>
    <w:p w:rsidR="00D9260B" w:rsidRPr="00042E5F" w:rsidRDefault="00D9260B" w:rsidP="00872F5E">
      <w:pPr>
        <w:pStyle w:val="Zkladntextodsazen"/>
        <w:jc w:val="both"/>
        <w:rPr>
          <w:rFonts w:ascii="Calibri" w:hAnsi="Calibri" w:cs="Calibri"/>
          <w:sz w:val="22"/>
          <w:szCs w:val="22"/>
        </w:rPr>
      </w:pPr>
    </w:p>
    <w:p w:rsidR="00872F5E" w:rsidRPr="00042E5F" w:rsidRDefault="00872F5E" w:rsidP="00D9260B">
      <w:pPr>
        <w:pStyle w:val="Zkladntextodsazen"/>
        <w:jc w:val="both"/>
        <w:rPr>
          <w:rFonts w:ascii="Calibri" w:hAnsi="Calibri" w:cs="Calibri"/>
          <w:sz w:val="22"/>
          <w:szCs w:val="22"/>
        </w:rPr>
      </w:pPr>
      <w:r w:rsidRPr="00042E5F">
        <w:rPr>
          <w:rFonts w:ascii="Calibri" w:hAnsi="Calibri" w:cs="Calibri"/>
          <w:sz w:val="22"/>
          <w:szCs w:val="22"/>
        </w:rPr>
        <w:t xml:space="preserve">                </w:t>
      </w:r>
    </w:p>
    <w:p w:rsidR="00872F5E" w:rsidRPr="00042E5F" w:rsidRDefault="00872F5E" w:rsidP="00872F5E">
      <w:pPr>
        <w:spacing w:before="60"/>
        <w:jc w:val="both"/>
        <w:rPr>
          <w:rFonts w:ascii="Calibri" w:hAnsi="Calibri" w:cs="Calibri"/>
        </w:rPr>
      </w:pPr>
    </w:p>
    <w:p w:rsidR="00872F5E" w:rsidRPr="00042E5F" w:rsidRDefault="00872F5E" w:rsidP="00872F5E">
      <w:pPr>
        <w:jc w:val="both"/>
        <w:rPr>
          <w:rFonts w:ascii="Calibri" w:hAnsi="Calibri" w:cs="Calibri"/>
          <w:b/>
        </w:rPr>
      </w:pPr>
    </w:p>
    <w:p w:rsidR="00872F5E" w:rsidRPr="00042E5F" w:rsidRDefault="00872F5E" w:rsidP="00872F5E">
      <w:pPr>
        <w:jc w:val="both"/>
        <w:rPr>
          <w:rFonts w:ascii="Calibri" w:hAnsi="Calibri" w:cs="Calibri"/>
          <w:b/>
        </w:rPr>
      </w:pPr>
    </w:p>
    <w:p w:rsidR="00872F5E" w:rsidRPr="00042E5F" w:rsidRDefault="00872F5E" w:rsidP="00872F5E">
      <w:pPr>
        <w:jc w:val="both"/>
        <w:rPr>
          <w:rFonts w:ascii="Calibri" w:hAnsi="Calibri" w:cs="Calibri"/>
          <w:b/>
        </w:rPr>
      </w:pPr>
    </w:p>
    <w:p w:rsidR="00872F5E" w:rsidRPr="00042E5F" w:rsidRDefault="00872F5E" w:rsidP="00872F5E">
      <w:pPr>
        <w:jc w:val="both"/>
        <w:rPr>
          <w:rFonts w:ascii="Calibri" w:hAnsi="Calibri" w:cs="Calibri"/>
          <w:b/>
        </w:rPr>
      </w:pPr>
    </w:p>
    <w:p w:rsidR="00872F5E" w:rsidRPr="00042E5F" w:rsidRDefault="00D9260B" w:rsidP="00872F5E">
      <w:pPr>
        <w:jc w:val="both"/>
        <w:rPr>
          <w:rFonts w:ascii="Calibri" w:hAnsi="Calibri" w:cs="Calibri"/>
          <w:b/>
        </w:rPr>
      </w:pPr>
      <w:r w:rsidRPr="00042E5F">
        <w:rPr>
          <w:rFonts w:ascii="Calibri" w:hAnsi="Calibri" w:cs="Calibri"/>
          <w:b/>
        </w:rPr>
        <w:lastRenderedPageBreak/>
        <w:t>Příloha 1. – Technická specifikace zboží a kalkulace ceny</w:t>
      </w:r>
    </w:p>
    <w:p w:rsidR="003C1317" w:rsidRPr="00042E5F" w:rsidRDefault="003C1317" w:rsidP="00872F5E">
      <w:pPr>
        <w:jc w:val="both"/>
        <w:rPr>
          <w:rFonts w:ascii="Calibri" w:hAnsi="Calibri" w:cs="Calibri"/>
          <w:b/>
        </w:rPr>
      </w:pPr>
    </w:p>
    <w:tbl>
      <w:tblPr>
        <w:tblStyle w:val="Mkatabulky"/>
        <w:tblW w:w="0" w:type="auto"/>
        <w:tblLayout w:type="fixed"/>
        <w:tblLook w:val="04A0" w:firstRow="1" w:lastRow="0" w:firstColumn="1" w:lastColumn="0" w:noHBand="0" w:noVBand="1"/>
      </w:tblPr>
      <w:tblGrid>
        <w:gridCol w:w="1668"/>
        <w:gridCol w:w="4677"/>
        <w:gridCol w:w="1560"/>
        <w:gridCol w:w="1275"/>
      </w:tblGrid>
      <w:tr w:rsidR="003C1317" w:rsidRPr="00042E5F" w:rsidTr="003C1317">
        <w:trPr>
          <w:trHeight w:val="537"/>
        </w:trPr>
        <w:tc>
          <w:tcPr>
            <w:tcW w:w="1668" w:type="dxa"/>
          </w:tcPr>
          <w:p w:rsidR="003C1317" w:rsidRPr="00042E5F" w:rsidRDefault="003C1317" w:rsidP="00872F5E">
            <w:pPr>
              <w:jc w:val="both"/>
              <w:rPr>
                <w:rFonts w:ascii="Calibri" w:hAnsi="Calibri" w:cs="Calibri"/>
                <w:i/>
              </w:rPr>
            </w:pPr>
            <w:r w:rsidRPr="00042E5F">
              <w:rPr>
                <w:rFonts w:ascii="Calibri" w:hAnsi="Calibri" w:cs="Calibri"/>
                <w:i/>
              </w:rPr>
              <w:t>Označení</w:t>
            </w:r>
          </w:p>
        </w:tc>
        <w:tc>
          <w:tcPr>
            <w:tcW w:w="4677" w:type="dxa"/>
          </w:tcPr>
          <w:p w:rsidR="003C1317" w:rsidRPr="00042E5F" w:rsidRDefault="003C1317" w:rsidP="00872F5E">
            <w:pPr>
              <w:jc w:val="both"/>
              <w:rPr>
                <w:rFonts w:ascii="Calibri" w:hAnsi="Calibri" w:cs="Calibri"/>
                <w:i/>
              </w:rPr>
            </w:pPr>
            <w:r w:rsidRPr="00042E5F">
              <w:rPr>
                <w:rFonts w:ascii="Calibri" w:hAnsi="Calibri" w:cs="Calibri"/>
                <w:i/>
              </w:rPr>
              <w:t>Specifikace</w:t>
            </w:r>
          </w:p>
        </w:tc>
        <w:tc>
          <w:tcPr>
            <w:tcW w:w="1560" w:type="dxa"/>
          </w:tcPr>
          <w:p w:rsidR="003C1317" w:rsidRPr="00042E5F" w:rsidRDefault="001B6F75" w:rsidP="001B6F75">
            <w:pPr>
              <w:rPr>
                <w:rFonts w:ascii="Calibri" w:hAnsi="Calibri" w:cs="Calibri"/>
                <w:i/>
              </w:rPr>
            </w:pPr>
            <w:r w:rsidRPr="00042E5F">
              <w:rPr>
                <w:rFonts w:ascii="Calibri" w:hAnsi="Calibri" w:cs="Calibri"/>
                <w:i/>
              </w:rPr>
              <w:t>Celková c</w:t>
            </w:r>
            <w:r w:rsidR="003C1317" w:rsidRPr="00042E5F">
              <w:rPr>
                <w:rFonts w:ascii="Calibri" w:hAnsi="Calibri" w:cs="Calibri"/>
                <w:i/>
              </w:rPr>
              <w:t>ena Kč bez DPH</w:t>
            </w:r>
          </w:p>
        </w:tc>
        <w:tc>
          <w:tcPr>
            <w:tcW w:w="1275" w:type="dxa"/>
          </w:tcPr>
          <w:p w:rsidR="003C1317" w:rsidRPr="00042E5F" w:rsidRDefault="003C1317" w:rsidP="00872F5E">
            <w:pPr>
              <w:jc w:val="both"/>
              <w:rPr>
                <w:rFonts w:ascii="Calibri" w:hAnsi="Calibri" w:cs="Calibri"/>
                <w:i/>
              </w:rPr>
            </w:pPr>
            <w:r w:rsidRPr="00042E5F">
              <w:rPr>
                <w:rFonts w:ascii="Calibri" w:hAnsi="Calibri" w:cs="Calibri"/>
                <w:i/>
              </w:rPr>
              <w:t>Záruční doba</w:t>
            </w:r>
          </w:p>
        </w:tc>
      </w:tr>
      <w:tr w:rsidR="003C1317" w:rsidRPr="00042E5F" w:rsidTr="003C1317">
        <w:trPr>
          <w:trHeight w:val="537"/>
        </w:trPr>
        <w:tc>
          <w:tcPr>
            <w:tcW w:w="1668" w:type="dxa"/>
          </w:tcPr>
          <w:p w:rsidR="003C1317" w:rsidRPr="00042E5F" w:rsidRDefault="008425BB" w:rsidP="00A9633C">
            <w:pPr>
              <w:jc w:val="both"/>
              <w:rPr>
                <w:rFonts w:ascii="Calibri" w:hAnsi="Calibri" w:cs="Calibri"/>
                <w:b/>
              </w:rPr>
            </w:pPr>
            <w:r w:rsidRPr="00042E5F">
              <w:rPr>
                <w:rFonts w:ascii="Calibri" w:hAnsi="Calibri" w:cs="Calibri"/>
                <w:b/>
              </w:rPr>
              <w:t xml:space="preserve">S </w:t>
            </w:r>
            <w:r w:rsidR="00A9633C" w:rsidRPr="00042E5F">
              <w:rPr>
                <w:rFonts w:ascii="Calibri" w:hAnsi="Calibri" w:cs="Calibri"/>
                <w:b/>
              </w:rPr>
              <w:t>41 GP</w:t>
            </w:r>
          </w:p>
        </w:tc>
        <w:tc>
          <w:tcPr>
            <w:tcW w:w="4677" w:type="dxa"/>
          </w:tcPr>
          <w:p w:rsidR="003C1317" w:rsidRPr="00042E5F" w:rsidRDefault="008425BB" w:rsidP="00A9633C">
            <w:pPr>
              <w:jc w:val="both"/>
              <w:rPr>
                <w:rFonts w:ascii="Calibri" w:hAnsi="Calibri" w:cs="Calibri"/>
                <w:b/>
              </w:rPr>
            </w:pPr>
            <w:proofErr w:type="spellStart"/>
            <w:r w:rsidRPr="00042E5F">
              <w:rPr>
                <w:rFonts w:ascii="Calibri" w:hAnsi="Calibri" w:cs="Calibri"/>
                <w:b/>
              </w:rPr>
              <w:t>Sezouvačka</w:t>
            </w:r>
            <w:proofErr w:type="spellEnd"/>
            <w:r w:rsidRPr="00042E5F">
              <w:rPr>
                <w:rFonts w:ascii="Calibri" w:hAnsi="Calibri" w:cs="Calibri"/>
                <w:b/>
              </w:rPr>
              <w:t xml:space="preserve"> </w:t>
            </w:r>
            <w:r w:rsidR="00A9633C" w:rsidRPr="00042E5F">
              <w:rPr>
                <w:rFonts w:ascii="Calibri" w:hAnsi="Calibri" w:cs="Calibri"/>
                <w:b/>
              </w:rPr>
              <w:t>osobních</w:t>
            </w:r>
            <w:r w:rsidRPr="00042E5F">
              <w:rPr>
                <w:rFonts w:ascii="Calibri" w:hAnsi="Calibri" w:cs="Calibri"/>
                <w:b/>
              </w:rPr>
              <w:t xml:space="preserve"> </w:t>
            </w:r>
            <w:proofErr w:type="spellStart"/>
            <w:r w:rsidRPr="00042E5F">
              <w:rPr>
                <w:rFonts w:ascii="Calibri" w:hAnsi="Calibri" w:cs="Calibri"/>
                <w:b/>
              </w:rPr>
              <w:t>pneu</w:t>
            </w:r>
            <w:proofErr w:type="spellEnd"/>
            <w:r w:rsidR="001B6F75" w:rsidRPr="00042E5F">
              <w:rPr>
                <w:rFonts w:ascii="Calibri" w:hAnsi="Calibri" w:cs="Calibri"/>
                <w:b/>
              </w:rPr>
              <w:t>, 1 ks</w:t>
            </w:r>
          </w:p>
        </w:tc>
        <w:tc>
          <w:tcPr>
            <w:tcW w:w="1560" w:type="dxa"/>
          </w:tcPr>
          <w:p w:rsidR="003C1317" w:rsidRPr="004A7B88" w:rsidRDefault="00BB0115" w:rsidP="008425BB">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3C1317" w:rsidRPr="00042E5F" w:rsidRDefault="00A9633C" w:rsidP="00D9260B">
            <w:pPr>
              <w:jc w:val="right"/>
              <w:rPr>
                <w:rFonts w:ascii="Calibri" w:hAnsi="Calibri" w:cs="Calibri"/>
                <w:b/>
              </w:rPr>
            </w:pPr>
            <w:r w:rsidRPr="00042E5F">
              <w:rPr>
                <w:rFonts w:ascii="Calibri" w:hAnsi="Calibri" w:cs="Calibri"/>
                <w:b/>
              </w:rPr>
              <w:t>24</w:t>
            </w:r>
            <w:r w:rsidR="003C1317" w:rsidRPr="00042E5F">
              <w:rPr>
                <w:rFonts w:ascii="Calibri" w:hAnsi="Calibri" w:cs="Calibri"/>
                <w:b/>
              </w:rPr>
              <w:t xml:space="preserve"> měsíců</w:t>
            </w:r>
          </w:p>
        </w:tc>
      </w:tr>
      <w:tr w:rsidR="00A9633C" w:rsidRPr="00042E5F" w:rsidTr="003C1317">
        <w:trPr>
          <w:trHeight w:val="537"/>
        </w:trPr>
        <w:tc>
          <w:tcPr>
            <w:tcW w:w="1668" w:type="dxa"/>
          </w:tcPr>
          <w:p w:rsidR="00A9633C" w:rsidRPr="00042E5F" w:rsidRDefault="00A9633C" w:rsidP="00A9633C">
            <w:pPr>
              <w:jc w:val="both"/>
              <w:rPr>
                <w:rFonts w:ascii="Calibri" w:hAnsi="Calibri" w:cs="Calibri"/>
                <w:b/>
              </w:rPr>
            </w:pPr>
            <w:r w:rsidRPr="00042E5F">
              <w:rPr>
                <w:rFonts w:ascii="Calibri" w:hAnsi="Calibri" w:cs="Calibri"/>
                <w:b/>
              </w:rPr>
              <w:t>S 65E + ES7</w:t>
            </w:r>
          </w:p>
        </w:tc>
        <w:tc>
          <w:tcPr>
            <w:tcW w:w="4677" w:type="dxa"/>
          </w:tcPr>
          <w:p w:rsidR="00A9633C" w:rsidRPr="00042E5F" w:rsidRDefault="00A9633C" w:rsidP="00A9633C">
            <w:pPr>
              <w:jc w:val="both"/>
              <w:rPr>
                <w:rFonts w:ascii="Calibri" w:hAnsi="Calibri" w:cs="Calibri"/>
                <w:b/>
              </w:rPr>
            </w:pPr>
            <w:r w:rsidRPr="00042E5F">
              <w:rPr>
                <w:rFonts w:ascii="Calibri" w:hAnsi="Calibri" w:cs="Calibri"/>
                <w:b/>
              </w:rPr>
              <w:t>Vyvažovačka osobních pneu + sonar</w:t>
            </w:r>
            <w:r w:rsidR="001B6F75" w:rsidRPr="00042E5F">
              <w:rPr>
                <w:rFonts w:ascii="Calibri" w:hAnsi="Calibri" w:cs="Calibri"/>
                <w:b/>
              </w:rPr>
              <w:t>, 1 ks</w:t>
            </w:r>
          </w:p>
        </w:tc>
        <w:tc>
          <w:tcPr>
            <w:tcW w:w="1560" w:type="dxa"/>
          </w:tcPr>
          <w:p w:rsidR="00A9633C" w:rsidRPr="004A7B88" w:rsidRDefault="00BB0115" w:rsidP="008425BB">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A9633C" w:rsidRPr="00042E5F" w:rsidRDefault="00A9633C" w:rsidP="00F840CC">
            <w:pPr>
              <w:jc w:val="right"/>
              <w:rPr>
                <w:rFonts w:ascii="Calibri" w:hAnsi="Calibri" w:cs="Calibri"/>
                <w:b/>
              </w:rPr>
            </w:pPr>
            <w:r w:rsidRPr="00042E5F">
              <w:rPr>
                <w:rFonts w:ascii="Calibri" w:hAnsi="Calibri" w:cs="Calibri"/>
                <w:b/>
              </w:rPr>
              <w:t>24 měsíců</w:t>
            </w:r>
          </w:p>
        </w:tc>
      </w:tr>
      <w:tr w:rsidR="00A9633C" w:rsidRPr="00042E5F" w:rsidTr="003C1317">
        <w:trPr>
          <w:trHeight w:val="537"/>
        </w:trPr>
        <w:tc>
          <w:tcPr>
            <w:tcW w:w="1668" w:type="dxa"/>
          </w:tcPr>
          <w:p w:rsidR="00A9633C" w:rsidRPr="00042E5F" w:rsidRDefault="00A9633C" w:rsidP="00872F5E">
            <w:pPr>
              <w:jc w:val="both"/>
              <w:rPr>
                <w:rFonts w:ascii="Calibri" w:hAnsi="Calibri" w:cs="Calibri"/>
                <w:b/>
              </w:rPr>
            </w:pPr>
            <w:proofErr w:type="spellStart"/>
            <w:r w:rsidRPr="00042E5F">
              <w:rPr>
                <w:rFonts w:ascii="Calibri" w:hAnsi="Calibri" w:cs="Calibri"/>
                <w:b/>
              </w:rPr>
              <w:t>Wulkan</w:t>
            </w:r>
            <w:proofErr w:type="spellEnd"/>
            <w:r w:rsidRPr="00042E5F">
              <w:rPr>
                <w:rFonts w:ascii="Calibri" w:hAnsi="Calibri" w:cs="Calibri"/>
                <w:b/>
              </w:rPr>
              <w:t xml:space="preserve"> 360HP</w:t>
            </w:r>
          </w:p>
        </w:tc>
        <w:tc>
          <w:tcPr>
            <w:tcW w:w="4677" w:type="dxa"/>
          </w:tcPr>
          <w:p w:rsidR="00A9633C" w:rsidRPr="00042E5F" w:rsidRDefault="00A9633C" w:rsidP="00A9633C">
            <w:pPr>
              <w:jc w:val="both"/>
              <w:rPr>
                <w:rFonts w:ascii="Calibri" w:hAnsi="Calibri" w:cs="Calibri"/>
                <w:b/>
              </w:rPr>
            </w:pPr>
            <w:r w:rsidRPr="00042E5F">
              <w:rPr>
                <w:rFonts w:ascii="Calibri" w:hAnsi="Calibri" w:cs="Calibri"/>
                <w:b/>
              </w:rPr>
              <w:t>Myčka kol</w:t>
            </w:r>
            <w:r w:rsidR="001B6F75" w:rsidRPr="00042E5F">
              <w:rPr>
                <w:rFonts w:ascii="Calibri" w:hAnsi="Calibri" w:cs="Calibri"/>
                <w:b/>
              </w:rPr>
              <w:t>, 1 ks</w:t>
            </w:r>
          </w:p>
        </w:tc>
        <w:tc>
          <w:tcPr>
            <w:tcW w:w="1560" w:type="dxa"/>
          </w:tcPr>
          <w:p w:rsidR="00A9633C" w:rsidRPr="004A7B88" w:rsidRDefault="00BB0115" w:rsidP="00A9633C">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A9633C" w:rsidRPr="00042E5F" w:rsidRDefault="00A9633C" w:rsidP="00F840CC">
            <w:pPr>
              <w:jc w:val="right"/>
              <w:rPr>
                <w:rFonts w:ascii="Calibri" w:hAnsi="Calibri" w:cs="Calibri"/>
                <w:b/>
              </w:rPr>
            </w:pPr>
            <w:r w:rsidRPr="00042E5F">
              <w:rPr>
                <w:rFonts w:ascii="Calibri" w:hAnsi="Calibri" w:cs="Calibri"/>
                <w:b/>
              </w:rPr>
              <w:t>24 měsíců</w:t>
            </w:r>
          </w:p>
        </w:tc>
      </w:tr>
      <w:tr w:rsidR="00A9633C" w:rsidRPr="00042E5F" w:rsidTr="003C1317">
        <w:trPr>
          <w:trHeight w:val="537"/>
        </w:trPr>
        <w:tc>
          <w:tcPr>
            <w:tcW w:w="1668" w:type="dxa"/>
          </w:tcPr>
          <w:p w:rsidR="00A9633C" w:rsidRPr="00042E5F" w:rsidRDefault="00A9633C" w:rsidP="00872F5E">
            <w:pPr>
              <w:jc w:val="both"/>
              <w:rPr>
                <w:rFonts w:ascii="Calibri" w:hAnsi="Calibri" w:cs="Calibri"/>
                <w:b/>
              </w:rPr>
            </w:pPr>
            <w:r w:rsidRPr="00042E5F">
              <w:rPr>
                <w:rFonts w:ascii="Calibri" w:hAnsi="Calibri" w:cs="Calibri"/>
                <w:b/>
              </w:rPr>
              <w:t>TTC 56</w:t>
            </w:r>
          </w:p>
        </w:tc>
        <w:tc>
          <w:tcPr>
            <w:tcW w:w="4677" w:type="dxa"/>
          </w:tcPr>
          <w:p w:rsidR="00A9633C" w:rsidRPr="00042E5F" w:rsidRDefault="00A9633C" w:rsidP="00A9633C">
            <w:pPr>
              <w:jc w:val="both"/>
              <w:rPr>
                <w:rFonts w:ascii="Calibri" w:hAnsi="Calibri" w:cs="Calibri"/>
                <w:b/>
              </w:rPr>
            </w:pPr>
            <w:proofErr w:type="spellStart"/>
            <w:r w:rsidRPr="00042E5F">
              <w:rPr>
                <w:rFonts w:ascii="Calibri" w:hAnsi="Calibri" w:cs="Calibri"/>
                <w:b/>
              </w:rPr>
              <w:t>Sezouvačka</w:t>
            </w:r>
            <w:proofErr w:type="spellEnd"/>
            <w:r w:rsidRPr="00042E5F">
              <w:rPr>
                <w:rFonts w:ascii="Calibri" w:hAnsi="Calibri" w:cs="Calibri"/>
                <w:b/>
              </w:rPr>
              <w:t xml:space="preserve"> nákladních </w:t>
            </w:r>
            <w:proofErr w:type="spellStart"/>
            <w:r w:rsidRPr="00042E5F">
              <w:rPr>
                <w:rFonts w:ascii="Calibri" w:hAnsi="Calibri" w:cs="Calibri"/>
                <w:b/>
              </w:rPr>
              <w:t>pneu</w:t>
            </w:r>
            <w:proofErr w:type="spellEnd"/>
            <w:r w:rsidR="001B6F75" w:rsidRPr="00042E5F">
              <w:rPr>
                <w:rFonts w:ascii="Calibri" w:hAnsi="Calibri" w:cs="Calibri"/>
                <w:b/>
              </w:rPr>
              <w:t>, 1 ks</w:t>
            </w:r>
          </w:p>
        </w:tc>
        <w:tc>
          <w:tcPr>
            <w:tcW w:w="1560" w:type="dxa"/>
          </w:tcPr>
          <w:p w:rsidR="00A9633C" w:rsidRPr="004A7B88" w:rsidRDefault="00BB0115" w:rsidP="008425BB">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A9633C" w:rsidRPr="00042E5F" w:rsidRDefault="00A9633C" w:rsidP="00F840CC">
            <w:pPr>
              <w:jc w:val="right"/>
              <w:rPr>
                <w:rFonts w:ascii="Calibri" w:hAnsi="Calibri" w:cs="Calibri"/>
                <w:b/>
              </w:rPr>
            </w:pPr>
            <w:r w:rsidRPr="00042E5F">
              <w:rPr>
                <w:rFonts w:ascii="Calibri" w:hAnsi="Calibri" w:cs="Calibri"/>
                <w:b/>
              </w:rPr>
              <w:t>24 měsíců</w:t>
            </w:r>
          </w:p>
        </w:tc>
      </w:tr>
      <w:tr w:rsidR="00A9633C" w:rsidRPr="00042E5F" w:rsidTr="003C1317">
        <w:trPr>
          <w:trHeight w:val="537"/>
        </w:trPr>
        <w:tc>
          <w:tcPr>
            <w:tcW w:w="1668" w:type="dxa"/>
          </w:tcPr>
          <w:p w:rsidR="00A9633C" w:rsidRPr="00042E5F" w:rsidRDefault="00A9633C" w:rsidP="00872F5E">
            <w:pPr>
              <w:jc w:val="both"/>
              <w:rPr>
                <w:rFonts w:ascii="Calibri" w:hAnsi="Calibri" w:cs="Calibri"/>
                <w:b/>
              </w:rPr>
            </w:pPr>
            <w:r w:rsidRPr="00042E5F">
              <w:rPr>
                <w:rFonts w:ascii="Calibri" w:hAnsi="Calibri" w:cs="Calibri"/>
                <w:b/>
              </w:rPr>
              <w:t>SI-1455SR</w:t>
            </w:r>
          </w:p>
        </w:tc>
        <w:tc>
          <w:tcPr>
            <w:tcW w:w="4677" w:type="dxa"/>
          </w:tcPr>
          <w:p w:rsidR="00A9633C" w:rsidRPr="00042E5F" w:rsidRDefault="00A9633C" w:rsidP="00273377">
            <w:pPr>
              <w:jc w:val="both"/>
              <w:rPr>
                <w:rFonts w:ascii="Calibri" w:hAnsi="Calibri" w:cs="Calibri"/>
                <w:b/>
              </w:rPr>
            </w:pPr>
            <w:r w:rsidRPr="00042E5F">
              <w:rPr>
                <w:rFonts w:ascii="Calibri" w:hAnsi="Calibri" w:cs="Calibri"/>
                <w:b/>
              </w:rPr>
              <w:t>Vzduchový utahovák osobních kol 1/2"</w:t>
            </w:r>
            <w:r w:rsidR="001B6F75" w:rsidRPr="00042E5F">
              <w:rPr>
                <w:rFonts w:ascii="Calibri" w:hAnsi="Calibri" w:cs="Calibri"/>
                <w:b/>
              </w:rPr>
              <w:t>, 1 ks</w:t>
            </w:r>
          </w:p>
        </w:tc>
        <w:tc>
          <w:tcPr>
            <w:tcW w:w="1560" w:type="dxa"/>
          </w:tcPr>
          <w:p w:rsidR="00A9633C" w:rsidRPr="004A7B88" w:rsidRDefault="00BB0115" w:rsidP="001B6F75">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A9633C" w:rsidRPr="00042E5F" w:rsidRDefault="00A9633C" w:rsidP="00F840CC">
            <w:pPr>
              <w:jc w:val="right"/>
              <w:rPr>
                <w:rFonts w:ascii="Calibri" w:hAnsi="Calibri" w:cs="Calibri"/>
                <w:b/>
              </w:rPr>
            </w:pPr>
            <w:r w:rsidRPr="00042E5F">
              <w:rPr>
                <w:rFonts w:ascii="Calibri" w:hAnsi="Calibri" w:cs="Calibri"/>
                <w:b/>
              </w:rPr>
              <w:t>24 měsíců</w:t>
            </w:r>
          </w:p>
        </w:tc>
      </w:tr>
      <w:tr w:rsidR="00A9633C" w:rsidRPr="00042E5F" w:rsidTr="003C1317">
        <w:trPr>
          <w:trHeight w:val="537"/>
        </w:trPr>
        <w:tc>
          <w:tcPr>
            <w:tcW w:w="1668" w:type="dxa"/>
          </w:tcPr>
          <w:p w:rsidR="00A9633C" w:rsidRPr="00042E5F" w:rsidRDefault="00EF2057" w:rsidP="00872F5E">
            <w:pPr>
              <w:jc w:val="both"/>
              <w:rPr>
                <w:rFonts w:ascii="Calibri" w:hAnsi="Calibri" w:cs="Calibri"/>
                <w:b/>
              </w:rPr>
            </w:pPr>
            <w:r w:rsidRPr="00042E5F">
              <w:rPr>
                <w:rFonts w:ascii="Calibri" w:hAnsi="Calibri" w:cs="Calibri"/>
                <w:b/>
              </w:rPr>
              <w:t>ISD-17</w:t>
            </w:r>
          </w:p>
        </w:tc>
        <w:tc>
          <w:tcPr>
            <w:tcW w:w="4677" w:type="dxa"/>
          </w:tcPr>
          <w:p w:rsidR="00A9633C" w:rsidRPr="00042E5F" w:rsidRDefault="00EF2057" w:rsidP="005E55F4">
            <w:pPr>
              <w:jc w:val="both"/>
              <w:rPr>
                <w:rFonts w:ascii="Calibri" w:hAnsi="Calibri" w:cs="Calibri"/>
                <w:b/>
              </w:rPr>
            </w:pPr>
            <w:r w:rsidRPr="00042E5F">
              <w:rPr>
                <w:rFonts w:ascii="Calibri" w:hAnsi="Calibri" w:cs="Calibri"/>
                <w:b/>
              </w:rPr>
              <w:t>Násada kovaná prodloužená, 1/2“ 17 mm</w:t>
            </w:r>
            <w:r w:rsidR="001B6F75" w:rsidRPr="00042E5F">
              <w:rPr>
                <w:rFonts w:ascii="Calibri" w:hAnsi="Calibri" w:cs="Calibri"/>
                <w:b/>
              </w:rPr>
              <w:t>, 1 ks</w:t>
            </w:r>
          </w:p>
        </w:tc>
        <w:tc>
          <w:tcPr>
            <w:tcW w:w="1560" w:type="dxa"/>
          </w:tcPr>
          <w:p w:rsidR="00A9633C" w:rsidRPr="004A7B88" w:rsidRDefault="00BB0115" w:rsidP="008425BB">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A9633C" w:rsidRPr="00042E5F" w:rsidRDefault="00A9633C" w:rsidP="00F840CC">
            <w:pPr>
              <w:jc w:val="right"/>
              <w:rPr>
                <w:rFonts w:ascii="Calibri" w:hAnsi="Calibri" w:cs="Calibri"/>
                <w:b/>
              </w:rPr>
            </w:pPr>
            <w:r w:rsidRPr="00042E5F">
              <w:rPr>
                <w:rFonts w:ascii="Calibri" w:hAnsi="Calibri" w:cs="Calibri"/>
                <w:b/>
              </w:rPr>
              <w:t>24 měsíců</w:t>
            </w:r>
          </w:p>
        </w:tc>
      </w:tr>
      <w:tr w:rsidR="00A9633C" w:rsidRPr="00042E5F" w:rsidTr="003C1317">
        <w:trPr>
          <w:trHeight w:val="537"/>
        </w:trPr>
        <w:tc>
          <w:tcPr>
            <w:tcW w:w="1668" w:type="dxa"/>
          </w:tcPr>
          <w:p w:rsidR="00A9633C" w:rsidRPr="00042E5F" w:rsidRDefault="00EF2057" w:rsidP="003C1317">
            <w:pPr>
              <w:jc w:val="both"/>
              <w:rPr>
                <w:rFonts w:ascii="Calibri" w:hAnsi="Calibri" w:cs="Calibri"/>
                <w:b/>
              </w:rPr>
            </w:pPr>
            <w:r w:rsidRPr="00042E5F">
              <w:rPr>
                <w:rFonts w:ascii="Calibri" w:hAnsi="Calibri" w:cs="Calibri"/>
                <w:b/>
              </w:rPr>
              <w:t>ISD-19</w:t>
            </w:r>
          </w:p>
        </w:tc>
        <w:tc>
          <w:tcPr>
            <w:tcW w:w="4677" w:type="dxa"/>
          </w:tcPr>
          <w:p w:rsidR="00A9633C" w:rsidRPr="00042E5F" w:rsidRDefault="00EF2057" w:rsidP="00EF2057">
            <w:pPr>
              <w:rPr>
                <w:rFonts w:ascii="Calibri" w:hAnsi="Calibri" w:cs="Calibri"/>
                <w:b/>
              </w:rPr>
            </w:pPr>
            <w:r w:rsidRPr="00042E5F">
              <w:rPr>
                <w:rFonts w:ascii="Calibri" w:hAnsi="Calibri" w:cs="Calibri"/>
                <w:b/>
              </w:rPr>
              <w:t>Násada kovaná prodloužená, 1/2“ 19 mm</w:t>
            </w:r>
            <w:r w:rsidR="001B6F75" w:rsidRPr="00042E5F">
              <w:rPr>
                <w:rFonts w:ascii="Calibri" w:hAnsi="Calibri" w:cs="Calibri"/>
                <w:b/>
              </w:rPr>
              <w:t>, 1 ks</w:t>
            </w:r>
          </w:p>
        </w:tc>
        <w:tc>
          <w:tcPr>
            <w:tcW w:w="1560" w:type="dxa"/>
          </w:tcPr>
          <w:p w:rsidR="00A9633C" w:rsidRPr="004A7B88" w:rsidRDefault="00BB0115" w:rsidP="008425BB">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A9633C" w:rsidRPr="00042E5F" w:rsidRDefault="00A9633C" w:rsidP="003C1317">
            <w:pPr>
              <w:jc w:val="right"/>
              <w:rPr>
                <w:rFonts w:ascii="Calibri" w:hAnsi="Calibri" w:cs="Calibri"/>
                <w:b/>
              </w:rPr>
            </w:pPr>
            <w:r w:rsidRPr="00042E5F">
              <w:rPr>
                <w:rFonts w:ascii="Calibri" w:hAnsi="Calibri" w:cs="Calibri"/>
                <w:b/>
              </w:rPr>
              <w:t>24 měsíců</w:t>
            </w:r>
          </w:p>
        </w:tc>
      </w:tr>
      <w:tr w:rsidR="00A9633C" w:rsidRPr="00042E5F" w:rsidTr="003C1317">
        <w:trPr>
          <w:trHeight w:val="537"/>
        </w:trPr>
        <w:tc>
          <w:tcPr>
            <w:tcW w:w="1668" w:type="dxa"/>
          </w:tcPr>
          <w:p w:rsidR="00A9633C" w:rsidRPr="00042E5F" w:rsidRDefault="00EF2057" w:rsidP="00872F5E">
            <w:pPr>
              <w:jc w:val="both"/>
              <w:rPr>
                <w:rFonts w:ascii="Calibri" w:hAnsi="Calibri" w:cs="Calibri"/>
                <w:b/>
              </w:rPr>
            </w:pPr>
            <w:r w:rsidRPr="00042E5F">
              <w:rPr>
                <w:rFonts w:ascii="Calibri" w:hAnsi="Calibri" w:cs="Calibri"/>
                <w:b/>
              </w:rPr>
              <w:t>ISD-21</w:t>
            </w:r>
          </w:p>
        </w:tc>
        <w:tc>
          <w:tcPr>
            <w:tcW w:w="4677" w:type="dxa"/>
          </w:tcPr>
          <w:p w:rsidR="00A9633C" w:rsidRPr="00042E5F" w:rsidRDefault="00EF2057" w:rsidP="00EF2057">
            <w:pPr>
              <w:jc w:val="both"/>
              <w:rPr>
                <w:rFonts w:ascii="Calibri" w:hAnsi="Calibri" w:cs="Calibri"/>
                <w:b/>
              </w:rPr>
            </w:pPr>
            <w:r w:rsidRPr="00042E5F">
              <w:rPr>
                <w:rFonts w:ascii="Calibri" w:hAnsi="Calibri" w:cs="Calibri"/>
                <w:b/>
              </w:rPr>
              <w:t>Násada kovaná prodloužená, 1/2“ 21 mm</w:t>
            </w:r>
            <w:r w:rsidR="001B6F75" w:rsidRPr="00042E5F">
              <w:rPr>
                <w:rFonts w:ascii="Calibri" w:hAnsi="Calibri" w:cs="Calibri"/>
                <w:b/>
              </w:rPr>
              <w:t>, 1 ks</w:t>
            </w:r>
          </w:p>
        </w:tc>
        <w:tc>
          <w:tcPr>
            <w:tcW w:w="1560" w:type="dxa"/>
          </w:tcPr>
          <w:p w:rsidR="00A9633C" w:rsidRPr="004A7B88" w:rsidRDefault="00BB0115" w:rsidP="008425BB">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A9633C" w:rsidRPr="00042E5F" w:rsidRDefault="00A9633C" w:rsidP="003C1317">
            <w:pPr>
              <w:jc w:val="right"/>
              <w:rPr>
                <w:rFonts w:ascii="Calibri" w:hAnsi="Calibri" w:cs="Calibri"/>
                <w:b/>
              </w:rPr>
            </w:pPr>
            <w:r w:rsidRPr="00042E5F">
              <w:rPr>
                <w:rFonts w:ascii="Calibri" w:hAnsi="Calibri" w:cs="Calibri"/>
                <w:b/>
              </w:rPr>
              <w:t>24 měsíců</w:t>
            </w:r>
          </w:p>
        </w:tc>
      </w:tr>
      <w:tr w:rsidR="00A9633C" w:rsidRPr="00042E5F" w:rsidTr="003C1317">
        <w:trPr>
          <w:trHeight w:val="537"/>
        </w:trPr>
        <w:tc>
          <w:tcPr>
            <w:tcW w:w="1668" w:type="dxa"/>
          </w:tcPr>
          <w:p w:rsidR="00A9633C" w:rsidRPr="00042E5F" w:rsidRDefault="00EF2057" w:rsidP="00872F5E">
            <w:pPr>
              <w:jc w:val="both"/>
              <w:rPr>
                <w:rFonts w:ascii="Calibri" w:hAnsi="Calibri" w:cs="Calibri"/>
                <w:b/>
              </w:rPr>
            </w:pPr>
            <w:r w:rsidRPr="00042E5F">
              <w:rPr>
                <w:rFonts w:ascii="Calibri" w:hAnsi="Calibri" w:cs="Calibri"/>
                <w:b/>
              </w:rPr>
              <w:t>SA-001</w:t>
            </w:r>
          </w:p>
        </w:tc>
        <w:tc>
          <w:tcPr>
            <w:tcW w:w="4677" w:type="dxa"/>
          </w:tcPr>
          <w:p w:rsidR="00A9633C" w:rsidRPr="00042E5F" w:rsidRDefault="00EF2057" w:rsidP="00FB144A">
            <w:pPr>
              <w:jc w:val="both"/>
              <w:rPr>
                <w:rFonts w:ascii="Calibri" w:hAnsi="Calibri" w:cs="Calibri"/>
                <w:b/>
              </w:rPr>
            </w:pPr>
            <w:proofErr w:type="spellStart"/>
            <w:r w:rsidRPr="00042E5F">
              <w:rPr>
                <w:rFonts w:ascii="Calibri" w:hAnsi="Calibri" w:cs="Calibri"/>
                <w:b/>
              </w:rPr>
              <w:t>Naklepávací</w:t>
            </w:r>
            <w:proofErr w:type="spellEnd"/>
            <w:r w:rsidRPr="00042E5F">
              <w:rPr>
                <w:rFonts w:ascii="Calibri" w:hAnsi="Calibri" w:cs="Calibri"/>
                <w:b/>
              </w:rPr>
              <w:t xml:space="preserve"> kleště na závaží</w:t>
            </w:r>
            <w:r w:rsidR="001B6F75" w:rsidRPr="00042E5F">
              <w:rPr>
                <w:rFonts w:ascii="Calibri" w:hAnsi="Calibri" w:cs="Calibri"/>
                <w:b/>
              </w:rPr>
              <w:t>, 1 ks</w:t>
            </w:r>
          </w:p>
        </w:tc>
        <w:tc>
          <w:tcPr>
            <w:tcW w:w="1560" w:type="dxa"/>
          </w:tcPr>
          <w:p w:rsidR="00A9633C"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A9633C" w:rsidRPr="00042E5F" w:rsidRDefault="00A9633C"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r w:rsidRPr="00042E5F">
              <w:rPr>
                <w:rFonts w:ascii="Calibri" w:hAnsi="Calibri" w:cs="Calibri"/>
                <w:b/>
              </w:rPr>
              <w:t>TWR210N</w:t>
            </w:r>
          </w:p>
        </w:tc>
        <w:tc>
          <w:tcPr>
            <w:tcW w:w="4677" w:type="dxa"/>
          </w:tcPr>
          <w:p w:rsidR="00EF2057" w:rsidRPr="00042E5F" w:rsidRDefault="00EF2057" w:rsidP="00FB144A">
            <w:pPr>
              <w:jc w:val="both"/>
              <w:rPr>
                <w:rFonts w:ascii="Calibri" w:hAnsi="Calibri" w:cs="Calibri"/>
                <w:b/>
              </w:rPr>
            </w:pPr>
            <w:r w:rsidRPr="00042E5F">
              <w:rPr>
                <w:rFonts w:ascii="Calibri" w:hAnsi="Calibri" w:cs="Calibri"/>
                <w:b/>
              </w:rPr>
              <w:t xml:space="preserve">1/2" momentový klíč 40-210 </w:t>
            </w:r>
            <w:proofErr w:type="spellStart"/>
            <w:r w:rsidRPr="00042E5F">
              <w:rPr>
                <w:rFonts w:ascii="Calibri" w:hAnsi="Calibri" w:cs="Calibri"/>
                <w:b/>
              </w:rPr>
              <w:t>Nm</w:t>
            </w:r>
            <w:proofErr w:type="spellEnd"/>
            <w:r w:rsidR="001B6F75" w:rsidRPr="00042E5F">
              <w:rPr>
                <w:rFonts w:ascii="Calibri" w:hAnsi="Calibri" w:cs="Calibri"/>
                <w:b/>
              </w:rPr>
              <w:t>, 1 ks</w:t>
            </w:r>
          </w:p>
        </w:tc>
        <w:tc>
          <w:tcPr>
            <w:tcW w:w="1560" w:type="dxa"/>
          </w:tcPr>
          <w:p w:rsidR="00EF2057"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r w:rsidRPr="00042E5F">
              <w:rPr>
                <w:rFonts w:ascii="Calibri" w:hAnsi="Calibri" w:cs="Calibri"/>
                <w:b/>
              </w:rPr>
              <w:t>2015</w:t>
            </w:r>
          </w:p>
        </w:tc>
        <w:tc>
          <w:tcPr>
            <w:tcW w:w="4677" w:type="dxa"/>
          </w:tcPr>
          <w:p w:rsidR="00EF2057" w:rsidRPr="00042E5F" w:rsidRDefault="00EF2057" w:rsidP="00FB144A">
            <w:pPr>
              <w:jc w:val="both"/>
              <w:rPr>
                <w:rFonts w:ascii="Calibri" w:hAnsi="Calibri" w:cs="Calibri"/>
                <w:b/>
              </w:rPr>
            </w:pPr>
            <w:r w:rsidRPr="00042E5F">
              <w:rPr>
                <w:rFonts w:ascii="Calibri" w:hAnsi="Calibri" w:cs="Calibri"/>
                <w:b/>
              </w:rPr>
              <w:t>Hustící manometr</w:t>
            </w:r>
            <w:r w:rsidR="001B6F75" w:rsidRPr="00042E5F">
              <w:rPr>
                <w:rFonts w:ascii="Calibri" w:hAnsi="Calibri" w:cs="Calibri"/>
                <w:b/>
              </w:rPr>
              <w:t>, 1 ks</w:t>
            </w:r>
          </w:p>
        </w:tc>
        <w:tc>
          <w:tcPr>
            <w:tcW w:w="1560" w:type="dxa"/>
          </w:tcPr>
          <w:p w:rsidR="00EF2057" w:rsidRPr="004A7B88" w:rsidRDefault="00BB0115" w:rsidP="00BB0115">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r w:rsidRPr="00042E5F">
              <w:rPr>
                <w:rFonts w:ascii="Calibri" w:hAnsi="Calibri" w:cs="Calibri"/>
                <w:b/>
              </w:rPr>
              <w:t>TGPU 8/12/10</w:t>
            </w:r>
          </w:p>
        </w:tc>
        <w:tc>
          <w:tcPr>
            <w:tcW w:w="4677" w:type="dxa"/>
          </w:tcPr>
          <w:p w:rsidR="00EF2057" w:rsidRPr="00042E5F" w:rsidRDefault="00EF2057" w:rsidP="00FB144A">
            <w:pPr>
              <w:jc w:val="both"/>
              <w:rPr>
                <w:rFonts w:ascii="Calibri" w:hAnsi="Calibri" w:cs="Calibri"/>
                <w:b/>
              </w:rPr>
            </w:pPr>
            <w:r w:rsidRPr="00042E5F">
              <w:rPr>
                <w:rFonts w:ascii="Calibri" w:hAnsi="Calibri" w:cs="Calibri"/>
                <w:b/>
              </w:rPr>
              <w:t>Hadice spirálová vč. rychlospojek, 2 ks</w:t>
            </w:r>
          </w:p>
        </w:tc>
        <w:tc>
          <w:tcPr>
            <w:tcW w:w="1560" w:type="dxa"/>
          </w:tcPr>
          <w:p w:rsidR="00EF2057" w:rsidRPr="004A7B88" w:rsidRDefault="00BB0115" w:rsidP="00890E2E">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r w:rsidRPr="00042E5F">
              <w:rPr>
                <w:rFonts w:ascii="Calibri" w:hAnsi="Calibri" w:cs="Calibri"/>
                <w:b/>
              </w:rPr>
              <w:t>AM 85/10</w:t>
            </w:r>
          </w:p>
        </w:tc>
        <w:tc>
          <w:tcPr>
            <w:tcW w:w="4677" w:type="dxa"/>
          </w:tcPr>
          <w:p w:rsidR="00EF2057" w:rsidRPr="00042E5F" w:rsidRDefault="00EF2057" w:rsidP="00FB144A">
            <w:pPr>
              <w:jc w:val="both"/>
              <w:rPr>
                <w:rFonts w:ascii="Calibri" w:hAnsi="Calibri" w:cs="Calibri"/>
                <w:b/>
              </w:rPr>
            </w:pPr>
            <w:r w:rsidRPr="00042E5F">
              <w:rPr>
                <w:rFonts w:ascii="Calibri" w:hAnsi="Calibri" w:cs="Calibri"/>
                <w:b/>
              </w:rPr>
              <w:t>Hadicový naviják, délka 15 m</w:t>
            </w:r>
            <w:r w:rsidR="001B6F75" w:rsidRPr="00042E5F">
              <w:rPr>
                <w:rFonts w:ascii="Calibri" w:hAnsi="Calibri" w:cs="Calibri"/>
                <w:b/>
              </w:rPr>
              <w:t>, 1 ks</w:t>
            </w:r>
          </w:p>
        </w:tc>
        <w:tc>
          <w:tcPr>
            <w:tcW w:w="1560" w:type="dxa"/>
          </w:tcPr>
          <w:p w:rsidR="00EF2057"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r w:rsidRPr="00042E5F">
              <w:rPr>
                <w:rFonts w:ascii="Calibri" w:hAnsi="Calibri" w:cs="Calibri"/>
                <w:b/>
              </w:rPr>
              <w:t>DTI09</w:t>
            </w:r>
          </w:p>
          <w:p w:rsidR="00EF2057" w:rsidRPr="00042E5F" w:rsidRDefault="00EF2057" w:rsidP="00872F5E">
            <w:pPr>
              <w:jc w:val="both"/>
              <w:rPr>
                <w:rFonts w:ascii="Calibri" w:hAnsi="Calibri" w:cs="Calibri"/>
                <w:b/>
              </w:rPr>
            </w:pPr>
            <w:r w:rsidRPr="00042E5F">
              <w:rPr>
                <w:rFonts w:ascii="Calibri" w:hAnsi="Calibri" w:cs="Calibri"/>
                <w:b/>
              </w:rPr>
              <w:t>+5623F203</w:t>
            </w:r>
          </w:p>
        </w:tc>
        <w:tc>
          <w:tcPr>
            <w:tcW w:w="4677" w:type="dxa"/>
          </w:tcPr>
          <w:p w:rsidR="00EF2057" w:rsidRPr="00042E5F" w:rsidRDefault="00EF2057" w:rsidP="00FB144A">
            <w:pPr>
              <w:jc w:val="both"/>
              <w:rPr>
                <w:rFonts w:ascii="Calibri" w:hAnsi="Calibri" w:cs="Calibri"/>
                <w:b/>
              </w:rPr>
            </w:pPr>
            <w:r w:rsidRPr="00042E5F">
              <w:rPr>
                <w:rFonts w:ascii="Calibri" w:hAnsi="Calibri" w:cs="Calibri"/>
                <w:b/>
              </w:rPr>
              <w:t xml:space="preserve">Digitální </w:t>
            </w:r>
            <w:proofErr w:type="spellStart"/>
            <w:r w:rsidRPr="00042E5F">
              <w:rPr>
                <w:rFonts w:ascii="Calibri" w:hAnsi="Calibri" w:cs="Calibri"/>
                <w:b/>
              </w:rPr>
              <w:t>hustič</w:t>
            </w:r>
            <w:proofErr w:type="spellEnd"/>
            <w:r w:rsidRPr="00042E5F">
              <w:rPr>
                <w:rFonts w:ascii="Calibri" w:hAnsi="Calibri" w:cs="Calibri"/>
                <w:b/>
              </w:rPr>
              <w:t xml:space="preserve"> pneumatik</w:t>
            </w:r>
            <w:r w:rsidR="001B6F75" w:rsidRPr="00042E5F">
              <w:rPr>
                <w:rFonts w:ascii="Calibri" w:hAnsi="Calibri" w:cs="Calibri"/>
                <w:b/>
              </w:rPr>
              <w:t>, 1 ks</w:t>
            </w:r>
          </w:p>
        </w:tc>
        <w:tc>
          <w:tcPr>
            <w:tcW w:w="1560" w:type="dxa"/>
          </w:tcPr>
          <w:p w:rsidR="00EF2057"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r w:rsidRPr="00042E5F">
              <w:rPr>
                <w:rFonts w:ascii="Calibri" w:hAnsi="Calibri" w:cs="Calibri"/>
                <w:b/>
              </w:rPr>
              <w:t>TD5</w:t>
            </w:r>
          </w:p>
        </w:tc>
        <w:tc>
          <w:tcPr>
            <w:tcW w:w="4677" w:type="dxa"/>
          </w:tcPr>
          <w:p w:rsidR="00EF2057" w:rsidRPr="00042E5F" w:rsidRDefault="00EF2057" w:rsidP="00FB144A">
            <w:pPr>
              <w:jc w:val="both"/>
              <w:rPr>
                <w:rFonts w:ascii="Calibri" w:hAnsi="Calibri" w:cs="Calibri"/>
                <w:b/>
              </w:rPr>
            </w:pPr>
            <w:r w:rsidRPr="00042E5F">
              <w:rPr>
                <w:rFonts w:ascii="Calibri" w:hAnsi="Calibri" w:cs="Calibri"/>
                <w:b/>
              </w:rPr>
              <w:t>Tlakové dělo</w:t>
            </w:r>
            <w:r w:rsidR="001B6F75" w:rsidRPr="00042E5F">
              <w:rPr>
                <w:rFonts w:ascii="Calibri" w:hAnsi="Calibri" w:cs="Calibri"/>
                <w:b/>
              </w:rPr>
              <w:t>, 1 ks</w:t>
            </w:r>
          </w:p>
        </w:tc>
        <w:tc>
          <w:tcPr>
            <w:tcW w:w="1560" w:type="dxa"/>
          </w:tcPr>
          <w:p w:rsidR="00EF2057"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r w:rsidRPr="00042E5F">
              <w:rPr>
                <w:rFonts w:ascii="Calibri" w:hAnsi="Calibri" w:cs="Calibri"/>
                <w:b/>
              </w:rPr>
              <w:t>HPC</w:t>
            </w:r>
          </w:p>
        </w:tc>
        <w:tc>
          <w:tcPr>
            <w:tcW w:w="4677" w:type="dxa"/>
          </w:tcPr>
          <w:p w:rsidR="00EF2057" w:rsidRPr="00042E5F" w:rsidRDefault="00EF2057" w:rsidP="00EF2057">
            <w:pPr>
              <w:jc w:val="both"/>
              <w:rPr>
                <w:rFonts w:ascii="Calibri" w:hAnsi="Calibri" w:cs="Calibri"/>
                <w:b/>
              </w:rPr>
            </w:pPr>
            <w:r w:rsidRPr="00042E5F">
              <w:rPr>
                <w:rFonts w:ascii="Calibri" w:hAnsi="Calibri" w:cs="Calibri"/>
                <w:b/>
              </w:rPr>
              <w:t>sada vyvažovacích "přesných" kuželů pro hřídel  Ø 40 mm.</w:t>
            </w:r>
            <w:r w:rsidR="001B6F75" w:rsidRPr="00042E5F">
              <w:rPr>
                <w:rFonts w:ascii="Calibri" w:hAnsi="Calibri" w:cs="Calibri"/>
                <w:b/>
              </w:rPr>
              <w:t xml:space="preserve"> 1 ks</w:t>
            </w:r>
          </w:p>
        </w:tc>
        <w:tc>
          <w:tcPr>
            <w:tcW w:w="1560" w:type="dxa"/>
          </w:tcPr>
          <w:p w:rsidR="00EF2057"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r w:rsidRPr="00042E5F">
              <w:rPr>
                <w:rFonts w:ascii="Calibri" w:hAnsi="Calibri" w:cs="Calibri"/>
                <w:b/>
              </w:rPr>
              <w:t>FPF Basic</w:t>
            </w:r>
          </w:p>
        </w:tc>
        <w:tc>
          <w:tcPr>
            <w:tcW w:w="4677" w:type="dxa"/>
          </w:tcPr>
          <w:p w:rsidR="00EF2057" w:rsidRPr="00042E5F" w:rsidRDefault="00EF2057" w:rsidP="00FB144A">
            <w:pPr>
              <w:jc w:val="both"/>
              <w:rPr>
                <w:rFonts w:ascii="Calibri" w:hAnsi="Calibri" w:cs="Calibri"/>
                <w:b/>
              </w:rPr>
            </w:pPr>
            <w:r w:rsidRPr="00042E5F">
              <w:rPr>
                <w:rFonts w:ascii="Calibri" w:hAnsi="Calibri" w:cs="Calibri"/>
                <w:b/>
              </w:rPr>
              <w:t>Univerzální přítlačná hlava</w:t>
            </w:r>
            <w:r w:rsidR="001B6F75" w:rsidRPr="00042E5F">
              <w:rPr>
                <w:rFonts w:ascii="Calibri" w:hAnsi="Calibri" w:cs="Calibri"/>
                <w:b/>
              </w:rPr>
              <w:t>, 1 ks</w:t>
            </w:r>
          </w:p>
        </w:tc>
        <w:tc>
          <w:tcPr>
            <w:tcW w:w="1560" w:type="dxa"/>
          </w:tcPr>
          <w:p w:rsidR="00EF2057"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p>
        </w:tc>
        <w:tc>
          <w:tcPr>
            <w:tcW w:w="4677" w:type="dxa"/>
          </w:tcPr>
          <w:p w:rsidR="00EF2057" w:rsidRPr="00042E5F" w:rsidRDefault="00DD0B04" w:rsidP="00FB144A">
            <w:pPr>
              <w:jc w:val="both"/>
              <w:rPr>
                <w:rFonts w:ascii="Calibri" w:hAnsi="Calibri" w:cs="Calibri"/>
                <w:b/>
              </w:rPr>
            </w:pPr>
            <w:r w:rsidRPr="00042E5F">
              <w:rPr>
                <w:rFonts w:ascii="Calibri" w:hAnsi="Calibri" w:cs="Calibri"/>
                <w:b/>
              </w:rPr>
              <w:t>Spotřební materiál – soupis v zadání VŘ</w:t>
            </w:r>
          </w:p>
        </w:tc>
        <w:tc>
          <w:tcPr>
            <w:tcW w:w="1560" w:type="dxa"/>
          </w:tcPr>
          <w:p w:rsidR="00EF2057"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042E5F" w:rsidTr="003C1317">
        <w:trPr>
          <w:trHeight w:val="537"/>
        </w:trPr>
        <w:tc>
          <w:tcPr>
            <w:tcW w:w="1668" w:type="dxa"/>
          </w:tcPr>
          <w:p w:rsidR="00EF2057" w:rsidRPr="00042E5F" w:rsidRDefault="00EF2057" w:rsidP="00872F5E">
            <w:pPr>
              <w:jc w:val="both"/>
              <w:rPr>
                <w:rFonts w:ascii="Calibri" w:hAnsi="Calibri" w:cs="Calibri"/>
                <w:b/>
              </w:rPr>
            </w:pPr>
          </w:p>
        </w:tc>
        <w:tc>
          <w:tcPr>
            <w:tcW w:w="4677" w:type="dxa"/>
          </w:tcPr>
          <w:p w:rsidR="00EF2057" w:rsidRPr="00042E5F" w:rsidRDefault="00DD0B04" w:rsidP="00FB144A">
            <w:pPr>
              <w:jc w:val="both"/>
              <w:rPr>
                <w:rFonts w:ascii="Calibri" w:hAnsi="Calibri" w:cs="Calibri"/>
                <w:b/>
              </w:rPr>
            </w:pPr>
            <w:r w:rsidRPr="00042E5F">
              <w:rPr>
                <w:rFonts w:ascii="Calibri" w:hAnsi="Calibri" w:cs="Calibri"/>
                <w:b/>
              </w:rPr>
              <w:t>Doprava</w:t>
            </w:r>
          </w:p>
        </w:tc>
        <w:tc>
          <w:tcPr>
            <w:tcW w:w="1560" w:type="dxa"/>
          </w:tcPr>
          <w:p w:rsidR="00EF2057"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042E5F" w:rsidRDefault="00DD0B04" w:rsidP="003C1317">
            <w:pPr>
              <w:jc w:val="right"/>
              <w:rPr>
                <w:rFonts w:ascii="Calibri" w:hAnsi="Calibri" w:cs="Calibri"/>
                <w:b/>
              </w:rPr>
            </w:pPr>
            <w:r w:rsidRPr="00042E5F">
              <w:rPr>
                <w:rFonts w:ascii="Calibri" w:hAnsi="Calibri" w:cs="Calibri"/>
                <w:b/>
              </w:rPr>
              <w:t>24 měsíců</w:t>
            </w:r>
          </w:p>
        </w:tc>
      </w:tr>
      <w:tr w:rsidR="00EF2057" w:rsidRPr="00890E2E" w:rsidTr="003C1317">
        <w:trPr>
          <w:trHeight w:val="537"/>
        </w:trPr>
        <w:tc>
          <w:tcPr>
            <w:tcW w:w="1668" w:type="dxa"/>
          </w:tcPr>
          <w:p w:rsidR="00EF2057" w:rsidRPr="00042E5F" w:rsidRDefault="00EF2057" w:rsidP="00872F5E">
            <w:pPr>
              <w:jc w:val="both"/>
              <w:rPr>
                <w:rFonts w:ascii="Calibri" w:hAnsi="Calibri" w:cs="Calibri"/>
                <w:b/>
              </w:rPr>
            </w:pPr>
          </w:p>
        </w:tc>
        <w:tc>
          <w:tcPr>
            <w:tcW w:w="4677" w:type="dxa"/>
          </w:tcPr>
          <w:p w:rsidR="00EF2057" w:rsidRPr="00042E5F" w:rsidRDefault="00DD0B04" w:rsidP="00FB144A">
            <w:pPr>
              <w:jc w:val="both"/>
              <w:rPr>
                <w:rFonts w:ascii="Calibri" w:hAnsi="Calibri" w:cs="Calibri"/>
                <w:b/>
              </w:rPr>
            </w:pPr>
            <w:r w:rsidRPr="00042E5F">
              <w:rPr>
                <w:rFonts w:ascii="Calibri" w:hAnsi="Calibri" w:cs="Calibri"/>
                <w:b/>
              </w:rPr>
              <w:t>Složení na místě, instalace, uvedení do provozu, zaškolení obsluhy, předání do užívání všech dodaných zařízení dle platné smlouvy</w:t>
            </w:r>
          </w:p>
        </w:tc>
        <w:tc>
          <w:tcPr>
            <w:tcW w:w="1560" w:type="dxa"/>
          </w:tcPr>
          <w:p w:rsidR="00EF2057" w:rsidRPr="004A7B88" w:rsidRDefault="00BB0115" w:rsidP="003C1317">
            <w:pPr>
              <w:jc w:val="right"/>
              <w:rPr>
                <w:rFonts w:ascii="Calibri" w:hAnsi="Calibri" w:cs="Calibri"/>
                <w:b/>
                <w:highlight w:val="black"/>
              </w:rPr>
            </w:pPr>
            <w:proofErr w:type="spellStart"/>
            <w:r w:rsidRPr="004A7B88">
              <w:rPr>
                <w:rFonts w:ascii="Calibri" w:hAnsi="Calibri" w:cs="Calibri"/>
                <w:b/>
                <w:highlight w:val="black"/>
              </w:rPr>
              <w:t>xxxxx</w:t>
            </w:r>
            <w:proofErr w:type="spellEnd"/>
          </w:p>
        </w:tc>
        <w:tc>
          <w:tcPr>
            <w:tcW w:w="1275" w:type="dxa"/>
          </w:tcPr>
          <w:p w:rsidR="00EF2057" w:rsidRPr="00890E2E" w:rsidRDefault="00DD0B04" w:rsidP="003C1317">
            <w:pPr>
              <w:jc w:val="right"/>
              <w:rPr>
                <w:rFonts w:ascii="Calibri" w:hAnsi="Calibri" w:cs="Calibri"/>
                <w:b/>
              </w:rPr>
            </w:pPr>
            <w:r w:rsidRPr="00042E5F">
              <w:rPr>
                <w:rFonts w:ascii="Calibri" w:hAnsi="Calibri" w:cs="Calibri"/>
                <w:b/>
              </w:rPr>
              <w:t>24 měsíců</w:t>
            </w:r>
          </w:p>
        </w:tc>
      </w:tr>
    </w:tbl>
    <w:p w:rsidR="0062327F" w:rsidRPr="00890E2E" w:rsidRDefault="0062327F">
      <w:pPr>
        <w:rPr>
          <w:rFonts w:ascii="Calibri" w:hAnsi="Calibri" w:cs="Calibri"/>
        </w:rPr>
      </w:pPr>
    </w:p>
    <w:sectPr w:rsidR="0062327F" w:rsidRPr="00890E2E" w:rsidSect="002834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C08" w:rsidRDefault="009D2C08" w:rsidP="00D9260B">
      <w:pPr>
        <w:spacing w:after="0" w:line="240" w:lineRule="auto"/>
      </w:pPr>
      <w:r>
        <w:separator/>
      </w:r>
    </w:p>
  </w:endnote>
  <w:endnote w:type="continuationSeparator" w:id="0">
    <w:p w:rsidR="009D2C08" w:rsidRDefault="009D2C08" w:rsidP="00D9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C08" w:rsidRDefault="009D2C08" w:rsidP="00D9260B">
      <w:pPr>
        <w:spacing w:after="0" w:line="240" w:lineRule="auto"/>
      </w:pPr>
      <w:r>
        <w:separator/>
      </w:r>
    </w:p>
  </w:footnote>
  <w:footnote w:type="continuationSeparator" w:id="0">
    <w:p w:rsidR="009D2C08" w:rsidRDefault="009D2C08" w:rsidP="00D92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38"/>
    <w:multiLevelType w:val="hybridMultilevel"/>
    <w:tmpl w:val="0CCC65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5E2FC3"/>
    <w:multiLevelType w:val="hybridMultilevel"/>
    <w:tmpl w:val="042452BA"/>
    <w:lvl w:ilvl="0" w:tplc="0405000F">
      <w:start w:val="1"/>
      <w:numFmt w:val="decimal"/>
      <w:lvlText w:val="%1."/>
      <w:lvlJc w:val="left"/>
      <w:pPr>
        <w:tabs>
          <w:tab w:val="num" w:pos="720"/>
        </w:tabs>
        <w:ind w:left="720" w:hanging="360"/>
      </w:pPr>
      <w:rPr>
        <w:rFonts w:hint="default"/>
      </w:rPr>
    </w:lvl>
    <w:lvl w:ilvl="1" w:tplc="21D41F2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72B04C8"/>
    <w:multiLevelType w:val="hybridMultilevel"/>
    <w:tmpl w:val="CD20CD96"/>
    <w:lvl w:ilvl="0" w:tplc="8F202852">
      <w:start w:val="1"/>
      <w:numFmt w:val="decimal"/>
      <w:lvlText w:val="%1."/>
      <w:lvlJc w:val="left"/>
      <w:pPr>
        <w:tabs>
          <w:tab w:val="num" w:pos="720"/>
        </w:tabs>
        <w:ind w:left="720" w:hanging="360"/>
      </w:pPr>
      <w:rPr>
        <w:rFonts w:hint="default"/>
        <w:i w:val="0"/>
        <w:color w:val="auto"/>
      </w:rPr>
    </w:lvl>
    <w:lvl w:ilvl="1" w:tplc="0506F57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8224C27"/>
    <w:multiLevelType w:val="hybridMultilevel"/>
    <w:tmpl w:val="052473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5C839F1"/>
    <w:multiLevelType w:val="hybridMultilevel"/>
    <w:tmpl w:val="3B2C6DF2"/>
    <w:lvl w:ilvl="0" w:tplc="0405000F">
      <w:start w:val="1"/>
      <w:numFmt w:val="decimal"/>
      <w:lvlText w:val="%1."/>
      <w:lvlJc w:val="left"/>
      <w:pPr>
        <w:tabs>
          <w:tab w:val="num" w:pos="720"/>
        </w:tabs>
        <w:ind w:left="720" w:hanging="360"/>
      </w:pPr>
      <w:rPr>
        <w:rFonts w:hint="default"/>
      </w:rPr>
    </w:lvl>
    <w:lvl w:ilvl="1" w:tplc="65F840E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ACA45C7"/>
    <w:multiLevelType w:val="hybridMultilevel"/>
    <w:tmpl w:val="1362DD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1584381"/>
    <w:multiLevelType w:val="hybridMultilevel"/>
    <w:tmpl w:val="C0D43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2174861"/>
    <w:multiLevelType w:val="hybridMultilevel"/>
    <w:tmpl w:val="1F5A2A62"/>
    <w:lvl w:ilvl="0" w:tplc="42286D76">
      <w:start w:val="1"/>
      <w:numFmt w:val="decimal"/>
      <w:lvlText w:val="%1."/>
      <w:lvlJc w:val="left"/>
      <w:pPr>
        <w:tabs>
          <w:tab w:val="num" w:pos="720"/>
        </w:tabs>
        <w:ind w:left="720" w:hanging="360"/>
      </w:pPr>
      <w:rPr>
        <w:rFonts w:hint="default"/>
        <w:color w:val="auto"/>
      </w:rPr>
    </w:lvl>
    <w:lvl w:ilvl="1" w:tplc="69CE6FBE">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2B16179"/>
    <w:multiLevelType w:val="hybridMultilevel"/>
    <w:tmpl w:val="783CFDC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6715665B"/>
    <w:multiLevelType w:val="hybridMultilevel"/>
    <w:tmpl w:val="D6AAD8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EB2736B"/>
    <w:multiLevelType w:val="hybridMultilevel"/>
    <w:tmpl w:val="8AB4C718"/>
    <w:lvl w:ilvl="0" w:tplc="8F202852">
      <w:start w:val="1"/>
      <w:numFmt w:val="decimal"/>
      <w:lvlText w:val="%1."/>
      <w:lvlJc w:val="left"/>
      <w:pPr>
        <w:tabs>
          <w:tab w:val="num" w:pos="720"/>
        </w:tabs>
        <w:ind w:left="720" w:hanging="360"/>
      </w:pPr>
      <w:rPr>
        <w:rFonts w:hint="default"/>
        <w:i w:val="0"/>
        <w:color w:val="auto"/>
      </w:rPr>
    </w:lvl>
    <w:lvl w:ilvl="1" w:tplc="0506F57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2562EDB"/>
    <w:multiLevelType w:val="hybridMultilevel"/>
    <w:tmpl w:val="B7FE2E58"/>
    <w:lvl w:ilvl="0" w:tplc="572CA0C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10"/>
  </w:num>
  <w:num w:numId="4">
    <w:abstractNumId w:val="9"/>
  </w:num>
  <w:num w:numId="5">
    <w:abstractNumId w:val="4"/>
  </w:num>
  <w:num w:numId="6">
    <w:abstractNumId w:val="7"/>
  </w:num>
  <w:num w:numId="7">
    <w:abstractNumId w:val="0"/>
  </w:num>
  <w:num w:numId="8">
    <w:abstractNumId w:val="3"/>
  </w:num>
  <w:num w:numId="9">
    <w:abstractNumId w:val="11"/>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5E"/>
    <w:rsid w:val="00042E5F"/>
    <w:rsid w:val="000D1B05"/>
    <w:rsid w:val="000F5DFA"/>
    <w:rsid w:val="001B6F75"/>
    <w:rsid w:val="001E39CD"/>
    <w:rsid w:val="00273BB3"/>
    <w:rsid w:val="00282BDB"/>
    <w:rsid w:val="002B63B3"/>
    <w:rsid w:val="002C0ABE"/>
    <w:rsid w:val="002D6D41"/>
    <w:rsid w:val="00353D88"/>
    <w:rsid w:val="003760C4"/>
    <w:rsid w:val="003C1317"/>
    <w:rsid w:val="003F374F"/>
    <w:rsid w:val="00421732"/>
    <w:rsid w:val="00423F67"/>
    <w:rsid w:val="004334DA"/>
    <w:rsid w:val="00434DD8"/>
    <w:rsid w:val="00462290"/>
    <w:rsid w:val="0049375D"/>
    <w:rsid w:val="004A7B88"/>
    <w:rsid w:val="004D0833"/>
    <w:rsid w:val="004E352C"/>
    <w:rsid w:val="005042FB"/>
    <w:rsid w:val="0050560B"/>
    <w:rsid w:val="00510BDD"/>
    <w:rsid w:val="00554062"/>
    <w:rsid w:val="00565D8F"/>
    <w:rsid w:val="005D1611"/>
    <w:rsid w:val="005E05CB"/>
    <w:rsid w:val="005E1CD5"/>
    <w:rsid w:val="005E55F4"/>
    <w:rsid w:val="00621AD4"/>
    <w:rsid w:val="0062327F"/>
    <w:rsid w:val="00633883"/>
    <w:rsid w:val="006636B6"/>
    <w:rsid w:val="00694268"/>
    <w:rsid w:val="006948E0"/>
    <w:rsid w:val="00697566"/>
    <w:rsid w:val="006C1BBE"/>
    <w:rsid w:val="00756ABA"/>
    <w:rsid w:val="00796D45"/>
    <w:rsid w:val="007B0A86"/>
    <w:rsid w:val="007C7086"/>
    <w:rsid w:val="007E2EC8"/>
    <w:rsid w:val="007E6E4A"/>
    <w:rsid w:val="007F3EF6"/>
    <w:rsid w:val="008425BB"/>
    <w:rsid w:val="00872F5E"/>
    <w:rsid w:val="00890E2E"/>
    <w:rsid w:val="00925B87"/>
    <w:rsid w:val="00940100"/>
    <w:rsid w:val="0096654B"/>
    <w:rsid w:val="009928BE"/>
    <w:rsid w:val="009D2C08"/>
    <w:rsid w:val="00A9633C"/>
    <w:rsid w:val="00BA49E8"/>
    <w:rsid w:val="00BB0115"/>
    <w:rsid w:val="00C01DD4"/>
    <w:rsid w:val="00C31CAA"/>
    <w:rsid w:val="00C7607B"/>
    <w:rsid w:val="00C8759B"/>
    <w:rsid w:val="00CA0EC8"/>
    <w:rsid w:val="00CC5616"/>
    <w:rsid w:val="00D03F28"/>
    <w:rsid w:val="00D9260B"/>
    <w:rsid w:val="00D96E91"/>
    <w:rsid w:val="00DD0B04"/>
    <w:rsid w:val="00DF51E9"/>
    <w:rsid w:val="00E30CBB"/>
    <w:rsid w:val="00E31461"/>
    <w:rsid w:val="00E43AB0"/>
    <w:rsid w:val="00EA33AE"/>
    <w:rsid w:val="00EF2057"/>
    <w:rsid w:val="00F841CF"/>
    <w:rsid w:val="00FA73E3"/>
    <w:rsid w:val="00FB144A"/>
    <w:rsid w:val="00FF1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F5E"/>
  </w:style>
  <w:style w:type="paragraph" w:styleId="Nadpis1">
    <w:name w:val="heading 1"/>
    <w:basedOn w:val="Normln"/>
    <w:next w:val="Normln"/>
    <w:link w:val="Nadpis1Char"/>
    <w:qFormat/>
    <w:rsid w:val="00872F5E"/>
    <w:pPr>
      <w:keepNext/>
      <w:spacing w:before="240" w:after="60" w:line="240" w:lineRule="auto"/>
      <w:outlineLvl w:val="0"/>
    </w:pPr>
    <w:rPr>
      <w:rFonts w:ascii="Times New Roman" w:eastAsia="Times New Roman" w:hAnsi="Times New Roman" w:cs="Arial"/>
      <w:b/>
      <w:bCs/>
      <w:kern w:val="32"/>
      <w:sz w:val="24"/>
      <w:szCs w:val="32"/>
      <w:u w:val="single"/>
      <w:lang w:eastAsia="cs-CZ"/>
    </w:rPr>
  </w:style>
  <w:style w:type="paragraph" w:styleId="Nadpis2">
    <w:name w:val="heading 2"/>
    <w:basedOn w:val="Normln"/>
    <w:next w:val="Normln"/>
    <w:link w:val="Nadpis2Char"/>
    <w:uiPriority w:val="9"/>
    <w:semiHidden/>
    <w:unhideWhenUsed/>
    <w:qFormat/>
    <w:rsid w:val="00872F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2F5E"/>
    <w:rPr>
      <w:rFonts w:ascii="Times New Roman" w:eastAsia="Times New Roman" w:hAnsi="Times New Roman" w:cs="Arial"/>
      <w:b/>
      <w:bCs/>
      <w:kern w:val="32"/>
      <w:sz w:val="24"/>
      <w:szCs w:val="32"/>
      <w:u w:val="single"/>
      <w:lang w:eastAsia="cs-CZ"/>
    </w:rPr>
  </w:style>
  <w:style w:type="character" w:customStyle="1" w:styleId="Nadpis2Char">
    <w:name w:val="Nadpis 2 Char"/>
    <w:basedOn w:val="Standardnpsmoodstavce"/>
    <w:link w:val="Nadpis2"/>
    <w:uiPriority w:val="9"/>
    <w:semiHidden/>
    <w:rsid w:val="00872F5E"/>
    <w:rPr>
      <w:rFonts w:asciiTheme="majorHAnsi" w:eastAsiaTheme="majorEastAsia" w:hAnsiTheme="majorHAnsi" w:cstheme="majorBidi"/>
      <w:b/>
      <w:bCs/>
      <w:color w:val="4F81BD" w:themeColor="accent1"/>
      <w:sz w:val="26"/>
      <w:szCs w:val="26"/>
    </w:rPr>
  </w:style>
  <w:style w:type="paragraph" w:styleId="Zpat">
    <w:name w:val="footer"/>
    <w:basedOn w:val="Normln"/>
    <w:link w:val="ZpatChar"/>
    <w:uiPriority w:val="99"/>
    <w:unhideWhenUsed/>
    <w:rsid w:val="00872F5E"/>
    <w:pPr>
      <w:tabs>
        <w:tab w:val="center" w:pos="4536"/>
        <w:tab w:val="right" w:pos="9072"/>
      </w:tabs>
      <w:spacing w:after="0" w:line="240" w:lineRule="auto"/>
    </w:pPr>
  </w:style>
  <w:style w:type="character" w:customStyle="1" w:styleId="ZpatChar">
    <w:name w:val="Zápatí Char"/>
    <w:basedOn w:val="Standardnpsmoodstavce"/>
    <w:link w:val="Zpat"/>
    <w:uiPriority w:val="99"/>
    <w:rsid w:val="00872F5E"/>
  </w:style>
  <w:style w:type="paragraph" w:styleId="Zkladntextodsazen">
    <w:name w:val="Body Text Indent"/>
    <w:basedOn w:val="Normln"/>
    <w:link w:val="ZkladntextodsazenChar"/>
    <w:rsid w:val="00872F5E"/>
    <w:pPr>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72F5E"/>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2F5E"/>
    <w:rPr>
      <w:b/>
      <w:bCs/>
    </w:rPr>
  </w:style>
  <w:style w:type="paragraph" w:styleId="Zhlav">
    <w:name w:val="header"/>
    <w:basedOn w:val="Normln"/>
    <w:link w:val="ZhlavChar"/>
    <w:uiPriority w:val="99"/>
    <w:unhideWhenUsed/>
    <w:rsid w:val="00D926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260B"/>
  </w:style>
  <w:style w:type="table" w:styleId="Mkatabulky">
    <w:name w:val="Table Grid"/>
    <w:basedOn w:val="Normlntabulka"/>
    <w:uiPriority w:val="59"/>
    <w:rsid w:val="00D92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7B0A8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0A86"/>
    <w:rPr>
      <w:sz w:val="20"/>
      <w:szCs w:val="20"/>
    </w:rPr>
  </w:style>
  <w:style w:type="character" w:styleId="Znakapoznpodarou">
    <w:name w:val="footnote reference"/>
    <w:basedOn w:val="Standardnpsmoodstavce"/>
    <w:uiPriority w:val="99"/>
    <w:semiHidden/>
    <w:unhideWhenUsed/>
    <w:rsid w:val="007B0A86"/>
    <w:rPr>
      <w:vertAlign w:val="superscript"/>
    </w:rPr>
  </w:style>
  <w:style w:type="paragraph" w:styleId="Textvysvtlivek">
    <w:name w:val="endnote text"/>
    <w:basedOn w:val="Normln"/>
    <w:link w:val="TextvysvtlivekChar"/>
    <w:uiPriority w:val="99"/>
    <w:semiHidden/>
    <w:unhideWhenUsed/>
    <w:rsid w:val="007B0A8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B0A86"/>
    <w:rPr>
      <w:sz w:val="20"/>
      <w:szCs w:val="20"/>
    </w:rPr>
  </w:style>
  <w:style w:type="character" w:styleId="Odkaznavysvtlivky">
    <w:name w:val="endnote reference"/>
    <w:basedOn w:val="Standardnpsmoodstavce"/>
    <w:uiPriority w:val="99"/>
    <w:semiHidden/>
    <w:unhideWhenUsed/>
    <w:rsid w:val="007B0A86"/>
    <w:rPr>
      <w:vertAlign w:val="superscript"/>
    </w:rPr>
  </w:style>
  <w:style w:type="paragraph" w:customStyle="1" w:styleId="Default">
    <w:name w:val="Default"/>
    <w:rsid w:val="00273BB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2F5E"/>
  </w:style>
  <w:style w:type="paragraph" w:styleId="Nadpis1">
    <w:name w:val="heading 1"/>
    <w:basedOn w:val="Normln"/>
    <w:next w:val="Normln"/>
    <w:link w:val="Nadpis1Char"/>
    <w:qFormat/>
    <w:rsid w:val="00872F5E"/>
    <w:pPr>
      <w:keepNext/>
      <w:spacing w:before="240" w:after="60" w:line="240" w:lineRule="auto"/>
      <w:outlineLvl w:val="0"/>
    </w:pPr>
    <w:rPr>
      <w:rFonts w:ascii="Times New Roman" w:eastAsia="Times New Roman" w:hAnsi="Times New Roman" w:cs="Arial"/>
      <w:b/>
      <w:bCs/>
      <w:kern w:val="32"/>
      <w:sz w:val="24"/>
      <w:szCs w:val="32"/>
      <w:u w:val="single"/>
      <w:lang w:eastAsia="cs-CZ"/>
    </w:rPr>
  </w:style>
  <w:style w:type="paragraph" w:styleId="Nadpis2">
    <w:name w:val="heading 2"/>
    <w:basedOn w:val="Normln"/>
    <w:next w:val="Normln"/>
    <w:link w:val="Nadpis2Char"/>
    <w:uiPriority w:val="9"/>
    <w:semiHidden/>
    <w:unhideWhenUsed/>
    <w:qFormat/>
    <w:rsid w:val="00872F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72F5E"/>
    <w:rPr>
      <w:rFonts w:ascii="Times New Roman" w:eastAsia="Times New Roman" w:hAnsi="Times New Roman" w:cs="Arial"/>
      <w:b/>
      <w:bCs/>
      <w:kern w:val="32"/>
      <w:sz w:val="24"/>
      <w:szCs w:val="32"/>
      <w:u w:val="single"/>
      <w:lang w:eastAsia="cs-CZ"/>
    </w:rPr>
  </w:style>
  <w:style w:type="character" w:customStyle="1" w:styleId="Nadpis2Char">
    <w:name w:val="Nadpis 2 Char"/>
    <w:basedOn w:val="Standardnpsmoodstavce"/>
    <w:link w:val="Nadpis2"/>
    <w:uiPriority w:val="9"/>
    <w:semiHidden/>
    <w:rsid w:val="00872F5E"/>
    <w:rPr>
      <w:rFonts w:asciiTheme="majorHAnsi" w:eastAsiaTheme="majorEastAsia" w:hAnsiTheme="majorHAnsi" w:cstheme="majorBidi"/>
      <w:b/>
      <w:bCs/>
      <w:color w:val="4F81BD" w:themeColor="accent1"/>
      <w:sz w:val="26"/>
      <w:szCs w:val="26"/>
    </w:rPr>
  </w:style>
  <w:style w:type="paragraph" w:styleId="Zpat">
    <w:name w:val="footer"/>
    <w:basedOn w:val="Normln"/>
    <w:link w:val="ZpatChar"/>
    <w:uiPriority w:val="99"/>
    <w:unhideWhenUsed/>
    <w:rsid w:val="00872F5E"/>
    <w:pPr>
      <w:tabs>
        <w:tab w:val="center" w:pos="4536"/>
        <w:tab w:val="right" w:pos="9072"/>
      </w:tabs>
      <w:spacing w:after="0" w:line="240" w:lineRule="auto"/>
    </w:pPr>
  </w:style>
  <w:style w:type="character" w:customStyle="1" w:styleId="ZpatChar">
    <w:name w:val="Zápatí Char"/>
    <w:basedOn w:val="Standardnpsmoodstavce"/>
    <w:link w:val="Zpat"/>
    <w:uiPriority w:val="99"/>
    <w:rsid w:val="00872F5E"/>
  </w:style>
  <w:style w:type="paragraph" w:styleId="Zkladntextodsazen">
    <w:name w:val="Body Text Indent"/>
    <w:basedOn w:val="Normln"/>
    <w:link w:val="ZkladntextodsazenChar"/>
    <w:rsid w:val="00872F5E"/>
    <w:pPr>
      <w:spacing w:after="0" w:line="240" w:lineRule="auto"/>
      <w:ind w:left="36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872F5E"/>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2F5E"/>
    <w:rPr>
      <w:b/>
      <w:bCs/>
    </w:rPr>
  </w:style>
  <w:style w:type="paragraph" w:styleId="Zhlav">
    <w:name w:val="header"/>
    <w:basedOn w:val="Normln"/>
    <w:link w:val="ZhlavChar"/>
    <w:uiPriority w:val="99"/>
    <w:unhideWhenUsed/>
    <w:rsid w:val="00D926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260B"/>
  </w:style>
  <w:style w:type="table" w:styleId="Mkatabulky">
    <w:name w:val="Table Grid"/>
    <w:basedOn w:val="Normlntabulka"/>
    <w:uiPriority w:val="59"/>
    <w:rsid w:val="00D926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7B0A8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0A86"/>
    <w:rPr>
      <w:sz w:val="20"/>
      <w:szCs w:val="20"/>
    </w:rPr>
  </w:style>
  <w:style w:type="character" w:styleId="Znakapoznpodarou">
    <w:name w:val="footnote reference"/>
    <w:basedOn w:val="Standardnpsmoodstavce"/>
    <w:uiPriority w:val="99"/>
    <w:semiHidden/>
    <w:unhideWhenUsed/>
    <w:rsid w:val="007B0A86"/>
    <w:rPr>
      <w:vertAlign w:val="superscript"/>
    </w:rPr>
  </w:style>
  <w:style w:type="paragraph" w:styleId="Textvysvtlivek">
    <w:name w:val="endnote text"/>
    <w:basedOn w:val="Normln"/>
    <w:link w:val="TextvysvtlivekChar"/>
    <w:uiPriority w:val="99"/>
    <w:semiHidden/>
    <w:unhideWhenUsed/>
    <w:rsid w:val="007B0A8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B0A86"/>
    <w:rPr>
      <w:sz w:val="20"/>
      <w:szCs w:val="20"/>
    </w:rPr>
  </w:style>
  <w:style w:type="character" w:styleId="Odkaznavysvtlivky">
    <w:name w:val="endnote reference"/>
    <w:basedOn w:val="Standardnpsmoodstavce"/>
    <w:uiPriority w:val="99"/>
    <w:semiHidden/>
    <w:unhideWhenUsed/>
    <w:rsid w:val="007B0A86"/>
    <w:rPr>
      <w:vertAlign w:val="superscript"/>
    </w:rPr>
  </w:style>
  <w:style w:type="paragraph" w:customStyle="1" w:styleId="Default">
    <w:name w:val="Default"/>
    <w:rsid w:val="00273B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387B-2BFA-4094-9320-66198CAB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1507</Words>
  <Characters>8896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PC-Kristýna</cp:lastModifiedBy>
  <cp:revision>4</cp:revision>
  <cp:lastPrinted>2019-03-08T07:50:00Z</cp:lastPrinted>
  <dcterms:created xsi:type="dcterms:W3CDTF">2019-04-01T11:32:00Z</dcterms:created>
  <dcterms:modified xsi:type="dcterms:W3CDTF">2019-04-01T11:35:00Z</dcterms:modified>
</cp:coreProperties>
</file>