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34" w:rsidRPr="002969C8" w:rsidRDefault="00B21034" w:rsidP="00A54228">
      <w:pPr>
        <w:spacing w:after="0" w:line="300" w:lineRule="auto"/>
        <w:ind w:left="717" w:hanging="859"/>
        <w:rPr>
          <w:rFonts w:ascii="Times New Roman" w:hAnsi="Times New Roman"/>
          <w:b/>
        </w:rPr>
      </w:pPr>
    </w:p>
    <w:p w:rsidR="00B21034" w:rsidRPr="002969C8" w:rsidRDefault="00D104DC" w:rsidP="00D104DC">
      <w:pPr>
        <w:spacing w:after="0" w:line="300" w:lineRule="auto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Příloha č. 1 – podrobná technická specifikace předmětu plnění</w:t>
      </w:r>
    </w:p>
    <w:p w:rsidR="009B78A6" w:rsidRPr="002969C8" w:rsidRDefault="009B78A6" w:rsidP="00A54228">
      <w:pPr>
        <w:spacing w:after="0" w:line="300" w:lineRule="auto"/>
        <w:ind w:left="717" w:firstLine="1126"/>
        <w:rPr>
          <w:rFonts w:ascii="Times New Roman" w:hAnsi="Times New Roman"/>
        </w:rPr>
      </w:pPr>
    </w:p>
    <w:p w:rsidR="009B78A6" w:rsidRPr="002969C8" w:rsidRDefault="009B78A6" w:rsidP="00A54228">
      <w:pPr>
        <w:spacing w:after="0" w:line="300" w:lineRule="auto"/>
        <w:ind w:left="717" w:firstLine="1126"/>
        <w:rPr>
          <w:rFonts w:ascii="Times New Roman" w:hAnsi="Times New Roman"/>
        </w:rPr>
      </w:pPr>
    </w:p>
    <w:p w:rsidR="009B78A6" w:rsidRPr="002969C8" w:rsidRDefault="009B78A6" w:rsidP="00A54228">
      <w:pPr>
        <w:spacing w:after="0" w:line="300" w:lineRule="auto"/>
        <w:rPr>
          <w:rFonts w:ascii="Times New Roman" w:hAnsi="Times New Roman"/>
          <w:b/>
        </w:rPr>
      </w:pPr>
      <w:r w:rsidRPr="002969C8">
        <w:rPr>
          <w:rFonts w:ascii="Times New Roman" w:hAnsi="Times New Roman"/>
          <w:b/>
        </w:rPr>
        <w:t xml:space="preserve">Předmětem plnění je dodávka </w:t>
      </w:r>
      <w:r w:rsidR="00447869" w:rsidRPr="002969C8">
        <w:rPr>
          <w:rFonts w:ascii="Times New Roman" w:hAnsi="Times New Roman"/>
          <w:b/>
        </w:rPr>
        <w:t>skenovací techniky pro digitalizaci archivních materiálů</w:t>
      </w:r>
    </w:p>
    <w:p w:rsidR="009B78A6" w:rsidRPr="002969C8" w:rsidRDefault="009B78A6" w:rsidP="00A54228">
      <w:pPr>
        <w:spacing w:after="0" w:line="480" w:lineRule="auto"/>
        <w:rPr>
          <w:rFonts w:ascii="Times New Roman" w:hAnsi="Times New Roman"/>
        </w:rPr>
      </w:pPr>
    </w:p>
    <w:p w:rsidR="00447869" w:rsidRPr="002969C8" w:rsidRDefault="00D104DC" w:rsidP="00A54228">
      <w:pPr>
        <w:spacing w:after="0" w:line="360" w:lineRule="auto"/>
        <w:rPr>
          <w:rFonts w:ascii="Times New Roman" w:hAnsi="Times New Roman"/>
          <w:b/>
        </w:rPr>
      </w:pPr>
      <w:r w:rsidRPr="002969C8">
        <w:rPr>
          <w:rFonts w:ascii="Times New Roman" w:hAnsi="Times New Roman"/>
          <w:b/>
        </w:rPr>
        <w:t>I. Velkoformátový stolní skener</w:t>
      </w:r>
      <w:r w:rsidR="00A54228" w:rsidRPr="002969C8">
        <w:rPr>
          <w:rFonts w:ascii="Times New Roman" w:hAnsi="Times New Roman"/>
          <w:b/>
        </w:rPr>
        <w:t xml:space="preserve"> A0</w:t>
      </w:r>
    </w:p>
    <w:p w:rsidR="009B78A6" w:rsidRPr="002969C8" w:rsidRDefault="00447869" w:rsidP="004249C9">
      <w:pPr>
        <w:pStyle w:val="Odstavecseseznamem"/>
        <w:numPr>
          <w:ilvl w:val="0"/>
          <w:numId w:val="1"/>
        </w:numPr>
        <w:spacing w:before="60" w:after="0"/>
        <w:ind w:left="714" w:hanging="357"/>
        <w:rPr>
          <w:rFonts w:ascii="Times New Roman" w:hAnsi="Times New Roman"/>
        </w:rPr>
      </w:pPr>
      <w:r w:rsidRPr="002969C8">
        <w:rPr>
          <w:rFonts w:ascii="Times New Roman" w:hAnsi="Times New Roman"/>
        </w:rPr>
        <w:t>2</w:t>
      </w:r>
      <w:r w:rsidR="009B78A6" w:rsidRPr="002969C8">
        <w:rPr>
          <w:rFonts w:ascii="Times New Roman" w:hAnsi="Times New Roman"/>
        </w:rPr>
        <w:t xml:space="preserve"> kus</w:t>
      </w:r>
      <w:r w:rsidR="00FD68CE" w:rsidRPr="002969C8">
        <w:rPr>
          <w:rFonts w:ascii="Times New Roman" w:hAnsi="Times New Roman"/>
        </w:rPr>
        <w:t>y</w:t>
      </w:r>
      <w:r w:rsidR="009B78A6" w:rsidRPr="002969C8">
        <w:rPr>
          <w:rFonts w:ascii="Times New Roman" w:hAnsi="Times New Roman"/>
        </w:rPr>
        <w:t xml:space="preserve"> stolního skeneru A0 s integrovanou knižní kolébkou</w:t>
      </w:r>
    </w:p>
    <w:p w:rsidR="00BE0565" w:rsidRPr="002969C8" w:rsidRDefault="00BE0565" w:rsidP="004249C9">
      <w:pPr>
        <w:pStyle w:val="Odstavecseseznamem"/>
        <w:numPr>
          <w:ilvl w:val="0"/>
          <w:numId w:val="1"/>
        </w:numPr>
        <w:spacing w:before="60" w:after="0"/>
        <w:ind w:left="714" w:hanging="357"/>
        <w:rPr>
          <w:rFonts w:ascii="Times New Roman" w:hAnsi="Times New Roman"/>
        </w:rPr>
      </w:pPr>
      <w:r w:rsidRPr="002969C8">
        <w:rPr>
          <w:rFonts w:ascii="Times New Roman" w:eastAsia="Times New Roman" w:hAnsi="Times New Roman"/>
          <w:lang w:eastAsia="cs-CZ"/>
        </w:rPr>
        <w:t>Přístroj musí umožňovat citlivý přístup k vzácným originálům, historickým knihám</w:t>
      </w:r>
      <w:r w:rsidR="006518C3" w:rsidRPr="002969C8">
        <w:rPr>
          <w:rFonts w:ascii="Times New Roman" w:eastAsia="Times New Roman" w:hAnsi="Times New Roman"/>
          <w:lang w:eastAsia="cs-CZ"/>
        </w:rPr>
        <w:t xml:space="preserve">, časopisům, potrhaným </w:t>
      </w:r>
      <w:r w:rsidR="004249C9" w:rsidRPr="002969C8">
        <w:rPr>
          <w:rFonts w:ascii="Times New Roman" w:eastAsia="Times New Roman" w:hAnsi="Times New Roman"/>
          <w:lang w:eastAsia="cs-CZ"/>
        </w:rPr>
        <w:t>plánům</w:t>
      </w:r>
      <w:r w:rsidR="006518C3" w:rsidRPr="002969C8">
        <w:rPr>
          <w:rFonts w:ascii="Times New Roman" w:eastAsia="Times New Roman" w:hAnsi="Times New Roman"/>
          <w:lang w:eastAsia="cs-CZ"/>
        </w:rPr>
        <w:t>,</w:t>
      </w:r>
      <w:r w:rsidRPr="002969C8">
        <w:rPr>
          <w:rFonts w:ascii="Times New Roman" w:eastAsia="Times New Roman" w:hAnsi="Times New Roman"/>
          <w:lang w:eastAsia="cs-CZ"/>
        </w:rPr>
        <w:t xml:space="preserve"> jinak znehodnoceným archiváliím</w:t>
      </w:r>
      <w:r w:rsidR="006518C3" w:rsidRPr="002969C8">
        <w:rPr>
          <w:rFonts w:ascii="Times New Roman" w:eastAsia="Times New Roman" w:hAnsi="Times New Roman"/>
          <w:lang w:eastAsia="cs-CZ"/>
        </w:rPr>
        <w:t xml:space="preserve"> a ostatním historickým předmětům</w:t>
      </w:r>
    </w:p>
    <w:p w:rsidR="00C059FB" w:rsidRPr="002969C8" w:rsidRDefault="00C059FB" w:rsidP="004249C9">
      <w:pPr>
        <w:pStyle w:val="Odstavecseseznamem"/>
        <w:numPr>
          <w:ilvl w:val="0"/>
          <w:numId w:val="1"/>
        </w:numPr>
        <w:spacing w:before="60" w:after="0"/>
        <w:ind w:left="714" w:hanging="357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být vybaven LED zdrojem světla, který nezatěžuje</w:t>
      </w:r>
      <w:r w:rsidR="004249C9" w:rsidRPr="002969C8">
        <w:rPr>
          <w:rFonts w:ascii="Times New Roman" w:hAnsi="Times New Roman"/>
        </w:rPr>
        <w:t>/nedegraduje</w:t>
      </w:r>
      <w:r w:rsidR="00702F17" w:rsidRPr="002969C8">
        <w:rPr>
          <w:rFonts w:ascii="Times New Roman" w:hAnsi="Times New Roman"/>
        </w:rPr>
        <w:t xml:space="preserve"> sbírkové předměty</w:t>
      </w:r>
    </w:p>
    <w:p w:rsidR="00C059FB" w:rsidRPr="002969C8" w:rsidRDefault="00C059FB" w:rsidP="004249C9">
      <w:pPr>
        <w:pStyle w:val="Odstavecseseznamem"/>
        <w:numPr>
          <w:ilvl w:val="0"/>
          <w:numId w:val="1"/>
        </w:numPr>
        <w:spacing w:before="60" w:after="0"/>
        <w:ind w:left="714" w:hanging="357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umožňovat práci v běžných světelných podmínkách bez nutnosti investice do zat</w:t>
      </w:r>
      <w:r w:rsidR="00702F17" w:rsidRPr="002969C8">
        <w:rPr>
          <w:rFonts w:ascii="Times New Roman" w:hAnsi="Times New Roman"/>
        </w:rPr>
        <w:t>emnění či speciálního osvětlení</w:t>
      </w:r>
    </w:p>
    <w:p w:rsidR="00C059FB" w:rsidRPr="002969C8" w:rsidRDefault="009B78A6" w:rsidP="004249C9">
      <w:pPr>
        <w:pStyle w:val="Odstavecseseznamem"/>
        <w:numPr>
          <w:ilvl w:val="0"/>
          <w:numId w:val="1"/>
        </w:numPr>
        <w:spacing w:before="60" w:after="0"/>
        <w:ind w:left="714" w:hanging="357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umožňovat skenová</w:t>
      </w:r>
      <w:r w:rsidR="00A54228" w:rsidRPr="002969C8">
        <w:rPr>
          <w:rFonts w:ascii="Times New Roman" w:hAnsi="Times New Roman"/>
        </w:rPr>
        <w:t xml:space="preserve">ní barevných předloh ve formátu </w:t>
      </w:r>
      <w:r w:rsidRPr="002969C8">
        <w:rPr>
          <w:rFonts w:ascii="Times New Roman" w:hAnsi="Times New Roman"/>
        </w:rPr>
        <w:t xml:space="preserve">min. </w:t>
      </w:r>
      <w:r w:rsidR="00FD68CE" w:rsidRPr="002969C8">
        <w:rPr>
          <w:rFonts w:ascii="Times New Roman" w:hAnsi="Times New Roman"/>
        </w:rPr>
        <w:t>A0+</w:t>
      </w:r>
    </w:p>
    <w:p w:rsidR="00C059FB" w:rsidRPr="002969C8" w:rsidRDefault="004249C9" w:rsidP="004249C9">
      <w:pPr>
        <w:pStyle w:val="Odstavecseseznamem"/>
        <w:numPr>
          <w:ilvl w:val="0"/>
          <w:numId w:val="1"/>
        </w:numPr>
        <w:spacing w:before="60" w:after="0"/>
        <w:ind w:left="714" w:hanging="357"/>
        <w:rPr>
          <w:rFonts w:ascii="Times New Roman" w:hAnsi="Times New Roman"/>
          <w:strike/>
        </w:rPr>
      </w:pPr>
      <w:r w:rsidRPr="002969C8">
        <w:rPr>
          <w:rFonts w:ascii="Times New Roman" w:hAnsi="Times New Roman"/>
        </w:rPr>
        <w:t>Přístroj</w:t>
      </w:r>
      <w:r w:rsidR="00C059FB" w:rsidRPr="002969C8">
        <w:rPr>
          <w:rFonts w:ascii="Times New Roman" w:hAnsi="Times New Roman"/>
        </w:rPr>
        <w:t xml:space="preserve"> musí skenovat ve skenovacích režimech 36/24 bit barevně</w:t>
      </w:r>
    </w:p>
    <w:p w:rsidR="005A4BF3" w:rsidRPr="002969C8" w:rsidRDefault="005A4BF3" w:rsidP="004249C9">
      <w:pPr>
        <w:pStyle w:val="Odstavecseseznamem"/>
        <w:numPr>
          <w:ilvl w:val="0"/>
          <w:numId w:val="1"/>
        </w:numPr>
        <w:spacing w:before="60" w:after="0"/>
        <w:ind w:left="714" w:hanging="357"/>
        <w:rPr>
          <w:rFonts w:ascii="Times New Roman" w:hAnsi="Times New Roman"/>
        </w:rPr>
      </w:pPr>
      <w:r w:rsidRPr="002969C8">
        <w:rPr>
          <w:rFonts w:ascii="Times New Roman" w:hAnsi="Times New Roman"/>
        </w:rPr>
        <w:t xml:space="preserve">Výsledný </w:t>
      </w:r>
      <w:proofErr w:type="spellStart"/>
      <w:r w:rsidRPr="002969C8">
        <w:rPr>
          <w:rFonts w:ascii="Times New Roman" w:hAnsi="Times New Roman"/>
        </w:rPr>
        <w:t>sken</w:t>
      </w:r>
      <w:proofErr w:type="spellEnd"/>
      <w:r w:rsidRPr="002969C8">
        <w:rPr>
          <w:rFonts w:ascii="Times New Roman" w:hAnsi="Times New Roman"/>
        </w:rPr>
        <w:t xml:space="preserve"> musí obsahovat v hlavičce grafického formátu skutečnou fyzickou velikost předlohy (při rozlišení 600 D</w:t>
      </w:r>
      <w:r w:rsidR="00D104DC" w:rsidRPr="002969C8">
        <w:rPr>
          <w:rFonts w:ascii="Times New Roman" w:hAnsi="Times New Roman"/>
        </w:rPr>
        <w:t>PI</w:t>
      </w:r>
      <w:r w:rsidRPr="002969C8">
        <w:rPr>
          <w:rFonts w:ascii="Times New Roman" w:hAnsi="Times New Roman"/>
        </w:rPr>
        <w:t xml:space="preserve"> až do formátu A0)</w:t>
      </w:r>
    </w:p>
    <w:p w:rsidR="009B78A6" w:rsidRPr="002969C8" w:rsidRDefault="00C059FB" w:rsidP="004249C9">
      <w:pPr>
        <w:pStyle w:val="Odstavecseseznamem"/>
        <w:numPr>
          <w:ilvl w:val="0"/>
          <w:numId w:val="1"/>
        </w:numPr>
        <w:spacing w:before="60" w:after="0"/>
        <w:ind w:left="714" w:hanging="357"/>
        <w:rPr>
          <w:rFonts w:ascii="Times New Roman" w:hAnsi="Times New Roman"/>
        </w:rPr>
      </w:pPr>
      <w:r w:rsidRPr="002969C8">
        <w:rPr>
          <w:rFonts w:ascii="Times New Roman" w:hAnsi="Times New Roman"/>
        </w:rPr>
        <w:t xml:space="preserve">Přístroj musí být dostatečně rychlý pro zpracování velkého množství předloh </w:t>
      </w:r>
      <w:r w:rsidR="004249C9" w:rsidRPr="002969C8">
        <w:rPr>
          <w:rFonts w:ascii="Times New Roman" w:hAnsi="Times New Roman"/>
        </w:rPr>
        <w:t>-</w:t>
      </w:r>
      <w:r w:rsidRPr="002969C8">
        <w:rPr>
          <w:rFonts w:ascii="Times New Roman" w:hAnsi="Times New Roman"/>
        </w:rPr>
        <w:t xml:space="preserve"> rychlost skenování </w:t>
      </w:r>
      <w:r w:rsidR="00D104DC" w:rsidRPr="002969C8">
        <w:rPr>
          <w:rFonts w:ascii="Times New Roman" w:hAnsi="Times New Roman"/>
        </w:rPr>
        <w:t>nejvýše 45</w:t>
      </w:r>
      <w:r w:rsidRPr="002969C8">
        <w:rPr>
          <w:rFonts w:ascii="Times New Roman" w:hAnsi="Times New Roman"/>
        </w:rPr>
        <w:t>s při plnobarevné předloze ve formátu A0</w:t>
      </w:r>
      <w:r w:rsidR="006732D2" w:rsidRPr="002969C8">
        <w:rPr>
          <w:rFonts w:ascii="Times New Roman" w:hAnsi="Times New Roman"/>
        </w:rPr>
        <w:t>/600 DPI</w:t>
      </w:r>
    </w:p>
    <w:p w:rsidR="00BE0565" w:rsidRPr="002969C8" w:rsidRDefault="00BE0565" w:rsidP="004249C9">
      <w:pPr>
        <w:pStyle w:val="Odstavecseseznamem"/>
        <w:numPr>
          <w:ilvl w:val="0"/>
          <w:numId w:val="1"/>
        </w:numPr>
        <w:spacing w:before="60" w:after="0"/>
        <w:ind w:left="714" w:hanging="357"/>
        <w:rPr>
          <w:rFonts w:ascii="Times New Roman" w:hAnsi="Times New Roman"/>
        </w:rPr>
      </w:pPr>
      <w:r w:rsidRPr="002969C8">
        <w:rPr>
          <w:rFonts w:ascii="Times New Roman" w:eastAsia="Times New Roman" w:hAnsi="Times New Roman"/>
          <w:lang w:eastAsia="cs-CZ"/>
        </w:rPr>
        <w:t xml:space="preserve">Přístroj musí být vybaven integrovanou knižní kolébkou, která bude elektronicky regulovat vertikální pojezd knižní kolébky a manuální </w:t>
      </w:r>
      <w:r w:rsidR="00C059FB" w:rsidRPr="002969C8">
        <w:rPr>
          <w:rFonts w:ascii="Times New Roman" w:eastAsia="Times New Roman" w:hAnsi="Times New Roman"/>
          <w:lang w:eastAsia="cs-CZ"/>
        </w:rPr>
        <w:t>horizontální</w:t>
      </w:r>
      <w:r w:rsidR="00702F17" w:rsidRPr="002969C8">
        <w:rPr>
          <w:rFonts w:ascii="Times New Roman" w:eastAsia="Times New Roman" w:hAnsi="Times New Roman"/>
          <w:lang w:eastAsia="cs-CZ"/>
        </w:rPr>
        <w:t xml:space="preserve"> výjezd knižní kolébky</w:t>
      </w:r>
    </w:p>
    <w:p w:rsidR="00B85FCC" w:rsidRPr="002969C8" w:rsidRDefault="00B85FCC" w:rsidP="004249C9">
      <w:pPr>
        <w:pStyle w:val="Odstavecseseznamem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Times New Roman" w:eastAsia="Times New Roman" w:hAnsi="Times New Roman"/>
          <w:vanish/>
          <w:lang w:eastAsia="cs-CZ"/>
        </w:rPr>
      </w:pPr>
      <w:r w:rsidRPr="002969C8">
        <w:rPr>
          <w:rFonts w:ascii="Times New Roman" w:eastAsia="Times New Roman" w:hAnsi="Times New Roman"/>
          <w:vanish/>
          <w:lang w:eastAsia="cs-CZ"/>
        </w:rPr>
        <w:t>Přístroj musí být vybaven integrovanou knižní kolébkou, která bude elektronicky regulovat vertikální pojezd knižní kolébky a manuální horizontální výjezd knižní kolébky.</w:t>
      </w:r>
    </w:p>
    <w:p w:rsidR="00B85FCC" w:rsidRPr="002969C8" w:rsidRDefault="00B85FCC" w:rsidP="004249C9">
      <w:pPr>
        <w:pStyle w:val="FormtovanvHTML"/>
        <w:numPr>
          <w:ilvl w:val="0"/>
          <w:numId w:val="1"/>
        </w:numPr>
        <w:shd w:val="clear" w:color="auto" w:fill="FFFFFF"/>
        <w:spacing w:line="225" w:lineRule="atLeast"/>
        <w:contextualSpacing/>
        <w:rPr>
          <w:rFonts w:ascii="Times New Roman" w:hAnsi="Times New Roman" w:cs="Times New Roman"/>
          <w:vanish/>
          <w:sz w:val="22"/>
          <w:szCs w:val="22"/>
        </w:rPr>
      </w:pPr>
      <w:r w:rsidRPr="002969C8">
        <w:rPr>
          <w:rFonts w:ascii="Times New Roman" w:hAnsi="Times New Roman" w:cs="Times New Roman"/>
          <w:vanish/>
          <w:sz w:val="22"/>
          <w:szCs w:val="22"/>
        </w:rPr>
        <w:t>Přístroj musí být vybaven integrovanou knižní kolébkou, která bude elektronicky regulovat vertikální pojezd knižní kolébky a manuální horizontální výjezd knižní kolébky.</w:t>
      </w:r>
    </w:p>
    <w:p w:rsidR="00BE0565" w:rsidRPr="002969C8" w:rsidRDefault="00BE0565" w:rsidP="004249C9">
      <w:pPr>
        <w:pStyle w:val="Odstavecseseznamem"/>
        <w:numPr>
          <w:ilvl w:val="0"/>
          <w:numId w:val="1"/>
        </w:numPr>
        <w:spacing w:before="60" w:after="0"/>
        <w:ind w:left="714" w:hanging="357"/>
        <w:rPr>
          <w:rFonts w:ascii="Times New Roman" w:hAnsi="Times New Roman"/>
        </w:rPr>
      </w:pPr>
      <w:r w:rsidRPr="002969C8">
        <w:rPr>
          <w:rFonts w:ascii="Times New Roman" w:eastAsia="Times New Roman" w:hAnsi="Times New Roman"/>
          <w:lang w:eastAsia="cs-CZ"/>
        </w:rPr>
        <w:t>Knižní kolébka musí zajišťovat snímání vázan</w:t>
      </w:r>
      <w:r w:rsidR="00702F17" w:rsidRPr="002969C8">
        <w:rPr>
          <w:rFonts w:ascii="Times New Roman" w:eastAsia="Times New Roman" w:hAnsi="Times New Roman"/>
          <w:lang w:eastAsia="cs-CZ"/>
        </w:rPr>
        <w:t>ých dokumentů do tloušťky 35 cm</w:t>
      </w:r>
    </w:p>
    <w:p w:rsidR="004649A3" w:rsidRPr="002969C8" w:rsidRDefault="003A2EE1" w:rsidP="004249C9">
      <w:pPr>
        <w:pStyle w:val="Odstavecseseznamem"/>
        <w:numPr>
          <w:ilvl w:val="0"/>
          <w:numId w:val="1"/>
        </w:numPr>
        <w:spacing w:before="60" w:after="0"/>
        <w:ind w:left="714" w:hanging="357"/>
        <w:rPr>
          <w:rFonts w:ascii="Times New Roman" w:hAnsi="Times New Roman"/>
        </w:rPr>
      </w:pPr>
      <w:r w:rsidRPr="002969C8">
        <w:rPr>
          <w:rFonts w:ascii="Times New Roman" w:hAnsi="Times New Roman"/>
        </w:rPr>
        <w:t xml:space="preserve">Přístroj musí skenovat v optickém rozlišení minimálně 600 DPI při skenování formátu A0, </w:t>
      </w:r>
      <w:r w:rsidR="004649A3" w:rsidRPr="002969C8">
        <w:rPr>
          <w:rFonts w:ascii="Times New Roman" w:hAnsi="Times New Roman"/>
        </w:rPr>
        <w:t>Přístroj musí mít snímací hlavu, která se pohybuje těsně nad předlohou, aby zajistila maximální přesnost a el</w:t>
      </w:r>
      <w:r w:rsidR="00702F17" w:rsidRPr="002969C8">
        <w:rPr>
          <w:rFonts w:ascii="Times New Roman" w:hAnsi="Times New Roman"/>
        </w:rPr>
        <w:t>iminovala vlivy okolního světla</w:t>
      </w:r>
    </w:p>
    <w:p w:rsidR="00F45C78" w:rsidRPr="002969C8" w:rsidRDefault="005D7034" w:rsidP="004249C9">
      <w:pPr>
        <w:pStyle w:val="Odstavecseseznamem"/>
        <w:numPr>
          <w:ilvl w:val="0"/>
          <w:numId w:val="1"/>
        </w:numPr>
        <w:spacing w:before="60" w:after="0"/>
        <w:ind w:left="714" w:hanging="357"/>
        <w:rPr>
          <w:rFonts w:ascii="Times New Roman" w:hAnsi="Times New Roman"/>
        </w:rPr>
      </w:pPr>
      <w:r w:rsidRPr="002969C8">
        <w:rPr>
          <w:rFonts w:ascii="Times New Roman" w:hAnsi="Times New Roman"/>
        </w:rPr>
        <w:t xml:space="preserve">Datový výstup pro LAN – možnost přímého skenování přes lokální počítačovou síť (min 1 </w:t>
      </w:r>
      <w:proofErr w:type="spellStart"/>
      <w:r w:rsidRPr="002969C8">
        <w:rPr>
          <w:rFonts w:ascii="Times New Roman" w:hAnsi="Times New Roman"/>
        </w:rPr>
        <w:t>Gbps</w:t>
      </w:r>
      <w:proofErr w:type="spellEnd"/>
      <w:r w:rsidRPr="002969C8">
        <w:rPr>
          <w:rFonts w:ascii="Times New Roman" w:hAnsi="Times New Roman"/>
        </w:rPr>
        <w:t>)</w:t>
      </w:r>
    </w:p>
    <w:p w:rsidR="00F45C78" w:rsidRPr="002969C8" w:rsidRDefault="00F45C78" w:rsidP="004249C9">
      <w:pPr>
        <w:spacing w:before="60" w:after="0"/>
        <w:contextualSpacing/>
        <w:rPr>
          <w:rFonts w:ascii="Times New Roman" w:hAnsi="Times New Roman"/>
        </w:rPr>
      </w:pPr>
    </w:p>
    <w:p w:rsidR="00D104DC" w:rsidRPr="002969C8" w:rsidRDefault="00D104DC" w:rsidP="00D104DC">
      <w:pPr>
        <w:spacing w:after="0" w:line="360" w:lineRule="auto"/>
        <w:rPr>
          <w:rFonts w:ascii="Times New Roman" w:hAnsi="Times New Roman"/>
          <w:b/>
        </w:rPr>
      </w:pPr>
      <w:r w:rsidRPr="002969C8">
        <w:rPr>
          <w:rFonts w:ascii="Times New Roman" w:hAnsi="Times New Roman"/>
          <w:b/>
        </w:rPr>
        <w:t>II. Velkoformátový stolní skener A0</w:t>
      </w:r>
    </w:p>
    <w:p w:rsidR="00D104DC" w:rsidRPr="002969C8" w:rsidRDefault="00D104DC" w:rsidP="004249C9">
      <w:pPr>
        <w:spacing w:before="60" w:after="0"/>
        <w:contextualSpacing/>
        <w:rPr>
          <w:rFonts w:ascii="Times New Roman" w:hAnsi="Times New Roman"/>
        </w:rPr>
      </w:pPr>
    </w:p>
    <w:p w:rsidR="00D104DC" w:rsidRPr="002969C8" w:rsidRDefault="00D104DC" w:rsidP="00D104DC">
      <w:pPr>
        <w:spacing w:before="60" w:after="0"/>
        <w:contextualSpacing/>
        <w:rPr>
          <w:rFonts w:ascii="Times New Roman" w:hAnsi="Times New Roman"/>
        </w:rPr>
      </w:pPr>
      <w:r w:rsidRPr="002969C8">
        <w:rPr>
          <w:rFonts w:ascii="Times New Roman" w:hAnsi="Times New Roman"/>
        </w:rPr>
        <w:t>Jedná se o velkoformátový stolní skener odpovídající specifikaci uvedené v předchozím bodě, který nad rámec výše uvedených požadavků bude umožňovat také</w:t>
      </w:r>
      <w:r w:rsidRPr="002969C8">
        <w:t xml:space="preserve"> </w:t>
      </w:r>
      <w:r w:rsidRPr="002969C8">
        <w:rPr>
          <w:rFonts w:ascii="Times New Roman" w:hAnsi="Times New Roman"/>
        </w:rPr>
        <w:t>robotické skenování (automatické otáčení stránek) knižních předloh a dalších obdobných dokumentů do formátu A1 a tloušťky 35 cm</w:t>
      </w:r>
      <w:r w:rsidR="00702F17" w:rsidRPr="002969C8">
        <w:rPr>
          <w:rFonts w:ascii="Times New Roman" w:hAnsi="Times New Roman"/>
        </w:rPr>
        <w:t>.</w:t>
      </w:r>
    </w:p>
    <w:p w:rsidR="00D104DC" w:rsidRPr="002969C8" w:rsidRDefault="00D104DC" w:rsidP="004249C9">
      <w:pPr>
        <w:spacing w:before="60" w:after="0"/>
        <w:contextualSpacing/>
        <w:rPr>
          <w:rFonts w:ascii="Times New Roman" w:hAnsi="Times New Roman"/>
        </w:rPr>
      </w:pPr>
    </w:p>
    <w:p w:rsidR="00F45C78" w:rsidRPr="002969C8" w:rsidRDefault="00F45C78" w:rsidP="00A54228">
      <w:pPr>
        <w:spacing w:before="60" w:after="0"/>
        <w:rPr>
          <w:rFonts w:ascii="Times New Roman" w:hAnsi="Times New Roman"/>
          <w:b/>
        </w:rPr>
      </w:pPr>
      <w:r w:rsidRPr="002969C8">
        <w:rPr>
          <w:rFonts w:ascii="Times New Roman" w:hAnsi="Times New Roman"/>
          <w:b/>
        </w:rPr>
        <w:t>II</w:t>
      </w:r>
      <w:r w:rsidR="00935469" w:rsidRPr="002969C8">
        <w:rPr>
          <w:rFonts w:ascii="Times New Roman" w:hAnsi="Times New Roman"/>
          <w:b/>
        </w:rPr>
        <w:t>I</w:t>
      </w:r>
      <w:r w:rsidRPr="002969C8">
        <w:rPr>
          <w:rFonts w:ascii="Times New Roman" w:hAnsi="Times New Roman"/>
          <w:b/>
        </w:rPr>
        <w:t xml:space="preserve">. </w:t>
      </w:r>
      <w:r w:rsidR="00E4698D" w:rsidRPr="002969C8">
        <w:rPr>
          <w:rFonts w:ascii="Times New Roman" w:hAnsi="Times New Roman"/>
          <w:b/>
        </w:rPr>
        <w:t>Velkoformátový průchodový skener</w:t>
      </w:r>
      <w:r w:rsidR="00A54228" w:rsidRPr="002969C8">
        <w:rPr>
          <w:rFonts w:ascii="Times New Roman" w:hAnsi="Times New Roman"/>
          <w:b/>
        </w:rPr>
        <w:t xml:space="preserve"> A0</w:t>
      </w:r>
    </w:p>
    <w:p w:rsidR="00E4698D" w:rsidRPr="002969C8" w:rsidRDefault="00E4698D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 xml:space="preserve">1 kus </w:t>
      </w:r>
      <w:r w:rsidR="00563326" w:rsidRPr="002969C8">
        <w:rPr>
          <w:rFonts w:ascii="Times New Roman" w:hAnsi="Times New Roman"/>
        </w:rPr>
        <w:t>velkoformátového průchodového</w:t>
      </w:r>
      <w:r w:rsidR="00702F17" w:rsidRPr="002969C8">
        <w:rPr>
          <w:rFonts w:ascii="Times New Roman" w:hAnsi="Times New Roman"/>
        </w:rPr>
        <w:t xml:space="preserve"> skeneru A0</w:t>
      </w:r>
    </w:p>
    <w:p w:rsidR="00E4698D" w:rsidRPr="002969C8" w:rsidRDefault="00E4698D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umožňovat práci v běžných světelných podmínkách bez nutnosti investice do zat</w:t>
      </w:r>
      <w:r w:rsidR="00702F17" w:rsidRPr="002969C8">
        <w:rPr>
          <w:rFonts w:ascii="Times New Roman" w:hAnsi="Times New Roman"/>
        </w:rPr>
        <w:t>emnění či speciálního osvětlení</w:t>
      </w:r>
    </w:p>
    <w:p w:rsidR="00E4698D" w:rsidRPr="002969C8" w:rsidRDefault="00E4698D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umožňovat skenová</w:t>
      </w:r>
      <w:r w:rsidR="00A54228" w:rsidRPr="002969C8">
        <w:rPr>
          <w:rFonts w:ascii="Times New Roman" w:hAnsi="Times New Roman"/>
        </w:rPr>
        <w:t xml:space="preserve">ní barevných předloh ve formátu </w:t>
      </w:r>
      <w:r w:rsidR="00702F17" w:rsidRPr="002969C8">
        <w:rPr>
          <w:rFonts w:ascii="Times New Roman" w:hAnsi="Times New Roman"/>
        </w:rPr>
        <w:t>min. A0+</w:t>
      </w:r>
    </w:p>
    <w:p w:rsidR="00563326" w:rsidRPr="002969C8" w:rsidRDefault="00E4698D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být dostatečně rychlý pro zpracování velkého množství předloh –</w:t>
      </w:r>
      <w:r w:rsidR="00D104DC" w:rsidRPr="002969C8">
        <w:rPr>
          <w:rFonts w:ascii="Times New Roman" w:hAnsi="Times New Roman"/>
        </w:rPr>
        <w:t xml:space="preserve"> </w:t>
      </w:r>
      <w:r w:rsidRPr="002969C8">
        <w:rPr>
          <w:rFonts w:ascii="Times New Roman" w:hAnsi="Times New Roman"/>
        </w:rPr>
        <w:t xml:space="preserve">rychlost skenování </w:t>
      </w:r>
      <w:r w:rsidR="00D104DC" w:rsidRPr="002969C8">
        <w:rPr>
          <w:rFonts w:ascii="Times New Roman" w:hAnsi="Times New Roman"/>
        </w:rPr>
        <w:t>nejvýše 2</w:t>
      </w:r>
      <w:r w:rsidRPr="002969C8">
        <w:rPr>
          <w:rFonts w:ascii="Times New Roman" w:hAnsi="Times New Roman"/>
        </w:rPr>
        <w:t>0 s při plnobarevné předloze ve formátu A0/</w:t>
      </w:r>
      <w:r w:rsidR="00563326" w:rsidRPr="002969C8">
        <w:rPr>
          <w:rFonts w:ascii="Times New Roman" w:hAnsi="Times New Roman"/>
        </w:rPr>
        <w:t>200</w:t>
      </w:r>
      <w:r w:rsidR="00702F17" w:rsidRPr="002969C8">
        <w:rPr>
          <w:rFonts w:ascii="Times New Roman" w:hAnsi="Times New Roman"/>
        </w:rPr>
        <w:t xml:space="preserve"> DPI</w:t>
      </w:r>
    </w:p>
    <w:p w:rsidR="00563326" w:rsidRPr="002969C8" w:rsidRDefault="00563326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umožňovat sken</w:t>
      </w:r>
      <w:r w:rsidR="00702F17" w:rsidRPr="002969C8">
        <w:rPr>
          <w:rFonts w:ascii="Times New Roman" w:hAnsi="Times New Roman"/>
        </w:rPr>
        <w:t>ování předloh do tloušťky 15 mm</w:t>
      </w:r>
    </w:p>
    <w:p w:rsidR="00563326" w:rsidRPr="002969C8" w:rsidRDefault="00563326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lastRenderedPageBreak/>
        <w:t>Optické rozlišení musí být minimálně 1200 Dpi</w:t>
      </w:r>
    </w:p>
    <w:p w:rsidR="00A54228" w:rsidRPr="002969C8" w:rsidRDefault="00C512F3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umožňovat regulaci přítlaku předlohy</w:t>
      </w:r>
    </w:p>
    <w:p w:rsidR="001545EC" w:rsidRPr="002969C8" w:rsidRDefault="001545EC" w:rsidP="00A54228">
      <w:pPr>
        <w:spacing w:before="60" w:after="0"/>
        <w:rPr>
          <w:rFonts w:ascii="Times New Roman" w:hAnsi="Times New Roman"/>
        </w:rPr>
      </w:pPr>
    </w:p>
    <w:p w:rsidR="001545EC" w:rsidRPr="002969C8" w:rsidRDefault="00935469" w:rsidP="00A54228">
      <w:pPr>
        <w:spacing w:before="60" w:after="0"/>
        <w:rPr>
          <w:rFonts w:ascii="Times New Roman" w:hAnsi="Times New Roman"/>
          <w:b/>
        </w:rPr>
      </w:pPr>
      <w:r w:rsidRPr="002969C8">
        <w:rPr>
          <w:rFonts w:ascii="Times New Roman" w:hAnsi="Times New Roman"/>
          <w:b/>
        </w:rPr>
        <w:t>IV</w:t>
      </w:r>
      <w:r w:rsidR="001545EC" w:rsidRPr="002969C8">
        <w:rPr>
          <w:rFonts w:ascii="Times New Roman" w:hAnsi="Times New Roman"/>
          <w:b/>
        </w:rPr>
        <w:t>. Dokumentový skener A3</w:t>
      </w:r>
      <w:r w:rsidR="006A60BA" w:rsidRPr="002969C8">
        <w:rPr>
          <w:rFonts w:ascii="Times New Roman" w:hAnsi="Times New Roman"/>
          <w:b/>
        </w:rPr>
        <w:t xml:space="preserve"> s podavačem</w:t>
      </w:r>
    </w:p>
    <w:p w:rsidR="006A60BA" w:rsidRPr="002969C8" w:rsidRDefault="006A60BA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1 kus dokumentového skeneru A3 s</w:t>
      </w:r>
      <w:r w:rsidR="003459D6" w:rsidRPr="002969C8">
        <w:rPr>
          <w:rFonts w:ascii="Times New Roman" w:hAnsi="Times New Roman"/>
        </w:rPr>
        <w:t xml:space="preserve"> horním automatickým </w:t>
      </w:r>
      <w:r w:rsidRPr="002969C8">
        <w:rPr>
          <w:rFonts w:ascii="Times New Roman" w:hAnsi="Times New Roman"/>
        </w:rPr>
        <w:t>podavačem</w:t>
      </w:r>
    </w:p>
    <w:p w:rsidR="006A60BA" w:rsidRPr="002969C8" w:rsidRDefault="006A60BA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 xml:space="preserve">Přístroj musí umožňovat skenování barevných předloh formátů A3, A4, A5, A6, B4, B5, B6, </w:t>
      </w:r>
      <w:proofErr w:type="spellStart"/>
      <w:r w:rsidRPr="002969C8">
        <w:rPr>
          <w:rFonts w:ascii="Times New Roman" w:hAnsi="Times New Roman"/>
        </w:rPr>
        <w:t>Letter</w:t>
      </w:r>
      <w:proofErr w:type="spellEnd"/>
      <w:r w:rsidRPr="002969C8">
        <w:rPr>
          <w:rFonts w:ascii="Times New Roman" w:hAnsi="Times New Roman"/>
        </w:rPr>
        <w:t xml:space="preserve">, </w:t>
      </w:r>
      <w:proofErr w:type="spellStart"/>
      <w:r w:rsidRPr="002969C8">
        <w:rPr>
          <w:rFonts w:ascii="Times New Roman" w:hAnsi="Times New Roman"/>
        </w:rPr>
        <w:t>Legal</w:t>
      </w:r>
      <w:proofErr w:type="spellEnd"/>
      <w:r w:rsidRPr="002969C8">
        <w:rPr>
          <w:rFonts w:ascii="Times New Roman" w:hAnsi="Times New Roman"/>
        </w:rPr>
        <w:t xml:space="preserve">, </w:t>
      </w:r>
      <w:proofErr w:type="spellStart"/>
      <w:r w:rsidRPr="002969C8">
        <w:rPr>
          <w:rFonts w:ascii="Times New Roman" w:hAnsi="Times New Roman"/>
        </w:rPr>
        <w:t>Executive</w:t>
      </w:r>
      <w:proofErr w:type="spellEnd"/>
    </w:p>
    <w:p w:rsidR="001545EC" w:rsidRPr="002969C8" w:rsidRDefault="006A60BA" w:rsidP="00A54228">
      <w:pPr>
        <w:pStyle w:val="Odstavecseseznamem"/>
        <w:numPr>
          <w:ilvl w:val="0"/>
          <w:numId w:val="8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umožňovat skenování v rozlišení 600 dpi x 600 dpi (horizontálně x vertikálně)</w:t>
      </w:r>
    </w:p>
    <w:p w:rsidR="006A60BA" w:rsidRPr="002969C8" w:rsidRDefault="006A60BA" w:rsidP="00A54228">
      <w:pPr>
        <w:pStyle w:val="Odstavecseseznamem"/>
        <w:numPr>
          <w:ilvl w:val="0"/>
          <w:numId w:val="8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umožňovat skenování v barevné hloubce - vstup: 48 bitů Barva / 16 bitů Černobíle, výstup: 24 bitů Barva / 8 bitů Černobíle</w:t>
      </w:r>
    </w:p>
    <w:p w:rsidR="006A60BA" w:rsidRPr="002969C8" w:rsidRDefault="006A60BA" w:rsidP="00A54228">
      <w:pPr>
        <w:pStyle w:val="Odstavecseseznamem"/>
        <w:numPr>
          <w:ilvl w:val="0"/>
          <w:numId w:val="8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 xml:space="preserve">Přístroj musí umožňovat </w:t>
      </w:r>
      <w:r w:rsidRPr="002969C8">
        <w:rPr>
          <w:rFonts w:ascii="Times New Roman" w:hAnsi="Times New Roman"/>
          <w:shd w:val="clear" w:color="auto" w:fill="FFFFFF"/>
        </w:rPr>
        <w:t>rychlost skenování 40 str./min nebo 80 obr./min</w:t>
      </w:r>
    </w:p>
    <w:p w:rsidR="003459D6" w:rsidRPr="002969C8" w:rsidRDefault="003459D6" w:rsidP="00A54228">
      <w:pPr>
        <w:pStyle w:val="Odstavecseseznamem"/>
        <w:numPr>
          <w:ilvl w:val="0"/>
          <w:numId w:val="8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 xml:space="preserve">Přístroj musí obsahovat </w:t>
      </w:r>
      <w:r w:rsidRPr="002969C8">
        <w:rPr>
          <w:rFonts w:ascii="Times New Roman" w:hAnsi="Times New Roman"/>
          <w:shd w:val="clear" w:color="auto" w:fill="FFFFFF"/>
        </w:rPr>
        <w:t>panel síťového rozhraní</w:t>
      </w:r>
    </w:p>
    <w:p w:rsidR="00082F17" w:rsidRPr="002969C8" w:rsidRDefault="00082F17" w:rsidP="00A54228">
      <w:pPr>
        <w:spacing w:before="60" w:after="0"/>
        <w:rPr>
          <w:rFonts w:ascii="Times New Roman" w:hAnsi="Times New Roman"/>
        </w:rPr>
      </w:pPr>
    </w:p>
    <w:p w:rsidR="00082F17" w:rsidRPr="002969C8" w:rsidRDefault="00935469" w:rsidP="00A54228">
      <w:pPr>
        <w:spacing w:before="60" w:after="0"/>
        <w:rPr>
          <w:rFonts w:ascii="Times New Roman" w:hAnsi="Times New Roman"/>
          <w:b/>
        </w:rPr>
      </w:pPr>
      <w:r w:rsidRPr="002969C8">
        <w:rPr>
          <w:rFonts w:ascii="Times New Roman" w:hAnsi="Times New Roman"/>
          <w:b/>
        </w:rPr>
        <w:t>V</w:t>
      </w:r>
      <w:r w:rsidR="00082F17" w:rsidRPr="002969C8">
        <w:rPr>
          <w:rFonts w:ascii="Times New Roman" w:hAnsi="Times New Roman"/>
          <w:b/>
        </w:rPr>
        <w:t xml:space="preserve">. Grafický skener A3 </w:t>
      </w:r>
    </w:p>
    <w:p w:rsidR="00082F17" w:rsidRPr="002969C8" w:rsidRDefault="00082F17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 xml:space="preserve">1 kus grafického skeneru A3 </w:t>
      </w:r>
      <w:r w:rsidR="002244A7" w:rsidRPr="002969C8">
        <w:rPr>
          <w:rFonts w:ascii="Times New Roman" w:hAnsi="Times New Roman"/>
        </w:rPr>
        <w:t>pro skenování skleněných des</w:t>
      </w:r>
      <w:r w:rsidRPr="002969C8">
        <w:rPr>
          <w:rFonts w:ascii="Times New Roman" w:hAnsi="Times New Roman"/>
        </w:rPr>
        <w:t>kových negativů a fotografických pozitivů</w:t>
      </w:r>
    </w:p>
    <w:p w:rsidR="002244A7" w:rsidRPr="002969C8" w:rsidRDefault="002244A7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eastAsia="Times New Roman" w:hAnsi="Times New Roman"/>
          <w:lang w:eastAsia="cs-CZ"/>
        </w:rPr>
        <w:t>Přístroj musí umožňovat citli</w:t>
      </w:r>
      <w:r w:rsidR="00702F17" w:rsidRPr="002969C8">
        <w:rPr>
          <w:rFonts w:ascii="Times New Roman" w:eastAsia="Times New Roman" w:hAnsi="Times New Roman"/>
          <w:lang w:eastAsia="cs-CZ"/>
        </w:rPr>
        <w:t>vý přístup ke skenovaným fotografickým předlohám</w:t>
      </w:r>
    </w:p>
    <w:p w:rsidR="002244A7" w:rsidRPr="002969C8" w:rsidRDefault="009C112B" w:rsidP="004249C9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Skener musí umožnit skenování předloh do velikosti 310 mm x 430 mm (horizontálně x vertikálně)</w:t>
      </w:r>
    </w:p>
    <w:p w:rsidR="002244A7" w:rsidRPr="002969C8" w:rsidRDefault="002244A7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být vybaven prosvětlovací jednotkou pro skenování skleněných negativů a filmů</w:t>
      </w:r>
    </w:p>
    <w:p w:rsidR="004249C9" w:rsidRPr="002969C8" w:rsidRDefault="004249C9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být vybaven xenonovou fluorescenční lampou</w:t>
      </w:r>
    </w:p>
    <w:p w:rsidR="002244A7" w:rsidRPr="002969C8" w:rsidRDefault="002244A7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umožňovat skenování v rozlišení 2400 dpi x 4800 dpi (horizontálně x vertikálně)</w:t>
      </w:r>
    </w:p>
    <w:p w:rsidR="002244A7" w:rsidRPr="002969C8" w:rsidRDefault="002244A7" w:rsidP="00A54228">
      <w:pPr>
        <w:pStyle w:val="Odstavecseseznamem"/>
        <w:numPr>
          <w:ilvl w:val="0"/>
          <w:numId w:val="6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umožňovat skenování v barevné hloubce - vstup: 48 bitů Barva / 16 bitů Černobíle, výstup: 24 bitů Barva / 8 bitů Černobíle</w:t>
      </w:r>
    </w:p>
    <w:p w:rsidR="00CA470B" w:rsidRPr="002969C8" w:rsidRDefault="00CA470B" w:rsidP="00A54228">
      <w:pPr>
        <w:pStyle w:val="Odstavecseseznamem"/>
        <w:spacing w:before="60" w:after="0"/>
        <w:ind w:left="644"/>
        <w:rPr>
          <w:rFonts w:ascii="Times New Roman" w:hAnsi="Times New Roman"/>
        </w:rPr>
      </w:pPr>
    </w:p>
    <w:p w:rsidR="009C112B" w:rsidRPr="002969C8" w:rsidRDefault="009C112B" w:rsidP="00A54228">
      <w:pPr>
        <w:spacing w:before="60" w:after="0"/>
        <w:rPr>
          <w:rFonts w:ascii="Times New Roman" w:hAnsi="Times New Roman"/>
          <w:b/>
        </w:rPr>
      </w:pPr>
      <w:r w:rsidRPr="002969C8">
        <w:rPr>
          <w:rFonts w:ascii="Times New Roman" w:hAnsi="Times New Roman"/>
          <w:b/>
        </w:rPr>
        <w:t>V</w:t>
      </w:r>
      <w:r w:rsidR="00935469" w:rsidRPr="002969C8">
        <w:rPr>
          <w:rFonts w:ascii="Times New Roman" w:hAnsi="Times New Roman"/>
          <w:b/>
        </w:rPr>
        <w:t>I</w:t>
      </w:r>
      <w:r w:rsidRPr="002969C8">
        <w:rPr>
          <w:rFonts w:ascii="Times New Roman" w:hAnsi="Times New Roman"/>
          <w:b/>
        </w:rPr>
        <w:t xml:space="preserve">. </w:t>
      </w:r>
      <w:r w:rsidR="00CA470B" w:rsidRPr="002969C8">
        <w:rPr>
          <w:rFonts w:ascii="Times New Roman" w:hAnsi="Times New Roman"/>
          <w:b/>
        </w:rPr>
        <w:t>Skener pro diapozitivy a negativy</w:t>
      </w:r>
    </w:p>
    <w:p w:rsidR="00CA470B" w:rsidRPr="002969C8" w:rsidRDefault="00CA470B" w:rsidP="00A54228">
      <w:pPr>
        <w:pStyle w:val="Odstavecseseznamem"/>
        <w:numPr>
          <w:ilvl w:val="0"/>
          <w:numId w:val="9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1 kus skeneru pro skenování diapozitivů, kinofilmů a svitkových filmů do formátu 6 x 12 cm</w:t>
      </w:r>
    </w:p>
    <w:p w:rsidR="00CA470B" w:rsidRPr="002969C8" w:rsidRDefault="00CA470B" w:rsidP="00A54228">
      <w:pPr>
        <w:pStyle w:val="Odstavecseseznamem"/>
        <w:numPr>
          <w:ilvl w:val="0"/>
          <w:numId w:val="9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eastAsia="Times New Roman" w:hAnsi="Times New Roman"/>
          <w:lang w:eastAsia="cs-CZ"/>
        </w:rPr>
        <w:t>Přístroj musí umožňovat citlivý přístup ke ske</w:t>
      </w:r>
      <w:r w:rsidR="00702F17" w:rsidRPr="002969C8">
        <w:rPr>
          <w:rFonts w:ascii="Times New Roman" w:eastAsia="Times New Roman" w:hAnsi="Times New Roman"/>
          <w:lang w:eastAsia="cs-CZ"/>
        </w:rPr>
        <w:t>novaným fotografickým předlohám</w:t>
      </w:r>
    </w:p>
    <w:p w:rsidR="00CA470B" w:rsidRPr="002969C8" w:rsidRDefault="00CA470B" w:rsidP="00A54228">
      <w:pPr>
        <w:pStyle w:val="Odstavecseseznamem"/>
        <w:numPr>
          <w:ilvl w:val="0"/>
          <w:numId w:val="9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 xml:space="preserve">Přístroj musí </w:t>
      </w:r>
      <w:r w:rsidR="004D2D97" w:rsidRPr="002969C8">
        <w:rPr>
          <w:rFonts w:ascii="Times New Roman" w:hAnsi="Times New Roman"/>
        </w:rPr>
        <w:t>podporovat rozměry snímků 6x4,5, 6x6, 6x7, 6x9 a 6x12 cm</w:t>
      </w:r>
    </w:p>
    <w:p w:rsidR="00CA470B" w:rsidRPr="002969C8" w:rsidRDefault="00CA470B" w:rsidP="00A54228">
      <w:pPr>
        <w:pStyle w:val="Odstavecseseznamem"/>
        <w:numPr>
          <w:ilvl w:val="0"/>
          <w:numId w:val="9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umožňovat skenování v</w:t>
      </w:r>
      <w:r w:rsidR="004D2D97" w:rsidRPr="002969C8">
        <w:rPr>
          <w:rFonts w:ascii="Times New Roman" w:hAnsi="Times New Roman"/>
        </w:rPr>
        <w:t> </w:t>
      </w:r>
      <w:r w:rsidRPr="002969C8">
        <w:rPr>
          <w:rFonts w:ascii="Times New Roman" w:hAnsi="Times New Roman"/>
        </w:rPr>
        <w:t>rozlišení</w:t>
      </w:r>
      <w:r w:rsidR="004D2D97" w:rsidRPr="002969C8">
        <w:rPr>
          <w:rFonts w:ascii="Times New Roman" w:hAnsi="Times New Roman"/>
        </w:rPr>
        <w:t xml:space="preserve">: vstup </w:t>
      </w:r>
      <w:r w:rsidR="00D104DC" w:rsidRPr="002969C8">
        <w:rPr>
          <w:rFonts w:ascii="Times New Roman" w:hAnsi="Times New Roman"/>
        </w:rPr>
        <w:t>minimálně 100</w:t>
      </w:r>
      <w:r w:rsidR="004D2D97" w:rsidRPr="002969C8">
        <w:rPr>
          <w:rFonts w:ascii="Times New Roman" w:hAnsi="Times New Roman"/>
        </w:rPr>
        <w:t>00</w:t>
      </w:r>
      <w:r w:rsidRPr="002969C8">
        <w:rPr>
          <w:rFonts w:ascii="Times New Roman" w:hAnsi="Times New Roman"/>
        </w:rPr>
        <w:t xml:space="preserve"> </w:t>
      </w:r>
      <w:r w:rsidR="00D104DC" w:rsidRPr="002969C8">
        <w:rPr>
          <w:rFonts w:ascii="Times New Roman" w:hAnsi="Times New Roman"/>
        </w:rPr>
        <w:t>DPI</w:t>
      </w:r>
      <w:r w:rsidR="004D2D97" w:rsidRPr="002969C8">
        <w:rPr>
          <w:rFonts w:ascii="Times New Roman" w:hAnsi="Times New Roman"/>
        </w:rPr>
        <w:t xml:space="preserve">, výstup </w:t>
      </w:r>
      <w:r w:rsidR="00D104DC" w:rsidRPr="002969C8">
        <w:rPr>
          <w:rFonts w:ascii="Times New Roman" w:hAnsi="Times New Roman"/>
        </w:rPr>
        <w:t xml:space="preserve">minimálně </w:t>
      </w:r>
      <w:r w:rsidR="00511AFE" w:rsidRPr="002969C8">
        <w:rPr>
          <w:rFonts w:ascii="Times New Roman" w:hAnsi="Times New Roman"/>
        </w:rPr>
        <w:t>50</w:t>
      </w:r>
      <w:r w:rsidR="004D2D97" w:rsidRPr="002969C8">
        <w:rPr>
          <w:rFonts w:ascii="Times New Roman" w:hAnsi="Times New Roman"/>
        </w:rPr>
        <w:t>00 DP</w:t>
      </w:r>
      <w:r w:rsidR="00D104DC" w:rsidRPr="002969C8">
        <w:rPr>
          <w:rFonts w:ascii="Times New Roman" w:hAnsi="Times New Roman"/>
        </w:rPr>
        <w:t>I</w:t>
      </w:r>
    </w:p>
    <w:p w:rsidR="00CA470B" w:rsidRPr="002969C8" w:rsidRDefault="00CA470B" w:rsidP="00A54228">
      <w:pPr>
        <w:pStyle w:val="Odstavecseseznamem"/>
        <w:numPr>
          <w:ilvl w:val="0"/>
          <w:numId w:val="9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umožňovat skenování v barevné hloubce - vstup: 48 bitů Barva / 16 bitů Černobíle, výstup: 24 bitů Barva / 8 bitů Černobíle</w:t>
      </w:r>
    </w:p>
    <w:p w:rsidR="004D2D97" w:rsidRPr="002969C8" w:rsidRDefault="004D2D97" w:rsidP="00A54228">
      <w:pPr>
        <w:pStyle w:val="Odstavecseseznamem"/>
        <w:numPr>
          <w:ilvl w:val="0"/>
          <w:numId w:val="9"/>
        </w:numPr>
        <w:spacing w:before="60" w:after="0"/>
        <w:rPr>
          <w:rFonts w:ascii="Times New Roman" w:hAnsi="Times New Roman"/>
        </w:rPr>
      </w:pPr>
      <w:r w:rsidRPr="002969C8">
        <w:rPr>
          <w:rFonts w:ascii="Times New Roman" w:hAnsi="Times New Roman"/>
        </w:rPr>
        <w:t>Přístroj musí být vybaven vestavěným infračerveným kanálem pro detekci stop prachu a poškrábání</w:t>
      </w:r>
    </w:p>
    <w:p w:rsidR="00CA470B" w:rsidRPr="002969C8" w:rsidRDefault="00CA470B" w:rsidP="00A54228">
      <w:pPr>
        <w:spacing w:before="60" w:after="0"/>
        <w:ind w:left="360"/>
        <w:rPr>
          <w:rFonts w:ascii="Times New Roman" w:hAnsi="Times New Roman"/>
          <w:b/>
        </w:rPr>
      </w:pPr>
    </w:p>
    <w:p w:rsidR="006518C3" w:rsidRPr="002969C8" w:rsidRDefault="004649A3" w:rsidP="00A54228">
      <w:pPr>
        <w:pStyle w:val="Zkladntext"/>
        <w:rPr>
          <w:b/>
          <w:iCs/>
          <w:sz w:val="22"/>
          <w:szCs w:val="22"/>
        </w:rPr>
      </w:pPr>
      <w:r w:rsidRPr="002969C8">
        <w:rPr>
          <w:b/>
          <w:iCs/>
          <w:sz w:val="22"/>
          <w:szCs w:val="22"/>
        </w:rPr>
        <w:t>S</w:t>
      </w:r>
      <w:r w:rsidR="006518C3" w:rsidRPr="002969C8">
        <w:rPr>
          <w:b/>
          <w:iCs/>
          <w:sz w:val="22"/>
          <w:szCs w:val="22"/>
        </w:rPr>
        <w:t>oftware:</w:t>
      </w:r>
    </w:p>
    <w:p w:rsidR="006518C3" w:rsidRPr="002969C8" w:rsidRDefault="00051E5A" w:rsidP="00A54228">
      <w:pPr>
        <w:pStyle w:val="Zkladntext"/>
        <w:numPr>
          <w:ilvl w:val="0"/>
          <w:numId w:val="2"/>
        </w:numPr>
        <w:spacing w:before="60" w:after="0" w:line="276" w:lineRule="auto"/>
        <w:ind w:left="714" w:hanging="357"/>
        <w:rPr>
          <w:iCs/>
          <w:sz w:val="22"/>
          <w:szCs w:val="22"/>
        </w:rPr>
      </w:pPr>
      <w:r w:rsidRPr="002969C8">
        <w:rPr>
          <w:iCs/>
          <w:sz w:val="22"/>
          <w:szCs w:val="22"/>
        </w:rPr>
        <w:t>Součástí dodávky musí být obslužný skenovací software umožňující skenování v plné škále barev</w:t>
      </w:r>
      <w:r w:rsidR="005D7034" w:rsidRPr="002969C8">
        <w:rPr>
          <w:iCs/>
          <w:sz w:val="22"/>
          <w:szCs w:val="22"/>
        </w:rPr>
        <w:t xml:space="preserve"> (min. 24 bit)</w:t>
      </w:r>
      <w:r w:rsidRPr="002969C8">
        <w:rPr>
          <w:iCs/>
          <w:sz w:val="22"/>
          <w:szCs w:val="22"/>
        </w:rPr>
        <w:t xml:space="preserve">, ve </w:t>
      </w:r>
      <w:r w:rsidR="00702F17" w:rsidRPr="002969C8">
        <w:rPr>
          <w:iCs/>
          <w:sz w:val="22"/>
          <w:szCs w:val="22"/>
        </w:rPr>
        <w:t>stupních šedí a černobílém módu</w:t>
      </w:r>
    </w:p>
    <w:p w:rsidR="00051E5A" w:rsidRPr="002969C8" w:rsidRDefault="00051E5A" w:rsidP="00A54228">
      <w:pPr>
        <w:pStyle w:val="Zkladntext"/>
        <w:numPr>
          <w:ilvl w:val="0"/>
          <w:numId w:val="2"/>
        </w:numPr>
        <w:spacing w:before="60" w:after="0" w:line="276" w:lineRule="auto"/>
        <w:ind w:left="714" w:hanging="357"/>
        <w:rPr>
          <w:iCs/>
          <w:sz w:val="22"/>
          <w:szCs w:val="22"/>
        </w:rPr>
      </w:pPr>
      <w:r w:rsidRPr="002969C8">
        <w:rPr>
          <w:iCs/>
          <w:sz w:val="22"/>
          <w:szCs w:val="22"/>
        </w:rPr>
        <w:t>Musí b</w:t>
      </w:r>
      <w:r w:rsidR="005D7034" w:rsidRPr="002969C8">
        <w:rPr>
          <w:iCs/>
          <w:sz w:val="22"/>
          <w:szCs w:val="22"/>
        </w:rPr>
        <w:t>ý</w:t>
      </w:r>
      <w:r w:rsidRPr="002969C8">
        <w:rPr>
          <w:iCs/>
          <w:sz w:val="22"/>
          <w:szCs w:val="22"/>
        </w:rPr>
        <w:t>t zajištěna podpora ukládání do formátu TIFF</w:t>
      </w:r>
      <w:r w:rsidR="005D7034" w:rsidRPr="002969C8">
        <w:rPr>
          <w:iCs/>
          <w:sz w:val="22"/>
          <w:szCs w:val="22"/>
        </w:rPr>
        <w:t xml:space="preserve"> (s kompresí LZW)</w:t>
      </w:r>
      <w:r w:rsidR="00702F17" w:rsidRPr="002969C8">
        <w:rPr>
          <w:iCs/>
          <w:sz w:val="22"/>
          <w:szCs w:val="22"/>
        </w:rPr>
        <w:t>, JPG, PDF</w:t>
      </w:r>
    </w:p>
    <w:p w:rsidR="00051E5A" w:rsidRPr="002969C8" w:rsidRDefault="00F45C78" w:rsidP="00A54228">
      <w:pPr>
        <w:pStyle w:val="Zkladntext"/>
        <w:numPr>
          <w:ilvl w:val="0"/>
          <w:numId w:val="2"/>
        </w:numPr>
        <w:spacing w:before="60" w:after="0" w:line="276" w:lineRule="auto"/>
        <w:ind w:left="714" w:hanging="357"/>
        <w:rPr>
          <w:iCs/>
          <w:sz w:val="22"/>
          <w:szCs w:val="22"/>
        </w:rPr>
      </w:pPr>
      <w:r w:rsidRPr="002969C8">
        <w:rPr>
          <w:iCs/>
          <w:sz w:val="22"/>
          <w:szCs w:val="22"/>
        </w:rPr>
        <w:t>U knižních skenerů m</w:t>
      </w:r>
      <w:r w:rsidR="00051E5A" w:rsidRPr="002969C8">
        <w:rPr>
          <w:iCs/>
          <w:sz w:val="22"/>
          <w:szCs w:val="22"/>
        </w:rPr>
        <w:t>usí být zakomponována možnost skenování obou stránek knihy</w:t>
      </w:r>
      <w:r w:rsidR="00702F17" w:rsidRPr="002969C8">
        <w:rPr>
          <w:iCs/>
          <w:sz w:val="22"/>
          <w:szCs w:val="22"/>
        </w:rPr>
        <w:t xml:space="preserve"> najednou nebo jejich rozdělení</w:t>
      </w:r>
    </w:p>
    <w:p w:rsidR="00051E5A" w:rsidRPr="002969C8" w:rsidRDefault="00051E5A" w:rsidP="00A54228">
      <w:pPr>
        <w:pStyle w:val="Zkladntext"/>
        <w:numPr>
          <w:ilvl w:val="0"/>
          <w:numId w:val="2"/>
        </w:numPr>
        <w:spacing w:before="60" w:after="0" w:line="276" w:lineRule="auto"/>
        <w:ind w:left="714" w:hanging="357"/>
        <w:rPr>
          <w:iCs/>
          <w:sz w:val="22"/>
          <w:szCs w:val="22"/>
        </w:rPr>
      </w:pPr>
      <w:r w:rsidRPr="002969C8">
        <w:rPr>
          <w:iCs/>
          <w:sz w:val="22"/>
          <w:szCs w:val="22"/>
        </w:rPr>
        <w:t>Požadovaný software musí být standardní součástí d</w:t>
      </w:r>
      <w:r w:rsidR="00702F17" w:rsidRPr="002969C8">
        <w:rPr>
          <w:iCs/>
          <w:sz w:val="22"/>
          <w:szCs w:val="22"/>
        </w:rPr>
        <w:t>odávky a tudíž i v ceně skeneru</w:t>
      </w:r>
    </w:p>
    <w:p w:rsidR="00A54228" w:rsidRPr="002969C8" w:rsidRDefault="003B7023" w:rsidP="008F751A">
      <w:pPr>
        <w:pStyle w:val="Zkladntext"/>
        <w:numPr>
          <w:ilvl w:val="0"/>
          <w:numId w:val="2"/>
        </w:numPr>
        <w:spacing w:before="60" w:after="0" w:line="276" w:lineRule="auto"/>
        <w:ind w:left="714" w:hanging="357"/>
        <w:rPr>
          <w:b/>
          <w:iCs/>
          <w:sz w:val="22"/>
          <w:szCs w:val="22"/>
        </w:rPr>
      </w:pPr>
      <w:r w:rsidRPr="002969C8">
        <w:rPr>
          <w:iCs/>
          <w:sz w:val="22"/>
          <w:szCs w:val="22"/>
        </w:rPr>
        <w:lastRenderedPageBreak/>
        <w:t>Podpora Windows 8</w:t>
      </w:r>
      <w:r w:rsidR="009222CC" w:rsidRPr="002969C8">
        <w:rPr>
          <w:iCs/>
          <w:sz w:val="22"/>
          <w:szCs w:val="22"/>
        </w:rPr>
        <w:t xml:space="preserve"> nebo Windows 10</w:t>
      </w:r>
    </w:p>
    <w:p w:rsidR="00A54228" w:rsidRPr="002969C8" w:rsidRDefault="00A54228" w:rsidP="00A54228">
      <w:pPr>
        <w:pStyle w:val="Zkladntext"/>
        <w:rPr>
          <w:b/>
          <w:iCs/>
          <w:sz w:val="22"/>
          <w:szCs w:val="22"/>
        </w:rPr>
      </w:pPr>
    </w:p>
    <w:p w:rsidR="00051E5A" w:rsidRPr="002969C8" w:rsidRDefault="00511AFE" w:rsidP="00A54228">
      <w:pPr>
        <w:pStyle w:val="Zkladntext"/>
        <w:rPr>
          <w:b/>
          <w:iCs/>
          <w:sz w:val="22"/>
          <w:szCs w:val="22"/>
        </w:rPr>
      </w:pPr>
      <w:r w:rsidRPr="002969C8">
        <w:rPr>
          <w:b/>
          <w:iCs/>
          <w:sz w:val="22"/>
          <w:szCs w:val="22"/>
        </w:rPr>
        <w:t>Minimální parametry rozšířené záruky a servisní podpory</w:t>
      </w:r>
      <w:r w:rsidR="00051E5A" w:rsidRPr="002969C8">
        <w:rPr>
          <w:b/>
          <w:iCs/>
          <w:sz w:val="22"/>
          <w:szCs w:val="22"/>
        </w:rPr>
        <w:t>:</w:t>
      </w:r>
    </w:p>
    <w:p w:rsidR="00511AFE" w:rsidRPr="002969C8" w:rsidRDefault="00511AFE" w:rsidP="00511AFE">
      <w:pPr>
        <w:pStyle w:val="Zkladntext"/>
        <w:numPr>
          <w:ilvl w:val="0"/>
          <w:numId w:val="2"/>
        </w:numPr>
        <w:spacing w:before="60" w:after="0" w:line="276" w:lineRule="auto"/>
        <w:ind w:left="714" w:hanging="357"/>
        <w:rPr>
          <w:iCs/>
          <w:sz w:val="22"/>
          <w:szCs w:val="22"/>
        </w:rPr>
      </w:pPr>
      <w:r w:rsidRPr="002969C8">
        <w:rPr>
          <w:iCs/>
          <w:sz w:val="22"/>
          <w:szCs w:val="22"/>
        </w:rPr>
        <w:t>m</w:t>
      </w:r>
      <w:r w:rsidR="00051E5A" w:rsidRPr="002969C8">
        <w:rPr>
          <w:iCs/>
          <w:sz w:val="22"/>
          <w:szCs w:val="22"/>
        </w:rPr>
        <w:t>inimální zár</w:t>
      </w:r>
      <w:r w:rsidR="003A2EE1" w:rsidRPr="002969C8">
        <w:rPr>
          <w:iCs/>
          <w:sz w:val="22"/>
          <w:szCs w:val="22"/>
        </w:rPr>
        <w:t xml:space="preserve">uka musí být </w:t>
      </w:r>
      <w:r w:rsidR="00B203C6" w:rsidRPr="002969C8">
        <w:rPr>
          <w:iCs/>
          <w:sz w:val="22"/>
          <w:szCs w:val="22"/>
        </w:rPr>
        <w:t>5</w:t>
      </w:r>
      <w:r w:rsidR="003A2EE1" w:rsidRPr="002969C8">
        <w:rPr>
          <w:iCs/>
          <w:sz w:val="22"/>
          <w:szCs w:val="22"/>
        </w:rPr>
        <w:t xml:space="preserve"> </w:t>
      </w:r>
      <w:r w:rsidR="00B203C6" w:rsidRPr="002969C8">
        <w:rPr>
          <w:iCs/>
          <w:sz w:val="22"/>
          <w:szCs w:val="22"/>
        </w:rPr>
        <w:t>let</w:t>
      </w:r>
    </w:p>
    <w:p w:rsidR="00511AFE" w:rsidRPr="002969C8" w:rsidRDefault="00511AFE" w:rsidP="00511AFE">
      <w:pPr>
        <w:pStyle w:val="Zkladntext"/>
        <w:numPr>
          <w:ilvl w:val="0"/>
          <w:numId w:val="2"/>
        </w:numPr>
        <w:spacing w:before="60" w:after="0" w:line="276" w:lineRule="auto"/>
        <w:ind w:left="714" w:hanging="357"/>
        <w:rPr>
          <w:iCs/>
          <w:sz w:val="22"/>
          <w:szCs w:val="22"/>
        </w:rPr>
      </w:pPr>
      <w:r w:rsidRPr="002969C8">
        <w:rPr>
          <w:iCs/>
          <w:sz w:val="22"/>
          <w:szCs w:val="22"/>
        </w:rPr>
        <w:t>dostupnost technické podpory na telefonu/</w:t>
      </w:r>
      <w:proofErr w:type="spellStart"/>
      <w:r w:rsidRPr="002969C8">
        <w:rPr>
          <w:iCs/>
          <w:sz w:val="22"/>
          <w:szCs w:val="22"/>
        </w:rPr>
        <w:t>helpdesku</w:t>
      </w:r>
      <w:proofErr w:type="spellEnd"/>
      <w:r w:rsidRPr="002969C8">
        <w:rPr>
          <w:iCs/>
          <w:sz w:val="22"/>
          <w:szCs w:val="22"/>
        </w:rPr>
        <w:t xml:space="preserve"> v režimu 8 x 5 (v pracovní dny od 8:00 do 16:00 h) </w:t>
      </w:r>
    </w:p>
    <w:p w:rsidR="00511AFE" w:rsidRPr="002969C8" w:rsidRDefault="00511AFE" w:rsidP="00511AFE">
      <w:pPr>
        <w:pStyle w:val="Zkladntext"/>
        <w:numPr>
          <w:ilvl w:val="0"/>
          <w:numId w:val="2"/>
        </w:numPr>
        <w:spacing w:before="60" w:after="0" w:line="276" w:lineRule="auto"/>
        <w:ind w:left="714" w:hanging="357"/>
        <w:rPr>
          <w:iCs/>
          <w:sz w:val="22"/>
          <w:szCs w:val="22"/>
        </w:rPr>
      </w:pPr>
      <w:r w:rsidRPr="002969C8">
        <w:rPr>
          <w:iCs/>
          <w:sz w:val="22"/>
          <w:szCs w:val="22"/>
        </w:rPr>
        <w:t>garance zahájení servisního zásahu do 48 hodin od nahlášení závady</w:t>
      </w:r>
    </w:p>
    <w:p w:rsidR="00511AFE" w:rsidRPr="002969C8" w:rsidRDefault="00511AFE" w:rsidP="00511AFE">
      <w:pPr>
        <w:pStyle w:val="Zkladntext"/>
        <w:numPr>
          <w:ilvl w:val="0"/>
          <w:numId w:val="2"/>
        </w:numPr>
        <w:spacing w:before="60" w:after="0" w:line="276" w:lineRule="auto"/>
        <w:ind w:left="714" w:hanging="357"/>
        <w:rPr>
          <w:iCs/>
          <w:sz w:val="22"/>
          <w:szCs w:val="22"/>
        </w:rPr>
      </w:pPr>
      <w:r w:rsidRPr="002969C8">
        <w:rPr>
          <w:iCs/>
          <w:sz w:val="22"/>
          <w:szCs w:val="22"/>
        </w:rPr>
        <w:t>vyřešení technické závady do 10 pracovních dnů</w:t>
      </w:r>
    </w:p>
    <w:p w:rsidR="00511AFE" w:rsidRPr="002969C8" w:rsidRDefault="00511AFE" w:rsidP="00511AFE">
      <w:pPr>
        <w:pStyle w:val="Zkladntext"/>
        <w:numPr>
          <w:ilvl w:val="0"/>
          <w:numId w:val="2"/>
        </w:numPr>
        <w:spacing w:before="60" w:after="0" w:line="276" w:lineRule="auto"/>
        <w:ind w:left="714" w:hanging="357"/>
        <w:rPr>
          <w:iCs/>
          <w:sz w:val="22"/>
          <w:szCs w:val="22"/>
        </w:rPr>
      </w:pPr>
      <w:r w:rsidRPr="002969C8">
        <w:rPr>
          <w:iCs/>
          <w:sz w:val="22"/>
          <w:szCs w:val="22"/>
        </w:rPr>
        <w:t>garance výměny všech náhradních dílů</w:t>
      </w:r>
    </w:p>
    <w:p w:rsidR="00511AFE" w:rsidRPr="002969C8" w:rsidRDefault="00511AFE" w:rsidP="00511AFE">
      <w:pPr>
        <w:pStyle w:val="Zkladntext"/>
        <w:numPr>
          <w:ilvl w:val="0"/>
          <w:numId w:val="2"/>
        </w:numPr>
        <w:spacing w:before="60" w:after="0" w:line="276" w:lineRule="auto"/>
        <w:ind w:left="714" w:hanging="357"/>
        <w:rPr>
          <w:iCs/>
          <w:sz w:val="22"/>
          <w:szCs w:val="22"/>
        </w:rPr>
      </w:pPr>
      <w:bookmarkStart w:id="0" w:name="_GoBack"/>
      <w:r w:rsidRPr="002969C8">
        <w:rPr>
          <w:iCs/>
          <w:sz w:val="22"/>
          <w:szCs w:val="22"/>
        </w:rPr>
        <w:t>pravidelná profylaxe v intervalu 1 x ročně</w:t>
      </w:r>
    </w:p>
    <w:bookmarkEnd w:id="0"/>
    <w:p w:rsidR="00511AFE" w:rsidRPr="002969C8" w:rsidRDefault="00511AFE" w:rsidP="00511AFE">
      <w:pPr>
        <w:pStyle w:val="Zkladntext"/>
        <w:numPr>
          <w:ilvl w:val="0"/>
          <w:numId w:val="2"/>
        </w:numPr>
        <w:spacing w:before="60" w:after="0" w:line="276" w:lineRule="auto"/>
        <w:ind w:left="714" w:hanging="357"/>
        <w:rPr>
          <w:iCs/>
          <w:sz w:val="22"/>
          <w:szCs w:val="22"/>
        </w:rPr>
      </w:pPr>
      <w:r w:rsidRPr="002969C8">
        <w:rPr>
          <w:iCs/>
          <w:sz w:val="22"/>
          <w:szCs w:val="22"/>
        </w:rPr>
        <w:t>součástí servisní podpory je odborné proškolení práce se skenerem a jeho ovládacím softwarem v místě dodání</w:t>
      </w:r>
    </w:p>
    <w:p w:rsidR="00511AFE" w:rsidRPr="002969C8" w:rsidRDefault="00511AFE" w:rsidP="00511AFE">
      <w:pPr>
        <w:pStyle w:val="Zkladntext"/>
        <w:spacing w:before="60" w:after="0" w:line="276" w:lineRule="auto"/>
        <w:ind w:left="714"/>
        <w:rPr>
          <w:iCs/>
          <w:sz w:val="22"/>
          <w:szCs w:val="22"/>
        </w:rPr>
      </w:pPr>
    </w:p>
    <w:p w:rsidR="002F703A" w:rsidRPr="002969C8" w:rsidRDefault="002F703A" w:rsidP="00A54228">
      <w:pPr>
        <w:pStyle w:val="Zkladntext"/>
        <w:spacing w:before="60" w:after="0" w:line="276" w:lineRule="auto"/>
        <w:ind w:left="714"/>
        <w:rPr>
          <w:iCs/>
          <w:sz w:val="22"/>
          <w:szCs w:val="22"/>
        </w:rPr>
      </w:pPr>
    </w:p>
    <w:p w:rsidR="00B21034" w:rsidRPr="002969C8" w:rsidRDefault="00B21034" w:rsidP="00A54228">
      <w:pPr>
        <w:spacing w:after="0" w:line="300" w:lineRule="auto"/>
        <w:ind w:left="717" w:firstLine="1551"/>
        <w:rPr>
          <w:rFonts w:ascii="Times New Roman" w:hAnsi="Times New Roman"/>
        </w:rPr>
      </w:pPr>
    </w:p>
    <w:p w:rsidR="00B21034" w:rsidRPr="002969C8" w:rsidRDefault="00B21034" w:rsidP="00A54228">
      <w:pPr>
        <w:spacing w:after="0" w:line="300" w:lineRule="auto"/>
        <w:ind w:left="717" w:hanging="717"/>
        <w:rPr>
          <w:rFonts w:ascii="Times New Roman" w:hAnsi="Times New Roman"/>
        </w:rPr>
      </w:pPr>
    </w:p>
    <w:p w:rsidR="00CD2D26" w:rsidRPr="002969C8" w:rsidRDefault="00300888" w:rsidP="00A54228">
      <w:pPr>
        <w:rPr>
          <w:rFonts w:ascii="Times New Roman" w:hAnsi="Times New Roman"/>
        </w:rPr>
      </w:pPr>
    </w:p>
    <w:sectPr w:rsidR="00CD2D26" w:rsidRPr="002969C8" w:rsidSect="00E46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2398"/>
    <w:multiLevelType w:val="hybridMultilevel"/>
    <w:tmpl w:val="69B0E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4673"/>
    <w:multiLevelType w:val="hybridMultilevel"/>
    <w:tmpl w:val="EBBE7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4189"/>
    <w:multiLevelType w:val="hybridMultilevel"/>
    <w:tmpl w:val="EDD47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E5C7A"/>
    <w:multiLevelType w:val="hybridMultilevel"/>
    <w:tmpl w:val="E34A415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113E3"/>
    <w:multiLevelType w:val="hybridMultilevel"/>
    <w:tmpl w:val="1A5EF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A3233"/>
    <w:multiLevelType w:val="hybridMultilevel"/>
    <w:tmpl w:val="33E2F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62A43"/>
    <w:multiLevelType w:val="hybridMultilevel"/>
    <w:tmpl w:val="EEFA9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04ED4"/>
    <w:multiLevelType w:val="hybridMultilevel"/>
    <w:tmpl w:val="A1D62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23D21"/>
    <w:multiLevelType w:val="hybridMultilevel"/>
    <w:tmpl w:val="CF044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34"/>
    <w:rsid w:val="000356FA"/>
    <w:rsid w:val="00051E5A"/>
    <w:rsid w:val="00060662"/>
    <w:rsid w:val="00082F17"/>
    <w:rsid w:val="00094418"/>
    <w:rsid w:val="000F043F"/>
    <w:rsid w:val="001545EC"/>
    <w:rsid w:val="00162F1C"/>
    <w:rsid w:val="001A3109"/>
    <w:rsid w:val="001B1528"/>
    <w:rsid w:val="002244A7"/>
    <w:rsid w:val="002969C8"/>
    <w:rsid w:val="002C6AEE"/>
    <w:rsid w:val="002F703A"/>
    <w:rsid w:val="00300888"/>
    <w:rsid w:val="003459D6"/>
    <w:rsid w:val="003A2EE1"/>
    <w:rsid w:val="003B7023"/>
    <w:rsid w:val="004219E1"/>
    <w:rsid w:val="004249C9"/>
    <w:rsid w:val="00440461"/>
    <w:rsid w:val="00447869"/>
    <w:rsid w:val="004649A3"/>
    <w:rsid w:val="004D2D97"/>
    <w:rsid w:val="00511AFE"/>
    <w:rsid w:val="00545D5D"/>
    <w:rsid w:val="00563326"/>
    <w:rsid w:val="005A4BF3"/>
    <w:rsid w:val="005D7034"/>
    <w:rsid w:val="00646E36"/>
    <w:rsid w:val="006518C3"/>
    <w:rsid w:val="006732D2"/>
    <w:rsid w:val="006A60BA"/>
    <w:rsid w:val="00702F17"/>
    <w:rsid w:val="00743EE5"/>
    <w:rsid w:val="00753A8F"/>
    <w:rsid w:val="007B61A3"/>
    <w:rsid w:val="00865021"/>
    <w:rsid w:val="008B6EB1"/>
    <w:rsid w:val="009073FE"/>
    <w:rsid w:val="009222CC"/>
    <w:rsid w:val="00935469"/>
    <w:rsid w:val="009364D2"/>
    <w:rsid w:val="009937ED"/>
    <w:rsid w:val="009B78A6"/>
    <w:rsid w:val="009C112B"/>
    <w:rsid w:val="00A54228"/>
    <w:rsid w:val="00A55182"/>
    <w:rsid w:val="00B203C6"/>
    <w:rsid w:val="00B21034"/>
    <w:rsid w:val="00B645B5"/>
    <w:rsid w:val="00B85FCC"/>
    <w:rsid w:val="00BE0565"/>
    <w:rsid w:val="00C059FB"/>
    <w:rsid w:val="00C46D9F"/>
    <w:rsid w:val="00C512F3"/>
    <w:rsid w:val="00C8197A"/>
    <w:rsid w:val="00CA470B"/>
    <w:rsid w:val="00D104DC"/>
    <w:rsid w:val="00DC2794"/>
    <w:rsid w:val="00DE5BEB"/>
    <w:rsid w:val="00E4698D"/>
    <w:rsid w:val="00F27CDA"/>
    <w:rsid w:val="00F45C78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61469-0D8E-4581-B053-BE08EAB6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103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78A6"/>
    <w:pPr>
      <w:ind w:left="720"/>
      <w:contextualSpacing/>
    </w:pPr>
  </w:style>
  <w:style w:type="paragraph" w:styleId="Zkladntext">
    <w:name w:val="Body Text"/>
    <w:basedOn w:val="Normln"/>
    <w:link w:val="ZkladntextChar"/>
    <w:rsid w:val="006518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18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B85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85FCC"/>
    <w:rPr>
      <w:rFonts w:ascii="Tahoma" w:eastAsia="Times New Roman" w:hAnsi="Tahoma" w:cs="Tahom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8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17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1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80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0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99998E"/>
                                                    <w:left w:val="single" w:sz="6" w:space="8" w:color="99998E"/>
                                                    <w:bottom w:val="single" w:sz="6" w:space="8" w:color="99998E"/>
                                                    <w:right w:val="single" w:sz="6" w:space="8" w:color="99998E"/>
                                                  </w:divBdr>
                                                  <w:divsChild>
                                                    <w:div w:id="89708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34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530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2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DA99A"/>
                                                                    <w:left w:val="single" w:sz="6" w:space="0" w:color="ADA99A"/>
                                                                    <w:bottom w:val="single" w:sz="6" w:space="0" w:color="ADA99A"/>
                                                                    <w:right w:val="single" w:sz="6" w:space="0" w:color="ADA99A"/>
                                                                  </w:divBdr>
                                                                  <w:divsChild>
                                                                    <w:div w:id="881939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4" w:color="F5F3E7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0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1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6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1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7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76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99998E"/>
                                                    <w:left w:val="single" w:sz="6" w:space="8" w:color="99998E"/>
                                                    <w:bottom w:val="single" w:sz="6" w:space="8" w:color="99998E"/>
                                                    <w:right w:val="single" w:sz="6" w:space="8" w:color="99998E"/>
                                                  </w:divBdr>
                                                  <w:divsChild>
                                                    <w:div w:id="124152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18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67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08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DA99A"/>
                                                                    <w:left w:val="single" w:sz="6" w:space="0" w:color="ADA99A"/>
                                                                    <w:bottom w:val="single" w:sz="6" w:space="0" w:color="ADA99A"/>
                                                                    <w:right w:val="single" w:sz="6" w:space="0" w:color="ADA99A"/>
                                                                  </w:divBdr>
                                                                  <w:divsChild>
                                                                    <w:div w:id="637878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4" w:color="F5F3E7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4875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Tlapáková</dc:creator>
  <cp:lastModifiedBy>Fedina Martin Mgr. (IPR/KRA)</cp:lastModifiedBy>
  <cp:revision>2</cp:revision>
  <cp:lastPrinted>2016-09-07T15:48:00Z</cp:lastPrinted>
  <dcterms:created xsi:type="dcterms:W3CDTF">2016-09-07T15:50:00Z</dcterms:created>
  <dcterms:modified xsi:type="dcterms:W3CDTF">2016-09-07T15:50:00Z</dcterms:modified>
</cp:coreProperties>
</file>