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77" w:rsidRDefault="006F7977">
      <w:pPr>
        <w:pStyle w:val="Nzev"/>
      </w:pPr>
    </w:p>
    <w:p w:rsidR="00082591" w:rsidRDefault="00C01502">
      <w:pPr>
        <w:pStyle w:val="Nzev"/>
      </w:pPr>
      <w:r>
        <w:t>DODATEK č.</w:t>
      </w:r>
      <w:r w:rsidR="00262778">
        <w:t>1</w:t>
      </w:r>
      <w:r>
        <w:t xml:space="preserve"> </w:t>
      </w:r>
    </w:p>
    <w:p w:rsidR="00082591" w:rsidRDefault="00082591">
      <w:pPr>
        <w:jc w:val="center"/>
      </w:pPr>
    </w:p>
    <w:p w:rsidR="00082591" w:rsidRPr="00A76CA6" w:rsidRDefault="00C01502">
      <w:pPr>
        <w:jc w:val="center"/>
      </w:pPr>
      <w:r w:rsidRPr="00A76CA6">
        <w:t>ke smlouvě č</w:t>
      </w:r>
      <w:r w:rsidR="00A76CA6" w:rsidRPr="00A76CA6">
        <w:t xml:space="preserve">. </w:t>
      </w:r>
      <w:r w:rsidR="00397B0F">
        <w:t>12/014</w:t>
      </w:r>
    </w:p>
    <w:p w:rsidR="00082591" w:rsidRDefault="00082591">
      <w:pPr>
        <w:jc w:val="center"/>
      </w:pPr>
    </w:p>
    <w:p w:rsidR="00D00234" w:rsidRPr="00D00234" w:rsidRDefault="00D00234" w:rsidP="00D00234">
      <w:pPr>
        <w:jc w:val="center"/>
        <w:rPr>
          <w:b/>
          <w:sz w:val="28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D00234" w:rsidRPr="00D00234" w:rsidTr="00C454E4">
        <w:trPr>
          <w:trHeight w:val="4257"/>
        </w:trPr>
        <w:tc>
          <w:tcPr>
            <w:tcW w:w="6300" w:type="dxa"/>
          </w:tcPr>
          <w:p w:rsidR="00D00234" w:rsidRPr="00D00234" w:rsidRDefault="00D00234" w:rsidP="00D00234">
            <w:pPr>
              <w:rPr>
                <w:b/>
                <w:bCs/>
              </w:rPr>
            </w:pPr>
            <w:r w:rsidRPr="00D00234">
              <w:rPr>
                <w:b/>
                <w:bCs/>
              </w:rPr>
              <w:t xml:space="preserve">Objednatel: </w:t>
            </w:r>
          </w:p>
          <w:p w:rsidR="00D00234" w:rsidRPr="00D00234" w:rsidRDefault="00D00234" w:rsidP="00D00234">
            <w:pPr>
              <w:rPr>
                <w:b/>
                <w:bCs/>
              </w:rPr>
            </w:pPr>
          </w:p>
          <w:p w:rsidR="00D00234" w:rsidRPr="00D00234" w:rsidRDefault="00D00234" w:rsidP="00D00234">
            <w:pPr>
              <w:rPr>
                <w:bCs/>
              </w:rPr>
            </w:pPr>
            <w:r w:rsidRPr="00D00234">
              <w:rPr>
                <w:b/>
                <w:bCs/>
              </w:rPr>
              <w:t xml:space="preserve">Ústav chemických procesů AV ČR, </w:t>
            </w:r>
            <w:proofErr w:type="spellStart"/>
            <w:proofErr w:type="gramStart"/>
            <w:r w:rsidRPr="00D00234">
              <w:rPr>
                <w:b/>
                <w:bCs/>
              </w:rPr>
              <w:t>v.v.</w:t>
            </w:r>
            <w:proofErr w:type="gramEnd"/>
            <w:r w:rsidRPr="00D00234">
              <w:rPr>
                <w:b/>
                <w:bCs/>
              </w:rPr>
              <w:t>i</w:t>
            </w:r>
            <w:proofErr w:type="spellEnd"/>
            <w:r w:rsidRPr="00D00234">
              <w:rPr>
                <w:b/>
                <w:bCs/>
              </w:rPr>
              <w:t>.</w:t>
            </w:r>
            <w:r w:rsidRPr="00D00234">
              <w:rPr>
                <w:bCs/>
              </w:rPr>
              <w:t xml:space="preserve">                         </w:t>
            </w:r>
          </w:p>
          <w:p w:rsidR="00D00234" w:rsidRPr="00D00234" w:rsidRDefault="00D00234" w:rsidP="00D00234">
            <w:pPr>
              <w:rPr>
                <w:bCs/>
              </w:rPr>
            </w:pPr>
            <w:r w:rsidRPr="00D00234">
              <w:rPr>
                <w:bCs/>
              </w:rPr>
              <w:t>Rozvojová 135, Praha 6 – Suchdol</w:t>
            </w:r>
          </w:p>
          <w:p w:rsidR="00D00234" w:rsidRPr="00D00234" w:rsidRDefault="00D00234" w:rsidP="00D00234">
            <w:r w:rsidRPr="00D00234">
              <w:rPr>
                <w:bCs/>
              </w:rPr>
              <w:t xml:space="preserve">zastoupený:    Ing. Miroslav Punčochářem, </w:t>
            </w:r>
            <w:proofErr w:type="spellStart"/>
            <w:r w:rsidRPr="00D00234">
              <w:rPr>
                <w:bCs/>
              </w:rPr>
              <w:t>DSc</w:t>
            </w:r>
            <w:proofErr w:type="spellEnd"/>
            <w:r w:rsidRPr="00D00234">
              <w:rPr>
                <w:bCs/>
              </w:rPr>
              <w:t xml:space="preserve">.  ředitelem                   </w:t>
            </w:r>
            <w:r w:rsidRPr="00D00234">
              <w:t xml:space="preserve">              </w:t>
            </w:r>
          </w:p>
          <w:p w:rsidR="00D00234" w:rsidRPr="00D00234" w:rsidRDefault="00D00234" w:rsidP="00D00234">
            <w:r w:rsidRPr="00D00234">
              <w:t>IČ: 67985858</w:t>
            </w:r>
          </w:p>
          <w:p w:rsidR="00D00234" w:rsidRPr="00D00234" w:rsidRDefault="00D00234" w:rsidP="00D00234">
            <w:r w:rsidRPr="00D00234">
              <w:t>DIČ: CZ67985858</w:t>
            </w:r>
          </w:p>
          <w:p w:rsidR="00D00234" w:rsidRPr="00D00234" w:rsidRDefault="00D00234" w:rsidP="00D00234">
            <w:r w:rsidRPr="00D00234">
              <w:t xml:space="preserve">Ústav je zapsán v Rejstříku veřejných výzkumných institucí, vedených u MŠMT Karmelitská 7, Praha 1 ke dni </w:t>
            </w:r>
            <w:proofErr w:type="gramStart"/>
            <w:r w:rsidRPr="00D00234">
              <w:t>1.1.2007</w:t>
            </w:r>
            <w:proofErr w:type="gramEnd"/>
            <w:r w:rsidRPr="00D00234">
              <w:t>. Zřizovatelem je Akademie věd ČR</w:t>
            </w:r>
          </w:p>
          <w:p w:rsidR="00D00234" w:rsidRPr="00D00234" w:rsidRDefault="00D00234" w:rsidP="00D00234">
            <w:pPr>
              <w:ind w:left="650"/>
            </w:pPr>
          </w:p>
          <w:p w:rsidR="00D00234" w:rsidRPr="00D00234" w:rsidRDefault="00D00234" w:rsidP="00D00234">
            <w:pPr>
              <w:ind w:left="470"/>
              <w:rPr>
                <w:b/>
                <w:sz w:val="28"/>
              </w:rPr>
            </w:pPr>
            <w:r w:rsidRPr="00D00234">
              <w:t xml:space="preserve">         </w:t>
            </w:r>
          </w:p>
        </w:tc>
      </w:tr>
    </w:tbl>
    <w:p w:rsidR="00D00234" w:rsidRPr="00D00234" w:rsidRDefault="00D00234" w:rsidP="00D00234">
      <w:pPr>
        <w:ind w:left="709" w:firstLine="709"/>
        <w:rPr>
          <w:sz w:val="28"/>
        </w:rPr>
      </w:pPr>
      <w:r w:rsidRPr="00D00234">
        <w:rPr>
          <w:sz w:val="28"/>
        </w:rPr>
        <w:t xml:space="preserve">   a</w:t>
      </w:r>
    </w:p>
    <w:p w:rsidR="00D00234" w:rsidRPr="00D00234" w:rsidRDefault="00D00234" w:rsidP="00D00234">
      <w:pPr>
        <w:rPr>
          <w:b/>
          <w:sz w:val="28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D00234" w:rsidRPr="00D00234" w:rsidTr="00C913E4">
        <w:trPr>
          <w:trHeight w:val="4349"/>
        </w:trPr>
        <w:tc>
          <w:tcPr>
            <w:tcW w:w="6300" w:type="dxa"/>
          </w:tcPr>
          <w:p w:rsidR="00D00234" w:rsidRPr="00D00234" w:rsidRDefault="00D00234" w:rsidP="00D00234">
            <w:pPr>
              <w:rPr>
                <w:b/>
                <w:bCs/>
              </w:rPr>
            </w:pPr>
            <w:proofErr w:type="gramStart"/>
            <w:r w:rsidRPr="00D00234">
              <w:rPr>
                <w:b/>
                <w:bCs/>
              </w:rPr>
              <w:t>Zhotovitel :</w:t>
            </w:r>
            <w:proofErr w:type="gramEnd"/>
            <w:r w:rsidRPr="00D00234">
              <w:rPr>
                <w:b/>
                <w:bCs/>
              </w:rPr>
              <w:t xml:space="preserve"> </w:t>
            </w:r>
          </w:p>
          <w:p w:rsidR="00D00234" w:rsidRPr="00D00234" w:rsidRDefault="00D00234" w:rsidP="00D00234">
            <w:pPr>
              <w:rPr>
                <w:b/>
                <w:bCs/>
              </w:rPr>
            </w:pPr>
          </w:p>
          <w:p w:rsidR="00D00234" w:rsidRPr="00D00234" w:rsidRDefault="00D00234" w:rsidP="00D00234">
            <w:pPr>
              <w:rPr>
                <w:b/>
                <w:bCs/>
              </w:rPr>
            </w:pPr>
            <w:r w:rsidRPr="00D00234">
              <w:rPr>
                <w:b/>
                <w:bCs/>
              </w:rPr>
              <w:t>ATAK - úklidový servis s.r.o.,</w:t>
            </w:r>
          </w:p>
          <w:p w:rsidR="00D00234" w:rsidRPr="00D00234" w:rsidRDefault="00D00234" w:rsidP="00D00234">
            <w:r w:rsidRPr="00D00234">
              <w:t xml:space="preserve">Velvarská </w:t>
            </w:r>
            <w:proofErr w:type="gramStart"/>
            <w:r w:rsidRPr="00D00234">
              <w:t>17 , 160 00</w:t>
            </w:r>
            <w:proofErr w:type="gramEnd"/>
            <w:r w:rsidRPr="00D00234">
              <w:t xml:space="preserve"> Praha </w:t>
            </w:r>
          </w:p>
          <w:p w:rsidR="00D00234" w:rsidRPr="00D00234" w:rsidRDefault="00D00234" w:rsidP="00D00234">
            <w:r w:rsidRPr="00D00234">
              <w:t xml:space="preserve">zastoupený: </w:t>
            </w:r>
            <w:r w:rsidRPr="00D00234">
              <w:rPr>
                <w:bCs/>
              </w:rPr>
              <w:t xml:space="preserve">Danou ŽAMPACHOVOU </w:t>
            </w:r>
            <w:r w:rsidRPr="00D00234">
              <w:rPr>
                <w:b/>
                <w:bCs/>
              </w:rPr>
              <w:t xml:space="preserve"> </w:t>
            </w:r>
            <w:r w:rsidRPr="00D00234">
              <w:t>jednatelkou</w:t>
            </w:r>
          </w:p>
          <w:p w:rsidR="00D00234" w:rsidRPr="00D00234" w:rsidRDefault="00D00234" w:rsidP="00D00234">
            <w:r w:rsidRPr="00D00234">
              <w:t>IČ: 26 47 56 77</w:t>
            </w:r>
          </w:p>
          <w:p w:rsidR="00D00234" w:rsidRPr="00D00234" w:rsidRDefault="00D00234" w:rsidP="00D00234">
            <w:r w:rsidRPr="00D00234">
              <w:t>DIČ: CZ26 47 56 77</w:t>
            </w:r>
          </w:p>
          <w:p w:rsidR="00D00234" w:rsidRPr="00D00234" w:rsidRDefault="00D00234" w:rsidP="00D00234">
            <w:r w:rsidRPr="00D00234">
              <w:t>e-mail: info@atakuklid.cz</w:t>
            </w:r>
          </w:p>
          <w:p w:rsidR="00D00234" w:rsidRPr="00D00234" w:rsidRDefault="00D00234" w:rsidP="00D00234">
            <w:r w:rsidRPr="00D00234">
              <w:t xml:space="preserve">bankovní spojení : </w:t>
            </w:r>
            <w:bookmarkStart w:id="0" w:name="_GoBack"/>
            <w:bookmarkEnd w:id="0"/>
          </w:p>
          <w:p w:rsidR="00D00234" w:rsidRPr="00D00234" w:rsidRDefault="00D00234" w:rsidP="00D00234">
            <w:r w:rsidRPr="00D00234">
              <w:t xml:space="preserve">Společnost je registrována v OR vedeného u Městského  soudu v Praze, odd. C, </w:t>
            </w:r>
            <w:proofErr w:type="spellStart"/>
            <w:r w:rsidRPr="00D00234">
              <w:t>vl</w:t>
            </w:r>
            <w:proofErr w:type="spellEnd"/>
            <w:r w:rsidRPr="00D00234">
              <w:t>. č. 84667</w:t>
            </w:r>
          </w:p>
          <w:p w:rsidR="00D00234" w:rsidRPr="00D00234" w:rsidRDefault="00D00234" w:rsidP="00D00234">
            <w:pPr>
              <w:rPr>
                <w:b/>
                <w:sz w:val="28"/>
              </w:rPr>
            </w:pPr>
          </w:p>
        </w:tc>
      </w:tr>
    </w:tbl>
    <w:p w:rsidR="00082591" w:rsidRDefault="00082591" w:rsidP="00D00234"/>
    <w:p w:rsidR="00082591" w:rsidRDefault="00082591">
      <w:pPr>
        <w:jc w:val="center"/>
      </w:pPr>
    </w:p>
    <w:p w:rsidR="00086654" w:rsidRDefault="00C01502">
      <w:pPr>
        <w:jc w:val="both"/>
      </w:pPr>
      <w:r>
        <w:t xml:space="preserve">Na základě vzájemné dohody obou smluvních stran se </w:t>
      </w:r>
      <w:r w:rsidR="00086654">
        <w:t xml:space="preserve">s platností od </w:t>
      </w:r>
      <w:proofErr w:type="gramStart"/>
      <w:r w:rsidR="00397B0F">
        <w:t>1.3.2015</w:t>
      </w:r>
      <w:proofErr w:type="gramEnd"/>
      <w:r w:rsidR="00086654">
        <w:t xml:space="preserve"> mění následující bod</w:t>
      </w:r>
      <w:r w:rsidR="00922263">
        <w:t>y</w:t>
      </w:r>
      <w:r w:rsidR="00086654">
        <w:t xml:space="preserve"> smlouvy takto:</w:t>
      </w:r>
    </w:p>
    <w:p w:rsidR="00922263" w:rsidRDefault="00922263">
      <w:pPr>
        <w:jc w:val="both"/>
      </w:pPr>
    </w:p>
    <w:p w:rsidR="00922263" w:rsidRDefault="00922263">
      <w:pPr>
        <w:jc w:val="both"/>
      </w:pPr>
    </w:p>
    <w:p w:rsidR="00397B0F" w:rsidRDefault="00397B0F">
      <w:pPr>
        <w:jc w:val="both"/>
      </w:pPr>
    </w:p>
    <w:p w:rsidR="00397B0F" w:rsidRDefault="00397B0F">
      <w:pPr>
        <w:jc w:val="both"/>
      </w:pPr>
    </w:p>
    <w:p w:rsidR="00397B0F" w:rsidRPr="009F007F" w:rsidRDefault="00397B0F" w:rsidP="00397B0F">
      <w:pPr>
        <w:jc w:val="center"/>
        <w:rPr>
          <w:b/>
          <w:sz w:val="28"/>
        </w:rPr>
      </w:pPr>
      <w:r w:rsidRPr="009F007F">
        <w:rPr>
          <w:b/>
          <w:sz w:val="28"/>
        </w:rPr>
        <w:t>I</w:t>
      </w:r>
      <w:r>
        <w:rPr>
          <w:b/>
          <w:sz w:val="28"/>
        </w:rPr>
        <w:t>II</w:t>
      </w:r>
      <w:r w:rsidRPr="009F007F">
        <w:rPr>
          <w:b/>
          <w:sz w:val="28"/>
        </w:rPr>
        <w:t>.</w:t>
      </w:r>
    </w:p>
    <w:p w:rsidR="00397B0F" w:rsidRDefault="00397B0F" w:rsidP="00397B0F">
      <w:pPr>
        <w:jc w:val="center"/>
        <w:rPr>
          <w:b/>
          <w:sz w:val="28"/>
        </w:rPr>
      </w:pPr>
      <w:r>
        <w:rPr>
          <w:b/>
          <w:sz w:val="28"/>
        </w:rPr>
        <w:t xml:space="preserve">MÍSTO A </w:t>
      </w:r>
      <w:r w:rsidRPr="009F007F">
        <w:rPr>
          <w:b/>
          <w:sz w:val="28"/>
        </w:rPr>
        <w:t>DOBA  PLNĚNÍ</w:t>
      </w:r>
    </w:p>
    <w:p w:rsidR="00397B0F" w:rsidRDefault="00397B0F" w:rsidP="00397B0F">
      <w:pPr>
        <w:jc w:val="center"/>
        <w:rPr>
          <w:b/>
          <w:sz w:val="28"/>
        </w:rPr>
      </w:pPr>
    </w:p>
    <w:p w:rsidR="00397B0F" w:rsidRPr="009F007F" w:rsidRDefault="00397B0F" w:rsidP="00397B0F">
      <w:pPr>
        <w:jc w:val="center"/>
        <w:rPr>
          <w:b/>
          <w:sz w:val="28"/>
        </w:rPr>
      </w:pPr>
    </w:p>
    <w:p w:rsidR="00397B0F" w:rsidRPr="00E6483F" w:rsidRDefault="00397B0F" w:rsidP="00397B0F">
      <w:pPr>
        <w:tabs>
          <w:tab w:val="left" w:pos="540"/>
        </w:tabs>
        <w:ind w:left="540" w:hanging="540"/>
        <w:jc w:val="both"/>
        <w:rPr>
          <w:color w:val="FF0000"/>
        </w:rPr>
      </w:pPr>
      <w:proofErr w:type="gramStart"/>
      <w:r>
        <w:t>3.3</w:t>
      </w:r>
      <w:proofErr w:type="gramEnd"/>
      <w:r>
        <w:t>.</w:t>
      </w:r>
      <w:r>
        <w:tab/>
      </w:r>
      <w:r w:rsidRPr="009F007F">
        <w:t xml:space="preserve">Zhotovitel bude provádět předmět díla </w:t>
      </w:r>
      <w:r w:rsidRPr="009F007F">
        <w:rPr>
          <w:color w:val="000000"/>
        </w:rPr>
        <w:t>každý pracovní den, v</w:t>
      </w:r>
      <w:r>
        <w:rPr>
          <w:color w:val="000000"/>
        </w:rPr>
        <w:t> </w:t>
      </w:r>
      <w:r w:rsidRPr="009F007F">
        <w:rPr>
          <w:color w:val="000000"/>
        </w:rPr>
        <w:t>době</w:t>
      </w:r>
      <w:r>
        <w:rPr>
          <w:color w:val="000000"/>
        </w:rPr>
        <w:t>: budova C4,C5,C6,</w:t>
      </w:r>
      <w:r w:rsidRPr="00397B0F">
        <w:t>C7a a 7b</w:t>
      </w:r>
      <w:r>
        <w:rPr>
          <w:color w:val="000000"/>
        </w:rPr>
        <w:t xml:space="preserve">, </w:t>
      </w:r>
      <w:r w:rsidRPr="00D00234">
        <w:t xml:space="preserve">C7a </w:t>
      </w:r>
      <w:r w:rsidR="00D00234" w:rsidRPr="00D00234">
        <w:t>–</w:t>
      </w:r>
      <w:r w:rsidRPr="00D00234">
        <w:t xml:space="preserve"> </w:t>
      </w:r>
      <w:r w:rsidR="00D00234" w:rsidRPr="00D00234">
        <w:t>ostatní prostory</w:t>
      </w:r>
      <w:r w:rsidRPr="00397B0F">
        <w:rPr>
          <w:color w:val="000000"/>
        </w:rPr>
        <w:t xml:space="preserve"> </w:t>
      </w:r>
      <w:r w:rsidRPr="009F007F">
        <w:rPr>
          <w:color w:val="000000"/>
        </w:rPr>
        <w:t xml:space="preserve">od </w:t>
      </w:r>
      <w:r>
        <w:rPr>
          <w:color w:val="000000"/>
        </w:rPr>
        <w:t>15.30</w:t>
      </w:r>
      <w:r w:rsidRPr="009F007F">
        <w:rPr>
          <w:color w:val="000000"/>
        </w:rPr>
        <w:t xml:space="preserve"> hod </w:t>
      </w:r>
      <w:r w:rsidRPr="002E70D8">
        <w:t xml:space="preserve">do 24.00 </w:t>
      </w:r>
      <w:r w:rsidRPr="009F007F">
        <w:rPr>
          <w:color w:val="000000"/>
        </w:rPr>
        <w:t>hod,</w:t>
      </w:r>
      <w:r w:rsidRPr="009F007F">
        <w:rPr>
          <w:color w:val="0000FF"/>
        </w:rPr>
        <w:t xml:space="preserve"> </w:t>
      </w:r>
      <w:r>
        <w:t xml:space="preserve">ostatní prostory v době od 11.00 do 19.00 </w:t>
      </w:r>
      <w:r w:rsidRPr="009F007F">
        <w:t>s použitím vlastních úklidových prostředků</w:t>
      </w:r>
      <w:r>
        <w:t xml:space="preserve"> a </w:t>
      </w:r>
      <w:r w:rsidRPr="009F007F">
        <w:t xml:space="preserve"> vlastními pracovníky</w:t>
      </w:r>
      <w:r>
        <w:t>.</w:t>
      </w:r>
      <w:r w:rsidRPr="009F007F">
        <w:t xml:space="preserve"> </w:t>
      </w:r>
      <w:r w:rsidRPr="00397B0F">
        <w:t>Bezúhonnost doloží zhotovitel před zahájením prací výpisem z rejstříku  trestů a odpovídá plně za škody,  které pracovníci zhotovitele  způsobí během provádění úklidu.</w:t>
      </w:r>
      <w:r>
        <w:rPr>
          <w:color w:val="FF0000"/>
        </w:rPr>
        <w:t xml:space="preserve"> </w:t>
      </w:r>
    </w:p>
    <w:p w:rsidR="00262778" w:rsidRPr="003E45FD" w:rsidRDefault="00262778" w:rsidP="00262778">
      <w:pPr>
        <w:pStyle w:val="Zkladntextodsazen"/>
        <w:tabs>
          <w:tab w:val="left" w:pos="540"/>
        </w:tabs>
        <w:jc w:val="both"/>
        <w:rPr>
          <w:lang w:val="en-US"/>
        </w:rPr>
      </w:pPr>
      <w:r>
        <w:rPr>
          <w:lang w:val="en-US"/>
        </w:rPr>
        <w:tab/>
      </w:r>
    </w:p>
    <w:p w:rsidR="00397B0F" w:rsidRDefault="00397B0F" w:rsidP="00262778">
      <w:pPr>
        <w:rPr>
          <w:b/>
          <w:sz w:val="28"/>
        </w:rPr>
      </w:pPr>
    </w:p>
    <w:p w:rsidR="00397B0F" w:rsidRPr="009F007F" w:rsidRDefault="00397B0F" w:rsidP="00397B0F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Pr="009F007F">
        <w:rPr>
          <w:b/>
          <w:sz w:val="28"/>
        </w:rPr>
        <w:t>.</w:t>
      </w:r>
    </w:p>
    <w:p w:rsidR="00397B0F" w:rsidRPr="009F007F" w:rsidRDefault="00397B0F" w:rsidP="00397B0F">
      <w:pPr>
        <w:jc w:val="center"/>
        <w:rPr>
          <w:b/>
          <w:sz w:val="28"/>
        </w:rPr>
      </w:pPr>
      <w:r w:rsidRPr="009F007F">
        <w:rPr>
          <w:b/>
          <w:sz w:val="28"/>
        </w:rPr>
        <w:t>ÚPLATA</w:t>
      </w:r>
    </w:p>
    <w:p w:rsidR="00397B0F" w:rsidRPr="009F007F" w:rsidRDefault="00397B0F" w:rsidP="00397B0F">
      <w:pPr>
        <w:ind w:left="709"/>
        <w:jc w:val="center"/>
        <w:rPr>
          <w:b/>
          <w:sz w:val="28"/>
        </w:rPr>
      </w:pPr>
    </w:p>
    <w:p w:rsidR="00397B0F" w:rsidRPr="009F007F" w:rsidRDefault="00397B0F" w:rsidP="00397B0F">
      <w:pPr>
        <w:tabs>
          <w:tab w:val="left" w:pos="539"/>
        </w:tabs>
      </w:pPr>
      <w:r>
        <w:t xml:space="preserve">5.2.   </w:t>
      </w:r>
      <w:r w:rsidRPr="009F007F">
        <w:t>Objednatel zaplatí zhotoviteli úplatu za činnosti v rozsahu čl. III této smlouvy ve výši:</w:t>
      </w:r>
    </w:p>
    <w:p w:rsidR="00397B0F" w:rsidRPr="009F007F" w:rsidRDefault="00397B0F" w:rsidP="00397B0F">
      <w:pPr>
        <w:tabs>
          <w:tab w:val="num" w:pos="720"/>
        </w:tabs>
        <w:ind w:left="720" w:hanging="720"/>
        <w:jc w:val="both"/>
      </w:pPr>
    </w:p>
    <w:p w:rsidR="00397B0F" w:rsidRPr="009F007F" w:rsidRDefault="00397B0F" w:rsidP="00397B0F">
      <w:pPr>
        <w:ind w:left="3780" w:hanging="2364"/>
        <w:rPr>
          <w:b/>
        </w:rPr>
      </w:pPr>
    </w:p>
    <w:p w:rsidR="00397B0F" w:rsidRPr="006E0DD9" w:rsidRDefault="00397B0F" w:rsidP="00397B0F">
      <w:pPr>
        <w:ind w:firstLine="540"/>
      </w:pPr>
      <w:r w:rsidRPr="006E0DD9">
        <w:rPr>
          <w:u w:val="single"/>
        </w:rPr>
        <w:t>Běžný úklid za 1 měsíc</w:t>
      </w:r>
      <w:r w:rsidRPr="006E0DD9">
        <w:tab/>
      </w:r>
      <w:r w:rsidRPr="006E0DD9">
        <w:tab/>
      </w:r>
      <w:r w:rsidRPr="006E0DD9">
        <w:tab/>
      </w:r>
      <w:r w:rsidRPr="006E0DD9">
        <w:tab/>
      </w:r>
      <w:r w:rsidRPr="006E0DD9">
        <w:tab/>
      </w:r>
      <w:r w:rsidRPr="006E0DD9">
        <w:tab/>
        <w:t xml:space="preserve">  </w:t>
      </w:r>
      <w:r w:rsidRPr="006E0DD9">
        <w:rPr>
          <w:u w:val="single"/>
        </w:rPr>
        <w:t>Cena v Kč</w:t>
      </w:r>
    </w:p>
    <w:p w:rsidR="00397B0F" w:rsidRPr="006E0DD9" w:rsidRDefault="00397B0F" w:rsidP="00397B0F">
      <w:pPr>
        <w:ind w:firstLine="720"/>
        <w:rPr>
          <w:u w:val="single"/>
        </w:rPr>
      </w:pPr>
    </w:p>
    <w:p w:rsidR="00397B0F" w:rsidRPr="00D00234" w:rsidRDefault="00397B0F" w:rsidP="00397B0F">
      <w:pPr>
        <w:ind w:left="426"/>
        <w:rPr>
          <w:bCs/>
        </w:rPr>
      </w:pPr>
      <w:r w:rsidRPr="006E0DD9">
        <w:rPr>
          <w:bCs/>
        </w:rPr>
        <w:t>Celková cena úklidu za 1 měsíc bez DPH:</w:t>
      </w:r>
      <w:r w:rsidRPr="006E0DD9">
        <w:rPr>
          <w:bCs/>
        </w:rPr>
        <w:tab/>
      </w:r>
      <w:r w:rsidRPr="006E0DD9">
        <w:rPr>
          <w:bCs/>
        </w:rPr>
        <w:tab/>
        <w:t xml:space="preserve">                 </w:t>
      </w:r>
      <w:r w:rsidRPr="00D00234">
        <w:rPr>
          <w:bCs/>
        </w:rPr>
        <w:t>49 934,-</w:t>
      </w:r>
    </w:p>
    <w:p w:rsidR="00397B0F" w:rsidRPr="006E0DD9" w:rsidRDefault="00397B0F" w:rsidP="00397B0F">
      <w:pPr>
        <w:ind w:left="426"/>
        <w:rPr>
          <w:bCs/>
        </w:rPr>
      </w:pPr>
    </w:p>
    <w:p w:rsidR="00397B0F" w:rsidRPr="006E0DD9" w:rsidRDefault="00397B0F" w:rsidP="00397B0F">
      <w:pPr>
        <w:ind w:left="426"/>
        <w:rPr>
          <w:bCs/>
        </w:rPr>
      </w:pPr>
      <w:r w:rsidRPr="006E0DD9">
        <w:rPr>
          <w:bCs/>
        </w:rPr>
        <w:t>K ceně bude připočtena DPH dle platných předpisů.</w:t>
      </w:r>
    </w:p>
    <w:p w:rsidR="00397B0F" w:rsidRDefault="00397B0F" w:rsidP="00397B0F">
      <w:pPr>
        <w:ind w:left="426"/>
        <w:rPr>
          <w:bCs/>
        </w:rPr>
      </w:pPr>
      <w:r w:rsidRPr="006E0DD9">
        <w:rPr>
          <w:bCs/>
        </w:rPr>
        <w:t>Celková cena bude tvořena součtem ceny bez DPH + DPH</w:t>
      </w:r>
      <w:r w:rsidRPr="006E0DD9">
        <w:rPr>
          <w:bCs/>
        </w:rPr>
        <w:tab/>
      </w:r>
    </w:p>
    <w:p w:rsidR="00397B0F" w:rsidRDefault="00397B0F" w:rsidP="00397B0F">
      <w:pPr>
        <w:ind w:left="426"/>
        <w:rPr>
          <w:bCs/>
        </w:rPr>
      </w:pPr>
    </w:p>
    <w:p w:rsidR="00397B0F" w:rsidRDefault="00397B0F" w:rsidP="00397B0F">
      <w:pPr>
        <w:ind w:left="426"/>
        <w:rPr>
          <w:bCs/>
        </w:rPr>
      </w:pPr>
    </w:p>
    <w:p w:rsidR="00397B0F" w:rsidRPr="006E0DD9" w:rsidRDefault="00397B0F" w:rsidP="00397B0F">
      <w:pPr>
        <w:rPr>
          <w:bCs/>
        </w:rPr>
      </w:pPr>
      <w:r>
        <w:rPr>
          <w:bCs/>
        </w:rPr>
        <w:t>A dále se harmonogram úklidových prací doplňuje o následující:</w:t>
      </w:r>
      <w:r w:rsidRPr="006E0DD9">
        <w:rPr>
          <w:bCs/>
        </w:rPr>
        <w:t xml:space="preserve"> </w:t>
      </w:r>
    </w:p>
    <w:p w:rsidR="00591125" w:rsidRDefault="00591125">
      <w:pPr>
        <w:ind w:left="1416"/>
        <w:rPr>
          <w:b/>
        </w:rPr>
      </w:pPr>
    </w:p>
    <w:p w:rsidR="00082591" w:rsidRDefault="00C01502">
      <w:pPr>
        <w:ind w:left="1416"/>
        <w:rPr>
          <w:b/>
        </w:rPr>
      </w:pPr>
      <w:r>
        <w:rPr>
          <w:b/>
        </w:rPr>
        <w:tab/>
      </w:r>
    </w:p>
    <w:p w:rsidR="00397B0F" w:rsidRDefault="00397B0F">
      <w:pPr>
        <w:ind w:left="1416"/>
        <w:rPr>
          <w:b/>
        </w:rPr>
      </w:pPr>
    </w:p>
    <w:p w:rsidR="00397B0F" w:rsidRPr="00D00234" w:rsidRDefault="00D00234" w:rsidP="00397B0F">
      <w:pPr>
        <w:tabs>
          <w:tab w:val="left" w:pos="3580"/>
        </w:tabs>
        <w:ind w:right="-648"/>
        <w:rPr>
          <w:b/>
        </w:rPr>
      </w:pPr>
      <w:r w:rsidRPr="00D00234">
        <w:rPr>
          <w:b/>
        </w:rPr>
        <w:t xml:space="preserve">7a - Ostatní prostory </w:t>
      </w:r>
    </w:p>
    <w:p w:rsidR="00397B0F" w:rsidRPr="00D00234" w:rsidRDefault="00397B0F" w:rsidP="00397B0F">
      <w:pPr>
        <w:tabs>
          <w:tab w:val="left" w:pos="3580"/>
        </w:tabs>
        <w:ind w:right="-648"/>
        <w:rPr>
          <w:b/>
        </w:rPr>
      </w:pPr>
    </w:p>
    <w:tbl>
      <w:tblPr>
        <w:tblW w:w="8100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40"/>
        <w:gridCol w:w="5760"/>
      </w:tblGrid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  <w:r w:rsidRPr="00D00234">
              <w:rPr>
                <w:i/>
                <w:iCs/>
              </w:rPr>
              <w:t>2 x týdně</w:t>
            </w: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397B0F">
            <w:pPr>
              <w:rPr>
                <w:i/>
                <w:iCs/>
              </w:rPr>
            </w:pPr>
            <w:r w:rsidRPr="00D00234">
              <w:rPr>
                <w:i/>
                <w:iCs/>
              </w:rPr>
              <w:t>zametání,  vytírání a vysávání podlahových krytin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397B0F">
            <w:pPr>
              <w:rPr>
                <w:i/>
                <w:iCs/>
              </w:rPr>
            </w:pPr>
            <w:r w:rsidRPr="00D00234">
              <w:rPr>
                <w:i/>
                <w:iCs/>
              </w:rPr>
              <w:t xml:space="preserve">stírání prachu z  volných ploch 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397B0F">
            <w:pPr>
              <w:rPr>
                <w:i/>
                <w:iCs/>
              </w:rPr>
            </w:pPr>
            <w:r w:rsidRPr="00D00234">
              <w:rPr>
                <w:i/>
                <w:iCs/>
              </w:rPr>
              <w:t xml:space="preserve">vyprázdnění odpadkových košů 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rPr>
                <w:i/>
                <w:iCs/>
              </w:rPr>
            </w:pPr>
            <w:r w:rsidRPr="00D00234">
              <w:rPr>
                <w:i/>
                <w:iCs/>
              </w:rPr>
              <w:t>snos odpadků do popelnic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rPr>
                <w:i/>
                <w:iCs/>
              </w:rPr>
            </w:pPr>
            <w:r w:rsidRPr="00D00234">
              <w:rPr>
                <w:i/>
                <w:iCs/>
              </w:rPr>
              <w:t>odstranění ohmatů na zrcadlech, dveřích, nábytku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stírání prachu z vnitřních okenních parapetů</w:t>
            </w:r>
          </w:p>
        </w:tc>
      </w:tr>
      <w:tr w:rsidR="00D00234" w:rsidRPr="00D00234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úklid kuchyňky</w:t>
            </w:r>
          </w:p>
          <w:p w:rsidR="00397B0F" w:rsidRDefault="00397B0F" w:rsidP="00BD57CC">
            <w:pPr>
              <w:ind w:right="-1261"/>
              <w:jc w:val="both"/>
              <w:rPr>
                <w:i/>
                <w:iCs/>
              </w:rPr>
            </w:pPr>
          </w:p>
          <w:p w:rsidR="003E51FB" w:rsidRPr="00D00234" w:rsidRDefault="003E51FB" w:rsidP="00BD57CC">
            <w:pPr>
              <w:ind w:right="-1261"/>
              <w:jc w:val="both"/>
              <w:rPr>
                <w:i/>
                <w:iCs/>
              </w:rPr>
            </w:pPr>
          </w:p>
        </w:tc>
      </w:tr>
      <w:tr w:rsidR="00397B0F" w:rsidRPr="001655CC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  <w:r w:rsidRPr="00D00234">
              <w:rPr>
                <w:i/>
                <w:iCs/>
              </w:rPr>
              <w:t>1 x měsíčně</w:t>
            </w: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397B0F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kompletní leštění zrcadel</w:t>
            </w:r>
          </w:p>
        </w:tc>
      </w:tr>
      <w:tr w:rsidR="00397B0F" w:rsidRPr="001655CC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odstranění prachu z</w:t>
            </w:r>
            <w:r w:rsidR="003E51FB">
              <w:rPr>
                <w:i/>
                <w:iCs/>
              </w:rPr>
              <w:t> </w:t>
            </w:r>
            <w:r w:rsidRPr="00D00234">
              <w:rPr>
                <w:i/>
                <w:iCs/>
              </w:rPr>
              <w:t>radiátorů</w:t>
            </w:r>
            <w:r w:rsidR="003E51FB">
              <w:rPr>
                <w:i/>
                <w:iCs/>
              </w:rPr>
              <w:t xml:space="preserve"> a světel</w:t>
            </w:r>
          </w:p>
        </w:tc>
      </w:tr>
      <w:tr w:rsidR="00397B0F" w:rsidRPr="001655CC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E51FB" w:rsidRDefault="00397B0F" w:rsidP="00397B0F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 xml:space="preserve">omytí povrchu el. </w:t>
            </w:r>
            <w:proofErr w:type="gramStart"/>
            <w:r w:rsidRPr="00D00234">
              <w:rPr>
                <w:i/>
                <w:iCs/>
              </w:rPr>
              <w:t>spotřebičů</w:t>
            </w:r>
            <w:proofErr w:type="gramEnd"/>
            <w:r w:rsidRPr="00D00234">
              <w:rPr>
                <w:i/>
                <w:iCs/>
              </w:rPr>
              <w:t xml:space="preserve"> v</w:t>
            </w:r>
            <w:r w:rsidR="003E51FB">
              <w:rPr>
                <w:i/>
                <w:iCs/>
              </w:rPr>
              <w:t> </w:t>
            </w:r>
            <w:r w:rsidRPr="00D00234">
              <w:rPr>
                <w:i/>
                <w:iCs/>
              </w:rPr>
              <w:t>kuchyňce</w:t>
            </w:r>
            <w:r w:rsidR="003E51FB">
              <w:rPr>
                <w:i/>
                <w:iCs/>
              </w:rPr>
              <w:t xml:space="preserve"> a kuchyňského </w:t>
            </w:r>
          </w:p>
          <w:p w:rsidR="00397B0F" w:rsidRPr="00D00234" w:rsidRDefault="003E51FB" w:rsidP="00397B0F">
            <w:pPr>
              <w:ind w:right="-126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nábytku</w:t>
            </w:r>
          </w:p>
        </w:tc>
      </w:tr>
      <w:tr w:rsidR="00397B0F" w:rsidRPr="001655CC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omytí lednice</w:t>
            </w:r>
            <w:r w:rsidR="00240C3E">
              <w:rPr>
                <w:i/>
                <w:iCs/>
              </w:rPr>
              <w:t xml:space="preserve"> a operativně její vymytí</w:t>
            </w:r>
          </w:p>
        </w:tc>
      </w:tr>
      <w:tr w:rsidR="00397B0F" w:rsidRPr="001655CC" w:rsidTr="00BD57CC">
        <w:tc>
          <w:tcPr>
            <w:tcW w:w="1800" w:type="dxa"/>
          </w:tcPr>
          <w:p w:rsidR="00397B0F" w:rsidRPr="00D00234" w:rsidRDefault="00397B0F" w:rsidP="00BD57CC">
            <w:pPr>
              <w:ind w:left="110"/>
              <w:rPr>
                <w:i/>
                <w:iCs/>
              </w:rPr>
            </w:pPr>
          </w:p>
        </w:tc>
        <w:tc>
          <w:tcPr>
            <w:tcW w:w="540" w:type="dxa"/>
          </w:tcPr>
          <w:p w:rsidR="00397B0F" w:rsidRPr="00D00234" w:rsidRDefault="00397B0F" w:rsidP="00397B0F">
            <w:pPr>
              <w:numPr>
                <w:ilvl w:val="0"/>
                <w:numId w:val="8"/>
              </w:numPr>
              <w:ind w:right="-70"/>
              <w:rPr>
                <w:i/>
                <w:iCs/>
              </w:rPr>
            </w:pPr>
          </w:p>
        </w:tc>
        <w:tc>
          <w:tcPr>
            <w:tcW w:w="5760" w:type="dxa"/>
          </w:tcPr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 xml:space="preserve">mytí dveří včetně zárubní, otření vypínačů, vysátí </w:t>
            </w:r>
          </w:p>
          <w:p w:rsidR="00397B0F" w:rsidRPr="00D00234" w:rsidRDefault="00397B0F" w:rsidP="00BD57CC">
            <w:pPr>
              <w:ind w:right="-1261"/>
              <w:jc w:val="both"/>
              <w:rPr>
                <w:i/>
                <w:iCs/>
              </w:rPr>
            </w:pPr>
            <w:r w:rsidRPr="00D00234">
              <w:rPr>
                <w:i/>
                <w:iCs/>
              </w:rPr>
              <w:t>čalouněných židlí</w:t>
            </w:r>
          </w:p>
        </w:tc>
      </w:tr>
    </w:tbl>
    <w:p w:rsidR="00397B0F" w:rsidRDefault="00397B0F">
      <w:pPr>
        <w:ind w:left="1416"/>
        <w:rPr>
          <w:b/>
        </w:rPr>
      </w:pPr>
    </w:p>
    <w:p w:rsidR="001655CC" w:rsidRDefault="001655CC">
      <w:pPr>
        <w:ind w:left="1416"/>
        <w:rPr>
          <w:b/>
        </w:rPr>
      </w:pPr>
    </w:p>
    <w:p w:rsidR="001655CC" w:rsidRDefault="001655CC">
      <w:pPr>
        <w:ind w:left="1416"/>
        <w:rPr>
          <w:b/>
        </w:rPr>
      </w:pPr>
    </w:p>
    <w:p w:rsidR="001655CC" w:rsidRDefault="001655CC">
      <w:pPr>
        <w:ind w:left="1416"/>
        <w:rPr>
          <w:b/>
        </w:rPr>
      </w:pPr>
    </w:p>
    <w:p w:rsidR="00082591" w:rsidRDefault="00C01502">
      <w:r>
        <w:t>Další podmínky a ujednání  výše uvedené smlouvy zůstávají beze změn.</w:t>
      </w:r>
    </w:p>
    <w:p w:rsidR="00082591" w:rsidRDefault="00C01502">
      <w:r>
        <w:t xml:space="preserve">Tento dodatek nabývá platnosti dne </w:t>
      </w:r>
      <w:r w:rsidR="001655CC">
        <w:t>1.3.201</w:t>
      </w:r>
      <w:r w:rsidR="00424D53">
        <w:t>5</w:t>
      </w:r>
    </w:p>
    <w:p w:rsidR="00082591" w:rsidRDefault="00C01502">
      <w:r>
        <w:t xml:space="preserve">        </w:t>
      </w:r>
    </w:p>
    <w:p w:rsidR="00082591" w:rsidRDefault="00C01502">
      <w:r>
        <w:t>Obě smluvní strany souhlasí se zněním tohoto dodatku</w:t>
      </w:r>
      <w:r w:rsidR="00922263">
        <w:t xml:space="preserve"> a svůj souhlas stvrzují podpisem</w:t>
      </w:r>
      <w:r>
        <w:t xml:space="preserve">. </w:t>
      </w:r>
    </w:p>
    <w:p w:rsidR="00082591" w:rsidRDefault="00082591"/>
    <w:p w:rsidR="00082591" w:rsidRDefault="00082591"/>
    <w:p w:rsidR="00082591" w:rsidRDefault="00082591"/>
    <w:p w:rsidR="00082591" w:rsidRDefault="00082591"/>
    <w:p w:rsidR="00082591" w:rsidRDefault="00082591"/>
    <w:p w:rsidR="00C01502" w:rsidRDefault="00C01502">
      <w:r>
        <w:t xml:space="preserve">        V Praze dne</w:t>
      </w:r>
      <w:r w:rsidR="00591125">
        <w:t xml:space="preserve">   </w:t>
      </w:r>
      <w:r w:rsidR="00BD28AB">
        <w:t>1. 3. 2015</w:t>
      </w:r>
      <w:r>
        <w:tab/>
      </w:r>
      <w:r>
        <w:tab/>
      </w:r>
      <w:r>
        <w:tab/>
      </w:r>
    </w:p>
    <w:p w:rsidR="00591125" w:rsidRDefault="00591125"/>
    <w:p w:rsidR="006A7F6F" w:rsidRPr="00AB29B9" w:rsidRDefault="006A7F6F" w:rsidP="006A7F6F"/>
    <w:p w:rsidR="006A7F6F" w:rsidRPr="00AB29B9" w:rsidRDefault="006A7F6F" w:rsidP="006A7F6F"/>
    <w:p w:rsidR="006A7F6F" w:rsidRPr="00AB29B9" w:rsidRDefault="006A7F6F" w:rsidP="006A7F6F">
      <w:pPr>
        <w:ind w:firstLine="397"/>
      </w:pPr>
      <w:r w:rsidRPr="00AB29B9">
        <w:t>.......................................................</w:t>
      </w:r>
      <w:r w:rsidRPr="00AB29B9">
        <w:tab/>
      </w:r>
      <w:r w:rsidRPr="00AB29B9">
        <w:tab/>
      </w:r>
      <w:r>
        <w:tab/>
      </w:r>
      <w:r w:rsidRPr="00AB29B9">
        <w:t>......................................................</w:t>
      </w:r>
    </w:p>
    <w:p w:rsidR="006A7F6F" w:rsidRPr="00AB29B9" w:rsidRDefault="006A7F6F" w:rsidP="006A7F6F">
      <w:r w:rsidRPr="00AB29B9">
        <w:t xml:space="preserve">     </w:t>
      </w:r>
      <w:r w:rsidRPr="00AB29B9">
        <w:tab/>
        <w:t xml:space="preserve">     Dana Žampachová                                         </w:t>
      </w:r>
      <w:r>
        <w:tab/>
        <w:t xml:space="preserve">    </w:t>
      </w:r>
      <w:r w:rsidRPr="00AB29B9">
        <w:t xml:space="preserve">Ing. Miroslav Punčochář, </w:t>
      </w:r>
      <w:proofErr w:type="spellStart"/>
      <w:r w:rsidRPr="00AB29B9">
        <w:t>DSc</w:t>
      </w:r>
      <w:proofErr w:type="spellEnd"/>
      <w:r w:rsidRPr="00AB29B9">
        <w:t xml:space="preserve">.              </w:t>
      </w:r>
    </w:p>
    <w:p w:rsidR="006A7F6F" w:rsidRPr="00AB29B9" w:rsidRDefault="006A7F6F" w:rsidP="006A7F6F">
      <w:pPr>
        <w:ind w:firstLine="397"/>
        <w:rPr>
          <w:i/>
        </w:rPr>
      </w:pPr>
      <w:r w:rsidRPr="00AB29B9">
        <w:t xml:space="preserve">                jednatelka </w:t>
      </w:r>
      <w:r w:rsidRPr="00AB29B9">
        <w:tab/>
      </w:r>
      <w:r w:rsidRPr="00AB29B9">
        <w:tab/>
      </w:r>
      <w:r w:rsidRPr="00AB29B9">
        <w:tab/>
      </w:r>
      <w:r w:rsidRPr="00AB29B9">
        <w:tab/>
      </w:r>
      <w:r w:rsidRPr="00AB29B9">
        <w:tab/>
        <w:t xml:space="preserve">        </w:t>
      </w:r>
      <w:r>
        <w:t xml:space="preserve">                </w:t>
      </w:r>
      <w:r w:rsidRPr="00AB29B9">
        <w:t>ředitel</w:t>
      </w:r>
    </w:p>
    <w:p w:rsidR="006A7F6F" w:rsidRDefault="006A7F6F"/>
    <w:sectPr w:rsidR="006A7F6F" w:rsidSect="000825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53" w:rsidRDefault="00927B53" w:rsidP="00BD28AB">
      <w:r>
        <w:separator/>
      </w:r>
    </w:p>
  </w:endnote>
  <w:endnote w:type="continuationSeparator" w:id="0">
    <w:p w:rsidR="00927B53" w:rsidRDefault="00927B53" w:rsidP="00B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261998"/>
      <w:docPartObj>
        <w:docPartGallery w:val="Page Numbers (Bottom of Page)"/>
        <w:docPartUnique/>
      </w:docPartObj>
    </w:sdtPr>
    <w:sdtEndPr/>
    <w:sdtContent>
      <w:p w:rsidR="00BD28AB" w:rsidRDefault="00BD2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E4">
          <w:rPr>
            <w:noProof/>
          </w:rPr>
          <w:t>3</w:t>
        </w:r>
        <w:r>
          <w:fldChar w:fldCharType="end"/>
        </w:r>
      </w:p>
    </w:sdtContent>
  </w:sdt>
  <w:p w:rsidR="00BD28AB" w:rsidRDefault="00BD2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53" w:rsidRDefault="00927B53" w:rsidP="00BD28AB">
      <w:r>
        <w:separator/>
      </w:r>
    </w:p>
  </w:footnote>
  <w:footnote w:type="continuationSeparator" w:id="0">
    <w:p w:rsidR="00927B53" w:rsidRDefault="00927B53" w:rsidP="00BD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08C7"/>
    <w:multiLevelType w:val="multilevel"/>
    <w:tmpl w:val="EF868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32AC7"/>
    <w:multiLevelType w:val="multilevel"/>
    <w:tmpl w:val="81E6D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5C6369"/>
    <w:multiLevelType w:val="multilevel"/>
    <w:tmpl w:val="16B6AD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8F25F1"/>
    <w:multiLevelType w:val="multilevel"/>
    <w:tmpl w:val="B4C67F8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1F6386"/>
    <w:multiLevelType w:val="multilevel"/>
    <w:tmpl w:val="C66EEEF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994143"/>
    <w:multiLevelType w:val="multilevel"/>
    <w:tmpl w:val="EC1692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A8C3D0F"/>
    <w:multiLevelType w:val="multilevel"/>
    <w:tmpl w:val="2EF4B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BB47DB"/>
    <w:multiLevelType w:val="hybridMultilevel"/>
    <w:tmpl w:val="C5CA5A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A6"/>
    <w:rsid w:val="00082591"/>
    <w:rsid w:val="00086654"/>
    <w:rsid w:val="00102F88"/>
    <w:rsid w:val="00104703"/>
    <w:rsid w:val="001655CC"/>
    <w:rsid w:val="00240C3E"/>
    <w:rsid w:val="00252352"/>
    <w:rsid w:val="00262778"/>
    <w:rsid w:val="00312570"/>
    <w:rsid w:val="00327DCA"/>
    <w:rsid w:val="00397B0F"/>
    <w:rsid w:val="003E51FB"/>
    <w:rsid w:val="00424D53"/>
    <w:rsid w:val="00591125"/>
    <w:rsid w:val="006A7F6F"/>
    <w:rsid w:val="006F7977"/>
    <w:rsid w:val="0070238A"/>
    <w:rsid w:val="00751A71"/>
    <w:rsid w:val="00790B33"/>
    <w:rsid w:val="007E697F"/>
    <w:rsid w:val="00854594"/>
    <w:rsid w:val="0086799C"/>
    <w:rsid w:val="00884CD7"/>
    <w:rsid w:val="008D11E5"/>
    <w:rsid w:val="00922263"/>
    <w:rsid w:val="00927B53"/>
    <w:rsid w:val="00A76CA6"/>
    <w:rsid w:val="00AA6AD9"/>
    <w:rsid w:val="00BD28AB"/>
    <w:rsid w:val="00C01502"/>
    <w:rsid w:val="00C913E4"/>
    <w:rsid w:val="00D00234"/>
    <w:rsid w:val="00E57E4F"/>
    <w:rsid w:val="00F34879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5E2450-BE88-4BA6-B315-A73E193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5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082591"/>
    <w:pPr>
      <w:ind w:left="709"/>
    </w:pPr>
    <w:rPr>
      <w:szCs w:val="20"/>
    </w:rPr>
  </w:style>
  <w:style w:type="paragraph" w:styleId="Nzev">
    <w:name w:val="Title"/>
    <w:basedOn w:val="Normln"/>
    <w:qFormat/>
    <w:rsid w:val="00082591"/>
    <w:pPr>
      <w:jc w:val="center"/>
    </w:pPr>
    <w:rPr>
      <w:b/>
      <w:sz w:val="32"/>
      <w:szCs w:val="20"/>
    </w:rPr>
  </w:style>
  <w:style w:type="paragraph" w:styleId="Zkladntextodsazen2">
    <w:name w:val="Body Text Indent 2"/>
    <w:basedOn w:val="Normln"/>
    <w:semiHidden/>
    <w:rsid w:val="00082591"/>
    <w:pPr>
      <w:ind w:left="540" w:hanging="54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62778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2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2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28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8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D28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8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ATAK - úklidový servis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Dana Žampachová</dc:creator>
  <cp:lastModifiedBy>Novak Zdenek UCHP</cp:lastModifiedBy>
  <cp:revision>3</cp:revision>
  <cp:lastPrinted>2015-03-30T10:27:00Z</cp:lastPrinted>
  <dcterms:created xsi:type="dcterms:W3CDTF">2019-04-01T09:30:00Z</dcterms:created>
  <dcterms:modified xsi:type="dcterms:W3CDTF">2019-04-01T09:30:00Z</dcterms:modified>
</cp:coreProperties>
</file>