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9-169/M8800/19/RS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KUBÝ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Družstevní ochoz 1303/22, Praha 4-Nusle,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27412831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CZ27412831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31. 7. 2019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21.03.2019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akce:1/9/M88/00</w:t>
            </w:r>
          </w:p>
          <w:p w:rsidR="00845D0C" w:rsidRDefault="008B277A">
            <w:r>
              <w:t>Název akce:SZNR, ČS a VDJ Strážovská rekonstrukce čerpání ATS, P5</w:t>
            </w:r>
          </w:p>
          <w:p w:rsidR="00845D0C" w:rsidRDefault="00845D0C"/>
          <w:p w:rsidR="00845D0C" w:rsidRDefault="008B277A">
            <w:r>
              <w:t xml:space="preserve">Objednáváme u Vás na základě Vaší nabídky ze dne 8. </w:t>
            </w:r>
            <w:r>
              <w:t>3. 2019, zpracování jednostupňové projektové dokumentace (JPD) v rozsahu pro provedení stavby (DPS) včetně zajištění a zpracování stávajících podkladů a inženýrské činnosti.</w:t>
            </w:r>
          </w:p>
          <w:p w:rsidR="00845D0C" w:rsidRDefault="008B277A">
            <w:r>
              <w:t>Součástí DPS bude soupis stavebních prací, dodávek a služeb s výkazem výměr a ocen</w:t>
            </w:r>
            <w:r>
              <w:t>ěný soupis prací (OSP). Tyto přílohy budou zpracovány v souladu s  vyhl. č. 230/2012 Sb. a Pravidly PVS pro vypracování soupisu stavebních prací, dodávek a služeb s výkazem výměr a oceněného soupisu prací.</w:t>
            </w:r>
          </w:p>
          <w:p w:rsidR="00845D0C" w:rsidRDefault="008B277A">
            <w:r>
              <w:t>Dále součástí DPS budou zásady organizace výstavby</w:t>
            </w:r>
            <w:r>
              <w:t xml:space="preserve"> (ZOV), jehož součástí bude harmonogram výstavby a návrh umístění zařízení staveniště.</w:t>
            </w:r>
          </w:p>
          <w:p w:rsidR="00845D0C" w:rsidRDefault="008B277A">
            <w:r>
              <w:t>DPS včetně soupisu stavebních prací, dodávek a služeb s výkazem výměr bude odevzdána 3 x v tištěném vyhotovení a 4 x na neuzamčených CD (1x zdrojová data, 3x PD ve formá</w:t>
            </w:r>
            <w:r>
              <w:t>tu pdf, soupis prací ve formátu xls). Oceněný soupis prací bude odevzdán 2 x v tištěném vyhotovení a 1 x  na CD. Součástí OSP bude určení CPV a CPA kódů.</w:t>
            </w:r>
          </w:p>
          <w:p w:rsidR="00845D0C" w:rsidRDefault="00845D0C"/>
          <w:p w:rsidR="00845D0C" w:rsidRDefault="008B277A">
            <w:r>
              <w:t>Termín plnění:               31. 7. 2019</w:t>
            </w:r>
          </w:p>
          <w:p w:rsidR="00845D0C" w:rsidRDefault="008B277A">
            <w:r>
              <w:t>Cena díla nepřesáhne         198 600,- Kč bez DPH</w:t>
            </w:r>
          </w:p>
          <w:p w:rsidR="00845D0C" w:rsidRDefault="00845D0C"/>
          <w:p w:rsidR="00845D0C" w:rsidRDefault="00845D0C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B277A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45D0C"/>
    <w:rsid w:val="008A096C"/>
    <w:rsid w:val="008A2FCC"/>
    <w:rsid w:val="008B0C7D"/>
    <w:rsid w:val="008B277A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8F34-EE8C-4E98-9CE0-007264BB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2019-04-01T12:11:00Z</dcterms:created>
  <dcterms:modified xsi:type="dcterms:W3CDTF">2019-04-01T12:11:00Z</dcterms:modified>
</cp:coreProperties>
</file>