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A996" w14:textId="77777777" w:rsidR="000D5549" w:rsidRPr="000D5549" w:rsidRDefault="000D5549" w:rsidP="000D5549">
      <w:pPr>
        <w:spacing w:after="120" w:line="276" w:lineRule="auto"/>
        <w:jc w:val="right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1D409D16" w14:textId="77777777" w:rsidR="000D5549" w:rsidRPr="000D5549" w:rsidRDefault="000D5549" w:rsidP="00312658">
      <w:pPr>
        <w:spacing w:after="12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b/>
          <w:sz w:val="24"/>
          <w:szCs w:val="24"/>
          <w:lang w:eastAsia="cs-CZ"/>
        </w:rPr>
        <w:t>Závazný návrh smlouvy o dílo</w:t>
      </w:r>
    </w:p>
    <w:p w14:paraId="52D7144E" w14:textId="77777777" w:rsidR="000D5549" w:rsidRPr="000D5549" w:rsidRDefault="000D5549" w:rsidP="000D5549">
      <w:pPr>
        <w:spacing w:after="12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b/>
          <w:sz w:val="24"/>
          <w:szCs w:val="24"/>
          <w:lang w:eastAsia="cs-CZ"/>
        </w:rPr>
        <w:t>SMLOUVA O DÍLO</w:t>
      </w:r>
    </w:p>
    <w:p w14:paraId="2032E0D6" w14:textId="77777777" w:rsidR="000D5549" w:rsidRPr="000D5549" w:rsidRDefault="000D5549" w:rsidP="000D5549">
      <w:pPr>
        <w:spacing w:after="120" w:line="276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(dále jen „Smlouva“)</w:t>
      </w:r>
    </w:p>
    <w:p w14:paraId="5AE825D1" w14:textId="29E2504E" w:rsidR="000D5549" w:rsidRPr="000D5549" w:rsidRDefault="000D5549" w:rsidP="000D5549">
      <w:pPr>
        <w:spacing w:after="120" w:line="276" w:lineRule="auto"/>
        <w:jc w:val="center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Uzavřená ve smyslu </w:t>
      </w:r>
      <w:proofErr w:type="spellStart"/>
      <w:r w:rsidRPr="000D5549">
        <w:rPr>
          <w:rFonts w:ascii="Calibri" w:eastAsia="Times New Roman" w:hAnsi="Calibri" w:cs="Calibri"/>
          <w:i/>
          <w:sz w:val="24"/>
          <w:szCs w:val="24"/>
          <w:lang w:eastAsia="cs-CZ"/>
        </w:rPr>
        <w:t>ust</w:t>
      </w:r>
      <w:proofErr w:type="spellEnd"/>
      <w:r w:rsidRPr="000D5549">
        <w:rPr>
          <w:rFonts w:ascii="Calibri" w:eastAsia="Times New Roman" w:hAnsi="Calibri" w:cs="Calibri"/>
          <w:i/>
          <w:sz w:val="24"/>
          <w:szCs w:val="24"/>
          <w:lang w:eastAsia="cs-CZ"/>
        </w:rPr>
        <w:t>. § 2586 a násl. zákona č. 89/2012 Sb., občanského zákoníku</w:t>
      </w:r>
    </w:p>
    <w:p w14:paraId="16FFA5FC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88F6CF7" w14:textId="7928350D" w:rsidR="000D5549" w:rsidRPr="000D5549" w:rsidRDefault="000D5549" w:rsidP="000D5549">
      <w:pPr>
        <w:spacing w:after="120" w:line="276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Číslo smlouvy Objednatele:</w:t>
      </w:r>
      <w:r w:rsidR="004F67CF">
        <w:rPr>
          <w:rFonts w:ascii="Calibri" w:eastAsia="Times New Roman" w:hAnsi="Calibri" w:cs="Calibri"/>
          <w:sz w:val="24"/>
          <w:szCs w:val="24"/>
          <w:lang w:eastAsia="cs-CZ"/>
        </w:rPr>
        <w:t xml:space="preserve"> 3100/</w:t>
      </w:r>
      <w:r w:rsidR="005B69D5">
        <w:rPr>
          <w:rFonts w:ascii="Calibri" w:eastAsia="Times New Roman" w:hAnsi="Calibri" w:cs="Calibri"/>
          <w:sz w:val="24"/>
          <w:szCs w:val="24"/>
          <w:lang w:eastAsia="cs-CZ"/>
        </w:rPr>
        <w:t>5</w:t>
      </w:r>
      <w:r w:rsidR="004F67CF">
        <w:rPr>
          <w:rFonts w:ascii="Calibri" w:eastAsia="Times New Roman" w:hAnsi="Calibri" w:cs="Calibri"/>
          <w:sz w:val="24"/>
          <w:szCs w:val="24"/>
          <w:lang w:eastAsia="cs-CZ"/>
        </w:rPr>
        <w:t>/2019</w:t>
      </w:r>
    </w:p>
    <w:p w14:paraId="61543750" w14:textId="77777777" w:rsidR="000D5549" w:rsidRPr="000D5549" w:rsidRDefault="000D5549" w:rsidP="000D5549">
      <w:pPr>
        <w:spacing w:after="120" w:line="276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Číslo smlouvy Zhotovitele:</w:t>
      </w:r>
    </w:p>
    <w:p w14:paraId="76DAF45E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8DDA11A" w14:textId="77777777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SMLUVNÍ STRANY</w:t>
      </w:r>
    </w:p>
    <w:p w14:paraId="797A2C19" w14:textId="77777777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1. Objednatel</w:t>
      </w:r>
    </w:p>
    <w:p w14:paraId="5EFAAA20" w14:textId="6A2F863E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Český hydrometeorologický ústav</w:t>
      </w:r>
      <w:r w:rsidR="00025916">
        <w:rPr>
          <w:rFonts w:ascii="Calibri" w:eastAsia="Times New Roman" w:hAnsi="Calibri" w:cs="Calibri"/>
          <w:sz w:val="24"/>
          <w:szCs w:val="24"/>
          <w:lang w:eastAsia="cs-CZ"/>
        </w:rPr>
        <w:t xml:space="preserve"> (dále tak</w:t>
      </w:r>
      <w:r w:rsidR="00692E10">
        <w:rPr>
          <w:rFonts w:ascii="Calibri" w:eastAsia="Times New Roman" w:hAnsi="Calibri" w:cs="Calibri"/>
          <w:sz w:val="24"/>
          <w:szCs w:val="24"/>
          <w:lang w:eastAsia="cs-CZ"/>
        </w:rPr>
        <w:t>é</w:t>
      </w:r>
      <w:r w:rsidR="0002591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8F6D70">
        <w:rPr>
          <w:rFonts w:ascii="Calibri" w:eastAsia="Times New Roman" w:hAnsi="Calibri" w:cs="Calibri"/>
          <w:sz w:val="24"/>
          <w:szCs w:val="24"/>
          <w:lang w:eastAsia="cs-CZ"/>
        </w:rPr>
        <w:t>„ČHMÚ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“)</w:t>
      </w:r>
    </w:p>
    <w:p w14:paraId="515D6EF5" w14:textId="77777777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se sídlem: Na </w:t>
      </w:r>
      <w:proofErr w:type="spellStart"/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Šabatce</w:t>
      </w:r>
      <w:proofErr w:type="spellEnd"/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2050/17, 143 06 Praha 4</w:t>
      </w:r>
      <w:r w:rsidR="00025916">
        <w:rPr>
          <w:rFonts w:ascii="Calibri" w:eastAsia="Times New Roman" w:hAnsi="Calibri" w:cs="Calibri"/>
          <w:sz w:val="24"/>
          <w:szCs w:val="24"/>
          <w:lang w:eastAsia="cs-CZ"/>
        </w:rPr>
        <w:t>12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- Komořany</w:t>
      </w:r>
    </w:p>
    <w:p w14:paraId="087684F9" w14:textId="77777777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IČO: 00020699, 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  <w:t>DIČ: CZ00020699</w:t>
      </w:r>
    </w:p>
    <w:p w14:paraId="45D80160" w14:textId="2D9E8485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číslo účtu:</w:t>
      </w:r>
      <w:r w:rsidR="0002591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="00D30DFE">
        <w:rPr>
          <w:rFonts w:ascii="Calibri" w:eastAsia="Times New Roman" w:hAnsi="Calibri" w:cs="Calibri"/>
          <w:sz w:val="24"/>
          <w:szCs w:val="24"/>
          <w:lang w:eastAsia="cs-CZ"/>
        </w:rPr>
        <w:t>xxx</w:t>
      </w:r>
      <w:proofErr w:type="spellEnd"/>
    </w:p>
    <w:p w14:paraId="0AB98D34" w14:textId="27CBE542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statutární orgán: </w:t>
      </w:r>
      <w:proofErr w:type="spellStart"/>
      <w:r w:rsidR="00D30DFE">
        <w:rPr>
          <w:rFonts w:ascii="Calibri" w:eastAsia="Times New Roman" w:hAnsi="Calibri" w:cs="Calibri"/>
          <w:sz w:val="24"/>
          <w:szCs w:val="24"/>
          <w:lang w:eastAsia="cs-CZ"/>
        </w:rPr>
        <w:t>xxxx</w:t>
      </w:r>
      <w:proofErr w:type="spellEnd"/>
    </w:p>
    <w:p w14:paraId="0B6AC8C1" w14:textId="71D03A2F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Kontaktní osoba ve věcech technických: </w:t>
      </w:r>
      <w:proofErr w:type="spellStart"/>
      <w:r w:rsidR="00D30DFE">
        <w:rPr>
          <w:rFonts w:ascii="Calibri" w:eastAsia="Times New Roman" w:hAnsi="Calibri" w:cs="Calibri"/>
          <w:sz w:val="24"/>
          <w:szCs w:val="24"/>
          <w:lang w:eastAsia="cs-CZ"/>
        </w:rPr>
        <w:t>xxxx</w:t>
      </w:r>
      <w:proofErr w:type="spellEnd"/>
    </w:p>
    <w:p w14:paraId="1AA444D2" w14:textId="77777777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AF0E250" w14:textId="77777777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2. Zhotovitel</w:t>
      </w:r>
    </w:p>
    <w:p w14:paraId="7626EF7A" w14:textId="398FCF23" w:rsidR="000D5549" w:rsidRPr="000D5549" w:rsidRDefault="00BC18B8" w:rsidP="000D5549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AQUATEST a.s.</w:t>
      </w:r>
    </w:p>
    <w:p w14:paraId="4EBE020C" w14:textId="13A0B595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sídlo:</w:t>
      </w:r>
      <w:r w:rsidR="00BC18B8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B241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DB241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BC18B8" w:rsidRPr="00E52FD5">
        <w:rPr>
          <w:sz w:val="24"/>
        </w:rPr>
        <w:t xml:space="preserve">Geologická 988/4 </w:t>
      </w:r>
      <w:r w:rsidR="00557E8B" w:rsidRPr="00E52FD5">
        <w:rPr>
          <w:sz w:val="24"/>
        </w:rPr>
        <w:t>Praha 5</w:t>
      </w:r>
      <w:r w:rsidR="00557E8B">
        <w:rPr>
          <w:sz w:val="24"/>
        </w:rPr>
        <w:t xml:space="preserve"> </w:t>
      </w:r>
      <w:r w:rsidR="00842163">
        <w:rPr>
          <w:sz w:val="24"/>
        </w:rPr>
        <w:t>Hlubočepy</w:t>
      </w:r>
      <w:r w:rsidR="00557E8B">
        <w:rPr>
          <w:sz w:val="24"/>
        </w:rPr>
        <w:t xml:space="preserve"> </w:t>
      </w:r>
      <w:r w:rsidR="00557E8B" w:rsidRPr="00E52FD5">
        <w:rPr>
          <w:sz w:val="24"/>
        </w:rPr>
        <w:t>152 00</w:t>
      </w:r>
    </w:p>
    <w:p w14:paraId="0EF704BE" w14:textId="7F1E53EF" w:rsidR="00842163" w:rsidRDefault="00842163" w:rsidP="000D5549">
      <w:pPr>
        <w:spacing w:after="0" w:line="240" w:lineRule="auto"/>
        <w:rPr>
          <w:sz w:val="24"/>
        </w:rPr>
      </w:pPr>
      <w:r>
        <w:rPr>
          <w:sz w:val="24"/>
        </w:rPr>
        <w:t>statutární orgán</w:t>
      </w:r>
      <w:r w:rsidR="00BC18B8">
        <w:rPr>
          <w:sz w:val="24"/>
        </w:rPr>
        <w:t xml:space="preserve">: </w:t>
      </w:r>
      <w:proofErr w:type="spellStart"/>
      <w:r w:rsidR="00D30DFE">
        <w:rPr>
          <w:sz w:val="24"/>
        </w:rPr>
        <w:t>xxxx</w:t>
      </w:r>
      <w:proofErr w:type="spellEnd"/>
      <w:r w:rsidR="00D30DFE">
        <w:rPr>
          <w:sz w:val="24"/>
        </w:rPr>
        <w:t xml:space="preserve">, </w:t>
      </w:r>
      <w:proofErr w:type="spellStart"/>
      <w:r w:rsidR="00D30DFE">
        <w:rPr>
          <w:sz w:val="24"/>
        </w:rPr>
        <w:t>xxxxx</w:t>
      </w:r>
      <w:proofErr w:type="spellEnd"/>
      <w:r w:rsidR="00D30DFE">
        <w:rPr>
          <w:sz w:val="24"/>
        </w:rPr>
        <w:t xml:space="preserve">, </w:t>
      </w:r>
      <w:proofErr w:type="spellStart"/>
      <w:r w:rsidR="00D30DFE">
        <w:rPr>
          <w:sz w:val="24"/>
        </w:rPr>
        <w:t>xxxx</w:t>
      </w:r>
      <w:proofErr w:type="spellEnd"/>
    </w:p>
    <w:p w14:paraId="34E25422" w14:textId="6F8D08EB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IČO:</w:t>
      </w:r>
      <w:r w:rsidR="00DB241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DB241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C02B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BC18B8" w:rsidRPr="00E52FD5">
        <w:rPr>
          <w:sz w:val="24"/>
        </w:rPr>
        <w:t>44794843</w:t>
      </w:r>
    </w:p>
    <w:p w14:paraId="69C25A2A" w14:textId="4DC51AFC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DIČ:</w:t>
      </w:r>
      <w:r w:rsidR="00DB241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DB241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C02B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BC18B8" w:rsidRPr="00E52FD5">
        <w:rPr>
          <w:sz w:val="24"/>
        </w:rPr>
        <w:t>CZ44794843</w:t>
      </w:r>
    </w:p>
    <w:p w14:paraId="6009F7D7" w14:textId="697315F5" w:rsidR="000D5549" w:rsidRPr="000D5549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číslo účtu:</w:t>
      </w:r>
      <w:r w:rsidR="00C02B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B241A">
        <w:rPr>
          <w:rFonts w:ascii="Calibri" w:eastAsia="Times New Roman" w:hAnsi="Calibri" w:cs="Calibri"/>
          <w:sz w:val="24"/>
          <w:szCs w:val="24"/>
          <w:lang w:eastAsia="cs-CZ"/>
        </w:rPr>
        <w:tab/>
      </w:r>
      <w:proofErr w:type="spellStart"/>
      <w:r w:rsidR="00D30DFE">
        <w:rPr>
          <w:sz w:val="24"/>
        </w:rPr>
        <w:t>xxx</w:t>
      </w:r>
      <w:proofErr w:type="spellEnd"/>
    </w:p>
    <w:p w14:paraId="53348822" w14:textId="77777777" w:rsidR="00DB241A" w:rsidRDefault="000D5549" w:rsidP="000D55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zapsaná v obchodním rejstříku vedeném Městským soudem 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v</w:t>
      </w:r>
      <w:r w:rsidR="00C02B49">
        <w:rPr>
          <w:rFonts w:ascii="Calibri" w:eastAsia="Times New Roman" w:hAnsi="Calibri" w:cs="Calibri"/>
          <w:sz w:val="24"/>
          <w:szCs w:val="24"/>
          <w:lang w:eastAsia="cs-CZ"/>
        </w:rPr>
        <w:t xml:space="preserve"> Praze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, oddíl </w:t>
      </w:r>
      <w:r w:rsidR="00BC18B8">
        <w:rPr>
          <w:rFonts w:ascii="Calibri" w:eastAsia="Times New Roman" w:hAnsi="Calibri" w:cs="Calibri"/>
          <w:sz w:val="24"/>
          <w:szCs w:val="24"/>
          <w:lang w:eastAsia="cs-CZ"/>
        </w:rPr>
        <w:t>B</w:t>
      </w:r>
      <w:r w:rsidR="00C02B4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vložka</w:t>
      </w:r>
      <w:r w:rsidR="00C02B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BC18B8">
        <w:rPr>
          <w:rFonts w:ascii="Calibri" w:eastAsia="Times New Roman" w:hAnsi="Calibri" w:cs="Calibri"/>
          <w:sz w:val="24"/>
          <w:szCs w:val="24"/>
          <w:lang w:eastAsia="cs-CZ"/>
        </w:rPr>
        <w:t>1189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  <w:t>Kontaktní osoba ve věcech smluvních a technických:</w:t>
      </w:r>
      <w:r w:rsidR="00C02B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7D49DFD8" w14:textId="4986E24C" w:rsidR="000D5549" w:rsidRPr="000D5549" w:rsidRDefault="00D30DFE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proofErr w:type="spellStart"/>
      <w:r>
        <w:rPr>
          <w:sz w:val="24"/>
        </w:rPr>
        <w:t>xxxx</w:t>
      </w:r>
      <w:proofErr w:type="spellEnd"/>
      <w:r w:rsidR="000D5549" w:rsidRPr="000D5549">
        <w:rPr>
          <w:rFonts w:ascii="Calibri" w:eastAsia="Times New Roman" w:hAnsi="Calibri" w:cs="Calibri"/>
          <w:i/>
          <w:sz w:val="24"/>
          <w:szCs w:val="24"/>
          <w:lang w:eastAsia="cs-CZ"/>
        </w:rPr>
        <w:br w:type="page"/>
      </w:r>
    </w:p>
    <w:p w14:paraId="161D5D1A" w14:textId="77777777" w:rsidR="000D5549" w:rsidRPr="000D5549" w:rsidRDefault="000D5549" w:rsidP="000D5549">
      <w:pPr>
        <w:numPr>
          <w:ilvl w:val="0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ÚČEL A PŘEDMĚT SMLOUVY</w:t>
      </w:r>
    </w:p>
    <w:p w14:paraId="7F897D31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Vzhledem k tomu, že:</w:t>
      </w:r>
    </w:p>
    <w:p w14:paraId="5894BD55" w14:textId="4F33DE30" w:rsidR="000D5549" w:rsidRPr="000D5549" w:rsidRDefault="000D5549" w:rsidP="000D5549">
      <w:pPr>
        <w:numPr>
          <w:ilvl w:val="0"/>
          <w:numId w:val="3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tato Smlouva je uzavírána na základě výsledků otevřeného zadávacího řízení podle zákona č. 134/2016 Sb., o zadávání veřejných zakázkách, ve znění pozdějších předpisů, (dále jen ”ZZVZ“) k zadání veřejné zakázky s názvem „Monitoring jakosti podzemních vod 201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9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-20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“, ev. č. Objednatele H1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9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01,</w:t>
      </w:r>
    </w:p>
    <w:p w14:paraId="5D303B85" w14:textId="77777777" w:rsidR="000D5549" w:rsidRPr="000D5549" w:rsidRDefault="000D5549" w:rsidP="000D5549">
      <w:pPr>
        <w:numPr>
          <w:ilvl w:val="0"/>
          <w:numId w:val="3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v rámci předmětné veřejné zakázky byla vyhodnocena jako nejvhodnější nabídka Zhotovitele,</w:t>
      </w:r>
    </w:p>
    <w:p w14:paraId="1E684EC3" w14:textId="77777777" w:rsidR="000D5549" w:rsidRPr="000D5549" w:rsidRDefault="000D5549" w:rsidP="000D5549">
      <w:pPr>
        <w:numPr>
          <w:ilvl w:val="0"/>
          <w:numId w:val="3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Zhotovitel tímto výslovně potvrzuje, že se v plném rozsahu seznámil s rozsahem a povahou služby týkající se předmětu výše uvedené veřejné zakázky, že jsou mu známy veškeré technické, kvalitativní a jiné podmínky a že disponuje takovými kapacitami a odbornými znalostmi, které jsou k plnění nezbytné,</w:t>
      </w:r>
    </w:p>
    <w:p w14:paraId="22A24278" w14:textId="77777777" w:rsidR="000D5549" w:rsidRPr="000D5549" w:rsidRDefault="000D5549" w:rsidP="000D5549">
      <w:pPr>
        <w:numPr>
          <w:ilvl w:val="0"/>
          <w:numId w:val="3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Zhotovitel tímto výslovně potvrzuje, že prověřil veškeré podklady a pokyny Objednatele, které obdržel do dne uzavření této Smlouvy i pokyny, které jsou obsaženy v zadávacích podmínkách, které Objednatel stanovil pro zadání Smlouvy, že je shledal vhodnými, že sjednaná cena a způsob plnění Smlouvy obsahuje a zohledňuje všechny výše uvedené podmínky a okolnosti,</w:t>
      </w:r>
    </w:p>
    <w:p w14:paraId="45DCAED7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uzavírají smluvní strany tuto Smlouvu o dílo (dále jen „Smlouva“).</w:t>
      </w:r>
    </w:p>
    <w:p w14:paraId="42836F96" w14:textId="77777777" w:rsid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14C139A" w14:textId="77777777" w:rsidR="00B17307" w:rsidRPr="000D5549" w:rsidRDefault="00B17307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75CB891" w14:textId="77777777" w:rsidR="001C4126" w:rsidRDefault="000D5549" w:rsidP="000D5549">
      <w:pPr>
        <w:spacing w:after="120" w:line="276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b/>
          <w:sz w:val="24"/>
          <w:szCs w:val="24"/>
          <w:lang w:eastAsia="cs-CZ"/>
        </w:rPr>
        <w:t>VYMEZENÍ PŘEDMĚTU PLNĚNÍ</w:t>
      </w:r>
    </w:p>
    <w:p w14:paraId="59CBD277" w14:textId="20D595B3" w:rsidR="000D5549" w:rsidRPr="000D5549" w:rsidRDefault="000D5549" w:rsidP="001B0DA0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  <w:t>Na základě této Smlouvy se Zhotovitel zavazuje provést na svůj náklad a nebezpečí pro Objednatele následující dílo, které zahrnuje: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  <w:t>provádění odběru vzorků (</w:t>
      </w:r>
      <w:r w:rsidR="00692E10" w:rsidRPr="000D5549">
        <w:rPr>
          <w:rFonts w:ascii="Calibri" w:eastAsia="Times New Roman" w:hAnsi="Calibri" w:cs="Calibri"/>
          <w:sz w:val="24"/>
          <w:szCs w:val="24"/>
          <w:lang w:eastAsia="cs-CZ"/>
        </w:rPr>
        <w:t>vzorkov</w:t>
      </w:r>
      <w:r w:rsidR="00692E10">
        <w:rPr>
          <w:rFonts w:ascii="Calibri" w:eastAsia="Times New Roman" w:hAnsi="Calibri" w:cs="Calibri"/>
          <w:sz w:val="24"/>
          <w:szCs w:val="24"/>
          <w:lang w:eastAsia="cs-CZ"/>
        </w:rPr>
        <w:t>ací práce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) a analýz podzemních vod (analytické práce) a to v jarním a podzimním vzorkovacím období v roce 201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9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a v jarním a podzimním vzorkovacím </w:t>
      </w:r>
      <w:r w:rsidRPr="005F22EB">
        <w:rPr>
          <w:rFonts w:ascii="Calibri" w:eastAsia="Times New Roman" w:hAnsi="Calibri" w:cs="Calibri"/>
          <w:sz w:val="24"/>
          <w:szCs w:val="24"/>
          <w:lang w:eastAsia="cs-CZ"/>
        </w:rPr>
        <w:t>období v roce 20</w:t>
      </w:r>
      <w:r w:rsidR="001C4126" w:rsidRPr="005F22EB"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 w:rsidRPr="005F22EB">
        <w:rPr>
          <w:rFonts w:ascii="Calibri" w:eastAsia="Times New Roman" w:hAnsi="Calibri" w:cs="Calibri"/>
          <w:sz w:val="24"/>
          <w:szCs w:val="24"/>
          <w:lang w:eastAsia="cs-CZ"/>
        </w:rPr>
        <w:t xml:space="preserve"> v rámci České republiky pro oblast:</w:t>
      </w:r>
      <w:r w:rsidR="005F22EB" w:rsidRPr="005F22E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5B69D5" w:rsidRPr="00DB241A">
        <w:rPr>
          <w:rFonts w:ascii="Calibri" w:eastAsia="Times New Roman" w:hAnsi="Calibri" w:cs="Calibri"/>
          <w:sz w:val="24"/>
          <w:szCs w:val="24"/>
          <w:lang w:eastAsia="cs-CZ"/>
        </w:rPr>
        <w:t xml:space="preserve">Západní </w:t>
      </w:r>
      <w:r w:rsidR="005F22EB" w:rsidRPr="00DB241A">
        <w:rPr>
          <w:rFonts w:ascii="Calibri" w:eastAsia="Times New Roman" w:hAnsi="Calibri" w:cs="Calibri"/>
          <w:sz w:val="24"/>
          <w:szCs w:val="24"/>
          <w:lang w:eastAsia="cs-CZ"/>
        </w:rPr>
        <w:t>Čechy</w:t>
      </w:r>
      <w:r w:rsidRPr="005F22EB">
        <w:rPr>
          <w:rFonts w:ascii="Calibri" w:eastAsia="Times New Roman" w:hAnsi="Calibri" w:cs="Calibri"/>
          <w:sz w:val="24"/>
          <w:szCs w:val="24"/>
          <w:lang w:eastAsia="cs-CZ"/>
        </w:rPr>
        <w:t xml:space="preserve"> a ve stanoveném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termínu.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Podrobná specifikace předmětu plnění veřejné zakázky je obsažena v přílohách, které jsou nedílnou součástí této Smlouvy, a to zejména: 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Příloha č. 1 Podrobné podmínky plnění veřejné zakázky 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  <w:t>Příloha č. 2 Seznam monitorovaných objektů, jejich lokalizace a parametry vzorkování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  <w:t>Příloha č. 3A1 Rozsah požadovaných analýz podzemní vody v roce 201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9</w:t>
      </w:r>
    </w:p>
    <w:p w14:paraId="2BA4F2F2" w14:textId="0BB35765" w:rsidR="000D5549" w:rsidRPr="000D5549" w:rsidRDefault="000D5549" w:rsidP="00692E1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Příloha č. 3A2 Rozsah požadovaných analýz podzemní vody v roce 20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Příloha č. 3B Detailní rozsah analýz po objektech a oblastech </w:t>
      </w:r>
      <w:r w:rsidRPr="00692E10">
        <w:rPr>
          <w:rFonts w:ascii="Calibri" w:eastAsia="Times New Roman" w:hAnsi="Calibri" w:cs="Calibri"/>
          <w:sz w:val="24"/>
          <w:szCs w:val="24"/>
          <w:lang w:eastAsia="cs-CZ"/>
        </w:rPr>
        <w:t>- jaro 201</w:t>
      </w:r>
      <w:r w:rsidR="001C4126" w:rsidRPr="00692E10">
        <w:rPr>
          <w:rFonts w:ascii="Calibri" w:eastAsia="Times New Roman" w:hAnsi="Calibri" w:cs="Calibri"/>
          <w:sz w:val="24"/>
          <w:szCs w:val="24"/>
          <w:lang w:eastAsia="cs-CZ"/>
        </w:rPr>
        <w:t>9</w:t>
      </w:r>
      <w:r w:rsidRPr="00692E10" w:rsidDel="00255C0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692E10" w:rsidRPr="00692E10">
        <w:rPr>
          <w:rFonts w:ascii="Calibri" w:eastAsia="Times New Roman" w:hAnsi="Calibri" w:cs="Calibri"/>
          <w:sz w:val="24"/>
          <w:szCs w:val="24"/>
          <w:lang w:eastAsia="cs-CZ"/>
        </w:rPr>
        <w:t>až</w:t>
      </w:r>
      <w:r w:rsidR="00692E1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692E10" w:rsidRPr="00692E10">
        <w:rPr>
          <w:rFonts w:ascii="Calibri" w:eastAsia="Times New Roman" w:hAnsi="Calibri" w:cs="Calibri"/>
          <w:sz w:val="24"/>
          <w:szCs w:val="24"/>
          <w:lang w:eastAsia="cs-CZ"/>
        </w:rPr>
        <w:t>podzim 2020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  <w:t>Příloha č. 3C1 Počty stanovení jednotlivých skupin ukazatelů v roce 201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9</w:t>
      </w:r>
    </w:p>
    <w:p w14:paraId="7208E895" w14:textId="33C4FDFD" w:rsidR="000D5549" w:rsidRPr="000D5549" w:rsidRDefault="000D5549" w:rsidP="00B70A89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Příloha č. 3C2 Počty stanovení jednotlivých skupin ukazatelů v roce 20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Příloha </w:t>
      </w:r>
      <w:proofErr w:type="gramStart"/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č.</w:t>
      </w:r>
      <w:r w:rsidR="001B0DA0">
        <w:rPr>
          <w:rFonts w:ascii="Calibri" w:eastAsia="Times New Roman" w:hAnsi="Calibri" w:cs="Calibri"/>
          <w:sz w:val="24"/>
          <w:szCs w:val="24"/>
          <w:lang w:eastAsia="cs-CZ"/>
        </w:rPr>
        <w:t xml:space="preserve"> 4 Formát</w:t>
      </w:r>
      <w:proofErr w:type="gramEnd"/>
      <w:r w:rsidR="001B0DA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souboru pro předávání výsledků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</w:r>
    </w:p>
    <w:p w14:paraId="5ACF7E95" w14:textId="4BD3D5DC" w:rsidR="000D5549" w:rsidRPr="000D5549" w:rsidRDefault="000D5549" w:rsidP="000D5549">
      <w:pPr>
        <w:numPr>
          <w:ilvl w:val="0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b/>
          <w:sz w:val="24"/>
          <w:szCs w:val="24"/>
          <w:lang w:eastAsia="cs-CZ"/>
        </w:rPr>
        <w:t>MÍSTO A DOBA PLNĚNÍ</w:t>
      </w:r>
    </w:p>
    <w:p w14:paraId="65380E0B" w14:textId="419ADF23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Místo plnění: Zhotovitel zabezpečí plnění předmětu smlouvy na Objednatelem určených místech, podrobně viz </w:t>
      </w:r>
      <w:r w:rsidR="00EB2964">
        <w:rPr>
          <w:rFonts w:ascii="Calibri" w:eastAsia="Times New Roman" w:hAnsi="Calibri" w:cs="Calibri"/>
          <w:sz w:val="24"/>
          <w:szCs w:val="24"/>
          <w:lang w:eastAsia="cs-CZ"/>
        </w:rPr>
        <w:t>P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říloha č. </w:t>
      </w:r>
      <w:r w:rsidR="00B70A89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="00B70A8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gramStart"/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této</w:t>
      </w:r>
      <w:proofErr w:type="gramEnd"/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Smlouvy.</w:t>
      </w:r>
    </w:p>
    <w:p w14:paraId="327F95C3" w14:textId="06C5E44F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Objednatel předpokládá realizaci díla v časovém období pro rok 201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9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: II. až IV. čtvrtletí roku, nejpozději do 30. 11. 201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9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a pro rok 20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: II. až IV. čtvrtletí roku, nejpozději do 30. 11. 20</w:t>
      </w:r>
      <w:r w:rsidR="001C4126"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. Podrobné požadavky jsou v Příloze č. 1, bod </w:t>
      </w:r>
      <w:r w:rsidR="0039681A">
        <w:rPr>
          <w:rFonts w:ascii="Calibri" w:eastAsia="Times New Roman" w:hAnsi="Calibri" w:cs="Calibri"/>
          <w:sz w:val="24"/>
          <w:szCs w:val="24"/>
          <w:lang w:eastAsia="cs-CZ"/>
        </w:rPr>
        <w:t>3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63A1248B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Dílo se považuje za řádně dokončené ze strany Zhotovitele jeho předáním Objednateli na základě předávacího protokolu a bez zjevných vad.</w:t>
      </w:r>
    </w:p>
    <w:p w14:paraId="3803C602" w14:textId="77777777" w:rsidR="00211560" w:rsidRPr="000D5549" w:rsidRDefault="00211560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3D00895" w14:textId="77777777" w:rsidR="000D5549" w:rsidRPr="000D5549" w:rsidRDefault="000D5549" w:rsidP="000D5549">
      <w:pPr>
        <w:numPr>
          <w:ilvl w:val="0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b/>
          <w:sz w:val="24"/>
          <w:szCs w:val="24"/>
          <w:lang w:eastAsia="cs-CZ"/>
        </w:rPr>
        <w:t>CENA A PLATEBNÍ PODMÍNKY</w:t>
      </w:r>
    </w:p>
    <w:p w14:paraId="5EE5E50A" w14:textId="77777777" w:rsidR="000D5549" w:rsidRPr="000D5549" w:rsidRDefault="000D5549" w:rsidP="00020E19">
      <w:pPr>
        <w:numPr>
          <w:ilvl w:val="1"/>
          <w:numId w:val="1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Cena díla: v souladu s platnými právními předpisy se smluvní strany dohodly na smluvní ceně za provedené dodávky dle této Smlouvy za celou dobu plnění dle čl. 3. této Smlouvy: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368"/>
        <w:gridCol w:w="2268"/>
        <w:gridCol w:w="3052"/>
      </w:tblGrid>
      <w:tr w:rsidR="000D5549" w:rsidRPr="000D5549" w14:paraId="6A37C1B1" w14:textId="77777777" w:rsidTr="00E142AC">
        <w:tc>
          <w:tcPr>
            <w:tcW w:w="1208" w:type="dxa"/>
            <w:shd w:val="clear" w:color="auto" w:fill="auto"/>
            <w:vAlign w:val="bottom"/>
          </w:tcPr>
          <w:p w14:paraId="34909137" w14:textId="77777777" w:rsidR="000D5549" w:rsidRPr="000D5549" w:rsidRDefault="000D5549" w:rsidP="000D5549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91FC9FE" w14:textId="77777777" w:rsidR="000D5549" w:rsidRPr="000D5549" w:rsidRDefault="000D5549" w:rsidP="000D5549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D55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Cena v Kč bez DPH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94D50A" w14:textId="77777777" w:rsidR="000D5549" w:rsidRPr="000D5549" w:rsidRDefault="000D5549" w:rsidP="000D5549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D55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21% DPH v Kč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FBDAA36" w14:textId="77777777" w:rsidR="000D5549" w:rsidRPr="000D5549" w:rsidRDefault="000D5549" w:rsidP="000D5549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D55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Cena v Kč včetně DPH</w:t>
            </w:r>
          </w:p>
        </w:tc>
      </w:tr>
      <w:tr w:rsidR="005B69D5" w:rsidRPr="000D5549" w14:paraId="7369166F" w14:textId="77777777" w:rsidTr="00496BA5">
        <w:trPr>
          <w:trHeight w:val="554"/>
        </w:trPr>
        <w:tc>
          <w:tcPr>
            <w:tcW w:w="1208" w:type="dxa"/>
            <w:shd w:val="clear" w:color="auto" w:fill="auto"/>
            <w:vAlign w:val="center"/>
          </w:tcPr>
          <w:p w14:paraId="780E889A" w14:textId="70D45854" w:rsidR="005B69D5" w:rsidRPr="000D5549" w:rsidRDefault="005B69D5" w:rsidP="005B69D5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D55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Cena díla 201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09B6BF6" w14:textId="21A38DCE" w:rsidR="005B69D5" w:rsidRPr="00B70A89" w:rsidRDefault="005B69D5" w:rsidP="00557E8B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cs-CZ"/>
              </w:rPr>
            </w:pPr>
            <w:r w:rsidRPr="00B04EE5">
              <w:t>1 672 762.00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9AB7C" w14:textId="4CE21052" w:rsidR="005B69D5" w:rsidRPr="00B70A89" w:rsidRDefault="005B69D5" w:rsidP="00557E8B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cs-CZ"/>
              </w:rPr>
            </w:pPr>
            <w:r w:rsidRPr="00B04EE5">
              <w:t>351 280.02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D849C32" w14:textId="6290701B" w:rsidR="005B69D5" w:rsidRPr="00B70A89" w:rsidRDefault="005B69D5" w:rsidP="00557E8B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cs-CZ"/>
              </w:rPr>
            </w:pPr>
            <w:r w:rsidRPr="00B04EE5">
              <w:t>2 024 042.02</w:t>
            </w:r>
          </w:p>
        </w:tc>
      </w:tr>
      <w:tr w:rsidR="005B69D5" w:rsidRPr="000D5549" w14:paraId="607D70A8" w14:textId="77777777" w:rsidTr="00496BA5">
        <w:trPr>
          <w:trHeight w:val="703"/>
        </w:trPr>
        <w:tc>
          <w:tcPr>
            <w:tcW w:w="1208" w:type="dxa"/>
            <w:shd w:val="clear" w:color="auto" w:fill="auto"/>
            <w:vAlign w:val="center"/>
          </w:tcPr>
          <w:p w14:paraId="218E8C39" w14:textId="1D4D801C" w:rsidR="005B69D5" w:rsidRPr="000D5549" w:rsidRDefault="005B69D5" w:rsidP="005B69D5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D55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Cena díla 20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4A62FC2" w14:textId="0B10B3F1" w:rsidR="005B69D5" w:rsidRPr="00B70A89" w:rsidRDefault="005B69D5" w:rsidP="00557E8B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cs-CZ"/>
              </w:rPr>
            </w:pPr>
            <w:r w:rsidRPr="005B3731">
              <w:t>1 672 762.00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32981" w14:textId="4D440881" w:rsidR="005B69D5" w:rsidRPr="00B70A89" w:rsidRDefault="005B69D5" w:rsidP="00557E8B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cs-CZ"/>
              </w:rPr>
            </w:pPr>
            <w:r w:rsidRPr="005B3731">
              <w:t>351 280.02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10DBEF71" w14:textId="1C74213C" w:rsidR="005B69D5" w:rsidRPr="00B70A89" w:rsidRDefault="005B69D5" w:rsidP="00557E8B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cs-CZ"/>
              </w:rPr>
            </w:pPr>
            <w:r w:rsidRPr="005B3731">
              <w:t>2 024 042.02</w:t>
            </w:r>
          </w:p>
        </w:tc>
      </w:tr>
      <w:tr w:rsidR="005B69D5" w:rsidRPr="000D5549" w14:paraId="1A9BEA12" w14:textId="77777777" w:rsidTr="00496BA5">
        <w:tc>
          <w:tcPr>
            <w:tcW w:w="1208" w:type="dxa"/>
            <w:shd w:val="clear" w:color="auto" w:fill="auto"/>
            <w:vAlign w:val="center"/>
          </w:tcPr>
          <w:p w14:paraId="4757B61F" w14:textId="77777777" w:rsidR="005B69D5" w:rsidRPr="000D5549" w:rsidRDefault="005B69D5" w:rsidP="005B69D5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D55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Celková cena </w:t>
            </w:r>
            <w:r w:rsidRPr="000D554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dodaného díla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AF29BFB" w14:textId="5C39CB91" w:rsidR="005B69D5" w:rsidRPr="00B70A89" w:rsidRDefault="005B69D5" w:rsidP="00557E8B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cs-CZ"/>
              </w:rPr>
            </w:pPr>
            <w:r w:rsidRPr="001C4D7E">
              <w:t>3 345 524.00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56A20F" w14:textId="23F8A8D5" w:rsidR="005B69D5" w:rsidRPr="00B70A89" w:rsidRDefault="005B69D5" w:rsidP="00557E8B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cs-CZ"/>
              </w:rPr>
            </w:pPr>
            <w:r w:rsidRPr="001C4D7E">
              <w:t>702 560.04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E93E3ED" w14:textId="4562A27D" w:rsidR="005B69D5" w:rsidRPr="00B70A89" w:rsidRDefault="005B69D5" w:rsidP="00557E8B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cs-CZ"/>
              </w:rPr>
            </w:pPr>
            <w:r w:rsidRPr="001C4D7E">
              <w:t>4 048 084.04</w:t>
            </w:r>
          </w:p>
        </w:tc>
      </w:tr>
    </w:tbl>
    <w:p w14:paraId="6A6F6863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</w:r>
    </w:p>
    <w:p w14:paraId="4F04927A" w14:textId="77777777" w:rsidR="000D5549" w:rsidRPr="000D5549" w:rsidRDefault="000D5549" w:rsidP="00020E19">
      <w:pPr>
        <w:numPr>
          <w:ilvl w:val="1"/>
          <w:numId w:val="1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Objednatel nepřipouští překročení či jinou úpravu ceny vyjma změny právních předpisů, například změny sazby DPH. Výše sazby DPH a celková cena včetně DPH sjednaná v této Smlouvě bude upravena v případě změny sazby DPH u zdanitelného plnění nebo přijaté úplaty v souladu s aktuální změnou zákona o dani z přidané 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hodnoty v platném znění.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</w:r>
    </w:p>
    <w:p w14:paraId="0B10393A" w14:textId="7B7F1489" w:rsidR="003950C2" w:rsidRPr="003950C2" w:rsidRDefault="000D5549" w:rsidP="003950C2">
      <w:pPr>
        <w:numPr>
          <w:ilvl w:val="1"/>
          <w:numId w:val="1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Při výkonu této činnosti není ČHMÚ osobou povinnou k dani podle § 5 odst. 3, zákona č. 235/2004 Sb., o dani z přidané hodnoty.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br/>
      </w:r>
    </w:p>
    <w:p w14:paraId="6F66F4B1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Platební podmínky: </w:t>
      </w:r>
    </w:p>
    <w:p w14:paraId="5BC60AE2" w14:textId="77777777" w:rsidR="000D5549" w:rsidRPr="000D5549" w:rsidRDefault="00634BE4" w:rsidP="00B70A89">
      <w:pPr>
        <w:spacing w:after="120" w:line="276" w:lineRule="auto"/>
        <w:ind w:left="716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3.4.1.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>Smluvní strany se dohodly na bezhotovostním platebním styku (úhradě faktur). Fakturace bude prováděna Zhotovitelem a zasílána na uvedenou adresu Objednatele v členění cena v Kč bez DPH, DPH a cena s DPH.</w:t>
      </w:r>
    </w:p>
    <w:p w14:paraId="579C5F2F" w14:textId="77777777" w:rsidR="000D5549" w:rsidRPr="000D5549" w:rsidRDefault="00634BE4" w:rsidP="00B70A89">
      <w:pPr>
        <w:spacing w:after="120" w:line="276" w:lineRule="auto"/>
        <w:ind w:left="716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3.4.2.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>Fakturace proběhne po skončení vzorkovacího období. Samostatně bude fakturováno jarní a samostatně podzimní vzorkovací období každého roku.</w:t>
      </w:r>
    </w:p>
    <w:p w14:paraId="24FC7B2C" w14:textId="158C8380" w:rsidR="000D5549" w:rsidRPr="000D5549" w:rsidRDefault="00634BE4" w:rsidP="00B70A89">
      <w:pPr>
        <w:spacing w:after="120" w:line="276" w:lineRule="auto"/>
        <w:ind w:left="716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3.4.3.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>Fakturace proběhne po předání díla (</w:t>
      </w:r>
      <w:r w:rsidR="00E51A00">
        <w:rPr>
          <w:rFonts w:ascii="Calibri" w:eastAsia="Times New Roman" w:hAnsi="Calibri" w:cs="Calibri"/>
          <w:sz w:val="24"/>
          <w:szCs w:val="24"/>
          <w:lang w:eastAsia="cs-CZ"/>
        </w:rPr>
        <w:t xml:space="preserve">a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>podepsání Protokolu o předání dat zadavateli – viz Příloha č. 5 této smlouvy)</w:t>
      </w:r>
    </w:p>
    <w:p w14:paraId="050E0C72" w14:textId="77777777" w:rsidR="000D5549" w:rsidRPr="000D5549" w:rsidRDefault="00634BE4" w:rsidP="00B70A89">
      <w:pPr>
        <w:spacing w:after="120" w:line="276" w:lineRule="auto"/>
        <w:ind w:left="716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3.4.4.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>Splatnost faktur je 30 dní od prokazatelného doručení zadavateli. Ve faktuře musí být vždy uvedeny počty vzorků a zvlášť uvedena cena za analýzy a cena za odběry</w:t>
      </w:r>
    </w:p>
    <w:p w14:paraId="07003381" w14:textId="06233E99" w:rsidR="000D5549" w:rsidRPr="000D5549" w:rsidRDefault="00634BE4" w:rsidP="00B70A89">
      <w:pPr>
        <w:spacing w:after="120" w:line="276" w:lineRule="auto"/>
        <w:ind w:left="716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3.4.5.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>Upozornění - poslední fakturu za plnění zakázky v roce 201</w:t>
      </w:r>
      <w:r>
        <w:rPr>
          <w:rFonts w:ascii="Calibri" w:eastAsia="Times New Roman" w:hAnsi="Calibri" w:cs="Calibri"/>
          <w:sz w:val="24"/>
          <w:szCs w:val="24"/>
          <w:lang w:eastAsia="cs-CZ"/>
        </w:rPr>
        <w:t>9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je možné vystavit s datem nejpozději </w:t>
      </w:r>
      <w:r w:rsidR="009D417F">
        <w:rPr>
          <w:rFonts w:ascii="Calibri" w:eastAsia="Times New Roman" w:hAnsi="Calibri" w:cs="Calibri"/>
          <w:sz w:val="24"/>
          <w:szCs w:val="24"/>
          <w:lang w:eastAsia="cs-CZ"/>
        </w:rPr>
        <w:t>6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>. 12. 201</w:t>
      </w:r>
      <w:r>
        <w:rPr>
          <w:rFonts w:ascii="Calibri" w:eastAsia="Times New Roman" w:hAnsi="Calibri" w:cs="Calibri"/>
          <w:sz w:val="24"/>
          <w:szCs w:val="24"/>
          <w:lang w:eastAsia="cs-CZ"/>
        </w:rPr>
        <w:t>9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a v roce 20</w:t>
      </w:r>
      <w:r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s datem nejpozději 7. 12. 20</w:t>
      </w:r>
      <w:r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2DC49748" w14:textId="77777777" w:rsidR="000D5549" w:rsidRPr="000D5549" w:rsidRDefault="00634BE4" w:rsidP="00B70A89">
      <w:pPr>
        <w:spacing w:after="120" w:line="276" w:lineRule="auto"/>
        <w:ind w:left="716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3.4.6.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Faktura bude obsahovat náležitosti daňového a účetního dokladu podle zákona č. 563/1991 Sb., o účetnictví, ve znění pozdějších předpisů, a zákona č. 235/2004 Sb., o dani z přidané hodnoty, ve znění pozdějších předpisů (jedná se především o označení faktury a její číslo, obchodní firmu/název, sídlo a IČO Zhotovitele, předmět Smlouvy, bankovní spojení, fakturovanou částku bez/včetně DPH) a bude mít náležitosti obchodní listiny dle § 435 Občanského zákoníku. </w:t>
      </w:r>
    </w:p>
    <w:p w14:paraId="310D2B98" w14:textId="77777777" w:rsidR="00211560" w:rsidRDefault="00211560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1AD8AF8" w14:textId="77777777" w:rsidR="00B17307" w:rsidRPr="000D5549" w:rsidRDefault="00B17307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14E35CA" w14:textId="77777777" w:rsidR="000D5549" w:rsidRPr="000D5549" w:rsidRDefault="000D5549" w:rsidP="000D5549">
      <w:pPr>
        <w:numPr>
          <w:ilvl w:val="0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b/>
          <w:sz w:val="24"/>
          <w:szCs w:val="24"/>
          <w:lang w:eastAsia="cs-CZ"/>
        </w:rPr>
        <w:t>SMLUVNÍ POKUTY, ODSTOUPENÍ OD SMLOUVY</w:t>
      </w:r>
    </w:p>
    <w:p w14:paraId="107282D8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Pro případ prodlení Objednatele s placením oprávněně fakturovaných částek, sjednávají Smluvní strany smluvní pokutu ve výši 0,05% z dlužné částky včetně DPH za každý započatý den prodlení.</w:t>
      </w:r>
    </w:p>
    <w:p w14:paraId="141240A2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Při nedodržení postupu Zhotovitele při provádění díla </w:t>
      </w:r>
      <w:r w:rsidRPr="004C2826">
        <w:rPr>
          <w:rFonts w:ascii="Calibri" w:eastAsia="Times New Roman" w:hAnsi="Calibri" w:cs="Calibri"/>
          <w:sz w:val="24"/>
          <w:szCs w:val="24"/>
          <w:lang w:eastAsia="cs-CZ"/>
        </w:rPr>
        <w:t>podle Přílohy č. 1, bodu</w:t>
      </w:r>
      <w:r w:rsidR="004C282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EB2964" w:rsidRPr="004C2826">
        <w:rPr>
          <w:rFonts w:ascii="Calibri" w:eastAsia="Times New Roman" w:hAnsi="Calibri" w:cs="Calibri"/>
          <w:sz w:val="24"/>
          <w:szCs w:val="24"/>
          <w:lang w:eastAsia="cs-CZ"/>
        </w:rPr>
        <w:t>5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činí smluvní pokuta 0,05% z celkové ceny díla za každý započatý den včetně DPH, ve kterém došlo k znehodnocení časových řad měřených Objednatelem.</w:t>
      </w:r>
    </w:p>
    <w:p w14:paraId="1B46481E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Při prodlení Zhotovitele s řádným plněním díla, dle níže vymezených důvodů, bude uplatňována ze strany Objednatele smluvní pokuta </w:t>
      </w:r>
      <w:r w:rsidRPr="000D554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ve výši 0,05 % z roční celkové ceny díla včetně DPH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, pokud není stanovené jinak.</w:t>
      </w:r>
    </w:p>
    <w:p w14:paraId="72496264" w14:textId="77777777" w:rsidR="009719F2" w:rsidRDefault="009719F2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</w:p>
    <w:p w14:paraId="09B91E72" w14:textId="77777777" w:rsidR="00B17307" w:rsidRDefault="00B17307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</w:p>
    <w:p w14:paraId="045078B7" w14:textId="11251A19" w:rsidR="00634BE4" w:rsidRPr="00B70A89" w:rsidRDefault="000D5549" w:rsidP="00634BE4">
      <w:pPr>
        <w:spacing w:after="120" w:line="276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Za porušení </w:t>
      </w:r>
      <w:r w:rsidR="00370005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se </w:t>
      </w:r>
      <w:r w:rsidRPr="000D554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dle této Smlouvy považuje:</w:t>
      </w:r>
    </w:p>
    <w:p w14:paraId="1E33A4A1" w14:textId="5766F27E" w:rsidR="000D5549" w:rsidRPr="00B70A89" w:rsidRDefault="000D5549" w:rsidP="00B70A89">
      <w:pPr>
        <w:pStyle w:val="Odstavecseseznamem"/>
        <w:numPr>
          <w:ilvl w:val="0"/>
          <w:numId w:val="5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B70A8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nedodržení laboratorních postupů nebo provádění rozborů v jiných laboratořích než uvedených v nabídce účastníka,</w:t>
      </w:r>
    </w:p>
    <w:p w14:paraId="3E3F650B" w14:textId="2371BB92" w:rsidR="000D5549" w:rsidRPr="00B70A89" w:rsidRDefault="000D5549" w:rsidP="00B70A89">
      <w:pPr>
        <w:pStyle w:val="Odstavecseseznamem"/>
        <w:numPr>
          <w:ilvl w:val="0"/>
          <w:numId w:val="5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B70A8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nedodržení postupů při provádění díla,</w:t>
      </w:r>
    </w:p>
    <w:p w14:paraId="21142573" w14:textId="5D3583D0" w:rsidR="000D5549" w:rsidRPr="00B70A89" w:rsidRDefault="000D5549" w:rsidP="00B70A89">
      <w:pPr>
        <w:pStyle w:val="Odstavecseseznamem"/>
        <w:numPr>
          <w:ilvl w:val="0"/>
          <w:numId w:val="5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B70A8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nedodržení předepsaného formátu předávaných dat,</w:t>
      </w:r>
    </w:p>
    <w:p w14:paraId="5A980384" w14:textId="5F7CABD8" w:rsidR="000D5549" w:rsidRPr="00B70A89" w:rsidRDefault="000D5549" w:rsidP="00B70A89">
      <w:pPr>
        <w:pStyle w:val="Odstavecseseznamem"/>
        <w:numPr>
          <w:ilvl w:val="0"/>
          <w:numId w:val="5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B70A8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neúplnost předávaných prací,</w:t>
      </w:r>
    </w:p>
    <w:p w14:paraId="14CBC0F6" w14:textId="7386EB13" w:rsidR="000D5549" w:rsidRPr="00B70A89" w:rsidRDefault="000D5549" w:rsidP="00B70A89">
      <w:pPr>
        <w:pStyle w:val="Odstavecseseznamem"/>
        <w:numPr>
          <w:ilvl w:val="0"/>
          <w:numId w:val="5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B70A8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provádění odběrů vzorků, jejich konzervace, předúprava a uchovávání odlišným způsobem, než je vyžadováno Objednatelem,</w:t>
      </w:r>
    </w:p>
    <w:p w14:paraId="67B66752" w14:textId="19F52DFE" w:rsidR="000D5549" w:rsidRPr="00B70A89" w:rsidRDefault="000D5549" w:rsidP="00B70A89">
      <w:pPr>
        <w:pStyle w:val="Odstavecseseznamem"/>
        <w:numPr>
          <w:ilvl w:val="0"/>
          <w:numId w:val="5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B70A8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práce provedené v rozporu s harmonogramem prací bez souhlasu Objednatele.</w:t>
      </w:r>
    </w:p>
    <w:p w14:paraId="5BA69957" w14:textId="6DF226F0" w:rsidR="000D5549" w:rsidRPr="00B70A89" w:rsidRDefault="000D5549" w:rsidP="00B70A89">
      <w:pPr>
        <w:pStyle w:val="Odstavecseseznamem"/>
        <w:numPr>
          <w:ilvl w:val="0"/>
          <w:numId w:val="5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B70A8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prodlení s plněním Díla a jeho předání.</w:t>
      </w:r>
    </w:p>
    <w:p w14:paraId="215595AB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22F99BE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Uhrazením smluvních pokut dle tohoto článku není dotčen nárok Smluvních stran na náhradu zaviněné škody způsobené jednáním.</w:t>
      </w:r>
    </w:p>
    <w:p w14:paraId="6729D4FA" w14:textId="72948F18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Při výše uvedeném porušení smlouvy bude zhotoviteli uplatněna smluvní pokuta a zhotovitel zajistí na své náklady neprodlené opakované provedení všech prací, jejichž provedením byla porušena Smlouva dle bodů </w:t>
      </w:r>
      <w:proofErr w:type="gramStart"/>
      <w:r w:rsidRPr="000D554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4.</w:t>
      </w:r>
      <w:r w:rsidR="007D71D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3</w:t>
      </w:r>
      <w:proofErr w:type="gramEnd"/>
      <w:r w:rsidRPr="000D554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. a)</w:t>
      </w:r>
      <w:r w:rsidR="001B0DA0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 </w:t>
      </w:r>
      <w:r w:rsidRPr="000D554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 až </w:t>
      </w:r>
      <w:r w:rsidR="001B0DA0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 </w:t>
      </w:r>
      <w:r w:rsidRPr="000D5549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g), a to tak, aby k porušení Smlouvy při opakování prací již nedošlo.</w:t>
      </w:r>
    </w:p>
    <w:p w14:paraId="4ADC7B8C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</w:p>
    <w:p w14:paraId="077C85F3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Závažné porušení smlouvy zhotovitelem:</w:t>
      </w:r>
    </w:p>
    <w:p w14:paraId="4F2B77D2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ab/>
        <w:t>- za závažné porušení smlouvy se považuje:</w:t>
      </w:r>
    </w:p>
    <w:p w14:paraId="51A08423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a) neprovedení laboratorních rozborů vzorků vody,</w:t>
      </w:r>
    </w:p>
    <w:p w14:paraId="15FA0C2F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b) neprovedení odběrů vzorků vody,</w:t>
      </w:r>
    </w:p>
    <w:p w14:paraId="34B215E8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c) prokazatelně nekvalitní provedení odběrů vzorků,</w:t>
      </w:r>
    </w:p>
    <w:p w14:paraId="2EFF2CEA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d) prokazatelně nekvalitní provedení laboratorních rozborů,</w:t>
      </w:r>
    </w:p>
    <w:p w14:paraId="0E6AD95D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e) nepředání díla.</w:t>
      </w:r>
    </w:p>
    <w:p w14:paraId="03968DF0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Výše uvedené porušení smlouvy bude důvodem k okamžitému vypovězení smlouvy ze strany Objednatele na základě písemného sdělení, přičemž nekvalitně provedené práce nebudou Objednatelem uhrazeny vůbec.</w:t>
      </w:r>
    </w:p>
    <w:p w14:paraId="5F04A670" w14:textId="77777777" w:rsidR="00211560" w:rsidRPr="000D5549" w:rsidRDefault="00211560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071FCBD" w14:textId="77777777" w:rsidR="000D5549" w:rsidRPr="000D5549" w:rsidRDefault="000D5549" w:rsidP="000D5549">
      <w:pPr>
        <w:numPr>
          <w:ilvl w:val="0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b/>
          <w:sz w:val="24"/>
          <w:szCs w:val="24"/>
          <w:lang w:eastAsia="cs-CZ"/>
        </w:rPr>
        <w:t>TECHNICKÉ POŽADAVKY A ZÁRUČNÍ PODMÍNKY</w:t>
      </w:r>
    </w:p>
    <w:p w14:paraId="3FF9C7A3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Záruční doba na plnění díla: v délce trvání minimálně 12 měsíců po předání dat. </w:t>
      </w:r>
    </w:p>
    <w:p w14:paraId="6C6C7E0C" w14:textId="48B8063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Podrobné technické požadavky na dílo viz Příloha č. 1, č. 2, č.3A1až2, 3B, 3C1až2 a č. 4 této smlouvy.</w:t>
      </w:r>
    </w:p>
    <w:p w14:paraId="192C774A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Zhotovitel bude realizovat dílo řádně a s vynaložením veškerých znalostí a odborné péče, v souladu s platnými zákony a se záměry a zájmy objednatele.</w:t>
      </w:r>
    </w:p>
    <w:p w14:paraId="5F5C3F9B" w14:textId="77777777" w:rsidR="00211560" w:rsidRPr="000D5549" w:rsidRDefault="00211560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100F87E" w14:textId="1BD16CC9" w:rsidR="000D5549" w:rsidRPr="000D5549" w:rsidRDefault="000D5549" w:rsidP="00211560">
      <w:pPr>
        <w:numPr>
          <w:ilvl w:val="0"/>
          <w:numId w:val="1"/>
        </w:numPr>
        <w:spacing w:after="120" w:line="276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b/>
          <w:sz w:val="24"/>
          <w:szCs w:val="24"/>
          <w:lang w:eastAsia="cs-CZ"/>
        </w:rPr>
        <w:t>OSTATNÍ</w:t>
      </w:r>
      <w:r w:rsidR="00211560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Pr="000D5549">
        <w:rPr>
          <w:rFonts w:ascii="Calibri" w:eastAsia="Times New Roman" w:hAnsi="Calibri" w:cs="Calibri"/>
          <w:b/>
          <w:sz w:val="24"/>
          <w:szCs w:val="24"/>
          <w:lang w:eastAsia="cs-CZ"/>
        </w:rPr>
        <w:t>UJEDNÁNÍ</w:t>
      </w:r>
      <w:r w:rsidRPr="000D5549">
        <w:rPr>
          <w:rFonts w:ascii="Calibri" w:eastAsia="Times New Roman" w:hAnsi="Calibri" w:cs="Calibri"/>
          <w:b/>
          <w:sz w:val="24"/>
          <w:szCs w:val="24"/>
          <w:lang w:eastAsia="cs-CZ"/>
        </w:rPr>
        <w:br/>
      </w:r>
    </w:p>
    <w:p w14:paraId="4D49FC26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Zhotovitel ručí za správnost předávaných výsledků.</w:t>
      </w:r>
    </w:p>
    <w:p w14:paraId="2A5B19BE" w14:textId="748AF79D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Zhotovitel se zavazuje, že data nebude využívat komerčně či je předávat třetím osobám. Výhradním vlastníkem díla je po zaplacení sjednané ceny </w:t>
      </w:r>
      <w:r w:rsidR="00C465BC">
        <w:rPr>
          <w:rFonts w:ascii="Calibri" w:eastAsia="Times New Roman" w:hAnsi="Calibri" w:cs="Calibri"/>
          <w:sz w:val="24"/>
          <w:szCs w:val="24"/>
          <w:lang w:eastAsia="cs-CZ"/>
        </w:rPr>
        <w:t>O</w:t>
      </w:r>
      <w:r w:rsidR="00C465BC" w:rsidRPr="000D5549">
        <w:rPr>
          <w:rFonts w:ascii="Calibri" w:eastAsia="Times New Roman" w:hAnsi="Calibri" w:cs="Calibri"/>
          <w:sz w:val="24"/>
          <w:szCs w:val="24"/>
          <w:lang w:eastAsia="cs-CZ"/>
        </w:rPr>
        <w:t>bjednatel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, laboratoř archivuje záznamy o zkouškách jako informace důvěrného charakteru</w:t>
      </w:r>
    </w:p>
    <w:p w14:paraId="03F762FF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Objednatel souhlasí s uvedením svého názvu/jména do seznamu referencí zhotovitele</w:t>
      </w:r>
    </w:p>
    <w:p w14:paraId="449D835D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Zhotovitel bude respektovat možné změny v četnosti a rozsahu sledovaných ukazatelů a počtu vzorků. Tato skutečnost bude sdělena zhotoviteli nejpozději do tří týdnů před požadovanou změnou. V takovém případě bude cena díla po vzájemné dohodě mezi smluvními stranami úměrně upravena v souladu s jednotkovými nabídkovými cenami.</w:t>
      </w:r>
    </w:p>
    <w:p w14:paraId="69C55F7F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Objednatel může upravit rozsah plnění v případě krácení finančních prostředků poskytnutých zřizovatelem objednatele, nebo prostřednictvím zřizovatele ze zdrojů z veřejných rozpočtů a státních fondů ČR na plnění této smlouvy. Cena bude v takovýchto případech upravena podle jednotkových cen uvedených v nabídce</w:t>
      </w:r>
    </w:p>
    <w:p w14:paraId="53ED8DBC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Objednatel si vyhrazuje právo provádění kontrol dodržování svých požadavků na provádění prací v rámci plnění předmětu této smlouvy</w:t>
      </w:r>
    </w:p>
    <w:p w14:paraId="5B635623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Zhotovitel bere na vědomí, že údaje o validačních charakteristikách metod systému řízení jakosti a metrologické návaznosti mohou být předmětem dozorovaného auditu objednatele a s tímto auditem souhlasí</w:t>
      </w:r>
    </w:p>
    <w:p w14:paraId="0CEC6BB0" w14:textId="099FD031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Zhotovitel se zavazuje, že v průběhu vzorkování provede v každém roce i 4 kontrolní analýzy vzorků určených zadavatelem, a to za jednotkové ceny uvedené v </w:t>
      </w:r>
      <w:r w:rsidR="00C465BC" w:rsidRPr="000D5549">
        <w:rPr>
          <w:rFonts w:ascii="Calibri" w:eastAsia="Times New Roman" w:hAnsi="Calibri" w:cs="Calibri"/>
          <w:sz w:val="24"/>
          <w:szCs w:val="24"/>
          <w:lang w:eastAsia="cs-CZ"/>
        </w:rPr>
        <w:t>je</w:t>
      </w:r>
      <w:r w:rsidR="00C465BC">
        <w:rPr>
          <w:rFonts w:ascii="Calibri" w:eastAsia="Times New Roman" w:hAnsi="Calibri" w:cs="Calibri"/>
          <w:sz w:val="24"/>
          <w:szCs w:val="24"/>
          <w:lang w:eastAsia="cs-CZ"/>
        </w:rPr>
        <w:t>ho</w:t>
      </w:r>
      <w:r w:rsidR="00C465BC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nabídce na tuto veřejnou zakázku, pro rok 201</w:t>
      </w:r>
      <w:r w:rsidR="00EC0EAE">
        <w:rPr>
          <w:rFonts w:ascii="Calibri" w:eastAsia="Times New Roman" w:hAnsi="Calibri" w:cs="Calibri"/>
          <w:sz w:val="24"/>
          <w:szCs w:val="24"/>
          <w:lang w:eastAsia="cs-CZ"/>
        </w:rPr>
        <w:t>9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v šíři ukazatelů maximálně v rozsahu Přílohy č. 3A1  této smlouvy a pro rok 20</w:t>
      </w:r>
      <w:r w:rsidR="00EC0EAE"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v šíři ukazatelů maximálně v rozsahu Přílohy č. 3A2  této smlouvy. Tyto kontrolní analýzy Objednatel uhradí samostatně na základě zvláštní objednávky, jejich cena tedy není zahrnuta do celkové ceny Smlouvy o dílo.</w:t>
      </w:r>
    </w:p>
    <w:p w14:paraId="4ACDFD88" w14:textId="77777777" w:rsid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Objednatel je oprávněn odstoupit od Smlouvy, jestliže zjistí, že Zhotovitel</w:t>
      </w:r>
    </w:p>
    <w:p w14:paraId="62D00FC9" w14:textId="77777777" w:rsidR="008D0F03" w:rsidRPr="008D0F03" w:rsidRDefault="008D0F03" w:rsidP="008D0F03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D0F03">
        <w:rPr>
          <w:rFonts w:ascii="Calibri" w:eastAsia="Times New Roman" w:hAnsi="Calibri" w:cs="Calibri"/>
          <w:sz w:val="24"/>
          <w:szCs w:val="24"/>
          <w:lang w:eastAsia="cs-CZ"/>
        </w:rPr>
        <w:t xml:space="preserve">nabízel, dával, přijímal nebo zprostředkovával nějaké hodnoty s cílem ovlivnit chování nebo jednání kohokoliv, ať již státního úředníka nebo </w:t>
      </w:r>
      <w:r w:rsidRPr="008D0F03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někoho jiného, přímo nebo nepřímo, v zadávacím řízení nebo při provádění Smlouvy; nebo</w:t>
      </w:r>
    </w:p>
    <w:p w14:paraId="62FA72D3" w14:textId="77777777" w:rsidR="008D0F03" w:rsidRPr="008D0F03" w:rsidRDefault="008D0F03" w:rsidP="008D0F03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D0F03">
        <w:rPr>
          <w:rFonts w:ascii="Calibri" w:eastAsia="Times New Roman" w:hAnsi="Calibri" w:cs="Calibri"/>
          <w:sz w:val="24"/>
          <w:szCs w:val="24"/>
          <w:lang w:eastAsia="cs-CZ"/>
        </w:rPr>
        <w:t>zkresloval skutečnosti za účelem ovlivnění zadávacího řízení nebo provádění Smlouvy ke škodě Objednatele, včetně užití podvodných praktik k potlačení a snížení výhod volné otevřené soutěže.</w:t>
      </w:r>
    </w:p>
    <w:p w14:paraId="1F66D08A" w14:textId="5E922691" w:rsidR="008D0F03" w:rsidRPr="000D5549" w:rsidRDefault="008D0F03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Zhotovitel souhlasí s uveřejněním plného znění Smlouvy v souladu se zákonem č.</w:t>
      </w:r>
      <w:r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134/2016 Sb. o zadávání veřejných zakázkách a souvisejícími právními předpisy. Zveřejnění obsahu Smlouvy nemůže být považováno za porušení povinnosti mlčenlivosti.</w:t>
      </w:r>
    </w:p>
    <w:p w14:paraId="29DC87AC" w14:textId="77777777" w:rsid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DD1A06E" w14:textId="77777777" w:rsidR="00B17307" w:rsidRPr="000D5549" w:rsidRDefault="00B17307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C4D955F" w14:textId="35417826" w:rsidR="000D5549" w:rsidRPr="000A34F8" w:rsidRDefault="000D5549" w:rsidP="000A34F8">
      <w:pPr>
        <w:numPr>
          <w:ilvl w:val="0"/>
          <w:numId w:val="1"/>
        </w:numPr>
        <w:spacing w:after="120" w:line="276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b/>
          <w:sz w:val="24"/>
          <w:szCs w:val="24"/>
          <w:lang w:eastAsia="cs-CZ"/>
        </w:rPr>
        <w:t>ZÁVĚREČNÁ USTANOVENÍ</w:t>
      </w:r>
      <w:r w:rsidRPr="000A34F8">
        <w:rPr>
          <w:rFonts w:ascii="Calibri" w:eastAsia="Times New Roman" w:hAnsi="Calibri" w:cs="Calibri"/>
          <w:b/>
          <w:sz w:val="24"/>
          <w:szCs w:val="24"/>
          <w:lang w:eastAsia="cs-CZ"/>
        </w:rPr>
        <w:br/>
      </w:r>
    </w:p>
    <w:p w14:paraId="176826B8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Tato Smlouva a práva a povinnosti z ní vyplývající se řídí českým právem. Práva a povinnosti Smluvních stran, pokud nejsou upraveny touto Smlouvou, se řídí Občanským zákoníkem a předpisy souvisejícími. </w:t>
      </w:r>
    </w:p>
    <w:p w14:paraId="11A22615" w14:textId="123BB82E" w:rsidR="000D5549" w:rsidRPr="000D5549" w:rsidRDefault="00BF68DA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Smlouva se je uzavírána na dobu určitou, tj. do konce</w:t>
      </w:r>
      <w:r w:rsidR="00525482">
        <w:rPr>
          <w:rFonts w:ascii="Calibri" w:eastAsia="Times New Roman" w:hAnsi="Calibri" w:cs="Calibri"/>
          <w:sz w:val="24"/>
          <w:szCs w:val="24"/>
          <w:lang w:eastAsia="cs-CZ"/>
        </w:rPr>
        <w:t xml:space="preserve"> 12/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2020.</w:t>
      </w:r>
    </w:p>
    <w:p w14:paraId="149BA0D0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Jazyk smlouvy: český jazyk.</w:t>
      </w:r>
    </w:p>
    <w:p w14:paraId="31751358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Veškeré případné spory vzniklé mezi Smluvními stranami na základě nebo v souvislosti s touto Smlouvou budou primárně řešeny jednáním Smluvních stran. V případě, že tyto spory nebudou v přiměřené době vyřešeny, budou k jejich projednání a rozhodnutí příslušné soudy České republiky.</w:t>
      </w:r>
    </w:p>
    <w:p w14:paraId="7373F141" w14:textId="77777777" w:rsid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Zhotovitel se zavazuje k součinnosti při výkonu finanční kontroly dle § 2e) zákona č. 320/2001 Sb., o finanční kontrole, ve znění pozdějších předpisů. Zhotovitel se dále zavazuje umožnit všem oprávněným subjektům provést kontrolu dokladů souvisejících s plněním Veřejné zakázky, a to po dobu určenou k jejich archivaci v souladu s příslušnými právními předpisy.</w:t>
      </w:r>
    </w:p>
    <w:p w14:paraId="5F7ACE2E" w14:textId="1000EB12" w:rsidR="009550A1" w:rsidRPr="000D5549" w:rsidRDefault="009550A1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Zhotovitel se zavazuje dodržovat </w:t>
      </w:r>
      <w:r w:rsidR="00290310">
        <w:rPr>
          <w:rFonts w:ascii="Calibri" w:eastAsia="Times New Roman" w:hAnsi="Calibri" w:cs="Calibri"/>
          <w:sz w:val="24"/>
          <w:szCs w:val="24"/>
          <w:lang w:eastAsia="cs-CZ"/>
        </w:rPr>
        <w:t xml:space="preserve">jednotlivá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ustanovení GDPR a nakládat s kontakty, které obdrží od Objednatele na základě </w:t>
      </w:r>
      <w:r w:rsidR="00D82B30">
        <w:rPr>
          <w:rFonts w:ascii="Calibri" w:eastAsia="Times New Roman" w:hAnsi="Calibri" w:cs="Calibri"/>
          <w:sz w:val="24"/>
          <w:szCs w:val="24"/>
          <w:lang w:eastAsia="cs-CZ"/>
        </w:rPr>
        <w:t>P</w:t>
      </w:r>
      <w:r>
        <w:rPr>
          <w:rFonts w:ascii="Calibri" w:eastAsia="Times New Roman" w:hAnsi="Calibri" w:cs="Calibri"/>
          <w:sz w:val="24"/>
          <w:szCs w:val="24"/>
          <w:lang w:eastAsia="cs-CZ"/>
        </w:rPr>
        <w:t>říloh</w:t>
      </w:r>
      <w:r w:rsidR="00290310">
        <w:rPr>
          <w:rFonts w:ascii="Calibri" w:eastAsia="Times New Roman" w:hAnsi="Calibri" w:cs="Calibri"/>
          <w:sz w:val="24"/>
          <w:szCs w:val="24"/>
          <w:lang w:eastAsia="cs-CZ"/>
        </w:rPr>
        <w:t>y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č. 1 odst. 1.1 bod 1.1.3 odrážka třetí ve smyslu</w:t>
      </w:r>
      <w:r w:rsidR="00290310">
        <w:rPr>
          <w:rFonts w:ascii="Calibri" w:eastAsia="Times New Roman" w:hAnsi="Calibri" w:cs="Calibri"/>
          <w:sz w:val="24"/>
          <w:szCs w:val="24"/>
          <w:lang w:eastAsia="cs-CZ"/>
        </w:rPr>
        <w:t xml:space="preserve"> tohoto dokumentu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a po uko</w:t>
      </w:r>
      <w:r w:rsidR="00290310">
        <w:rPr>
          <w:rFonts w:ascii="Calibri" w:eastAsia="Times New Roman" w:hAnsi="Calibri" w:cs="Calibri"/>
          <w:sz w:val="24"/>
          <w:szCs w:val="24"/>
          <w:lang w:eastAsia="cs-CZ"/>
        </w:rPr>
        <w:t>nčení účinnosti této Smlouvy je povinen veškeré</w:t>
      </w:r>
      <w:r w:rsidR="00525482">
        <w:rPr>
          <w:rFonts w:ascii="Calibri" w:eastAsia="Times New Roman" w:hAnsi="Calibri" w:cs="Calibri"/>
          <w:sz w:val="24"/>
          <w:szCs w:val="24"/>
          <w:lang w:eastAsia="cs-CZ"/>
        </w:rPr>
        <w:t xml:space="preserve"> tyto</w:t>
      </w:r>
      <w:r w:rsidR="0029031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525482">
        <w:rPr>
          <w:rFonts w:ascii="Calibri" w:eastAsia="Times New Roman" w:hAnsi="Calibri" w:cs="Calibri"/>
          <w:sz w:val="24"/>
          <w:szCs w:val="24"/>
          <w:lang w:eastAsia="cs-CZ"/>
        </w:rPr>
        <w:t>poskytnuté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osobní údaje zlikvidovat</w:t>
      </w:r>
      <w:r w:rsidR="00290310">
        <w:rPr>
          <w:rFonts w:ascii="Calibri" w:eastAsia="Times New Roman" w:hAnsi="Calibri" w:cs="Calibri"/>
          <w:sz w:val="24"/>
          <w:szCs w:val="24"/>
          <w:lang w:eastAsia="cs-CZ"/>
        </w:rPr>
        <w:t xml:space="preserve"> a nepoužívat. </w:t>
      </w:r>
    </w:p>
    <w:p w14:paraId="41FB4618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Zhotovitel, souhlasí s tím, aby Objednatel po dobu trvání této Smlouvy zpracovával jeho osobní údaje uvedené v této Smlouvě a údaje o této Smlouvě pro účely archivace, či případné kontrolní činnosti nebo pro účely vyplývající z právních předpisů. </w:t>
      </w:r>
    </w:p>
    <w:p w14:paraId="5FBCEDBE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Tato Smlouva může být měněna nebo doplňována pouze formou písemných vzestupně číslovaných dodatků podepsaných Objednatelem a Zhotovitelem. Ke změnám či doplnění neprovedeným písemnou formou se nepřihlíží.</w:t>
      </w:r>
    </w:p>
    <w:p w14:paraId="2F65F229" w14:textId="77777777" w:rsidR="003950C2" w:rsidRDefault="000D5549" w:rsidP="003950C2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V případě, že některé ustanovení této Smlouvy je nebo se stane v budoucnu neplatným, neúčinným či nevymahatelným nebo bude-li takovým shledáno příslušným orgánem, zůstávají ostatní ustanovení této Smlouvy v platnosti a účinnosti, pokud z povahy takového ustanovení nebo z jeho obsahu anebo z okolností, za nichž bylo uzavřeno, nevyplývá, že jej nelze oddělit od ostatního obsahu této Smlouvy. Objednatel i Zhotovitel se zavazují bezodkladně nahradit neplatné, neúčinné nebo nevymahatelné ustanovení této Smlouvy ustanovením jiným, které svým obsahem a smyslem odpovídá nejlépe ustanovení původnímu a této Smlouvě jako celku.</w:t>
      </w:r>
      <w:bookmarkStart w:id="0" w:name="_Toc420160453"/>
    </w:p>
    <w:p w14:paraId="7484903D" w14:textId="7507DF97" w:rsidR="00586E2F" w:rsidRPr="003950C2" w:rsidRDefault="000A34F8" w:rsidP="003950C2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3950C2">
        <w:rPr>
          <w:rFonts w:ascii="Calibri" w:eastAsia="Times New Roman" w:hAnsi="Calibri" w:cs="Calibri"/>
          <w:sz w:val="24"/>
          <w:szCs w:val="24"/>
          <w:lang w:eastAsia="cs-CZ"/>
        </w:rPr>
        <w:t xml:space="preserve">Po ukončení plnění dle uzavřené smlouvy s vybraným dodavatelem je zadavatel povinen ve smyslu § 219 odst. 3 zákona zveřejnit na svém profilu zadavatele skutečně uhrazenou cenu za toto plnění. </w:t>
      </w:r>
    </w:p>
    <w:p w14:paraId="25AE0FC3" w14:textId="74167EB4" w:rsidR="00586E2F" w:rsidRPr="000A34F8" w:rsidRDefault="00586E2F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86E2F">
        <w:rPr>
          <w:rFonts w:ascii="Calibri" w:eastAsia="Times New Roman" w:hAnsi="Calibri" w:cs="Calibri"/>
          <w:sz w:val="24"/>
          <w:szCs w:val="24"/>
          <w:lang w:eastAsia="cs-CZ"/>
        </w:rPr>
        <w:t>ČHMÚ je povinen ve smyslu ustanovení § 2 odst. 1 zákona č. 340/2015 Sb., o zvláštních podmínkách účinnosti některých smluv a o registru smluv (zákon o registru smluv) a zákona č. 134/2016 Sb., o zadávání veřejných zakázek, zveřejnit obsah této smlouvy ve veřejných seznamech za podmínek příslušných zákonů.</w:t>
      </w:r>
    </w:p>
    <w:bookmarkEnd w:id="0"/>
    <w:p w14:paraId="64F36390" w14:textId="475BA8D2" w:rsidR="000A34F8" w:rsidRDefault="00586E2F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86E2F">
        <w:rPr>
          <w:rFonts w:ascii="Calibri" w:eastAsia="Times New Roman" w:hAnsi="Calibri" w:cs="Calibri"/>
          <w:sz w:val="24"/>
          <w:szCs w:val="24"/>
          <w:lang w:eastAsia="cs-CZ"/>
        </w:rPr>
        <w:t>Tato smlouva nabývá platnosti dnem podpisu sm</w:t>
      </w:r>
      <w:r>
        <w:rPr>
          <w:rFonts w:ascii="Calibri" w:eastAsia="Times New Roman" w:hAnsi="Calibri" w:cs="Calibri"/>
          <w:sz w:val="24"/>
          <w:szCs w:val="24"/>
          <w:lang w:eastAsia="cs-CZ"/>
        </w:rPr>
        <w:t>luvních stran a účinnosti dnem 01.</w:t>
      </w:r>
      <w:r w:rsidR="001B0DA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04.</w:t>
      </w:r>
      <w:r w:rsidR="001B0DA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2019</w:t>
      </w:r>
      <w:r w:rsidRPr="00586E2F">
        <w:rPr>
          <w:rFonts w:ascii="Calibri" w:eastAsia="Times New Roman" w:hAnsi="Calibri" w:cs="Calibri"/>
          <w:sz w:val="24"/>
          <w:szCs w:val="24"/>
          <w:lang w:eastAsia="cs-CZ"/>
        </w:rPr>
        <w:t>, avšak za podmínky, že před tímto datem dojde ke zveřejnění obsahu smluvního vztahu v registru smluv na základě zákona č. 340/2015 Sb., zákon o zvláštních podmínkách účinnosti některých smluv a o registru smluv (zákon o registru smluv) způsobem dle ustanovení § 5 zákona o registru smluv, jinak se má za to, že účinnost smlouvy nastává až dnem zveřejnění v registru smluv.</w:t>
      </w:r>
    </w:p>
    <w:p w14:paraId="1A5A5834" w14:textId="76867481" w:rsidR="00A94EFE" w:rsidRPr="00A94EFE" w:rsidRDefault="00A94EFE" w:rsidP="00A94EFE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A94EFE">
        <w:rPr>
          <w:rFonts w:ascii="Calibri" w:eastAsia="Times New Roman" w:hAnsi="Calibri" w:cs="Calibri"/>
          <w:sz w:val="24"/>
          <w:szCs w:val="24"/>
          <w:lang w:eastAsia="cs-CZ"/>
        </w:rPr>
        <w:t xml:space="preserve">ČHMÚ osobní údaje subjektů údajů zpracovává v souladu se zákonem č. 101/2000 Sb., o ochraně osobních údajů, ve znění pozdějších předpisů, a s Nařízením Evropského parlamentu a Rady (EU) 2016/679 ze dne 27. dubna 2016 o ochraně fyzických osob v souvislosti se zpracováním osobních údajů a o volném pohybu těchto údajů a o zrušení směrnice 95/46/ES (obecné nařízení o ochraně osobních údajů). Bližší informace týkající se zpracování osobních údajů </w:t>
      </w:r>
      <w:r w:rsidR="00DC0C44">
        <w:rPr>
          <w:rFonts w:ascii="Calibri" w:eastAsia="Times New Roman" w:hAnsi="Calibri" w:cs="Calibri"/>
          <w:sz w:val="24"/>
          <w:szCs w:val="24"/>
          <w:lang w:eastAsia="cs-CZ"/>
        </w:rPr>
        <w:t xml:space="preserve">se nalézají na </w:t>
      </w:r>
      <w:hyperlink r:id="rId9" w:history="1">
        <w:r w:rsidRPr="003950C2">
          <w:t>http://portal.chmi.cz/o-nas/ochrana-osobnich-udaju</w:t>
        </w:r>
      </w:hyperlink>
      <w:r w:rsidR="00DC0C44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52A17A27" w14:textId="42952FBF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Tato Smlouva je sepsána v 2 stejnopisech s platností </w:t>
      </w:r>
      <w:r w:rsidR="00051B27" w:rsidRPr="000D5549">
        <w:rPr>
          <w:rFonts w:ascii="Calibri" w:eastAsia="Times New Roman" w:hAnsi="Calibri" w:cs="Calibri"/>
          <w:sz w:val="24"/>
          <w:szCs w:val="24"/>
          <w:lang w:eastAsia="cs-CZ"/>
        </w:rPr>
        <w:t>originálu, z nichž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každá ze smluvních stran obdrží po jednom vyhotovení. </w:t>
      </w:r>
    </w:p>
    <w:p w14:paraId="17D81D43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Nedílnou součástí této Smlouvy jsou její přílohy:</w:t>
      </w:r>
    </w:p>
    <w:p w14:paraId="58E746D0" w14:textId="3A7619F0" w:rsidR="000D5549" w:rsidRPr="000D5549" w:rsidRDefault="00C465BC" w:rsidP="0031265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Přílo</w:t>
      </w:r>
      <w:r>
        <w:rPr>
          <w:rFonts w:ascii="Calibri" w:eastAsia="Times New Roman" w:hAnsi="Calibri" w:cs="Calibri"/>
          <w:sz w:val="24"/>
          <w:szCs w:val="24"/>
          <w:lang w:eastAsia="cs-CZ"/>
        </w:rPr>
        <w:t>ha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>č. 1 Podrobné podmínky plnění veřejné zakázky</w:t>
      </w:r>
    </w:p>
    <w:p w14:paraId="3B949199" w14:textId="5FCDD132" w:rsidR="000D5549" w:rsidRPr="000D5549" w:rsidRDefault="00C465BC" w:rsidP="0031265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Přílo</w:t>
      </w:r>
      <w:r>
        <w:rPr>
          <w:rFonts w:ascii="Calibri" w:eastAsia="Times New Roman" w:hAnsi="Calibri" w:cs="Calibri"/>
          <w:sz w:val="24"/>
          <w:szCs w:val="24"/>
          <w:lang w:eastAsia="cs-CZ"/>
        </w:rPr>
        <w:t>ha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>č. 2 Seznam monitorovaných objektů, jejich lokalizace a parametry vzorkování</w:t>
      </w:r>
    </w:p>
    <w:p w14:paraId="4DA273F9" w14:textId="131355C5" w:rsidR="000D5549" w:rsidRPr="000D5549" w:rsidRDefault="00C465BC" w:rsidP="0031265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Přílo</w:t>
      </w:r>
      <w:r>
        <w:rPr>
          <w:rFonts w:ascii="Calibri" w:eastAsia="Times New Roman" w:hAnsi="Calibri" w:cs="Calibri"/>
          <w:sz w:val="24"/>
          <w:szCs w:val="24"/>
          <w:lang w:eastAsia="cs-CZ"/>
        </w:rPr>
        <w:t>ha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č. 3A1 Rozsah požadovaných analýz podzemní vody v roce 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201</w:t>
      </w:r>
      <w:r>
        <w:rPr>
          <w:rFonts w:ascii="Calibri" w:eastAsia="Times New Roman" w:hAnsi="Calibri" w:cs="Calibri"/>
          <w:sz w:val="24"/>
          <w:szCs w:val="24"/>
          <w:lang w:eastAsia="cs-CZ"/>
        </w:rPr>
        <w:t>9</w:t>
      </w:r>
    </w:p>
    <w:p w14:paraId="6C47E5AE" w14:textId="68B2EAB3" w:rsidR="000D5549" w:rsidRPr="000D5549" w:rsidRDefault="00C465BC" w:rsidP="0031265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Přílo</w:t>
      </w:r>
      <w:r>
        <w:rPr>
          <w:rFonts w:ascii="Calibri" w:eastAsia="Times New Roman" w:hAnsi="Calibri" w:cs="Calibri"/>
          <w:sz w:val="24"/>
          <w:szCs w:val="24"/>
          <w:lang w:eastAsia="cs-CZ"/>
        </w:rPr>
        <w:t>ha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č. 3A2 Rozsah požadovaných analýz podzemní vody v roce 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>
        <w:rPr>
          <w:rFonts w:ascii="Calibri" w:eastAsia="Times New Roman" w:hAnsi="Calibri" w:cs="Calibri"/>
          <w:sz w:val="24"/>
          <w:szCs w:val="24"/>
          <w:lang w:eastAsia="cs-CZ"/>
        </w:rPr>
        <w:t>20</w:t>
      </w:r>
    </w:p>
    <w:p w14:paraId="1D433654" w14:textId="65EB43B9" w:rsidR="000D5549" w:rsidRPr="000D5549" w:rsidRDefault="00C465BC" w:rsidP="0031265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Přílo</w:t>
      </w:r>
      <w:r>
        <w:rPr>
          <w:rFonts w:ascii="Calibri" w:eastAsia="Times New Roman" w:hAnsi="Calibri" w:cs="Calibri"/>
          <w:sz w:val="24"/>
          <w:szCs w:val="24"/>
          <w:lang w:eastAsia="cs-CZ"/>
        </w:rPr>
        <w:t>ha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č. 3B Detailní rozsah analýz po objektech a oblastech - jaro 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201</w:t>
      </w:r>
      <w:r>
        <w:rPr>
          <w:rFonts w:ascii="Calibri" w:eastAsia="Times New Roman" w:hAnsi="Calibri" w:cs="Calibri"/>
          <w:sz w:val="24"/>
          <w:szCs w:val="24"/>
          <w:lang w:eastAsia="cs-CZ"/>
        </w:rPr>
        <w:t>9 až podzim 2020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6C33F611" w14:textId="2CD1A24D" w:rsidR="000D5549" w:rsidRPr="000D5549" w:rsidRDefault="00C465BC" w:rsidP="0031265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Přílo</w:t>
      </w:r>
      <w:r>
        <w:rPr>
          <w:rFonts w:ascii="Calibri" w:eastAsia="Times New Roman" w:hAnsi="Calibri" w:cs="Calibri"/>
          <w:sz w:val="24"/>
          <w:szCs w:val="24"/>
          <w:lang w:eastAsia="cs-CZ"/>
        </w:rPr>
        <w:t>ha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č. 3C1 Počty stanovení jednotlivých skupin ukazatelů v roce 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201</w:t>
      </w:r>
      <w:r>
        <w:rPr>
          <w:rFonts w:ascii="Calibri" w:eastAsia="Times New Roman" w:hAnsi="Calibri" w:cs="Calibri"/>
          <w:sz w:val="24"/>
          <w:szCs w:val="24"/>
          <w:lang w:eastAsia="cs-CZ"/>
        </w:rPr>
        <w:t>9</w:t>
      </w:r>
    </w:p>
    <w:p w14:paraId="2073D819" w14:textId="6276A28E" w:rsidR="000D5549" w:rsidRPr="000D5549" w:rsidRDefault="00C465BC" w:rsidP="0031265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Přílo</w:t>
      </w:r>
      <w:r>
        <w:rPr>
          <w:rFonts w:ascii="Calibri" w:eastAsia="Times New Roman" w:hAnsi="Calibri" w:cs="Calibri"/>
          <w:sz w:val="24"/>
          <w:szCs w:val="24"/>
          <w:lang w:eastAsia="cs-CZ"/>
        </w:rPr>
        <w:t>ha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č. 3C2 Počty stanovení jednotlivých skupin ukazatelů v roce 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>
        <w:rPr>
          <w:rFonts w:ascii="Calibri" w:eastAsia="Times New Roman" w:hAnsi="Calibri" w:cs="Calibri"/>
          <w:sz w:val="24"/>
          <w:szCs w:val="24"/>
          <w:lang w:eastAsia="cs-CZ"/>
        </w:rPr>
        <w:t>20</w:t>
      </w:r>
    </w:p>
    <w:p w14:paraId="1735FC8B" w14:textId="3B5C39F0" w:rsidR="000D5549" w:rsidRPr="000D5549" w:rsidRDefault="00C465BC" w:rsidP="0031265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Přílo</w:t>
      </w:r>
      <w:r>
        <w:rPr>
          <w:rFonts w:ascii="Calibri" w:eastAsia="Times New Roman" w:hAnsi="Calibri" w:cs="Calibri"/>
          <w:sz w:val="24"/>
          <w:szCs w:val="24"/>
          <w:lang w:eastAsia="cs-CZ"/>
        </w:rPr>
        <w:t>ha</w:t>
      </w: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gramStart"/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č. </w:t>
      </w:r>
      <w:r w:rsidR="00312658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4 </w:t>
      </w:r>
      <w:r w:rsidR="00312658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>Formát</w:t>
      </w:r>
      <w:proofErr w:type="gramEnd"/>
      <w:r w:rsidR="000D5549"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 souboru pro předávání výsledků</w:t>
      </w:r>
    </w:p>
    <w:p w14:paraId="0D262296" w14:textId="77777777" w:rsidR="000D5549" w:rsidRDefault="000D5549" w:rsidP="0031265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Příloha č. 5 Protokol o předání dat objednateli (vzor)</w:t>
      </w:r>
    </w:p>
    <w:p w14:paraId="397A25B9" w14:textId="2509ABDE" w:rsidR="0008360B" w:rsidRDefault="0008360B" w:rsidP="0031265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Příloha č. 6 Doložka ke kybernetické bezpečnosti</w:t>
      </w:r>
    </w:p>
    <w:p w14:paraId="0B098FEA" w14:textId="77777777" w:rsidR="00EC0EAE" w:rsidRPr="000D5549" w:rsidRDefault="00EC0EAE" w:rsidP="0031265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8E2B910" w14:textId="77777777" w:rsidR="000D5549" w:rsidRPr="000D5549" w:rsidRDefault="000D5549" w:rsidP="000D5549">
      <w:pPr>
        <w:numPr>
          <w:ilvl w:val="1"/>
          <w:numId w:val="1"/>
        </w:numPr>
        <w:spacing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 xml:space="preserve">Zhotovitel a Objednatel prohlašují, že si Smlouvu přečetli, s jejím obsahem jsou srozuměni a na důkaz toho připojují své podpisy. </w:t>
      </w:r>
    </w:p>
    <w:p w14:paraId="7CE23F00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4"/>
        <w:gridCol w:w="4564"/>
      </w:tblGrid>
      <w:tr w:rsidR="000D5549" w:rsidRPr="00503AD1" w14:paraId="34D6E876" w14:textId="77777777" w:rsidTr="00312658">
        <w:trPr>
          <w:trHeight w:val="2111"/>
        </w:trPr>
        <w:tc>
          <w:tcPr>
            <w:tcW w:w="4564" w:type="dxa"/>
          </w:tcPr>
          <w:p w14:paraId="0E46CDEF" w14:textId="77777777" w:rsidR="004F67CF" w:rsidRPr="00503AD1" w:rsidRDefault="000D5549" w:rsidP="000D5549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03AD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 Zhotovitele:</w:t>
            </w:r>
          </w:p>
          <w:p w14:paraId="726A456D" w14:textId="4D570CBC" w:rsidR="000D5549" w:rsidRPr="00503AD1" w:rsidRDefault="000D5549" w:rsidP="000D5549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03AD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V </w:t>
            </w:r>
            <w:r w:rsidR="00F668B0" w:rsidRPr="00503AD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…………</w:t>
            </w:r>
            <w:proofErr w:type="gramStart"/>
            <w:r w:rsidR="00F668B0" w:rsidRPr="00503AD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…....…</w:t>
            </w:r>
            <w:proofErr w:type="gramEnd"/>
            <w:r w:rsidR="00F668B0" w:rsidRPr="00503AD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………………</w:t>
            </w:r>
            <w:r w:rsidRPr="00503AD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dne…</w:t>
            </w:r>
          </w:p>
          <w:p w14:paraId="3E9B0E74" w14:textId="77777777" w:rsidR="004F67CF" w:rsidRPr="00503AD1" w:rsidRDefault="004F67CF" w:rsidP="000D5549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215E135" w14:textId="77777777" w:rsidR="004F67CF" w:rsidRPr="00503AD1" w:rsidRDefault="004F67CF" w:rsidP="000D5549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53733C5" w14:textId="77777777" w:rsidR="000D5549" w:rsidRPr="00503AD1" w:rsidRDefault="000D5549" w:rsidP="000D5549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1C9D6D3" w14:textId="77777777" w:rsidR="000D5549" w:rsidRPr="00503AD1" w:rsidRDefault="000D5549" w:rsidP="000D5549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03AD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_______________________________</w:t>
            </w:r>
          </w:p>
          <w:p w14:paraId="7024F589" w14:textId="77777777" w:rsidR="000D5549" w:rsidRPr="00503AD1" w:rsidRDefault="000D5549" w:rsidP="000D5549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03AD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 a podpis jednající osoby/osob</w:t>
            </w:r>
          </w:p>
          <w:p w14:paraId="54EC8E24" w14:textId="77777777" w:rsidR="004F67CF" w:rsidRPr="00503AD1" w:rsidRDefault="004F67CF" w:rsidP="000D5549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3743105B" w14:textId="77777777" w:rsidR="004F67CF" w:rsidRPr="00503AD1" w:rsidRDefault="004F67CF" w:rsidP="000D5549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564" w:type="dxa"/>
          </w:tcPr>
          <w:p w14:paraId="22D73347" w14:textId="77777777" w:rsidR="000D5549" w:rsidRPr="00503AD1" w:rsidRDefault="000D5549" w:rsidP="000D5549">
            <w:pPr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33A0BD27" w14:textId="77777777" w:rsidR="000D5549" w:rsidRPr="00503AD1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B6F1686" w14:textId="77777777" w:rsidR="000D5549" w:rsidRPr="00503AD1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503AD1">
        <w:rPr>
          <w:rFonts w:ascii="Calibri" w:eastAsia="Times New Roman" w:hAnsi="Calibri" w:cs="Calibri"/>
          <w:sz w:val="24"/>
          <w:szCs w:val="24"/>
          <w:lang w:eastAsia="cs-CZ"/>
        </w:rPr>
        <w:t>Za Objednatele:</w:t>
      </w:r>
    </w:p>
    <w:p w14:paraId="1FBFF237" w14:textId="77777777" w:rsid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503AD1">
        <w:rPr>
          <w:rFonts w:ascii="Calibri" w:eastAsia="Times New Roman" w:hAnsi="Calibri" w:cs="Calibri"/>
          <w:sz w:val="24"/>
          <w:szCs w:val="24"/>
          <w:lang w:eastAsia="cs-CZ"/>
        </w:rPr>
        <w:t>V …………</w:t>
      </w:r>
      <w:proofErr w:type="gramStart"/>
      <w:r w:rsidRPr="00503AD1">
        <w:rPr>
          <w:rFonts w:ascii="Calibri" w:eastAsia="Times New Roman" w:hAnsi="Calibri" w:cs="Calibri"/>
          <w:sz w:val="24"/>
          <w:szCs w:val="24"/>
          <w:lang w:eastAsia="cs-CZ"/>
        </w:rPr>
        <w:t>…....…</w:t>
      </w:r>
      <w:proofErr w:type="gramEnd"/>
      <w:r w:rsidR="00F668B0" w:rsidRPr="00503AD1">
        <w:rPr>
          <w:rFonts w:ascii="Calibri" w:eastAsia="Times New Roman" w:hAnsi="Calibri" w:cs="Calibri"/>
          <w:sz w:val="24"/>
          <w:szCs w:val="24"/>
          <w:lang w:eastAsia="cs-CZ"/>
        </w:rPr>
        <w:t>………………</w:t>
      </w:r>
      <w:r w:rsidRPr="00503AD1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51B27" w:rsidRPr="00503AD1">
        <w:rPr>
          <w:rFonts w:ascii="Calibri" w:eastAsia="Times New Roman" w:hAnsi="Calibri" w:cs="Calibri"/>
          <w:sz w:val="24"/>
          <w:szCs w:val="24"/>
          <w:lang w:eastAsia="cs-CZ"/>
        </w:rPr>
        <w:t>,</w:t>
      </w:r>
      <w:r w:rsidRPr="00503AD1">
        <w:rPr>
          <w:rFonts w:ascii="Calibri" w:eastAsia="Times New Roman" w:hAnsi="Calibri" w:cs="Calibri"/>
          <w:sz w:val="24"/>
          <w:szCs w:val="24"/>
          <w:lang w:eastAsia="cs-CZ"/>
        </w:rPr>
        <w:t>dne…</w:t>
      </w:r>
      <w:r w:rsidR="00051B27" w:rsidRPr="00503AD1">
        <w:rPr>
          <w:rFonts w:ascii="Calibri" w:eastAsia="Times New Roman" w:hAnsi="Calibri" w:cs="Calibri"/>
          <w:sz w:val="24"/>
          <w:szCs w:val="24"/>
          <w:lang w:eastAsia="cs-CZ"/>
        </w:rPr>
        <w:t>……………..</w:t>
      </w:r>
    </w:p>
    <w:p w14:paraId="5D865D84" w14:textId="77777777" w:rsidR="004F67CF" w:rsidRDefault="004F67CF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1BBF23D" w14:textId="77777777" w:rsidR="005B6939" w:rsidRPr="000D5549" w:rsidRDefault="005B693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5657FE1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1E7B5A1" w14:textId="77777777" w:rsidR="000D5549" w:rsidRPr="000D5549" w:rsidRDefault="000D5549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D5549">
        <w:rPr>
          <w:rFonts w:ascii="Calibri" w:eastAsia="Times New Roman" w:hAnsi="Calibri" w:cs="Calibri"/>
          <w:sz w:val="24"/>
          <w:szCs w:val="24"/>
          <w:lang w:eastAsia="cs-CZ"/>
        </w:rPr>
        <w:t>_______________________________</w:t>
      </w:r>
    </w:p>
    <w:p w14:paraId="3E767631" w14:textId="56A45BCB" w:rsidR="00312658" w:rsidRDefault="00D30DFE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xxxx</w:t>
      </w:r>
      <w:bookmarkStart w:id="1" w:name="_GoBack"/>
      <w:bookmarkEnd w:id="1"/>
    </w:p>
    <w:p w14:paraId="61A0F8B6" w14:textId="77777777" w:rsidR="00312658" w:rsidRDefault="00312658" w:rsidP="000D5549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7723FD2" w14:textId="77777777" w:rsidR="00312658" w:rsidRPr="000D5549" w:rsidRDefault="00312658" w:rsidP="000D5549">
      <w:pPr>
        <w:spacing w:after="120" w:line="276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4E1B7725" w14:textId="77777777" w:rsidR="000D5549" w:rsidRDefault="000D5549" w:rsidP="000D5549">
      <w:pPr>
        <w:spacing w:after="12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64BCFF03" w14:textId="4072DDCD" w:rsidR="00EF7958" w:rsidRDefault="00EF7958" w:rsidP="004F67CF">
      <w:pPr>
        <w:spacing w:after="0" w:line="276" w:lineRule="auto"/>
        <w:ind w:left="426"/>
        <w:jc w:val="both"/>
      </w:pPr>
    </w:p>
    <w:sectPr w:rsidR="00EF7958" w:rsidSect="00211560">
      <w:footerReference w:type="default" r:id="rId10"/>
      <w:pgSz w:w="11906" w:h="16838"/>
      <w:pgMar w:top="1417" w:right="1417" w:bottom="1417" w:left="1417" w:header="850" w:footer="79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5673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396D2" w14:textId="77777777" w:rsidR="00D17E4B" w:rsidRDefault="00D17E4B" w:rsidP="00211560">
      <w:pPr>
        <w:spacing w:after="0" w:line="240" w:lineRule="auto"/>
      </w:pPr>
      <w:r>
        <w:separator/>
      </w:r>
    </w:p>
  </w:endnote>
  <w:endnote w:type="continuationSeparator" w:id="0">
    <w:p w14:paraId="3ED7DDAD" w14:textId="77777777" w:rsidR="00D17E4B" w:rsidRDefault="00D17E4B" w:rsidP="0021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59825"/>
      <w:docPartObj>
        <w:docPartGallery w:val="Page Numbers (Bottom of Page)"/>
        <w:docPartUnique/>
      </w:docPartObj>
    </w:sdtPr>
    <w:sdtEndPr/>
    <w:sdtContent>
      <w:p w14:paraId="0DD53938" w14:textId="77777777" w:rsidR="00211560" w:rsidRDefault="002115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1BB">
          <w:rPr>
            <w:noProof/>
          </w:rPr>
          <w:t>9</w:t>
        </w:r>
        <w:r>
          <w:fldChar w:fldCharType="end"/>
        </w:r>
      </w:p>
    </w:sdtContent>
  </w:sdt>
  <w:p w14:paraId="4800DBB1" w14:textId="77777777" w:rsidR="00211560" w:rsidRDefault="002115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D050E" w14:textId="77777777" w:rsidR="00D17E4B" w:rsidRDefault="00D17E4B" w:rsidP="00211560">
      <w:pPr>
        <w:spacing w:after="0" w:line="240" w:lineRule="auto"/>
      </w:pPr>
      <w:r>
        <w:separator/>
      </w:r>
    </w:p>
  </w:footnote>
  <w:footnote w:type="continuationSeparator" w:id="0">
    <w:p w14:paraId="1A0E6D08" w14:textId="77777777" w:rsidR="00D17E4B" w:rsidRDefault="00D17E4B" w:rsidP="0021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B0A"/>
    <w:multiLevelType w:val="hybridMultilevel"/>
    <w:tmpl w:val="46A0E0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314D"/>
    <w:multiLevelType w:val="hybridMultilevel"/>
    <w:tmpl w:val="CFD6EC60"/>
    <w:lvl w:ilvl="0" w:tplc="C812DC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F507F"/>
    <w:multiLevelType w:val="multilevel"/>
    <w:tmpl w:val="68C8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54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A0F7841"/>
    <w:multiLevelType w:val="hybridMultilevel"/>
    <w:tmpl w:val="22489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35EF7"/>
    <w:multiLevelType w:val="hybridMultilevel"/>
    <w:tmpl w:val="DFD6CE74"/>
    <w:lvl w:ilvl="0" w:tplc="0405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>
    <w:nsid w:val="5DC81958"/>
    <w:multiLevelType w:val="hybridMultilevel"/>
    <w:tmpl w:val="03203D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07814"/>
    <w:multiLevelType w:val="hybridMultilevel"/>
    <w:tmpl w:val="13DE9202"/>
    <w:lvl w:ilvl="0" w:tplc="F7CE2C1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8F7FFA"/>
    <w:multiLevelType w:val="hybridMultilevel"/>
    <w:tmpl w:val="F21472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A SOŠKOVÁ, Ing.">
    <w15:presenceInfo w15:providerId="AD" w15:userId="S-1-5-21-1768198499-4039846643-1440774581-3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wjXrLtDEHFj0QTsMYkAynpXzfmg=" w:salt="+3VV7fsnakcssoUnDvMa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49"/>
    <w:rsid w:val="000018A8"/>
    <w:rsid w:val="00020E19"/>
    <w:rsid w:val="00025916"/>
    <w:rsid w:val="00051B27"/>
    <w:rsid w:val="0008360B"/>
    <w:rsid w:val="000A34F8"/>
    <w:rsid w:val="000D5549"/>
    <w:rsid w:val="00112BD5"/>
    <w:rsid w:val="0012334D"/>
    <w:rsid w:val="001B0DA0"/>
    <w:rsid w:val="001C4126"/>
    <w:rsid w:val="001C64A3"/>
    <w:rsid w:val="001E6429"/>
    <w:rsid w:val="001E71BB"/>
    <w:rsid w:val="00211560"/>
    <w:rsid w:val="00211BA1"/>
    <w:rsid w:val="00276D72"/>
    <w:rsid w:val="00290310"/>
    <w:rsid w:val="00312658"/>
    <w:rsid w:val="00370005"/>
    <w:rsid w:val="003950C2"/>
    <w:rsid w:val="0039681A"/>
    <w:rsid w:val="003A5451"/>
    <w:rsid w:val="003B7877"/>
    <w:rsid w:val="00496BA5"/>
    <w:rsid w:val="004C2826"/>
    <w:rsid w:val="004F67CF"/>
    <w:rsid w:val="0050073B"/>
    <w:rsid w:val="00503AD1"/>
    <w:rsid w:val="00510200"/>
    <w:rsid w:val="00514E13"/>
    <w:rsid w:val="00525482"/>
    <w:rsid w:val="00545046"/>
    <w:rsid w:val="00557E8B"/>
    <w:rsid w:val="00565F96"/>
    <w:rsid w:val="00586E2F"/>
    <w:rsid w:val="005B6939"/>
    <w:rsid w:val="005B69D5"/>
    <w:rsid w:val="005E202E"/>
    <w:rsid w:val="005F22EB"/>
    <w:rsid w:val="00634BE4"/>
    <w:rsid w:val="00650A6E"/>
    <w:rsid w:val="006764B5"/>
    <w:rsid w:val="00692E10"/>
    <w:rsid w:val="006D1AAD"/>
    <w:rsid w:val="007C585E"/>
    <w:rsid w:val="007D71D9"/>
    <w:rsid w:val="007F7528"/>
    <w:rsid w:val="00815869"/>
    <w:rsid w:val="00842163"/>
    <w:rsid w:val="008D0F03"/>
    <w:rsid w:val="008F6D70"/>
    <w:rsid w:val="009550A1"/>
    <w:rsid w:val="00964AFE"/>
    <w:rsid w:val="009719F2"/>
    <w:rsid w:val="009D417F"/>
    <w:rsid w:val="00A31879"/>
    <w:rsid w:val="00A94EFE"/>
    <w:rsid w:val="00AA6C97"/>
    <w:rsid w:val="00B17307"/>
    <w:rsid w:val="00B70A89"/>
    <w:rsid w:val="00BB5923"/>
    <w:rsid w:val="00BC18B8"/>
    <w:rsid w:val="00BF68DA"/>
    <w:rsid w:val="00C02B49"/>
    <w:rsid w:val="00C465BC"/>
    <w:rsid w:val="00D17E4B"/>
    <w:rsid w:val="00D30DFE"/>
    <w:rsid w:val="00D82B30"/>
    <w:rsid w:val="00DB1E31"/>
    <w:rsid w:val="00DB241A"/>
    <w:rsid w:val="00DC0C44"/>
    <w:rsid w:val="00DE7DC4"/>
    <w:rsid w:val="00E142AC"/>
    <w:rsid w:val="00E307AF"/>
    <w:rsid w:val="00E51A00"/>
    <w:rsid w:val="00E66CE0"/>
    <w:rsid w:val="00EB2964"/>
    <w:rsid w:val="00EC0EAE"/>
    <w:rsid w:val="00EF7958"/>
    <w:rsid w:val="00F668B0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5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968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8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8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8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8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8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560"/>
  </w:style>
  <w:style w:type="paragraph" w:styleId="Zpat">
    <w:name w:val="footer"/>
    <w:basedOn w:val="Normln"/>
    <w:link w:val="ZpatChar"/>
    <w:uiPriority w:val="99"/>
    <w:unhideWhenUsed/>
    <w:rsid w:val="0021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560"/>
  </w:style>
  <w:style w:type="paragraph" w:customStyle="1" w:styleId="l6">
    <w:name w:val="l6"/>
    <w:basedOn w:val="Normln"/>
    <w:rsid w:val="0002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34B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112BD5"/>
  </w:style>
  <w:style w:type="character" w:styleId="Hypertextovodkaz">
    <w:name w:val="Hyperlink"/>
    <w:basedOn w:val="Standardnpsmoodstavce"/>
    <w:uiPriority w:val="99"/>
    <w:unhideWhenUsed/>
    <w:rsid w:val="00A94E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968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8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8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8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8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8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560"/>
  </w:style>
  <w:style w:type="paragraph" w:styleId="Zpat">
    <w:name w:val="footer"/>
    <w:basedOn w:val="Normln"/>
    <w:link w:val="ZpatChar"/>
    <w:uiPriority w:val="99"/>
    <w:unhideWhenUsed/>
    <w:rsid w:val="0021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560"/>
  </w:style>
  <w:style w:type="paragraph" w:customStyle="1" w:styleId="l6">
    <w:name w:val="l6"/>
    <w:basedOn w:val="Normln"/>
    <w:rsid w:val="0002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34B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112BD5"/>
  </w:style>
  <w:style w:type="character" w:styleId="Hypertextovodkaz">
    <w:name w:val="Hyperlink"/>
    <w:basedOn w:val="Standardnpsmoodstavce"/>
    <w:uiPriority w:val="99"/>
    <w:unhideWhenUsed/>
    <w:rsid w:val="00A94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portal.chmi.cz/o-nas/ochrana-osobnich-udaj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E140-94E8-4E69-994E-EBD9D153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2308</Words>
  <Characters>13619</Characters>
  <Application>Microsoft Office Word</Application>
  <DocSecurity>8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 Praha</Company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Tibitanzlova</cp:lastModifiedBy>
  <cp:revision>3</cp:revision>
  <cp:lastPrinted>2019-04-01T11:39:00Z</cp:lastPrinted>
  <dcterms:created xsi:type="dcterms:W3CDTF">2019-04-01T11:40:00Z</dcterms:created>
  <dcterms:modified xsi:type="dcterms:W3CDTF">2019-04-01T11:40:00Z</dcterms:modified>
</cp:coreProperties>
</file>