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B18" w:rsidRDefault="00AC2B18" w:rsidP="006B437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2"/>
          <w:shd w:val="clear" w:color="auto" w:fill="FFFFFF"/>
        </w:rPr>
      </w:pPr>
    </w:p>
    <w:p w:rsidR="00AC2B18" w:rsidRPr="00AC2B18" w:rsidRDefault="006B4370" w:rsidP="006B437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2"/>
          <w:shd w:val="clear" w:color="auto" w:fill="FFFFFF"/>
        </w:rPr>
      </w:pPr>
      <w:r w:rsidRPr="00AC2B18">
        <w:rPr>
          <w:rFonts w:ascii="Times New Roman" w:hAnsi="Times New Roman" w:cs="Times New Roman"/>
          <w:b/>
          <w:color w:val="000000"/>
          <w:sz w:val="52"/>
          <w:shd w:val="clear" w:color="auto" w:fill="FFFFFF"/>
        </w:rPr>
        <w:t xml:space="preserve">Specifikace díla </w:t>
      </w:r>
    </w:p>
    <w:p w:rsidR="00AC2B18" w:rsidRDefault="00AC2B18" w:rsidP="006B437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8"/>
          <w:shd w:val="clear" w:color="auto" w:fill="FFFFFF"/>
        </w:rPr>
      </w:pPr>
    </w:p>
    <w:p w:rsidR="0068545B" w:rsidRPr="00AC2B18" w:rsidRDefault="006B4370" w:rsidP="006B437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36"/>
          <w:shd w:val="clear" w:color="auto" w:fill="FFFFFF"/>
        </w:rPr>
      </w:pPr>
      <w:r w:rsidRPr="00AC2B18">
        <w:rPr>
          <w:rFonts w:ascii="Times New Roman" w:hAnsi="Times New Roman" w:cs="Times New Roman"/>
          <w:b/>
          <w:i/>
          <w:color w:val="000000"/>
          <w:sz w:val="36"/>
          <w:shd w:val="clear" w:color="auto" w:fill="FFFFFF"/>
        </w:rPr>
        <w:t xml:space="preserve">pro veřejnou zakázku </w:t>
      </w:r>
    </w:p>
    <w:p w:rsidR="0068545B" w:rsidRDefault="0068545B" w:rsidP="001A403C">
      <w:pPr>
        <w:spacing w:after="0" w:line="240" w:lineRule="auto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</w:p>
    <w:p w:rsidR="006B4370" w:rsidRPr="00AC2B18" w:rsidRDefault="00AC2B18" w:rsidP="006B437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hd w:val="clear" w:color="auto" w:fill="FFFFFF"/>
        </w:rPr>
      </w:pPr>
      <w:r w:rsidRPr="00AC2B18">
        <w:rPr>
          <w:rFonts w:ascii="Times New Roman" w:hAnsi="Times New Roman" w:cs="Times New Roman"/>
          <w:b/>
          <w:color w:val="000000"/>
          <w:sz w:val="36"/>
          <w:shd w:val="clear" w:color="auto" w:fill="FFFFFF"/>
        </w:rPr>
        <w:t xml:space="preserve"> </w:t>
      </w:r>
      <w:r w:rsidR="0068545B" w:rsidRPr="00AC2B18">
        <w:rPr>
          <w:rFonts w:ascii="Times New Roman" w:hAnsi="Times New Roman" w:cs="Times New Roman"/>
          <w:b/>
          <w:color w:val="000000"/>
          <w:sz w:val="36"/>
          <w:shd w:val="clear" w:color="auto" w:fill="FFFFFF"/>
        </w:rPr>
        <w:t xml:space="preserve">„Dodávka a montáž vestavných skříní </w:t>
      </w:r>
      <w:bookmarkStart w:id="0" w:name="_GoBack"/>
      <w:bookmarkEnd w:id="0"/>
    </w:p>
    <w:p w:rsidR="0068545B" w:rsidRPr="00AC2B18" w:rsidRDefault="0068545B" w:rsidP="006B437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hd w:val="clear" w:color="auto" w:fill="FFFFFF"/>
        </w:rPr>
      </w:pPr>
      <w:r w:rsidRPr="00AC2B18">
        <w:rPr>
          <w:rFonts w:ascii="Times New Roman" w:hAnsi="Times New Roman" w:cs="Times New Roman"/>
          <w:b/>
          <w:color w:val="000000"/>
          <w:sz w:val="36"/>
          <w:shd w:val="clear" w:color="auto" w:fill="FFFFFF"/>
        </w:rPr>
        <w:t>pro ul</w:t>
      </w:r>
      <w:r w:rsidR="00B3129F" w:rsidRPr="00AC2B18">
        <w:rPr>
          <w:rFonts w:ascii="Times New Roman" w:hAnsi="Times New Roman" w:cs="Times New Roman"/>
          <w:b/>
          <w:color w:val="000000"/>
          <w:sz w:val="36"/>
          <w:shd w:val="clear" w:color="auto" w:fill="FFFFFF"/>
        </w:rPr>
        <w:t>ožení pomůcek biologie a chemie</w:t>
      </w:r>
      <w:r w:rsidRPr="00AC2B18">
        <w:rPr>
          <w:rFonts w:ascii="Times New Roman" w:hAnsi="Times New Roman" w:cs="Times New Roman"/>
          <w:b/>
          <w:color w:val="000000"/>
          <w:sz w:val="36"/>
          <w:shd w:val="clear" w:color="auto" w:fill="FFFFFF"/>
        </w:rPr>
        <w:t>“</w:t>
      </w:r>
    </w:p>
    <w:p w:rsidR="0068545B" w:rsidRDefault="0068545B" w:rsidP="001A403C">
      <w:pPr>
        <w:spacing w:after="0" w:line="240" w:lineRule="auto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</w:p>
    <w:p w:rsidR="003D27C2" w:rsidRDefault="003D27C2" w:rsidP="001A403C">
      <w:pPr>
        <w:spacing w:after="0" w:line="240" w:lineRule="auto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</w:p>
    <w:p w:rsidR="0068545B" w:rsidRDefault="0068545B" w:rsidP="001A403C">
      <w:pPr>
        <w:spacing w:after="0" w:line="240" w:lineRule="auto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</w:p>
    <w:p w:rsidR="003D27C2" w:rsidRDefault="003D27C2" w:rsidP="001A403C">
      <w:pPr>
        <w:spacing w:after="0" w:line="240" w:lineRule="auto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</w:p>
    <w:p w:rsidR="003D27C2" w:rsidRPr="003D27C2" w:rsidRDefault="003D27C2" w:rsidP="00AC2B18">
      <w:pPr>
        <w:spacing w:after="240" w:line="240" w:lineRule="auto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  <w:r w:rsidRPr="003D27C2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Tři vestavné skříně podle přiloženého schématu (</w:t>
      </w:r>
      <w:proofErr w:type="spellStart"/>
      <w:r w:rsidRPr="003D27C2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příl</w:t>
      </w:r>
      <w:proofErr w:type="spellEnd"/>
      <w:r w:rsidRPr="003D27C2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. 1a, 1b)</w:t>
      </w:r>
    </w:p>
    <w:p w:rsidR="003D27C2" w:rsidRDefault="0068545B" w:rsidP="00AC2B18">
      <w:pPr>
        <w:pStyle w:val="Odstavecseseznamem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3D27C2">
        <w:rPr>
          <w:rFonts w:ascii="Times New Roman" w:hAnsi="Times New Roman" w:cs="Times New Roman"/>
          <w:color w:val="000000"/>
          <w:sz w:val="24"/>
          <w:shd w:val="clear" w:color="auto" w:fill="FFFFFF"/>
        </w:rPr>
        <w:t>konstrukc</w:t>
      </w:r>
      <w:r w:rsidR="003D27C2">
        <w:rPr>
          <w:rFonts w:ascii="Times New Roman" w:hAnsi="Times New Roman" w:cs="Times New Roman"/>
          <w:color w:val="000000"/>
          <w:sz w:val="24"/>
          <w:shd w:val="clear" w:color="auto" w:fill="FFFFFF"/>
        </w:rPr>
        <w:t>e</w:t>
      </w:r>
      <w:r w:rsidRPr="003D27C2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z masivních </w:t>
      </w:r>
      <w:r w:rsidR="00B3129F">
        <w:rPr>
          <w:rFonts w:ascii="Times New Roman" w:hAnsi="Times New Roman" w:cs="Times New Roman"/>
          <w:color w:val="000000"/>
          <w:sz w:val="24"/>
          <w:shd w:val="clear" w:color="auto" w:fill="FFFFFF"/>
        </w:rPr>
        <w:t>dřevěných hranolů 6x4 cm (</w:t>
      </w:r>
      <w:r w:rsidR="003D27C2">
        <w:rPr>
          <w:rFonts w:ascii="Times New Roman" w:hAnsi="Times New Roman" w:cs="Times New Roman"/>
          <w:color w:val="000000"/>
          <w:sz w:val="24"/>
          <w:shd w:val="clear" w:color="auto" w:fill="FFFFFF"/>
        </w:rPr>
        <w:t>pro zajištění maximální nosnosti</w:t>
      </w:r>
      <w:r w:rsidR="00B3129F">
        <w:rPr>
          <w:rFonts w:ascii="Times New Roman" w:hAnsi="Times New Roman" w:cs="Times New Roman"/>
          <w:color w:val="000000"/>
          <w:sz w:val="24"/>
          <w:shd w:val="clear" w:color="auto" w:fill="FFFFFF"/>
        </w:rPr>
        <w:t>)</w:t>
      </w:r>
    </w:p>
    <w:p w:rsidR="003D27C2" w:rsidRDefault="0068545B" w:rsidP="00AC2B18">
      <w:pPr>
        <w:pStyle w:val="Odstavecseseznamem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3D27C2">
        <w:rPr>
          <w:rFonts w:ascii="Times New Roman" w:hAnsi="Times New Roman" w:cs="Times New Roman"/>
          <w:color w:val="000000"/>
          <w:sz w:val="24"/>
          <w:shd w:val="clear" w:color="auto" w:fill="FFFFFF"/>
        </w:rPr>
        <w:t>spoje jsou tzv.</w:t>
      </w:r>
      <w:r w:rsidR="003D27C2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čepované</w:t>
      </w:r>
    </w:p>
    <w:p w:rsidR="003D27C2" w:rsidRDefault="003D27C2" w:rsidP="00AC2B18">
      <w:pPr>
        <w:pStyle w:val="Odstavecseseznamem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d</w:t>
      </w:r>
      <w:r w:rsidR="0068545B" w:rsidRPr="003D27C2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o konstrukce 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budou </w:t>
      </w:r>
      <w:r w:rsidR="0068545B" w:rsidRPr="003D27C2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vloženy police z bílé laminace tak, aby police byly zleva doprava zcela průběžné, tedy bez boků, aby bylo možné umístit i dlouhé nebo rozměrnější 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předměty</w:t>
      </w:r>
      <w:r w:rsidR="00314BA7">
        <w:rPr>
          <w:rFonts w:ascii="Times New Roman" w:hAnsi="Times New Roman" w:cs="Times New Roman"/>
          <w:color w:val="000000"/>
          <w:sz w:val="24"/>
          <w:shd w:val="clear" w:color="auto" w:fill="FFFFFF"/>
        </w:rPr>
        <w:t>. Tloušťka polic – pravá strana 25 mm, levá strana 18 mm.</w:t>
      </w:r>
    </w:p>
    <w:p w:rsidR="003D27C2" w:rsidRDefault="003D27C2" w:rsidP="00AC2B18">
      <w:pPr>
        <w:pStyle w:val="Odstavecseseznamem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c</w:t>
      </w:r>
      <w:r w:rsidR="0068545B" w:rsidRPr="003D27C2">
        <w:rPr>
          <w:rFonts w:ascii="Times New Roman" w:hAnsi="Times New Roman" w:cs="Times New Roman"/>
          <w:color w:val="000000"/>
          <w:sz w:val="24"/>
          <w:shd w:val="clear" w:color="auto" w:fill="FFFFFF"/>
        </w:rPr>
        <w:t>elá sestav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a bude</w:t>
      </w:r>
      <w:r w:rsidR="0068545B" w:rsidRPr="003D27C2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zakryta dveřmi </w:t>
      </w:r>
      <w:r w:rsidR="00C764B7">
        <w:rPr>
          <w:rFonts w:ascii="Times New Roman" w:hAnsi="Times New Roman" w:cs="Times New Roman"/>
          <w:color w:val="000000"/>
          <w:sz w:val="24"/>
          <w:shd w:val="clear" w:color="auto" w:fill="FFFFFF"/>
        </w:rPr>
        <w:t>z</w:t>
      </w:r>
      <w:r w:rsidR="0068545B" w:rsidRPr="003D27C2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lamin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a</w:t>
      </w:r>
      <w:r w:rsidR="0068545B" w:rsidRPr="003D27C2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ce, </w:t>
      </w:r>
      <w:r w:rsidR="00C764B7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dekor buk, </w:t>
      </w:r>
      <w:r w:rsidR="0068545B" w:rsidRPr="003D27C2">
        <w:rPr>
          <w:rFonts w:ascii="Times New Roman" w:hAnsi="Times New Roman" w:cs="Times New Roman"/>
          <w:color w:val="000000"/>
          <w:sz w:val="24"/>
          <w:shd w:val="clear" w:color="auto" w:fill="FFFFFF"/>
        </w:rPr>
        <w:t>horizontálně dělenými po cca 2000mm (spodní dveře) a 1300mm (vrchní dveře)</w:t>
      </w:r>
      <w:r w:rsidR="00314BA7">
        <w:rPr>
          <w:rFonts w:ascii="Times New Roman" w:hAnsi="Times New Roman" w:cs="Times New Roman"/>
          <w:color w:val="000000"/>
          <w:sz w:val="24"/>
          <w:shd w:val="clear" w:color="auto" w:fill="FFFFFF"/>
        </w:rPr>
        <w:t>. Vertikální členění dveří a způsob otvírání je uveden v přílohách č. 1a, 1b)</w:t>
      </w:r>
    </w:p>
    <w:p w:rsidR="003D27C2" w:rsidRDefault="003D27C2" w:rsidP="003D27C2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b</w:t>
      </w:r>
      <w:r w:rsidR="0068545B" w:rsidRPr="003D27C2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oky sestav </w:t>
      </w:r>
      <w:r w:rsidR="00B3129F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budou 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z</w:t>
      </w:r>
      <w:r w:rsidR="0068545B" w:rsidRPr="003D27C2">
        <w:rPr>
          <w:rFonts w:ascii="Times New Roman" w:hAnsi="Times New Roman" w:cs="Times New Roman"/>
          <w:color w:val="000000"/>
          <w:sz w:val="24"/>
          <w:shd w:val="clear" w:color="auto" w:fill="FFFFFF"/>
        </w:rPr>
        <w:t>akryt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é</w:t>
      </w:r>
      <w:r w:rsidR="0068545B" w:rsidRPr="003D27C2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stejným materiálem</w:t>
      </w:r>
    </w:p>
    <w:p w:rsidR="003D27C2" w:rsidRDefault="003D27C2" w:rsidP="003D27C2">
      <w:pPr>
        <w:pStyle w:val="Odstavecseseznamem"/>
        <w:spacing w:after="0" w:line="240" w:lineRule="auto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</w:p>
    <w:sectPr w:rsidR="003D27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7C2" w:rsidRDefault="003D27C2" w:rsidP="003D27C2">
      <w:pPr>
        <w:spacing w:after="0" w:line="240" w:lineRule="auto"/>
      </w:pPr>
      <w:r>
        <w:separator/>
      </w:r>
    </w:p>
  </w:endnote>
  <w:endnote w:type="continuationSeparator" w:id="0">
    <w:p w:rsidR="003D27C2" w:rsidRDefault="003D27C2" w:rsidP="003D2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7C2" w:rsidRDefault="003D27C2" w:rsidP="003D27C2">
      <w:pPr>
        <w:spacing w:after="0" w:line="240" w:lineRule="auto"/>
      </w:pPr>
      <w:r>
        <w:separator/>
      </w:r>
    </w:p>
  </w:footnote>
  <w:footnote w:type="continuationSeparator" w:id="0">
    <w:p w:rsidR="003D27C2" w:rsidRDefault="003D27C2" w:rsidP="003D2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7C2" w:rsidRPr="00B3129F" w:rsidRDefault="003D27C2" w:rsidP="003D27C2">
    <w:pPr>
      <w:pStyle w:val="Zhlav"/>
      <w:jc w:val="right"/>
      <w:rPr>
        <w:rFonts w:ascii="Times New Roman" w:hAnsi="Times New Roman" w:cs="Times New Roman"/>
        <w:sz w:val="24"/>
      </w:rPr>
    </w:pPr>
    <w:r w:rsidRPr="00B3129F">
      <w:rPr>
        <w:rFonts w:ascii="Times New Roman" w:hAnsi="Times New Roman" w:cs="Times New Roman"/>
        <w:sz w:val="24"/>
      </w:rPr>
      <w:t>Příloha č. 1</w:t>
    </w:r>
    <w:r w:rsidR="00B3129F" w:rsidRPr="00B3129F">
      <w:rPr>
        <w:rFonts w:ascii="Times New Roman" w:hAnsi="Times New Roman" w:cs="Times New Roman"/>
        <w:sz w:val="24"/>
      </w:rPr>
      <w:t xml:space="preserve"> </w:t>
    </w:r>
    <w:r w:rsidR="005C2973">
      <w:rPr>
        <w:rFonts w:ascii="Times New Roman" w:hAnsi="Times New Roman" w:cs="Times New Roman"/>
        <w:sz w:val="24"/>
      </w:rPr>
      <w:t>SOD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57047E"/>
    <w:multiLevelType w:val="hybridMultilevel"/>
    <w:tmpl w:val="53E87900"/>
    <w:lvl w:ilvl="0" w:tplc="753CFAA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AC0681"/>
    <w:multiLevelType w:val="hybridMultilevel"/>
    <w:tmpl w:val="F224F256"/>
    <w:lvl w:ilvl="0" w:tplc="E82453D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45B"/>
    <w:rsid w:val="001A403C"/>
    <w:rsid w:val="00314BA7"/>
    <w:rsid w:val="003D27C2"/>
    <w:rsid w:val="004F6DF4"/>
    <w:rsid w:val="005C2973"/>
    <w:rsid w:val="0068545B"/>
    <w:rsid w:val="006B4370"/>
    <w:rsid w:val="00AC2B18"/>
    <w:rsid w:val="00B3129F"/>
    <w:rsid w:val="00C764B7"/>
    <w:rsid w:val="00E56DA0"/>
    <w:rsid w:val="00F9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12589-E32E-4117-8D7B-5B07D851B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rsid w:val="0068545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68545B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D27C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D2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7C2"/>
  </w:style>
  <w:style w:type="paragraph" w:styleId="Zpat">
    <w:name w:val="footer"/>
    <w:basedOn w:val="Normln"/>
    <w:link w:val="ZpatChar"/>
    <w:uiPriority w:val="99"/>
    <w:unhideWhenUsed/>
    <w:rsid w:val="003D2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zelj\Documents\Desktop\doc1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doc1.dotm</Template>
  <TotalTime>1</TotalTime>
  <Pages>1</Pages>
  <Words>113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Kozel</dc:creator>
  <cp:keywords/>
  <dc:description/>
  <cp:lastModifiedBy>Jaromír Kozel</cp:lastModifiedBy>
  <cp:revision>2</cp:revision>
  <dcterms:created xsi:type="dcterms:W3CDTF">2019-04-01T09:19:00Z</dcterms:created>
  <dcterms:modified xsi:type="dcterms:W3CDTF">2019-04-01T09:19:00Z</dcterms:modified>
</cp:coreProperties>
</file>