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5A" w:rsidRDefault="00ED7C5A">
      <w:pPr>
        <w:jc w:val="center"/>
        <w:rPr>
          <w:rFonts w:ascii="Arial" w:hAnsi="Arial" w:cs="Arial"/>
          <w:b/>
          <w:bCs/>
          <w:sz w:val="24"/>
          <w:szCs w:val="24"/>
          <w:lang w:val="cs-CZ"/>
        </w:rPr>
      </w:pPr>
    </w:p>
    <w:p w:rsidR="00ED7C5A" w:rsidRPr="00ED7C5A" w:rsidRDefault="00ED7C5A" w:rsidP="00ED7C5A">
      <w:pPr>
        <w:jc w:val="right"/>
        <w:rPr>
          <w:rFonts w:ascii="Palatino Linotype" w:hAnsi="Palatino Linotype"/>
          <w:sz w:val="24"/>
          <w:szCs w:val="24"/>
          <w:lang w:val="cs-CZ"/>
        </w:rPr>
      </w:pPr>
      <w:r w:rsidRPr="00ED7C5A">
        <w:rPr>
          <w:rFonts w:ascii="Palatino Linotype" w:hAnsi="Palatino Linotype"/>
          <w:sz w:val="24"/>
          <w:szCs w:val="24"/>
        </w:rPr>
        <w:t>Evidenční číslo smlouvy</w:t>
      </w:r>
      <w:r w:rsidR="00FF76CA">
        <w:rPr>
          <w:rFonts w:ascii="Palatino Linotype" w:hAnsi="Palatino Linotype"/>
          <w:sz w:val="24"/>
          <w:szCs w:val="24"/>
        </w:rPr>
        <w:t xml:space="preserve"> č. 122/2019</w:t>
      </w:r>
    </w:p>
    <w:p w:rsidR="00ED7C5A" w:rsidRPr="00ED7C5A" w:rsidRDefault="00ED7C5A" w:rsidP="00ED7C5A">
      <w:pPr>
        <w:jc w:val="center"/>
        <w:rPr>
          <w:rFonts w:ascii="Palatino Linotype" w:hAnsi="Palatino Linotype"/>
          <w:sz w:val="24"/>
          <w:szCs w:val="24"/>
        </w:rPr>
      </w:pPr>
    </w:p>
    <w:p w:rsidR="00ED7C5A" w:rsidRPr="00ED7C5A" w:rsidRDefault="00ED7C5A">
      <w:pPr>
        <w:jc w:val="center"/>
        <w:rPr>
          <w:rFonts w:ascii="Palatino Linotype" w:hAnsi="Palatino Linotype" w:cs="Arial"/>
          <w:b/>
          <w:bCs/>
          <w:sz w:val="24"/>
          <w:szCs w:val="24"/>
          <w:lang w:val="cs-CZ"/>
        </w:rPr>
      </w:pPr>
    </w:p>
    <w:p w:rsidR="00FC2D83" w:rsidRPr="00ED7C5A" w:rsidRDefault="00FC2D83">
      <w:pPr>
        <w:jc w:val="center"/>
        <w:rPr>
          <w:rFonts w:ascii="Palatino Linotype" w:hAnsi="Palatino Linotype" w:cs="Arial"/>
          <w:b/>
          <w:bCs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 xml:space="preserve">S M L O U V A </w:t>
      </w:r>
      <w:r w:rsidR="00726FE5"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 xml:space="preserve"> </w:t>
      </w:r>
      <w:r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 xml:space="preserve"> O </w:t>
      </w:r>
      <w:r w:rsidR="00726FE5"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 xml:space="preserve"> </w:t>
      </w:r>
      <w:r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 xml:space="preserve"> D Í L O</w:t>
      </w:r>
    </w:p>
    <w:p w:rsidR="00661855" w:rsidRPr="00ED7C5A" w:rsidRDefault="001B06B1" w:rsidP="00726FE5">
      <w:pPr>
        <w:jc w:val="center"/>
        <w:rPr>
          <w:rFonts w:ascii="Palatino Linotype" w:hAnsi="Palatino Linotype" w:cs="Arial"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sz w:val="24"/>
          <w:szCs w:val="24"/>
          <w:lang w:val="cs-CZ"/>
        </w:rPr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ED7C5A">
          <w:rPr>
            <w:rFonts w:ascii="Palatino Linotype" w:hAnsi="Palatino Linotype" w:cs="Arial"/>
            <w:sz w:val="24"/>
            <w:szCs w:val="24"/>
            <w:lang w:val="cs-CZ"/>
          </w:rPr>
          <w:t>2586 a</w:t>
        </w:r>
      </w:smartTag>
      <w:r w:rsidRPr="00ED7C5A">
        <w:rPr>
          <w:rFonts w:ascii="Palatino Linotype" w:hAnsi="Palatino Linotype" w:cs="Arial"/>
          <w:sz w:val="24"/>
          <w:szCs w:val="24"/>
          <w:lang w:val="cs-CZ"/>
        </w:rPr>
        <w:t xml:space="preserve"> násl. zákona č. 89/2012 Sb., občanského zákoníku, v platném znění </w:t>
      </w:r>
    </w:p>
    <w:p w:rsidR="001B06B1" w:rsidRPr="00ED7C5A" w:rsidRDefault="001B06B1" w:rsidP="00726FE5">
      <w:pPr>
        <w:jc w:val="center"/>
        <w:rPr>
          <w:rFonts w:ascii="Palatino Linotype" w:hAnsi="Palatino Linotype" w:cs="Arial"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sz w:val="24"/>
          <w:szCs w:val="24"/>
          <w:lang w:val="cs-CZ"/>
        </w:rPr>
        <w:t>(dále jen „občanský zákoník“</w:t>
      </w:r>
      <w:r w:rsidR="00661855" w:rsidRPr="00ED7C5A">
        <w:rPr>
          <w:rFonts w:ascii="Palatino Linotype" w:hAnsi="Palatino Linotype" w:cs="Arial"/>
          <w:sz w:val="24"/>
          <w:szCs w:val="24"/>
          <w:lang w:val="cs-CZ"/>
        </w:rPr>
        <w:t>)</w:t>
      </w:r>
    </w:p>
    <w:p w:rsidR="00726FE5" w:rsidRPr="00ED7C5A" w:rsidRDefault="00726FE5" w:rsidP="00726FE5">
      <w:pPr>
        <w:jc w:val="center"/>
        <w:rPr>
          <w:rFonts w:ascii="Palatino Linotype" w:hAnsi="Palatino Linotype" w:cs="Arial"/>
          <w:sz w:val="24"/>
          <w:szCs w:val="24"/>
          <w:lang w:val="cs-CZ"/>
        </w:rPr>
      </w:pPr>
    </w:p>
    <w:p w:rsidR="00FC2D83" w:rsidRPr="00ED7C5A" w:rsidRDefault="00CB3EEA" w:rsidP="003454DC">
      <w:pPr>
        <w:spacing w:line="276" w:lineRule="auto"/>
        <w:jc w:val="center"/>
        <w:rPr>
          <w:rFonts w:ascii="Palatino Linotype" w:hAnsi="Palatino Linotype" w:cs="Arial"/>
          <w:b/>
          <w:bCs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>I.</w:t>
      </w:r>
    </w:p>
    <w:p w:rsidR="00CB3EEA" w:rsidRPr="00ED7C5A" w:rsidRDefault="00CB3EEA" w:rsidP="003454DC">
      <w:pPr>
        <w:spacing w:line="276" w:lineRule="auto"/>
        <w:jc w:val="center"/>
        <w:rPr>
          <w:rFonts w:ascii="Palatino Linotype" w:hAnsi="Palatino Linotype" w:cs="Arial"/>
          <w:b/>
          <w:bCs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>SMLUVNÍ STRANY</w:t>
      </w:r>
    </w:p>
    <w:p w:rsidR="00D76B5C" w:rsidRPr="00ED7C5A" w:rsidRDefault="00D76B5C" w:rsidP="003454DC">
      <w:pPr>
        <w:spacing w:line="276" w:lineRule="auto"/>
        <w:jc w:val="center"/>
        <w:rPr>
          <w:rFonts w:ascii="Palatino Linotype" w:hAnsi="Palatino Linotype" w:cs="Arial"/>
          <w:b/>
          <w:bCs/>
          <w:sz w:val="24"/>
          <w:szCs w:val="24"/>
          <w:lang w:val="cs-CZ"/>
        </w:rPr>
      </w:pPr>
    </w:p>
    <w:p w:rsidR="00E1273D" w:rsidRPr="00ED7C5A" w:rsidRDefault="00661855" w:rsidP="003454DC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sz w:val="24"/>
          <w:szCs w:val="24"/>
          <w:lang w:val="cs-CZ"/>
        </w:rPr>
        <w:t>O</w:t>
      </w:r>
      <w:r w:rsidR="00E1273D" w:rsidRPr="00ED7C5A">
        <w:rPr>
          <w:rFonts w:ascii="Palatino Linotype" w:hAnsi="Palatino Linotype" w:cs="Arial"/>
          <w:sz w:val="24"/>
          <w:szCs w:val="24"/>
          <w:lang w:val="cs-CZ"/>
        </w:rPr>
        <w:t xml:space="preserve">bjednatel: </w:t>
      </w:r>
      <w:r w:rsidR="00E1273D" w:rsidRPr="00ED7C5A">
        <w:rPr>
          <w:rFonts w:ascii="Palatino Linotype" w:hAnsi="Palatino Linotype" w:cs="Arial"/>
          <w:sz w:val="24"/>
          <w:szCs w:val="24"/>
          <w:lang w:val="cs-CZ"/>
        </w:rPr>
        <w:tab/>
      </w:r>
      <w:r w:rsidR="003454DC" w:rsidRPr="00ED7C5A">
        <w:rPr>
          <w:rFonts w:ascii="Palatino Linotype" w:hAnsi="Palatino Linotype" w:cs="Arial"/>
          <w:sz w:val="24"/>
          <w:szCs w:val="24"/>
          <w:lang w:val="cs-CZ"/>
        </w:rPr>
        <w:tab/>
      </w:r>
      <w:r w:rsidR="00E1273D" w:rsidRPr="00ED7C5A">
        <w:rPr>
          <w:rFonts w:ascii="Palatino Linotype" w:hAnsi="Palatino Linotype" w:cs="Arial"/>
          <w:sz w:val="24"/>
          <w:szCs w:val="24"/>
          <w:lang w:val="cs-CZ"/>
        </w:rPr>
        <w:t>Město Černošice</w:t>
      </w:r>
    </w:p>
    <w:p w:rsidR="00E1273D" w:rsidRPr="00ED7C5A" w:rsidRDefault="00E1273D" w:rsidP="003454DC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sz w:val="24"/>
          <w:szCs w:val="24"/>
          <w:lang w:val="cs-CZ"/>
        </w:rPr>
        <w:t>se sídlem:</w:t>
      </w:r>
      <w:r w:rsidRPr="00ED7C5A">
        <w:rPr>
          <w:rFonts w:ascii="Palatino Linotype" w:hAnsi="Palatino Linotype" w:cs="Arial"/>
          <w:sz w:val="24"/>
          <w:szCs w:val="24"/>
          <w:lang w:val="cs-CZ"/>
        </w:rPr>
        <w:tab/>
      </w:r>
      <w:r w:rsidR="003454DC" w:rsidRPr="00ED7C5A">
        <w:rPr>
          <w:rFonts w:ascii="Palatino Linotype" w:hAnsi="Palatino Linotype" w:cs="Arial"/>
          <w:sz w:val="24"/>
          <w:szCs w:val="24"/>
          <w:lang w:val="cs-CZ"/>
        </w:rPr>
        <w:tab/>
      </w:r>
      <w:r w:rsidRPr="00ED7C5A">
        <w:rPr>
          <w:rFonts w:ascii="Palatino Linotype" w:hAnsi="Palatino Linotype" w:cs="Arial"/>
          <w:sz w:val="24"/>
          <w:szCs w:val="24"/>
          <w:lang w:val="cs-CZ"/>
        </w:rPr>
        <w:t>Riegrova 1209, 252 28 Černošice</w:t>
      </w:r>
    </w:p>
    <w:p w:rsidR="00E1273D" w:rsidRPr="00ED7C5A" w:rsidRDefault="00E1273D" w:rsidP="003454DC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sz w:val="24"/>
          <w:szCs w:val="24"/>
          <w:lang w:val="cs-CZ"/>
        </w:rPr>
        <w:t>IČ:</w:t>
      </w:r>
      <w:r w:rsidRPr="00ED7C5A">
        <w:rPr>
          <w:rFonts w:ascii="Palatino Linotype" w:hAnsi="Palatino Linotype" w:cs="Arial"/>
          <w:sz w:val="24"/>
          <w:szCs w:val="24"/>
          <w:lang w:val="cs-CZ"/>
        </w:rPr>
        <w:tab/>
      </w:r>
      <w:r w:rsidRPr="00ED7C5A">
        <w:rPr>
          <w:rFonts w:ascii="Palatino Linotype" w:hAnsi="Palatino Linotype" w:cs="Arial"/>
          <w:sz w:val="24"/>
          <w:szCs w:val="24"/>
          <w:lang w:val="cs-CZ"/>
        </w:rPr>
        <w:tab/>
      </w:r>
      <w:r w:rsidR="003454DC" w:rsidRPr="00ED7C5A">
        <w:rPr>
          <w:rFonts w:ascii="Palatino Linotype" w:hAnsi="Palatino Linotype" w:cs="Arial"/>
          <w:sz w:val="24"/>
          <w:szCs w:val="24"/>
          <w:lang w:val="cs-CZ"/>
        </w:rPr>
        <w:tab/>
      </w:r>
      <w:r w:rsidRPr="00ED7C5A">
        <w:rPr>
          <w:rFonts w:ascii="Palatino Linotype" w:hAnsi="Palatino Linotype" w:cs="Arial"/>
          <w:sz w:val="24"/>
          <w:szCs w:val="24"/>
          <w:lang w:val="cs-CZ"/>
        </w:rPr>
        <w:t>00241121</w:t>
      </w:r>
    </w:p>
    <w:p w:rsidR="00E1273D" w:rsidRPr="00ED7C5A" w:rsidRDefault="00E1273D" w:rsidP="003454DC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sz w:val="24"/>
          <w:szCs w:val="24"/>
          <w:lang w:val="cs-CZ"/>
        </w:rPr>
        <w:t xml:space="preserve">DIČ: </w:t>
      </w:r>
      <w:r w:rsidRPr="00ED7C5A">
        <w:rPr>
          <w:rFonts w:ascii="Palatino Linotype" w:hAnsi="Palatino Linotype" w:cs="Arial"/>
          <w:sz w:val="24"/>
          <w:szCs w:val="24"/>
          <w:lang w:val="cs-CZ"/>
        </w:rPr>
        <w:tab/>
      </w:r>
      <w:r w:rsidRPr="00ED7C5A">
        <w:rPr>
          <w:rFonts w:ascii="Palatino Linotype" w:hAnsi="Palatino Linotype" w:cs="Arial"/>
          <w:sz w:val="24"/>
          <w:szCs w:val="24"/>
          <w:lang w:val="cs-CZ"/>
        </w:rPr>
        <w:tab/>
      </w:r>
      <w:r w:rsidR="003454DC" w:rsidRPr="00ED7C5A">
        <w:rPr>
          <w:rFonts w:ascii="Palatino Linotype" w:hAnsi="Palatino Linotype" w:cs="Arial"/>
          <w:sz w:val="24"/>
          <w:szCs w:val="24"/>
          <w:lang w:val="cs-CZ"/>
        </w:rPr>
        <w:tab/>
      </w:r>
      <w:r w:rsidRPr="00ED7C5A">
        <w:rPr>
          <w:rFonts w:ascii="Palatino Linotype" w:hAnsi="Palatino Linotype" w:cs="Arial"/>
          <w:sz w:val="24"/>
          <w:szCs w:val="24"/>
          <w:lang w:val="cs-CZ"/>
        </w:rPr>
        <w:t>CZ00241121</w:t>
      </w:r>
    </w:p>
    <w:p w:rsidR="00E1273D" w:rsidRPr="00ED7C5A" w:rsidRDefault="00E1273D" w:rsidP="003454DC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sz w:val="24"/>
          <w:szCs w:val="24"/>
          <w:lang w:val="cs-CZ"/>
        </w:rPr>
        <w:t>zastoupen</w:t>
      </w:r>
      <w:r w:rsidR="004134EB" w:rsidRPr="00ED7C5A">
        <w:rPr>
          <w:rFonts w:ascii="Palatino Linotype" w:hAnsi="Palatino Linotype" w:cs="Arial"/>
          <w:sz w:val="24"/>
          <w:szCs w:val="24"/>
          <w:lang w:val="cs-CZ"/>
        </w:rPr>
        <w:t>ý</w:t>
      </w:r>
      <w:r w:rsidRPr="00ED7C5A">
        <w:rPr>
          <w:rFonts w:ascii="Palatino Linotype" w:hAnsi="Palatino Linotype" w:cs="Arial"/>
          <w:sz w:val="24"/>
          <w:szCs w:val="24"/>
          <w:lang w:val="cs-CZ"/>
        </w:rPr>
        <w:t xml:space="preserve">: </w:t>
      </w:r>
      <w:r w:rsidRPr="00ED7C5A">
        <w:rPr>
          <w:rFonts w:ascii="Palatino Linotype" w:hAnsi="Palatino Linotype" w:cs="Arial"/>
          <w:sz w:val="24"/>
          <w:szCs w:val="24"/>
          <w:lang w:val="cs-CZ"/>
        </w:rPr>
        <w:tab/>
      </w:r>
      <w:r w:rsidR="003454DC" w:rsidRPr="00ED7C5A">
        <w:rPr>
          <w:rFonts w:ascii="Palatino Linotype" w:hAnsi="Palatino Linotype" w:cs="Arial"/>
          <w:sz w:val="24"/>
          <w:szCs w:val="24"/>
          <w:lang w:val="cs-CZ"/>
        </w:rPr>
        <w:tab/>
      </w:r>
      <w:r w:rsidRPr="00ED7C5A">
        <w:rPr>
          <w:rFonts w:ascii="Palatino Linotype" w:hAnsi="Palatino Linotype" w:cs="Arial"/>
          <w:sz w:val="24"/>
          <w:szCs w:val="24"/>
          <w:lang w:val="cs-CZ"/>
        </w:rPr>
        <w:t>Mgr. Filipem Kořínkem, starostou</w:t>
      </w:r>
    </w:p>
    <w:p w:rsidR="00E1273D" w:rsidRPr="00ED7C5A" w:rsidRDefault="00E1273D" w:rsidP="003454DC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sz w:val="24"/>
          <w:szCs w:val="24"/>
          <w:lang w:val="cs-CZ"/>
        </w:rPr>
        <w:t>(dále jen „objednatel“)</w:t>
      </w:r>
    </w:p>
    <w:p w:rsidR="00E1273D" w:rsidRPr="00ED7C5A" w:rsidRDefault="00E1273D" w:rsidP="003454DC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</w:p>
    <w:p w:rsidR="00E1273D" w:rsidRPr="00ED7C5A" w:rsidRDefault="00E1273D" w:rsidP="003454DC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sz w:val="24"/>
          <w:szCs w:val="24"/>
          <w:lang w:val="cs-CZ"/>
        </w:rPr>
        <w:t>a</w:t>
      </w:r>
    </w:p>
    <w:p w:rsidR="00E1273D" w:rsidRPr="00ED7C5A" w:rsidRDefault="00E1273D" w:rsidP="003454DC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</w:p>
    <w:p w:rsidR="00E1273D" w:rsidRPr="00ED7C5A" w:rsidRDefault="00E1273D" w:rsidP="003454DC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sz w:val="24"/>
          <w:szCs w:val="24"/>
          <w:lang w:val="cs-CZ"/>
        </w:rPr>
        <w:t>Zhotovitel:</w:t>
      </w:r>
      <w:r w:rsidRPr="00ED7C5A">
        <w:rPr>
          <w:rFonts w:ascii="Palatino Linotype" w:hAnsi="Palatino Linotype" w:cs="Arial"/>
          <w:sz w:val="24"/>
          <w:szCs w:val="24"/>
          <w:lang w:val="cs-CZ"/>
        </w:rPr>
        <w:tab/>
      </w:r>
      <w:r w:rsidR="00DB31D9" w:rsidRPr="00ED7C5A">
        <w:rPr>
          <w:rFonts w:ascii="Palatino Linotype" w:hAnsi="Palatino Linotype" w:cs="Arial"/>
          <w:sz w:val="24"/>
          <w:szCs w:val="24"/>
          <w:lang w:val="cs-CZ"/>
        </w:rPr>
        <w:tab/>
      </w:r>
      <w:r w:rsidR="00FF76CA">
        <w:rPr>
          <w:rFonts w:ascii="Palatino Linotype" w:hAnsi="Palatino Linotype" w:cs="Arial"/>
          <w:sz w:val="24"/>
          <w:szCs w:val="24"/>
          <w:lang w:val="cs-CZ"/>
        </w:rPr>
        <w:t>CEDE Studio, s.r.o.</w:t>
      </w:r>
      <w:r w:rsidR="00FF76CA" w:rsidRPr="00ED7C5A">
        <w:rPr>
          <w:rFonts w:ascii="Palatino Linotype" w:hAnsi="Palatino Linotype" w:cs="Arial"/>
          <w:sz w:val="24"/>
          <w:szCs w:val="24"/>
          <w:lang w:val="cs-CZ"/>
        </w:rPr>
        <w:t xml:space="preserve"> </w:t>
      </w:r>
    </w:p>
    <w:p w:rsidR="00E1273D" w:rsidRPr="00ED7C5A" w:rsidRDefault="003454DC" w:rsidP="003454DC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sz w:val="24"/>
          <w:szCs w:val="24"/>
          <w:lang w:val="cs-CZ"/>
        </w:rPr>
        <w:t>se sídlem</w:t>
      </w:r>
      <w:r w:rsidR="00E1273D" w:rsidRPr="00ED7C5A">
        <w:rPr>
          <w:rFonts w:ascii="Palatino Linotype" w:hAnsi="Palatino Linotype" w:cs="Arial"/>
          <w:sz w:val="24"/>
          <w:szCs w:val="24"/>
          <w:lang w:val="cs-CZ"/>
        </w:rPr>
        <w:t>:</w:t>
      </w:r>
      <w:r w:rsidR="00DB31D9" w:rsidRPr="00ED7C5A">
        <w:rPr>
          <w:rFonts w:ascii="Palatino Linotype" w:hAnsi="Palatino Linotype" w:cs="Arial"/>
          <w:sz w:val="24"/>
          <w:szCs w:val="24"/>
          <w:lang w:val="cs-CZ"/>
        </w:rPr>
        <w:tab/>
      </w:r>
      <w:r w:rsidR="00DB31D9" w:rsidRPr="00ED7C5A">
        <w:rPr>
          <w:rFonts w:ascii="Palatino Linotype" w:hAnsi="Palatino Linotype" w:cs="Arial"/>
          <w:sz w:val="24"/>
          <w:szCs w:val="24"/>
          <w:lang w:val="cs-CZ"/>
        </w:rPr>
        <w:tab/>
      </w:r>
      <w:r w:rsidR="00AE11DA">
        <w:rPr>
          <w:rFonts w:ascii="Palatino Linotype" w:hAnsi="Palatino Linotype" w:cs="Arial"/>
          <w:sz w:val="24"/>
          <w:szCs w:val="24"/>
          <w:lang w:val="cs-CZ"/>
        </w:rPr>
        <w:t>Mašínova 808/17, Kobylisy, 182 00 Praha 8</w:t>
      </w:r>
    </w:p>
    <w:p w:rsidR="00E1273D" w:rsidRPr="00ED7C5A" w:rsidRDefault="00E1273D" w:rsidP="003454DC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sz w:val="24"/>
          <w:szCs w:val="24"/>
          <w:lang w:val="cs-CZ"/>
        </w:rPr>
        <w:t xml:space="preserve">IČ:    </w:t>
      </w:r>
      <w:r w:rsidR="00DB31D9" w:rsidRPr="00ED7C5A">
        <w:rPr>
          <w:rFonts w:ascii="Palatino Linotype" w:hAnsi="Palatino Linotype" w:cs="Arial"/>
          <w:sz w:val="24"/>
          <w:szCs w:val="24"/>
          <w:lang w:val="cs-CZ"/>
        </w:rPr>
        <w:tab/>
      </w:r>
      <w:r w:rsidR="00DB31D9" w:rsidRPr="00ED7C5A">
        <w:rPr>
          <w:rFonts w:ascii="Palatino Linotype" w:hAnsi="Palatino Linotype" w:cs="Arial"/>
          <w:sz w:val="24"/>
          <w:szCs w:val="24"/>
          <w:lang w:val="cs-CZ"/>
        </w:rPr>
        <w:tab/>
      </w:r>
      <w:r w:rsidR="00DB31D9" w:rsidRPr="00ED7C5A">
        <w:rPr>
          <w:rFonts w:ascii="Palatino Linotype" w:hAnsi="Palatino Linotype" w:cs="Arial"/>
          <w:sz w:val="24"/>
          <w:szCs w:val="24"/>
          <w:lang w:val="cs-CZ"/>
        </w:rPr>
        <w:tab/>
      </w:r>
      <w:r w:rsidR="00AE11DA">
        <w:rPr>
          <w:rFonts w:ascii="Palatino Linotype" w:hAnsi="Palatino Linotype" w:cs="Arial"/>
          <w:sz w:val="24"/>
          <w:szCs w:val="24"/>
          <w:lang w:val="cs-CZ"/>
        </w:rPr>
        <w:t>26764822</w:t>
      </w:r>
    </w:p>
    <w:p w:rsidR="00E1273D" w:rsidRPr="00ED7C5A" w:rsidRDefault="00E1273D" w:rsidP="003454DC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sz w:val="24"/>
          <w:szCs w:val="24"/>
          <w:lang w:val="cs-CZ"/>
        </w:rPr>
        <w:t>DIČ:</w:t>
      </w:r>
      <w:r w:rsidR="00DB31D9" w:rsidRPr="00ED7C5A">
        <w:rPr>
          <w:rFonts w:ascii="Palatino Linotype" w:hAnsi="Palatino Linotype" w:cs="Arial"/>
          <w:sz w:val="24"/>
          <w:szCs w:val="24"/>
          <w:lang w:val="cs-CZ"/>
        </w:rPr>
        <w:tab/>
      </w:r>
      <w:r w:rsidR="00DB31D9" w:rsidRPr="00ED7C5A">
        <w:rPr>
          <w:rFonts w:ascii="Palatino Linotype" w:hAnsi="Palatino Linotype" w:cs="Arial"/>
          <w:sz w:val="24"/>
          <w:szCs w:val="24"/>
          <w:lang w:val="cs-CZ"/>
        </w:rPr>
        <w:tab/>
      </w:r>
      <w:r w:rsidR="00DB31D9" w:rsidRPr="00ED7C5A">
        <w:rPr>
          <w:rFonts w:ascii="Palatino Linotype" w:hAnsi="Palatino Linotype" w:cs="Arial"/>
          <w:sz w:val="24"/>
          <w:szCs w:val="24"/>
          <w:lang w:val="cs-CZ"/>
        </w:rPr>
        <w:tab/>
      </w:r>
      <w:r w:rsidR="00AE11DA">
        <w:rPr>
          <w:rFonts w:ascii="Palatino Linotype" w:hAnsi="Palatino Linotype" w:cs="Arial"/>
          <w:sz w:val="24"/>
          <w:szCs w:val="24"/>
          <w:lang w:val="cs-CZ"/>
        </w:rPr>
        <w:t>CZ26764822</w:t>
      </w:r>
    </w:p>
    <w:p w:rsidR="00E1273D" w:rsidRPr="00ED7C5A" w:rsidRDefault="00E1273D" w:rsidP="003454DC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sz w:val="24"/>
          <w:szCs w:val="24"/>
          <w:lang w:val="cs-CZ"/>
        </w:rPr>
        <w:t xml:space="preserve">zapsaný v obchodním rejstříku vedeném u </w:t>
      </w:r>
      <w:r w:rsidR="00AE11DA">
        <w:rPr>
          <w:rFonts w:ascii="Palatino Linotype" w:hAnsi="Palatino Linotype" w:cs="Arial"/>
          <w:sz w:val="24"/>
          <w:szCs w:val="24"/>
          <w:lang w:val="cs-CZ"/>
        </w:rPr>
        <w:t>Městského soudu v Praze</w:t>
      </w:r>
      <w:r w:rsidR="00AE11DA" w:rsidRPr="00ED7C5A">
        <w:rPr>
          <w:rFonts w:ascii="Palatino Linotype" w:hAnsi="Palatino Linotype" w:cs="Arial"/>
          <w:sz w:val="24"/>
          <w:szCs w:val="24"/>
          <w:lang w:val="cs-CZ"/>
        </w:rPr>
        <w:t xml:space="preserve">, </w:t>
      </w:r>
      <w:r w:rsidRPr="00ED7C5A">
        <w:rPr>
          <w:rFonts w:ascii="Palatino Linotype" w:hAnsi="Palatino Linotype" w:cs="Arial"/>
          <w:sz w:val="24"/>
          <w:szCs w:val="24"/>
          <w:lang w:val="cs-CZ"/>
        </w:rPr>
        <w:t>oddíl</w:t>
      </w:r>
      <w:r w:rsidR="00DB31D9" w:rsidRPr="00ED7C5A">
        <w:rPr>
          <w:rFonts w:ascii="Palatino Linotype" w:hAnsi="Palatino Linotype" w:cs="Arial"/>
          <w:sz w:val="24"/>
          <w:szCs w:val="24"/>
          <w:lang w:val="cs-CZ"/>
        </w:rPr>
        <w:t xml:space="preserve"> </w:t>
      </w:r>
      <w:r w:rsidR="00AE11DA">
        <w:rPr>
          <w:rFonts w:ascii="Palatino Linotype" w:hAnsi="Palatino Linotype" w:cs="Arial"/>
          <w:sz w:val="24"/>
          <w:szCs w:val="24"/>
          <w:lang w:val="cs-CZ"/>
        </w:rPr>
        <w:t>C</w:t>
      </w:r>
      <w:r w:rsidR="00AE11DA" w:rsidRPr="00ED7C5A">
        <w:rPr>
          <w:rFonts w:ascii="Palatino Linotype" w:hAnsi="Palatino Linotype" w:cs="Arial"/>
          <w:sz w:val="24"/>
          <w:szCs w:val="24"/>
          <w:lang w:val="cs-CZ"/>
        </w:rPr>
        <w:t xml:space="preserve">, </w:t>
      </w:r>
      <w:r w:rsidRPr="00ED7C5A">
        <w:rPr>
          <w:rFonts w:ascii="Palatino Linotype" w:hAnsi="Palatino Linotype" w:cs="Arial"/>
          <w:sz w:val="24"/>
          <w:szCs w:val="24"/>
          <w:lang w:val="cs-CZ"/>
        </w:rPr>
        <w:t>vložka</w:t>
      </w:r>
      <w:r w:rsidR="00DB31D9" w:rsidRPr="00ED7C5A">
        <w:rPr>
          <w:rFonts w:ascii="Palatino Linotype" w:hAnsi="Palatino Linotype" w:cs="Arial"/>
          <w:sz w:val="24"/>
          <w:szCs w:val="24"/>
          <w:lang w:val="cs-CZ"/>
        </w:rPr>
        <w:t xml:space="preserve"> </w:t>
      </w:r>
      <w:r w:rsidR="00AE11DA">
        <w:rPr>
          <w:rFonts w:ascii="Palatino Linotype" w:hAnsi="Palatino Linotype" w:cs="Arial"/>
          <w:sz w:val="24"/>
          <w:szCs w:val="24"/>
          <w:lang w:val="cs-CZ"/>
        </w:rPr>
        <w:t>92182</w:t>
      </w:r>
      <w:r w:rsidR="00AE11DA" w:rsidRPr="00ED7C5A">
        <w:rPr>
          <w:rFonts w:ascii="Palatino Linotype" w:hAnsi="Palatino Linotype" w:cs="Arial"/>
          <w:sz w:val="24"/>
          <w:szCs w:val="24"/>
          <w:lang w:val="cs-CZ"/>
        </w:rPr>
        <w:t xml:space="preserve"> </w:t>
      </w:r>
    </w:p>
    <w:p w:rsidR="00E1273D" w:rsidRPr="00ED7C5A" w:rsidRDefault="008E6327" w:rsidP="003454DC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sz w:val="24"/>
          <w:szCs w:val="24"/>
          <w:lang w:val="cs-CZ"/>
        </w:rPr>
        <w:t>jehož jménem jedná</w:t>
      </w:r>
      <w:r w:rsidR="00E1273D" w:rsidRPr="00ED7C5A">
        <w:rPr>
          <w:rFonts w:ascii="Palatino Linotype" w:hAnsi="Palatino Linotype" w:cs="Arial"/>
          <w:sz w:val="24"/>
          <w:szCs w:val="24"/>
          <w:lang w:val="cs-CZ"/>
        </w:rPr>
        <w:t>:</w:t>
      </w:r>
      <w:r w:rsidR="00DB31D9" w:rsidRPr="00ED7C5A">
        <w:rPr>
          <w:rFonts w:ascii="Palatino Linotype" w:hAnsi="Palatino Linotype" w:cs="Arial"/>
          <w:sz w:val="24"/>
          <w:szCs w:val="24"/>
          <w:lang w:val="cs-CZ"/>
        </w:rPr>
        <w:tab/>
      </w:r>
      <w:r w:rsidR="00BF5781">
        <w:rPr>
          <w:rFonts w:ascii="Palatino Linotype" w:hAnsi="Palatino Linotype" w:cs="Arial"/>
          <w:sz w:val="24"/>
          <w:szCs w:val="24"/>
          <w:lang w:val="cs-CZ"/>
        </w:rPr>
        <w:t>xxxxxxxxxxxxxxxxx</w:t>
      </w:r>
      <w:r w:rsidR="00AE11DA">
        <w:rPr>
          <w:rFonts w:ascii="Palatino Linotype" w:hAnsi="Palatino Linotype" w:cs="Arial"/>
          <w:sz w:val="24"/>
          <w:szCs w:val="24"/>
          <w:lang w:val="cs-CZ"/>
        </w:rPr>
        <w:t>, jednatel</w:t>
      </w:r>
    </w:p>
    <w:p w:rsidR="00E1273D" w:rsidRPr="00ED7C5A" w:rsidRDefault="00E1273D" w:rsidP="003454DC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sz w:val="24"/>
          <w:szCs w:val="24"/>
          <w:lang w:val="cs-CZ"/>
        </w:rPr>
        <w:t xml:space="preserve">bankovní spojení: </w:t>
      </w:r>
      <w:r w:rsidR="00DB31D9" w:rsidRPr="00ED7C5A">
        <w:rPr>
          <w:rFonts w:ascii="Palatino Linotype" w:hAnsi="Palatino Linotype" w:cs="Arial"/>
          <w:sz w:val="24"/>
          <w:szCs w:val="24"/>
          <w:lang w:val="cs-CZ"/>
        </w:rPr>
        <w:tab/>
      </w:r>
      <w:r w:rsidR="00AE11DA">
        <w:rPr>
          <w:rFonts w:ascii="Palatino Linotype" w:hAnsi="Palatino Linotype" w:cs="Arial"/>
          <w:sz w:val="24"/>
          <w:szCs w:val="24"/>
          <w:lang w:val="cs-CZ"/>
        </w:rPr>
        <w:t>ČSOB, a.s.</w:t>
      </w:r>
    </w:p>
    <w:p w:rsidR="00E1273D" w:rsidRPr="00ED7C5A" w:rsidRDefault="00E1273D" w:rsidP="003454DC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sz w:val="24"/>
          <w:szCs w:val="24"/>
          <w:lang w:val="cs-CZ"/>
        </w:rPr>
        <w:t xml:space="preserve">číslo účtu: </w:t>
      </w:r>
      <w:r w:rsidR="00DB31D9" w:rsidRPr="00ED7C5A">
        <w:rPr>
          <w:rFonts w:ascii="Palatino Linotype" w:hAnsi="Palatino Linotype" w:cs="Arial"/>
          <w:sz w:val="24"/>
          <w:szCs w:val="24"/>
          <w:lang w:val="cs-CZ"/>
        </w:rPr>
        <w:tab/>
      </w:r>
      <w:r w:rsidR="00DB31D9" w:rsidRPr="00ED7C5A">
        <w:rPr>
          <w:rFonts w:ascii="Palatino Linotype" w:hAnsi="Palatino Linotype" w:cs="Arial"/>
          <w:sz w:val="24"/>
          <w:szCs w:val="24"/>
          <w:lang w:val="cs-CZ"/>
        </w:rPr>
        <w:tab/>
      </w:r>
      <w:r w:rsidR="00AE11DA">
        <w:rPr>
          <w:rFonts w:ascii="Palatino Linotype" w:hAnsi="Palatino Linotype" w:cs="Arial"/>
          <w:sz w:val="24"/>
          <w:szCs w:val="24"/>
          <w:lang w:val="cs-CZ"/>
        </w:rPr>
        <w:t>183089588/0300</w:t>
      </w:r>
    </w:p>
    <w:p w:rsidR="00E1273D" w:rsidRPr="00ED7C5A" w:rsidRDefault="00E1273D" w:rsidP="003454DC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sz w:val="24"/>
          <w:szCs w:val="24"/>
          <w:lang w:val="cs-CZ"/>
        </w:rPr>
        <w:t>(dále jen „zhotovitel“)</w:t>
      </w:r>
    </w:p>
    <w:p w:rsidR="00FC2D83" w:rsidRPr="00ED7C5A" w:rsidRDefault="00FC2D83" w:rsidP="003454DC">
      <w:pPr>
        <w:spacing w:line="276" w:lineRule="auto"/>
        <w:rPr>
          <w:rFonts w:ascii="Palatino Linotype" w:hAnsi="Palatino Linotype" w:cs="Arial"/>
          <w:b/>
          <w:bCs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sz w:val="24"/>
          <w:szCs w:val="24"/>
          <w:lang w:val="cs-CZ"/>
        </w:rPr>
        <w:tab/>
      </w:r>
      <w:r w:rsidRPr="00ED7C5A">
        <w:rPr>
          <w:rFonts w:ascii="Palatino Linotype" w:hAnsi="Palatino Linotype" w:cs="Arial"/>
          <w:sz w:val="24"/>
          <w:szCs w:val="24"/>
          <w:lang w:val="cs-CZ"/>
        </w:rPr>
        <w:tab/>
      </w:r>
      <w:r w:rsidRPr="00ED7C5A">
        <w:rPr>
          <w:rFonts w:ascii="Palatino Linotype" w:hAnsi="Palatino Linotype" w:cs="Arial"/>
          <w:sz w:val="24"/>
          <w:szCs w:val="24"/>
          <w:lang w:val="cs-CZ"/>
        </w:rPr>
        <w:tab/>
      </w:r>
    </w:p>
    <w:p w:rsidR="00FC2D83" w:rsidRPr="00ED7C5A" w:rsidRDefault="003470B8" w:rsidP="003454DC">
      <w:pPr>
        <w:spacing w:line="276" w:lineRule="auto"/>
        <w:jc w:val="center"/>
        <w:rPr>
          <w:rFonts w:ascii="Palatino Linotype" w:hAnsi="Palatino Linotype" w:cs="Arial"/>
          <w:b/>
          <w:bCs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 xml:space="preserve">II. </w:t>
      </w:r>
    </w:p>
    <w:p w:rsidR="003470B8" w:rsidRPr="00ED7C5A" w:rsidRDefault="003470B8" w:rsidP="003454DC">
      <w:pPr>
        <w:spacing w:line="276" w:lineRule="auto"/>
        <w:jc w:val="center"/>
        <w:rPr>
          <w:rFonts w:ascii="Palatino Linotype" w:hAnsi="Palatino Linotype" w:cs="Arial"/>
          <w:b/>
          <w:bCs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 xml:space="preserve">PŘEDMĚT </w:t>
      </w:r>
      <w:r w:rsidR="0024626E"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>SMLOUVY</w:t>
      </w:r>
    </w:p>
    <w:p w:rsidR="000C49A9" w:rsidRPr="00ED7C5A" w:rsidRDefault="000C49A9" w:rsidP="000C49A9">
      <w:pPr>
        <w:spacing w:line="276" w:lineRule="auto"/>
        <w:ind w:right="-1"/>
        <w:jc w:val="both"/>
        <w:rPr>
          <w:rFonts w:ascii="Palatino Linotype" w:hAnsi="Palatino Linotype" w:cs="Arial"/>
          <w:sz w:val="24"/>
          <w:szCs w:val="24"/>
        </w:rPr>
      </w:pPr>
    </w:p>
    <w:p w:rsidR="00D1764E" w:rsidRPr="0025613A" w:rsidRDefault="00E1273D" w:rsidP="00BE2622">
      <w:pPr>
        <w:numPr>
          <w:ilvl w:val="1"/>
          <w:numId w:val="2"/>
        </w:numPr>
        <w:tabs>
          <w:tab w:val="clear" w:pos="360"/>
          <w:tab w:val="num" w:pos="426"/>
        </w:tabs>
        <w:spacing w:line="276" w:lineRule="auto"/>
        <w:ind w:left="426" w:right="-1" w:hanging="426"/>
        <w:jc w:val="both"/>
        <w:rPr>
          <w:rFonts w:ascii="Palatino Linotype" w:hAnsi="Palatino Linotype" w:cs="Arial"/>
          <w:sz w:val="24"/>
          <w:szCs w:val="24"/>
        </w:rPr>
      </w:pPr>
      <w:r w:rsidRPr="00ED7C5A">
        <w:rPr>
          <w:rFonts w:ascii="Palatino Linotype" w:hAnsi="Palatino Linotype" w:cs="Arial"/>
          <w:sz w:val="24"/>
          <w:szCs w:val="24"/>
          <w:lang w:val="cs-CZ"/>
        </w:rPr>
        <w:t xml:space="preserve">Předmětem této smlouvy o dílo je závazek zhotovitele </w:t>
      </w:r>
      <w:r w:rsidR="002C0DE5" w:rsidRPr="00ED7C5A">
        <w:rPr>
          <w:rFonts w:ascii="Palatino Linotype" w:hAnsi="Palatino Linotype" w:cs="Arial"/>
          <w:sz w:val="24"/>
          <w:szCs w:val="24"/>
          <w:lang w:val="cs-CZ"/>
        </w:rPr>
        <w:t>provést pro objednatele dílo</w:t>
      </w:r>
      <w:r w:rsidR="00DF094F" w:rsidRPr="00ED7C5A">
        <w:rPr>
          <w:rFonts w:ascii="Palatino Linotype" w:hAnsi="Palatino Linotype" w:cs="Arial"/>
          <w:sz w:val="24"/>
          <w:szCs w:val="24"/>
          <w:lang w:val="cs-CZ"/>
        </w:rPr>
        <w:t xml:space="preserve">: </w:t>
      </w:r>
      <w:r w:rsidR="00AE11DA">
        <w:rPr>
          <w:rFonts w:ascii="Palatino Linotype" w:hAnsi="Palatino Linotype" w:cs="Arial"/>
          <w:sz w:val="24"/>
          <w:szCs w:val="24"/>
          <w:lang w:val="cs-CZ"/>
        </w:rPr>
        <w:t>Projektová dokumentace změny stavby před jejím dokončením – Stavební úpravy a přístavba č.p. 259 Karlštejnská, Černošice</w:t>
      </w:r>
      <w:r w:rsidR="00035FBC">
        <w:rPr>
          <w:rFonts w:ascii="Palatino Linotype" w:hAnsi="Palatino Linotype" w:cs="Arial"/>
          <w:sz w:val="24"/>
          <w:szCs w:val="24"/>
          <w:lang w:val="cs-CZ"/>
        </w:rPr>
        <w:t>.</w:t>
      </w:r>
      <w:r w:rsidR="00866CF9" w:rsidRPr="00ED7C5A">
        <w:rPr>
          <w:rFonts w:ascii="Palatino Linotype" w:hAnsi="Palatino Linotype" w:cs="Arial"/>
          <w:sz w:val="24"/>
          <w:szCs w:val="24"/>
          <w:lang w:val="cs-CZ"/>
        </w:rPr>
        <w:t xml:space="preserve"> </w:t>
      </w:r>
    </w:p>
    <w:p w:rsidR="000B1D72" w:rsidRPr="00ED7C5A" w:rsidRDefault="00020AEB" w:rsidP="0025613A">
      <w:pPr>
        <w:spacing w:line="276" w:lineRule="auto"/>
        <w:ind w:left="426" w:right="-1"/>
        <w:jc w:val="both"/>
        <w:rPr>
          <w:rFonts w:ascii="Palatino Linotype" w:hAnsi="Palatino Linotype" w:cs="Arial"/>
          <w:sz w:val="24"/>
          <w:szCs w:val="24"/>
        </w:rPr>
      </w:pPr>
      <w:r w:rsidRPr="00ED7C5A">
        <w:rPr>
          <w:rFonts w:ascii="Palatino Linotype" w:hAnsi="Palatino Linotype" w:cs="Arial"/>
          <w:i/>
          <w:sz w:val="24"/>
          <w:szCs w:val="24"/>
          <w:lang w:val="cs-CZ"/>
        </w:rPr>
        <w:lastRenderedPageBreak/>
        <w:t xml:space="preserve"> </w:t>
      </w:r>
      <w:r w:rsidR="001C124E" w:rsidRPr="00ED7C5A">
        <w:rPr>
          <w:rFonts w:ascii="Palatino Linotype" w:hAnsi="Palatino Linotype" w:cs="Arial"/>
          <w:sz w:val="24"/>
          <w:szCs w:val="24"/>
          <w:lang w:val="cs-CZ"/>
        </w:rPr>
        <w:t>Objednatel</w:t>
      </w:r>
      <w:r w:rsidR="001C124E" w:rsidRPr="00ED7C5A">
        <w:rPr>
          <w:rFonts w:ascii="Palatino Linotype" w:hAnsi="Palatino Linotype" w:cs="Arial"/>
          <w:sz w:val="24"/>
          <w:szCs w:val="24"/>
        </w:rPr>
        <w:t xml:space="preserve"> se</w:t>
      </w:r>
      <w:r w:rsidR="001C124E" w:rsidRPr="00ED7C5A">
        <w:rPr>
          <w:rFonts w:ascii="Palatino Linotype" w:hAnsi="Palatino Linotype" w:cs="Arial"/>
          <w:sz w:val="24"/>
          <w:szCs w:val="24"/>
          <w:lang w:val="cs-CZ"/>
        </w:rPr>
        <w:t xml:space="preserve"> zavazuje zhotovené</w:t>
      </w:r>
      <w:r w:rsidR="001C124E" w:rsidRPr="00ED7C5A">
        <w:rPr>
          <w:rFonts w:ascii="Palatino Linotype" w:hAnsi="Palatino Linotype" w:cs="Arial"/>
          <w:sz w:val="24"/>
          <w:szCs w:val="24"/>
        </w:rPr>
        <w:t xml:space="preserve"> dílo od zhotovitele převzít a</w:t>
      </w:r>
      <w:r w:rsidR="001C124E" w:rsidRPr="00ED7C5A">
        <w:rPr>
          <w:rFonts w:ascii="Palatino Linotype" w:hAnsi="Palatino Linotype" w:cs="Arial"/>
          <w:sz w:val="24"/>
          <w:szCs w:val="24"/>
          <w:lang w:val="cs-CZ"/>
        </w:rPr>
        <w:t xml:space="preserve"> zaplatit</w:t>
      </w:r>
      <w:r w:rsidR="001C124E" w:rsidRPr="00ED7C5A">
        <w:rPr>
          <w:rFonts w:ascii="Palatino Linotype" w:hAnsi="Palatino Linotype" w:cs="Arial"/>
          <w:sz w:val="24"/>
          <w:szCs w:val="24"/>
        </w:rPr>
        <w:t xml:space="preserve"> mu za </w:t>
      </w:r>
      <w:r w:rsidR="00FF1CAB" w:rsidRPr="00ED7C5A">
        <w:rPr>
          <w:rFonts w:ascii="Palatino Linotype" w:hAnsi="Palatino Linotype" w:cs="Arial"/>
          <w:sz w:val="24"/>
          <w:szCs w:val="24"/>
        </w:rPr>
        <w:t>něj</w:t>
      </w:r>
      <w:r w:rsidR="001C124E" w:rsidRPr="00ED7C5A">
        <w:rPr>
          <w:rFonts w:ascii="Palatino Linotype" w:hAnsi="Palatino Linotype" w:cs="Arial"/>
          <w:sz w:val="24"/>
          <w:szCs w:val="24"/>
        </w:rPr>
        <w:t xml:space="preserve"> cenu sjednanou dle </w:t>
      </w:r>
      <w:r w:rsidR="00384EC9" w:rsidRPr="00ED7C5A">
        <w:rPr>
          <w:rFonts w:ascii="Palatino Linotype" w:hAnsi="Palatino Linotype" w:cs="Arial"/>
          <w:sz w:val="24"/>
          <w:szCs w:val="24"/>
        </w:rPr>
        <w:t xml:space="preserve">této </w:t>
      </w:r>
      <w:r w:rsidR="001C124E" w:rsidRPr="00ED7C5A">
        <w:rPr>
          <w:rFonts w:ascii="Palatino Linotype" w:hAnsi="Palatino Linotype" w:cs="Arial"/>
          <w:sz w:val="24"/>
          <w:szCs w:val="24"/>
        </w:rPr>
        <w:t>smlouvy.</w:t>
      </w:r>
      <w:r w:rsidR="00093466" w:rsidRPr="00ED7C5A">
        <w:rPr>
          <w:rFonts w:ascii="Palatino Linotype" w:hAnsi="Palatino Linotype" w:cs="Arial"/>
          <w:sz w:val="24"/>
          <w:szCs w:val="24"/>
          <w:lang w:val="cs-CZ"/>
        </w:rPr>
        <w:t xml:space="preserve"> </w:t>
      </w:r>
    </w:p>
    <w:p w:rsidR="000C49A9" w:rsidRPr="00ED7C5A" w:rsidRDefault="000C49A9" w:rsidP="000C49A9">
      <w:pPr>
        <w:spacing w:line="276" w:lineRule="auto"/>
        <w:ind w:left="426" w:right="-1"/>
        <w:jc w:val="both"/>
        <w:rPr>
          <w:rFonts w:ascii="Palatino Linotype" w:hAnsi="Palatino Linotype" w:cs="Arial"/>
          <w:sz w:val="24"/>
          <w:szCs w:val="24"/>
        </w:rPr>
      </w:pPr>
    </w:p>
    <w:p w:rsidR="00CB32BE" w:rsidRPr="00ED7C5A" w:rsidRDefault="00AE0C06" w:rsidP="0025613A">
      <w:pPr>
        <w:numPr>
          <w:ilvl w:val="1"/>
          <w:numId w:val="2"/>
        </w:numPr>
        <w:tabs>
          <w:tab w:val="clear" w:pos="360"/>
          <w:tab w:val="num" w:pos="426"/>
        </w:tabs>
        <w:spacing w:line="276" w:lineRule="auto"/>
        <w:ind w:left="426" w:right="-1" w:hanging="426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Projektová dokumentace na změnu stavby před jejím dokončením bude sloužit pro jednání se stavebním úřadem a zároveň</w:t>
      </w:r>
      <w:r w:rsidR="00035FBC">
        <w:rPr>
          <w:rFonts w:ascii="Palatino Linotype" w:hAnsi="Palatino Linotype" w:cs="Arial"/>
          <w:sz w:val="24"/>
          <w:szCs w:val="24"/>
        </w:rPr>
        <w:t xml:space="preserve"> jako závazný podklad pro realizaci stavby.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="000C49A9" w:rsidRPr="00ED7C5A">
        <w:rPr>
          <w:rFonts w:ascii="Palatino Linotype" w:hAnsi="Palatino Linotype" w:cs="Arial"/>
          <w:sz w:val="24"/>
          <w:szCs w:val="24"/>
        </w:rPr>
        <w:t xml:space="preserve"> </w:t>
      </w:r>
    </w:p>
    <w:p w:rsidR="00CB32BE" w:rsidRPr="00ED7C5A" w:rsidRDefault="00CB32BE" w:rsidP="00020AEB">
      <w:pPr>
        <w:spacing w:line="276" w:lineRule="auto"/>
        <w:ind w:left="426" w:right="-1"/>
        <w:jc w:val="both"/>
        <w:rPr>
          <w:rFonts w:ascii="Palatino Linotype" w:hAnsi="Palatino Linotype" w:cs="Arial"/>
          <w:sz w:val="24"/>
          <w:szCs w:val="24"/>
        </w:rPr>
      </w:pPr>
    </w:p>
    <w:p w:rsidR="003454DC" w:rsidRPr="00ED7C5A" w:rsidRDefault="00020AEB" w:rsidP="00020AEB">
      <w:pPr>
        <w:spacing w:line="276" w:lineRule="auto"/>
        <w:ind w:left="426" w:right="-1"/>
        <w:jc w:val="both"/>
        <w:rPr>
          <w:rFonts w:ascii="Palatino Linotype" w:hAnsi="Palatino Linotype" w:cs="Arial"/>
          <w:sz w:val="24"/>
          <w:szCs w:val="24"/>
        </w:rPr>
      </w:pPr>
      <w:r w:rsidRPr="00ED7C5A">
        <w:rPr>
          <w:rFonts w:ascii="Palatino Linotype" w:hAnsi="Palatino Linotype" w:cs="Arial"/>
          <w:sz w:val="24"/>
          <w:szCs w:val="24"/>
        </w:rPr>
        <w:t xml:space="preserve">Podrobný rozsah </w:t>
      </w:r>
      <w:r w:rsidR="00AE0C06">
        <w:rPr>
          <w:rFonts w:ascii="Palatino Linotype" w:hAnsi="Palatino Linotype" w:cs="Arial"/>
          <w:sz w:val="24"/>
          <w:szCs w:val="24"/>
        </w:rPr>
        <w:t>díla</w:t>
      </w:r>
      <w:r w:rsidRPr="00ED7C5A">
        <w:rPr>
          <w:rFonts w:ascii="Palatino Linotype" w:hAnsi="Palatino Linotype" w:cs="Arial"/>
          <w:sz w:val="24"/>
          <w:szCs w:val="24"/>
        </w:rPr>
        <w:t xml:space="preserve"> je popsán v </w:t>
      </w:r>
      <w:r w:rsidR="00D1764E">
        <w:rPr>
          <w:rFonts w:ascii="Palatino Linotype" w:hAnsi="Palatino Linotype" w:cs="Arial"/>
          <w:sz w:val="24"/>
          <w:szCs w:val="24"/>
        </w:rPr>
        <w:t xml:space="preserve">cenové nabídce </w:t>
      </w:r>
      <w:r w:rsidR="003972FE">
        <w:rPr>
          <w:rFonts w:ascii="Palatino Linotype" w:hAnsi="Palatino Linotype" w:cs="Arial"/>
          <w:sz w:val="24"/>
          <w:szCs w:val="24"/>
        </w:rPr>
        <w:t>(</w:t>
      </w:r>
      <w:r w:rsidR="00D1764E" w:rsidRPr="00ED7C5A">
        <w:rPr>
          <w:rFonts w:ascii="Palatino Linotype" w:hAnsi="Palatino Linotype" w:cs="Arial"/>
          <w:sz w:val="24"/>
          <w:szCs w:val="24"/>
        </w:rPr>
        <w:t>Přílo</w:t>
      </w:r>
      <w:r w:rsidR="00D1764E">
        <w:rPr>
          <w:rFonts w:ascii="Palatino Linotype" w:hAnsi="Palatino Linotype" w:cs="Arial"/>
          <w:sz w:val="24"/>
          <w:szCs w:val="24"/>
        </w:rPr>
        <w:t>ha</w:t>
      </w:r>
      <w:r w:rsidR="00D1764E" w:rsidRPr="00ED7C5A">
        <w:rPr>
          <w:rFonts w:ascii="Palatino Linotype" w:hAnsi="Palatino Linotype" w:cs="Arial"/>
          <w:sz w:val="24"/>
          <w:szCs w:val="24"/>
        </w:rPr>
        <w:t xml:space="preserve"> </w:t>
      </w:r>
      <w:r w:rsidRPr="00ED7C5A">
        <w:rPr>
          <w:rFonts w:ascii="Palatino Linotype" w:hAnsi="Palatino Linotype" w:cs="Arial"/>
          <w:sz w:val="24"/>
          <w:szCs w:val="24"/>
        </w:rPr>
        <w:t>č. 1 této smlouvy</w:t>
      </w:r>
      <w:r w:rsidR="003972FE">
        <w:rPr>
          <w:rFonts w:ascii="Palatino Linotype" w:hAnsi="Palatino Linotype" w:cs="Arial"/>
          <w:sz w:val="24"/>
          <w:szCs w:val="24"/>
        </w:rPr>
        <w:t>)</w:t>
      </w:r>
      <w:r w:rsidRPr="00ED7C5A">
        <w:rPr>
          <w:rFonts w:ascii="Palatino Linotype" w:hAnsi="Palatino Linotype" w:cs="Arial"/>
          <w:sz w:val="24"/>
          <w:szCs w:val="24"/>
        </w:rPr>
        <w:t>.</w:t>
      </w:r>
    </w:p>
    <w:p w:rsidR="009A0BA1" w:rsidRPr="00ED7C5A" w:rsidRDefault="009A0BA1" w:rsidP="00020AEB">
      <w:pPr>
        <w:spacing w:line="276" w:lineRule="auto"/>
        <w:ind w:left="426" w:right="-1"/>
        <w:jc w:val="both"/>
        <w:rPr>
          <w:rFonts w:ascii="Palatino Linotype" w:hAnsi="Palatino Linotype" w:cs="Arial"/>
          <w:sz w:val="24"/>
          <w:szCs w:val="24"/>
        </w:rPr>
      </w:pPr>
    </w:p>
    <w:p w:rsidR="009A0BA1" w:rsidRPr="00ED7C5A" w:rsidRDefault="009A0BA1" w:rsidP="00020AEB">
      <w:pPr>
        <w:spacing w:line="276" w:lineRule="auto"/>
        <w:ind w:left="426" w:right="-1"/>
        <w:jc w:val="both"/>
        <w:rPr>
          <w:rFonts w:ascii="Palatino Linotype" w:hAnsi="Palatino Linotype" w:cs="Arial"/>
          <w:sz w:val="24"/>
          <w:szCs w:val="24"/>
        </w:rPr>
      </w:pPr>
      <w:r w:rsidRPr="00ED7C5A">
        <w:rPr>
          <w:rFonts w:ascii="Palatino Linotype" w:hAnsi="Palatino Linotype" w:cs="Arial"/>
          <w:sz w:val="24"/>
          <w:szCs w:val="24"/>
        </w:rPr>
        <w:t xml:space="preserve">Dokumentací se pro účely této smlouvy rozumí veškeré hmotné části díla, které jsou v souladu s tímto článkem předmětem závazku zhotovitele vůči objednateli. </w:t>
      </w:r>
    </w:p>
    <w:p w:rsidR="000C49A9" w:rsidRPr="00ED7C5A" w:rsidRDefault="000C49A9" w:rsidP="00020AEB">
      <w:pPr>
        <w:pStyle w:val="Nadpis2"/>
        <w:keepNext w:val="0"/>
        <w:widowControl w:val="0"/>
        <w:numPr>
          <w:ilvl w:val="0"/>
          <w:numId w:val="0"/>
        </w:numPr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/>
        <w:jc w:val="both"/>
        <w:rPr>
          <w:rFonts w:ascii="Palatino Linotype" w:hAnsi="Palatino Linotype" w:cs="Arial"/>
          <w:lang w:val="cs-CZ"/>
        </w:rPr>
      </w:pPr>
    </w:p>
    <w:p w:rsidR="00E1273D" w:rsidRPr="00ED7C5A" w:rsidRDefault="00E1273D" w:rsidP="00E669F9">
      <w:pPr>
        <w:pStyle w:val="Nadpis2"/>
        <w:keepNext w:val="0"/>
        <w:widowControl w:val="0"/>
        <w:numPr>
          <w:ilvl w:val="1"/>
          <w:numId w:val="2"/>
        </w:numPr>
        <w:tabs>
          <w:tab w:val="clear" w:pos="284"/>
          <w:tab w:val="clear" w:pos="360"/>
          <w:tab w:val="num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 w:hanging="426"/>
        <w:jc w:val="both"/>
        <w:rPr>
          <w:rFonts w:ascii="Palatino Linotype" w:hAnsi="Palatino Linotype" w:cs="Arial"/>
          <w:lang w:val="cs-CZ"/>
        </w:rPr>
      </w:pPr>
      <w:r w:rsidRPr="00ED7C5A">
        <w:rPr>
          <w:rFonts w:ascii="Palatino Linotype" w:hAnsi="Palatino Linotype" w:cs="Arial"/>
          <w:lang w:val="cs-CZ"/>
        </w:rPr>
        <w:t>Zhotovitel se zavazuje provést pro objednatele dílo svým jménem, na své náklady a n</w:t>
      </w:r>
      <w:r w:rsidR="00787188" w:rsidRPr="00ED7C5A">
        <w:rPr>
          <w:rFonts w:ascii="Palatino Linotype" w:hAnsi="Palatino Linotype" w:cs="Arial"/>
          <w:lang w:val="cs-CZ"/>
        </w:rPr>
        <w:t xml:space="preserve">ebezpečí, bez vad a nedodělků, </w:t>
      </w:r>
      <w:r w:rsidRPr="00ED7C5A">
        <w:rPr>
          <w:rFonts w:ascii="Palatino Linotype" w:hAnsi="Palatino Linotype" w:cs="Arial"/>
          <w:lang w:val="cs-CZ"/>
        </w:rPr>
        <w:t>ve sjednaném termínu</w:t>
      </w:r>
      <w:r w:rsidR="00787188" w:rsidRPr="00ED7C5A">
        <w:rPr>
          <w:rFonts w:ascii="Palatino Linotype" w:hAnsi="Palatino Linotype" w:cs="Arial"/>
          <w:lang w:val="cs-CZ"/>
        </w:rPr>
        <w:t>, v souladu s pokyny objednatele</w:t>
      </w:r>
      <w:r w:rsidRPr="00ED7C5A">
        <w:rPr>
          <w:rFonts w:ascii="Palatino Linotype" w:hAnsi="Palatino Linotype" w:cs="Arial"/>
          <w:lang w:val="cs-CZ"/>
        </w:rPr>
        <w:t>.</w:t>
      </w:r>
    </w:p>
    <w:p w:rsidR="00D35321" w:rsidRPr="00ED7C5A" w:rsidRDefault="00D35321" w:rsidP="00D35321">
      <w:pPr>
        <w:rPr>
          <w:rFonts w:ascii="Palatino Linotype" w:hAnsi="Palatino Linotype"/>
          <w:sz w:val="24"/>
          <w:szCs w:val="24"/>
          <w:lang w:val="cs-CZ"/>
        </w:rPr>
      </w:pPr>
    </w:p>
    <w:p w:rsidR="00442EE9" w:rsidRPr="00ED7C5A" w:rsidRDefault="00442EE9" w:rsidP="00442EE9">
      <w:pPr>
        <w:pStyle w:val="Nadpis2"/>
        <w:keepNext w:val="0"/>
        <w:widowControl w:val="0"/>
        <w:numPr>
          <w:ilvl w:val="1"/>
          <w:numId w:val="2"/>
        </w:numPr>
        <w:tabs>
          <w:tab w:val="clear" w:pos="284"/>
          <w:tab w:val="clear" w:pos="360"/>
          <w:tab w:val="num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 w:hanging="426"/>
        <w:jc w:val="both"/>
        <w:rPr>
          <w:rFonts w:ascii="Palatino Linotype" w:hAnsi="Palatino Linotype" w:cs="Arial"/>
          <w:lang w:val="cs-CZ"/>
        </w:rPr>
      </w:pPr>
      <w:r w:rsidRPr="00ED7C5A">
        <w:rPr>
          <w:rFonts w:ascii="Palatino Linotype" w:hAnsi="Palatino Linotype" w:cs="Arial"/>
          <w:lang w:val="cs-CZ"/>
        </w:rPr>
        <w:t>Zhotovitel prohlašuje, že prozkoumal podmínky v místě stavby a seznámil se s veškerými podklady pro zhotovení díla převzatými od objednatele. Zhotovitel prohlašuje, že všechny předané podklady jsou srozumitelné, věcně správné a dostatečné pro provedení díla v rozsahu, kvalitě a termínech sjednaných v této smlouvě.</w:t>
      </w:r>
    </w:p>
    <w:p w:rsidR="00442EE9" w:rsidRPr="00ED7C5A" w:rsidRDefault="00442EE9" w:rsidP="00442EE9">
      <w:pPr>
        <w:rPr>
          <w:rFonts w:ascii="Palatino Linotype" w:hAnsi="Palatino Linotype"/>
          <w:sz w:val="24"/>
          <w:szCs w:val="24"/>
          <w:lang w:val="cs-CZ"/>
        </w:rPr>
      </w:pPr>
    </w:p>
    <w:p w:rsidR="009A0BA1" w:rsidRPr="00ED7C5A" w:rsidRDefault="009A0BA1" w:rsidP="00E669F9">
      <w:pPr>
        <w:pStyle w:val="Nadpis2"/>
        <w:keepNext w:val="0"/>
        <w:widowControl w:val="0"/>
        <w:numPr>
          <w:ilvl w:val="1"/>
          <w:numId w:val="2"/>
        </w:numPr>
        <w:tabs>
          <w:tab w:val="clear" w:pos="284"/>
          <w:tab w:val="clear" w:pos="360"/>
          <w:tab w:val="num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 w:hanging="426"/>
        <w:jc w:val="both"/>
        <w:rPr>
          <w:rFonts w:ascii="Palatino Linotype" w:hAnsi="Palatino Linotype" w:cs="Arial"/>
          <w:lang w:val="cs-CZ"/>
        </w:rPr>
      </w:pPr>
      <w:r w:rsidRPr="00ED7C5A">
        <w:rPr>
          <w:rFonts w:ascii="Palatino Linotype" w:hAnsi="Palatino Linotype" w:cs="Arial"/>
          <w:lang w:val="cs-CZ"/>
        </w:rPr>
        <w:t>Zhotovitel prohlašuje, že je mu zřejmý účel díla, že jsou mu známy veškeré technické, kvalitativní a jiné podmínky nezbytné k realizaci díla, a že disponuje takovými kapacitami a odbornými znalostmi, které jsou pro provedení díla nezbytné.</w:t>
      </w:r>
    </w:p>
    <w:p w:rsidR="00BE2622" w:rsidRPr="00ED7C5A" w:rsidRDefault="00BE2622" w:rsidP="00BE2622">
      <w:pPr>
        <w:rPr>
          <w:rFonts w:ascii="Palatino Linotype" w:hAnsi="Palatino Linotype"/>
          <w:sz w:val="24"/>
          <w:szCs w:val="24"/>
          <w:lang w:val="cs-CZ"/>
        </w:rPr>
      </w:pPr>
    </w:p>
    <w:p w:rsidR="00D352A9" w:rsidRPr="00ED7C5A" w:rsidRDefault="00D352A9" w:rsidP="003454DC">
      <w:pPr>
        <w:spacing w:line="276" w:lineRule="auto"/>
        <w:jc w:val="center"/>
        <w:rPr>
          <w:rFonts w:ascii="Palatino Linotype" w:hAnsi="Palatino Linotype" w:cs="Arial"/>
          <w:b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b/>
          <w:sz w:val="24"/>
          <w:szCs w:val="24"/>
          <w:lang w:val="cs-CZ"/>
        </w:rPr>
        <w:t>III.</w:t>
      </w:r>
    </w:p>
    <w:p w:rsidR="00D352A9" w:rsidRPr="00ED7C5A" w:rsidRDefault="00BB0FE9" w:rsidP="003454DC">
      <w:pPr>
        <w:spacing w:line="276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ED7C5A">
        <w:rPr>
          <w:rFonts w:ascii="Palatino Linotype" w:hAnsi="Palatino Linotype" w:cs="Arial"/>
          <w:b/>
          <w:sz w:val="24"/>
          <w:szCs w:val="24"/>
        </w:rPr>
        <w:t>DOBA</w:t>
      </w:r>
      <w:r w:rsidR="00D352A9" w:rsidRPr="00ED7C5A">
        <w:rPr>
          <w:rFonts w:ascii="Palatino Linotype" w:hAnsi="Palatino Linotype" w:cs="Arial"/>
          <w:b/>
          <w:sz w:val="24"/>
          <w:szCs w:val="24"/>
        </w:rPr>
        <w:t xml:space="preserve"> PLNĚNÍ</w:t>
      </w:r>
    </w:p>
    <w:p w:rsidR="00D352A9" w:rsidRPr="00ED7C5A" w:rsidRDefault="00D352A9" w:rsidP="003454DC">
      <w:pPr>
        <w:spacing w:line="276" w:lineRule="auto"/>
        <w:jc w:val="center"/>
        <w:rPr>
          <w:rFonts w:ascii="Palatino Linotype" w:hAnsi="Palatino Linotype" w:cs="Arial"/>
          <w:b/>
          <w:sz w:val="24"/>
          <w:szCs w:val="24"/>
          <w:lang w:val="cs-CZ"/>
        </w:rPr>
      </w:pPr>
    </w:p>
    <w:p w:rsidR="006C22D6" w:rsidRPr="00ED7C5A" w:rsidRDefault="006C22D6" w:rsidP="00E669F9">
      <w:pPr>
        <w:pStyle w:val="Nadpis2"/>
        <w:keepNext w:val="0"/>
        <w:widowControl w:val="0"/>
        <w:numPr>
          <w:ilvl w:val="1"/>
          <w:numId w:val="3"/>
        </w:numPr>
        <w:tabs>
          <w:tab w:val="clear" w:pos="284"/>
          <w:tab w:val="clear" w:pos="360"/>
          <w:tab w:val="num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 w:hanging="426"/>
        <w:jc w:val="both"/>
        <w:rPr>
          <w:rFonts w:ascii="Palatino Linotype" w:hAnsi="Palatino Linotype" w:cs="Arial"/>
          <w:lang w:val="cs-CZ"/>
        </w:rPr>
      </w:pPr>
      <w:r w:rsidRPr="00ED7C5A">
        <w:rPr>
          <w:rFonts w:ascii="Palatino Linotype" w:hAnsi="Palatino Linotype" w:cs="Arial"/>
          <w:lang w:val="cs-CZ"/>
        </w:rPr>
        <w:t xml:space="preserve">Zhotovitel se zavazuje zahájit </w:t>
      </w:r>
      <w:r w:rsidR="00504619" w:rsidRPr="00ED7C5A">
        <w:rPr>
          <w:rFonts w:ascii="Palatino Linotype" w:hAnsi="Palatino Linotype" w:cs="Arial"/>
          <w:lang w:val="cs-CZ"/>
        </w:rPr>
        <w:t xml:space="preserve">provádění díla </w:t>
      </w:r>
      <w:r w:rsidR="00182764" w:rsidRPr="00ED7C5A">
        <w:rPr>
          <w:rFonts w:ascii="Palatino Linotype" w:hAnsi="Palatino Linotype" w:cs="Arial"/>
          <w:lang w:val="cs-CZ"/>
        </w:rPr>
        <w:t>bezprostředně po</w:t>
      </w:r>
      <w:r w:rsidRPr="00ED7C5A">
        <w:rPr>
          <w:rFonts w:ascii="Palatino Linotype" w:hAnsi="Palatino Linotype" w:cs="Arial"/>
          <w:lang w:val="cs-CZ"/>
        </w:rPr>
        <w:t xml:space="preserve"> </w:t>
      </w:r>
      <w:r w:rsidR="008156A0" w:rsidRPr="00ED7C5A">
        <w:rPr>
          <w:rFonts w:ascii="Palatino Linotype" w:hAnsi="Palatino Linotype" w:cs="Arial"/>
          <w:lang w:val="cs-CZ"/>
        </w:rPr>
        <w:t xml:space="preserve">oboustranném </w:t>
      </w:r>
      <w:r w:rsidRPr="00ED7C5A">
        <w:rPr>
          <w:rFonts w:ascii="Palatino Linotype" w:hAnsi="Palatino Linotype" w:cs="Arial"/>
          <w:lang w:val="cs-CZ"/>
        </w:rPr>
        <w:t xml:space="preserve">podpisu této smlouvy.  </w:t>
      </w:r>
    </w:p>
    <w:p w:rsidR="003454DC" w:rsidRPr="00ED7C5A" w:rsidRDefault="003454DC" w:rsidP="003454DC">
      <w:pPr>
        <w:tabs>
          <w:tab w:val="num" w:pos="426"/>
        </w:tabs>
        <w:ind w:left="426" w:hanging="426"/>
        <w:rPr>
          <w:rFonts w:ascii="Palatino Linotype" w:hAnsi="Palatino Linotype"/>
          <w:sz w:val="24"/>
          <w:szCs w:val="24"/>
          <w:lang w:val="cs-CZ"/>
        </w:rPr>
      </w:pPr>
    </w:p>
    <w:p w:rsidR="00CE3FA3" w:rsidRPr="00ED7C5A" w:rsidRDefault="006C22D6" w:rsidP="0025613A">
      <w:pPr>
        <w:pStyle w:val="Nadpis2"/>
        <w:keepNext w:val="0"/>
        <w:widowControl w:val="0"/>
        <w:numPr>
          <w:ilvl w:val="1"/>
          <w:numId w:val="3"/>
        </w:numPr>
        <w:tabs>
          <w:tab w:val="clear" w:pos="284"/>
          <w:tab w:val="clear" w:pos="360"/>
          <w:tab w:val="num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 w:hanging="426"/>
        <w:jc w:val="both"/>
        <w:rPr>
          <w:rFonts w:ascii="Palatino Linotype" w:hAnsi="Palatino Linotype" w:cs="Arial"/>
          <w:lang w:val="cs-CZ"/>
        </w:rPr>
      </w:pPr>
      <w:r w:rsidRPr="00ED7C5A">
        <w:rPr>
          <w:rFonts w:ascii="Palatino Linotype" w:hAnsi="Palatino Linotype" w:cs="Arial"/>
          <w:lang w:val="cs-CZ"/>
        </w:rPr>
        <w:t xml:space="preserve">Zhotovitel se zavazuje předat </w:t>
      </w:r>
      <w:r w:rsidR="00CE3FA3" w:rsidRPr="00ED7C5A">
        <w:rPr>
          <w:rFonts w:ascii="Palatino Linotype" w:hAnsi="Palatino Linotype" w:cs="Arial"/>
          <w:lang w:val="cs-CZ"/>
        </w:rPr>
        <w:t xml:space="preserve">dokončené </w:t>
      </w:r>
      <w:r w:rsidR="00504619" w:rsidRPr="00ED7C5A">
        <w:rPr>
          <w:rFonts w:ascii="Palatino Linotype" w:hAnsi="Palatino Linotype" w:cs="Arial"/>
          <w:lang w:val="cs-CZ"/>
        </w:rPr>
        <w:t>dílo</w:t>
      </w:r>
      <w:r w:rsidRPr="00ED7C5A">
        <w:rPr>
          <w:rFonts w:ascii="Palatino Linotype" w:hAnsi="Palatino Linotype" w:cs="Arial"/>
          <w:lang w:val="cs-CZ"/>
        </w:rPr>
        <w:t xml:space="preserve"> </w:t>
      </w:r>
      <w:r w:rsidR="00504619" w:rsidRPr="00ED7C5A">
        <w:rPr>
          <w:rFonts w:ascii="Palatino Linotype" w:hAnsi="Palatino Linotype" w:cs="Arial"/>
          <w:lang w:val="cs-CZ"/>
        </w:rPr>
        <w:t>objednateli</w:t>
      </w:r>
      <w:r w:rsidR="00CE3FA3" w:rsidRPr="00ED7C5A">
        <w:rPr>
          <w:rFonts w:ascii="Palatino Linotype" w:hAnsi="Palatino Linotype" w:cs="Arial"/>
          <w:lang w:val="cs-CZ"/>
        </w:rPr>
        <w:t xml:space="preserve"> </w:t>
      </w:r>
      <w:r w:rsidR="003972FE">
        <w:rPr>
          <w:rFonts w:ascii="Palatino Linotype" w:hAnsi="Palatino Linotype" w:cs="Arial"/>
          <w:lang w:val="cs-CZ"/>
        </w:rPr>
        <w:t xml:space="preserve">14 dní po podpisu této </w:t>
      </w:r>
      <w:r w:rsidR="00726893" w:rsidRPr="00ED7C5A">
        <w:rPr>
          <w:rFonts w:ascii="Palatino Linotype" w:hAnsi="Palatino Linotype" w:cs="Arial"/>
          <w:lang w:val="cs-CZ"/>
        </w:rPr>
        <w:t>smlouvy.</w:t>
      </w:r>
      <w:r w:rsidR="00CE3FA3" w:rsidRPr="00ED7C5A">
        <w:rPr>
          <w:rFonts w:ascii="Palatino Linotype" w:hAnsi="Palatino Linotype" w:cs="Arial"/>
          <w:lang w:val="cs-CZ"/>
        </w:rPr>
        <w:tab/>
      </w:r>
    </w:p>
    <w:p w:rsidR="00020AEB" w:rsidRPr="00ED7C5A" w:rsidRDefault="00020AEB" w:rsidP="003454DC">
      <w:pPr>
        <w:spacing w:line="276" w:lineRule="auto"/>
        <w:jc w:val="center"/>
        <w:rPr>
          <w:rFonts w:ascii="Palatino Linotype" w:hAnsi="Palatino Linotype" w:cs="Arial"/>
          <w:b/>
          <w:sz w:val="24"/>
          <w:szCs w:val="24"/>
          <w:lang w:val="cs-CZ"/>
        </w:rPr>
      </w:pPr>
    </w:p>
    <w:p w:rsidR="000F71F6" w:rsidRPr="00ED7C5A" w:rsidRDefault="000F71F6" w:rsidP="003454DC">
      <w:pPr>
        <w:spacing w:line="276" w:lineRule="auto"/>
        <w:jc w:val="center"/>
        <w:rPr>
          <w:rFonts w:ascii="Palatino Linotype" w:hAnsi="Palatino Linotype" w:cs="Arial"/>
          <w:b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b/>
          <w:sz w:val="24"/>
          <w:szCs w:val="24"/>
          <w:lang w:val="cs-CZ"/>
        </w:rPr>
        <w:t>IV.</w:t>
      </w:r>
    </w:p>
    <w:p w:rsidR="00C767E2" w:rsidRPr="00ED7C5A" w:rsidRDefault="00504619" w:rsidP="003454DC">
      <w:pPr>
        <w:spacing w:line="276" w:lineRule="auto"/>
        <w:jc w:val="center"/>
        <w:rPr>
          <w:rFonts w:ascii="Palatino Linotype" w:hAnsi="Palatino Linotype" w:cs="Arial"/>
          <w:b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b/>
          <w:sz w:val="24"/>
          <w:szCs w:val="24"/>
          <w:lang w:val="cs-CZ"/>
        </w:rPr>
        <w:t>MÍSTO PLNĚNÍ</w:t>
      </w:r>
    </w:p>
    <w:p w:rsidR="003454DC" w:rsidRPr="00ED7C5A" w:rsidRDefault="003454DC" w:rsidP="003454DC">
      <w:pPr>
        <w:spacing w:line="276" w:lineRule="auto"/>
        <w:jc w:val="center"/>
        <w:rPr>
          <w:rFonts w:ascii="Palatino Linotype" w:hAnsi="Palatino Linotype" w:cs="Arial"/>
          <w:b/>
          <w:sz w:val="24"/>
          <w:szCs w:val="24"/>
          <w:lang w:val="cs-CZ"/>
        </w:rPr>
      </w:pPr>
    </w:p>
    <w:p w:rsidR="0055587D" w:rsidRPr="00ED7C5A" w:rsidRDefault="008F0741" w:rsidP="003454DC">
      <w:pPr>
        <w:pStyle w:val="Nadpis2"/>
        <w:keepNext w:val="0"/>
        <w:widowControl w:val="0"/>
        <w:numPr>
          <w:ilvl w:val="1"/>
          <w:numId w:val="4"/>
        </w:numPr>
        <w:tabs>
          <w:tab w:val="clear" w:pos="284"/>
          <w:tab w:val="left" w:pos="426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 w:hanging="426"/>
        <w:jc w:val="both"/>
        <w:rPr>
          <w:rFonts w:ascii="Palatino Linotype" w:hAnsi="Palatino Linotype" w:cs="Arial"/>
          <w:b/>
          <w:lang w:val="cs-CZ"/>
        </w:rPr>
      </w:pPr>
      <w:r w:rsidRPr="00ED7C5A">
        <w:rPr>
          <w:rFonts w:ascii="Palatino Linotype" w:hAnsi="Palatino Linotype" w:cs="Arial"/>
          <w:lang w:val="cs-CZ"/>
        </w:rPr>
        <w:t xml:space="preserve">Zhotovitel předá veškeré části díla objednateli na adrese jeho sídla uvedené v záhlaví této smlouvy. </w:t>
      </w:r>
      <w:r w:rsidR="00C767E2" w:rsidRPr="00ED7C5A">
        <w:rPr>
          <w:rFonts w:ascii="Palatino Linotype" w:hAnsi="Palatino Linotype" w:cs="Arial"/>
          <w:lang w:val="cs-CZ"/>
        </w:rPr>
        <w:t xml:space="preserve"> </w:t>
      </w:r>
    </w:p>
    <w:p w:rsidR="009A0BA1" w:rsidRPr="00ED7C5A" w:rsidRDefault="009A0BA1" w:rsidP="003454DC">
      <w:pPr>
        <w:pStyle w:val="Zpat"/>
        <w:tabs>
          <w:tab w:val="clear" w:pos="9072"/>
        </w:tabs>
        <w:spacing w:line="276" w:lineRule="auto"/>
        <w:jc w:val="center"/>
        <w:rPr>
          <w:rFonts w:ascii="Palatino Linotype" w:hAnsi="Palatino Linotype" w:cs="Arial"/>
          <w:b/>
          <w:sz w:val="24"/>
          <w:szCs w:val="24"/>
          <w:lang w:val="cs-CZ"/>
        </w:rPr>
      </w:pPr>
    </w:p>
    <w:p w:rsidR="00A41D10" w:rsidRPr="00ED7C5A" w:rsidRDefault="00A41D10" w:rsidP="003454DC">
      <w:pPr>
        <w:pStyle w:val="Zpat"/>
        <w:tabs>
          <w:tab w:val="clear" w:pos="9072"/>
        </w:tabs>
        <w:spacing w:line="276" w:lineRule="auto"/>
        <w:jc w:val="center"/>
        <w:rPr>
          <w:rFonts w:ascii="Palatino Linotype" w:hAnsi="Palatino Linotype" w:cs="Arial"/>
          <w:b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b/>
          <w:sz w:val="24"/>
          <w:szCs w:val="24"/>
          <w:lang w:val="cs-CZ"/>
        </w:rPr>
        <w:t>V.</w:t>
      </w:r>
    </w:p>
    <w:p w:rsidR="00A41D10" w:rsidRPr="00ED7C5A" w:rsidRDefault="00A41D10" w:rsidP="003454DC">
      <w:pPr>
        <w:pStyle w:val="Zpat"/>
        <w:tabs>
          <w:tab w:val="clear" w:pos="9072"/>
        </w:tabs>
        <w:spacing w:line="276" w:lineRule="auto"/>
        <w:jc w:val="center"/>
        <w:rPr>
          <w:rFonts w:ascii="Palatino Linotype" w:hAnsi="Palatino Linotype" w:cs="Arial"/>
          <w:b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b/>
          <w:sz w:val="24"/>
          <w:szCs w:val="24"/>
          <w:lang w:val="cs-CZ"/>
        </w:rPr>
        <w:t>CENA  ZA  DÍLO</w:t>
      </w:r>
    </w:p>
    <w:p w:rsidR="00C60417" w:rsidRPr="00ED7C5A" w:rsidRDefault="00C60417" w:rsidP="003454DC">
      <w:pPr>
        <w:pStyle w:val="Zpat"/>
        <w:tabs>
          <w:tab w:val="clear" w:pos="9072"/>
        </w:tabs>
        <w:spacing w:line="276" w:lineRule="auto"/>
        <w:jc w:val="center"/>
        <w:rPr>
          <w:rFonts w:ascii="Palatino Linotype" w:hAnsi="Palatino Linotype" w:cs="Arial"/>
          <w:b/>
          <w:sz w:val="24"/>
          <w:szCs w:val="24"/>
          <w:lang w:val="cs-CZ"/>
        </w:rPr>
      </w:pPr>
    </w:p>
    <w:p w:rsidR="00B30344" w:rsidRPr="00ED7C5A" w:rsidRDefault="00B30344" w:rsidP="00E669F9">
      <w:pPr>
        <w:pStyle w:val="Nadpis2"/>
        <w:keepNext w:val="0"/>
        <w:widowControl w:val="0"/>
        <w:numPr>
          <w:ilvl w:val="1"/>
          <w:numId w:val="5"/>
        </w:numPr>
        <w:tabs>
          <w:tab w:val="clear" w:pos="284"/>
          <w:tab w:val="clear" w:pos="360"/>
          <w:tab w:val="num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 w:hanging="426"/>
        <w:jc w:val="both"/>
        <w:rPr>
          <w:rFonts w:ascii="Palatino Linotype" w:hAnsi="Palatino Linotype" w:cs="Arial"/>
          <w:lang w:val="cs-CZ"/>
        </w:rPr>
      </w:pPr>
      <w:r w:rsidRPr="00ED7C5A">
        <w:rPr>
          <w:rFonts w:ascii="Palatino Linotype" w:hAnsi="Palatino Linotype" w:cs="Arial"/>
          <w:lang w:val="cs-CZ"/>
        </w:rPr>
        <w:t>Objednatel se zavazuje uhradit zhotoviteli cenu za řádné provedení díla v</w:t>
      </w:r>
      <w:r w:rsidR="00726893" w:rsidRPr="00ED7C5A">
        <w:rPr>
          <w:rFonts w:ascii="Palatino Linotype" w:hAnsi="Palatino Linotype" w:cs="Arial"/>
          <w:lang w:val="cs-CZ"/>
        </w:rPr>
        <w:t xml:space="preserve"> celkové</w:t>
      </w:r>
      <w:r w:rsidRPr="00ED7C5A">
        <w:rPr>
          <w:rFonts w:ascii="Palatino Linotype" w:hAnsi="Palatino Linotype" w:cs="Arial"/>
          <w:lang w:val="cs-CZ"/>
        </w:rPr>
        <w:t xml:space="preserve"> výši: </w:t>
      </w:r>
    </w:p>
    <w:p w:rsidR="00B30344" w:rsidRPr="00ED7C5A" w:rsidRDefault="003454DC" w:rsidP="003454DC">
      <w:pPr>
        <w:tabs>
          <w:tab w:val="num" w:pos="426"/>
        </w:tabs>
        <w:spacing w:line="276" w:lineRule="auto"/>
        <w:ind w:left="426" w:hanging="426"/>
        <w:rPr>
          <w:rFonts w:ascii="Palatino Linotype" w:hAnsi="Palatino Linotype" w:cs="Arial"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sz w:val="24"/>
          <w:szCs w:val="24"/>
          <w:lang w:val="cs-CZ"/>
        </w:rPr>
        <w:tab/>
      </w:r>
      <w:r w:rsidR="00B30344" w:rsidRPr="00ED7C5A">
        <w:rPr>
          <w:rFonts w:ascii="Palatino Linotype" w:hAnsi="Palatino Linotype" w:cs="Arial"/>
          <w:sz w:val="24"/>
          <w:szCs w:val="24"/>
          <w:lang w:val="cs-CZ"/>
        </w:rPr>
        <w:t xml:space="preserve">Cena </w:t>
      </w:r>
      <w:r w:rsidRPr="00ED7C5A">
        <w:rPr>
          <w:rFonts w:ascii="Palatino Linotype" w:hAnsi="Palatino Linotype" w:cs="Arial"/>
          <w:sz w:val="24"/>
          <w:szCs w:val="24"/>
          <w:lang w:val="cs-CZ"/>
        </w:rPr>
        <w:t xml:space="preserve">bez DPH </w:t>
      </w:r>
      <w:r w:rsidR="003972FE">
        <w:rPr>
          <w:rFonts w:ascii="Palatino Linotype" w:hAnsi="Palatino Linotype" w:cs="Arial"/>
          <w:b/>
          <w:sz w:val="24"/>
          <w:szCs w:val="24"/>
          <w:lang w:val="cs-CZ"/>
        </w:rPr>
        <w:t>1</w:t>
      </w:r>
      <w:r w:rsidR="004A74A6">
        <w:rPr>
          <w:rFonts w:ascii="Palatino Linotype" w:hAnsi="Palatino Linotype" w:cs="Arial"/>
          <w:b/>
          <w:sz w:val="24"/>
          <w:szCs w:val="24"/>
          <w:lang w:val="cs-CZ"/>
        </w:rPr>
        <w:t>05</w:t>
      </w:r>
      <w:r w:rsidR="003972FE">
        <w:rPr>
          <w:rFonts w:ascii="Palatino Linotype" w:hAnsi="Palatino Linotype" w:cs="Arial"/>
          <w:b/>
          <w:sz w:val="24"/>
          <w:szCs w:val="24"/>
          <w:lang w:val="cs-CZ"/>
        </w:rPr>
        <w:t>.</w:t>
      </w:r>
      <w:r w:rsidR="004A74A6">
        <w:rPr>
          <w:rFonts w:ascii="Palatino Linotype" w:hAnsi="Palatino Linotype" w:cs="Arial"/>
          <w:b/>
          <w:sz w:val="24"/>
          <w:szCs w:val="24"/>
          <w:lang w:val="cs-CZ"/>
        </w:rPr>
        <w:t>74</w:t>
      </w:r>
      <w:r w:rsidR="003972FE">
        <w:rPr>
          <w:rFonts w:ascii="Palatino Linotype" w:hAnsi="Palatino Linotype" w:cs="Arial"/>
          <w:b/>
          <w:sz w:val="24"/>
          <w:szCs w:val="24"/>
          <w:lang w:val="cs-CZ"/>
        </w:rPr>
        <w:t>0</w:t>
      </w:r>
      <w:r w:rsidR="003972FE" w:rsidRPr="00ED7C5A">
        <w:rPr>
          <w:rFonts w:ascii="Palatino Linotype" w:hAnsi="Palatino Linotype" w:cs="Arial"/>
          <w:b/>
          <w:sz w:val="24"/>
          <w:szCs w:val="24"/>
          <w:lang w:val="cs-CZ"/>
        </w:rPr>
        <w:t xml:space="preserve">,- </w:t>
      </w:r>
      <w:r w:rsidR="00B30344" w:rsidRPr="00ED7C5A">
        <w:rPr>
          <w:rFonts w:ascii="Palatino Linotype" w:hAnsi="Palatino Linotype" w:cs="Arial"/>
          <w:b/>
          <w:sz w:val="24"/>
          <w:szCs w:val="24"/>
          <w:lang w:val="cs-CZ"/>
        </w:rPr>
        <w:t>Kč</w:t>
      </w:r>
      <w:r w:rsidR="00B30344" w:rsidRPr="00ED7C5A">
        <w:rPr>
          <w:rFonts w:ascii="Palatino Linotype" w:hAnsi="Palatino Linotype" w:cs="Arial"/>
          <w:sz w:val="24"/>
          <w:szCs w:val="24"/>
          <w:lang w:val="cs-CZ"/>
        </w:rPr>
        <w:t xml:space="preserve"> </w:t>
      </w:r>
      <w:r w:rsidR="00C540BA" w:rsidRPr="00ED7C5A">
        <w:rPr>
          <w:rFonts w:ascii="Palatino Linotype" w:hAnsi="Palatino Linotype" w:cs="Arial"/>
          <w:sz w:val="24"/>
          <w:szCs w:val="24"/>
          <w:lang w:val="cs-CZ"/>
        </w:rPr>
        <w:t xml:space="preserve">(slovy: </w:t>
      </w:r>
      <w:r w:rsidR="003972FE">
        <w:rPr>
          <w:rFonts w:ascii="Palatino Linotype" w:hAnsi="Palatino Linotype" w:cs="Arial"/>
          <w:sz w:val="24"/>
          <w:szCs w:val="24"/>
          <w:lang w:val="cs-CZ"/>
        </w:rPr>
        <w:t>jednosto</w:t>
      </w:r>
      <w:r w:rsidR="004A74A6">
        <w:rPr>
          <w:rFonts w:ascii="Palatino Linotype" w:hAnsi="Palatino Linotype" w:cs="Arial"/>
          <w:sz w:val="24"/>
          <w:szCs w:val="24"/>
          <w:lang w:val="cs-CZ"/>
        </w:rPr>
        <w:t>pět</w:t>
      </w:r>
      <w:r w:rsidR="003972FE">
        <w:rPr>
          <w:rFonts w:ascii="Palatino Linotype" w:hAnsi="Palatino Linotype" w:cs="Arial"/>
          <w:sz w:val="24"/>
          <w:szCs w:val="24"/>
          <w:lang w:val="cs-CZ"/>
        </w:rPr>
        <w:t>tisícsedm</w:t>
      </w:r>
      <w:r w:rsidR="004A74A6">
        <w:rPr>
          <w:rFonts w:ascii="Palatino Linotype" w:hAnsi="Palatino Linotype" w:cs="Arial"/>
          <w:sz w:val="24"/>
          <w:szCs w:val="24"/>
          <w:lang w:val="cs-CZ"/>
        </w:rPr>
        <w:t>setčtyřicet</w:t>
      </w:r>
      <w:r w:rsidR="003972FE" w:rsidRPr="00ED7C5A">
        <w:rPr>
          <w:rFonts w:ascii="Palatino Linotype" w:hAnsi="Palatino Linotype" w:cs="Arial"/>
          <w:sz w:val="24"/>
          <w:szCs w:val="24"/>
          <w:lang w:val="cs-CZ"/>
        </w:rPr>
        <w:t xml:space="preserve"> </w:t>
      </w:r>
      <w:r w:rsidR="00DB31D9" w:rsidRPr="00ED7C5A">
        <w:rPr>
          <w:rFonts w:ascii="Palatino Linotype" w:hAnsi="Palatino Linotype" w:cs="Arial"/>
          <w:sz w:val="24"/>
          <w:szCs w:val="24"/>
          <w:lang w:val="cs-CZ"/>
        </w:rPr>
        <w:t>korun českých)</w:t>
      </w:r>
    </w:p>
    <w:p w:rsidR="00B30344" w:rsidRPr="00ED7C5A" w:rsidRDefault="003454DC" w:rsidP="003454DC">
      <w:pPr>
        <w:tabs>
          <w:tab w:val="num" w:pos="426"/>
        </w:tabs>
        <w:spacing w:line="276" w:lineRule="auto"/>
        <w:ind w:left="426" w:hanging="426"/>
        <w:rPr>
          <w:rFonts w:ascii="Palatino Linotype" w:hAnsi="Palatino Linotype" w:cs="Arial"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sz w:val="24"/>
          <w:szCs w:val="24"/>
          <w:lang w:val="cs-CZ"/>
        </w:rPr>
        <w:tab/>
      </w:r>
      <w:r w:rsidR="00B30344" w:rsidRPr="00ED7C5A">
        <w:rPr>
          <w:rFonts w:ascii="Palatino Linotype" w:hAnsi="Palatino Linotype" w:cs="Arial"/>
          <w:sz w:val="24"/>
          <w:szCs w:val="24"/>
          <w:lang w:val="cs-CZ"/>
        </w:rPr>
        <w:t xml:space="preserve">DPH ve výši </w:t>
      </w:r>
      <w:r w:rsidR="00DE7638">
        <w:rPr>
          <w:rFonts w:ascii="Palatino Linotype" w:hAnsi="Palatino Linotype" w:cs="Arial"/>
          <w:sz w:val="24"/>
          <w:szCs w:val="24"/>
          <w:lang w:val="cs-CZ"/>
        </w:rPr>
        <w:t>2</w:t>
      </w:r>
      <w:r w:rsidR="004A74A6">
        <w:rPr>
          <w:rFonts w:ascii="Palatino Linotype" w:hAnsi="Palatino Linotype" w:cs="Arial"/>
          <w:sz w:val="24"/>
          <w:szCs w:val="24"/>
          <w:lang w:val="cs-CZ"/>
        </w:rPr>
        <w:t>2</w:t>
      </w:r>
      <w:r w:rsidR="00DE7638">
        <w:rPr>
          <w:rFonts w:ascii="Palatino Linotype" w:hAnsi="Palatino Linotype" w:cs="Arial"/>
          <w:sz w:val="24"/>
          <w:szCs w:val="24"/>
          <w:lang w:val="cs-CZ"/>
        </w:rPr>
        <w:t>.</w:t>
      </w:r>
      <w:r w:rsidR="004A74A6">
        <w:rPr>
          <w:rFonts w:ascii="Palatino Linotype" w:hAnsi="Palatino Linotype" w:cs="Arial"/>
          <w:sz w:val="24"/>
          <w:szCs w:val="24"/>
          <w:lang w:val="cs-CZ"/>
        </w:rPr>
        <w:t>2</w:t>
      </w:r>
      <w:r w:rsidR="00DE7638">
        <w:rPr>
          <w:rFonts w:ascii="Palatino Linotype" w:hAnsi="Palatino Linotype" w:cs="Arial"/>
          <w:sz w:val="24"/>
          <w:szCs w:val="24"/>
          <w:lang w:val="cs-CZ"/>
        </w:rPr>
        <w:t>05</w:t>
      </w:r>
      <w:r w:rsidR="00DE7638" w:rsidRPr="00ED7C5A">
        <w:rPr>
          <w:rFonts w:ascii="Palatino Linotype" w:hAnsi="Palatino Linotype" w:cs="Arial"/>
          <w:sz w:val="24"/>
          <w:szCs w:val="24"/>
          <w:lang w:val="cs-CZ"/>
        </w:rPr>
        <w:t xml:space="preserve">,- </w:t>
      </w:r>
      <w:r w:rsidR="00B30344" w:rsidRPr="00ED7C5A">
        <w:rPr>
          <w:rFonts w:ascii="Palatino Linotype" w:hAnsi="Palatino Linotype" w:cs="Arial"/>
          <w:sz w:val="24"/>
          <w:szCs w:val="24"/>
          <w:lang w:val="cs-CZ"/>
        </w:rPr>
        <w:t>Kč</w:t>
      </w:r>
      <w:r w:rsidR="00C540BA" w:rsidRPr="00ED7C5A">
        <w:rPr>
          <w:rFonts w:ascii="Palatino Linotype" w:hAnsi="Palatino Linotype" w:cs="Arial"/>
          <w:sz w:val="24"/>
          <w:szCs w:val="24"/>
          <w:lang w:val="cs-CZ"/>
        </w:rPr>
        <w:t xml:space="preserve"> (slovy: </w:t>
      </w:r>
      <w:r w:rsidR="00DE7638">
        <w:rPr>
          <w:rFonts w:ascii="Palatino Linotype" w:hAnsi="Palatino Linotype" w:cs="Arial"/>
          <w:sz w:val="24"/>
          <w:szCs w:val="24"/>
          <w:lang w:val="cs-CZ"/>
        </w:rPr>
        <w:t>dvacet</w:t>
      </w:r>
      <w:r w:rsidR="004A74A6">
        <w:rPr>
          <w:rFonts w:ascii="Palatino Linotype" w:hAnsi="Palatino Linotype" w:cs="Arial"/>
          <w:sz w:val="24"/>
          <w:szCs w:val="24"/>
          <w:lang w:val="cs-CZ"/>
        </w:rPr>
        <w:t>dva</w:t>
      </w:r>
      <w:r w:rsidR="00DE7638">
        <w:rPr>
          <w:rFonts w:ascii="Palatino Linotype" w:hAnsi="Palatino Linotype" w:cs="Arial"/>
          <w:sz w:val="24"/>
          <w:szCs w:val="24"/>
          <w:lang w:val="cs-CZ"/>
        </w:rPr>
        <w:t>tisíc</w:t>
      </w:r>
      <w:r w:rsidR="004A74A6">
        <w:rPr>
          <w:rFonts w:ascii="Palatino Linotype" w:hAnsi="Palatino Linotype" w:cs="Arial"/>
          <w:sz w:val="24"/>
          <w:szCs w:val="24"/>
          <w:lang w:val="cs-CZ"/>
        </w:rPr>
        <w:t>dvěstěpět</w:t>
      </w:r>
      <w:r w:rsidR="00DE7638" w:rsidRPr="00ED7C5A">
        <w:rPr>
          <w:rFonts w:ascii="Palatino Linotype" w:hAnsi="Palatino Linotype" w:cs="Arial"/>
          <w:sz w:val="24"/>
          <w:szCs w:val="24"/>
          <w:lang w:val="cs-CZ"/>
        </w:rPr>
        <w:t xml:space="preserve"> </w:t>
      </w:r>
      <w:r w:rsidR="00DB31D9" w:rsidRPr="00ED7C5A">
        <w:rPr>
          <w:rFonts w:ascii="Palatino Linotype" w:hAnsi="Palatino Linotype" w:cs="Arial"/>
          <w:sz w:val="24"/>
          <w:szCs w:val="24"/>
          <w:lang w:val="cs-CZ"/>
        </w:rPr>
        <w:t>korun českých</w:t>
      </w:r>
      <w:r w:rsidR="00C540BA" w:rsidRPr="00ED7C5A">
        <w:rPr>
          <w:rFonts w:ascii="Palatino Linotype" w:hAnsi="Palatino Linotype" w:cs="Arial"/>
          <w:sz w:val="24"/>
          <w:szCs w:val="24"/>
          <w:lang w:val="cs-CZ"/>
        </w:rPr>
        <w:t>)</w:t>
      </w:r>
    </w:p>
    <w:p w:rsidR="003454DC" w:rsidRPr="00ED7C5A" w:rsidRDefault="003454DC" w:rsidP="003454DC">
      <w:pPr>
        <w:tabs>
          <w:tab w:val="num" w:pos="426"/>
        </w:tabs>
        <w:spacing w:line="276" w:lineRule="auto"/>
        <w:ind w:left="426" w:hanging="426"/>
        <w:rPr>
          <w:rStyle w:val="doplnit"/>
          <w:rFonts w:ascii="Palatino Linotype" w:hAnsi="Palatino Linotype" w:cs="Arial"/>
          <w:i/>
          <w:color w:val="auto"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sz w:val="24"/>
          <w:szCs w:val="24"/>
          <w:lang w:val="cs-CZ"/>
        </w:rPr>
        <w:tab/>
      </w:r>
      <w:r w:rsidR="00B30344" w:rsidRPr="00ED7C5A">
        <w:rPr>
          <w:rFonts w:ascii="Palatino Linotype" w:hAnsi="Palatino Linotype" w:cs="Arial"/>
          <w:sz w:val="24"/>
          <w:szCs w:val="24"/>
          <w:lang w:val="cs-CZ"/>
        </w:rPr>
        <w:t xml:space="preserve">Cena celkem včetně DPH </w:t>
      </w:r>
      <w:r w:rsidR="00DE7638">
        <w:rPr>
          <w:rFonts w:ascii="Palatino Linotype" w:hAnsi="Palatino Linotype" w:cs="Arial"/>
          <w:b/>
          <w:sz w:val="24"/>
          <w:szCs w:val="24"/>
          <w:lang w:val="cs-CZ"/>
        </w:rPr>
        <w:t>1</w:t>
      </w:r>
      <w:r w:rsidR="004A74A6">
        <w:rPr>
          <w:rFonts w:ascii="Palatino Linotype" w:hAnsi="Palatino Linotype" w:cs="Arial"/>
          <w:b/>
          <w:sz w:val="24"/>
          <w:szCs w:val="24"/>
          <w:lang w:val="cs-CZ"/>
        </w:rPr>
        <w:t>27</w:t>
      </w:r>
      <w:r w:rsidR="00DE7638">
        <w:rPr>
          <w:rFonts w:ascii="Palatino Linotype" w:hAnsi="Palatino Linotype" w:cs="Arial"/>
          <w:b/>
          <w:sz w:val="24"/>
          <w:szCs w:val="24"/>
          <w:lang w:val="cs-CZ"/>
        </w:rPr>
        <w:t>.</w:t>
      </w:r>
      <w:r w:rsidR="004A74A6">
        <w:rPr>
          <w:rFonts w:ascii="Palatino Linotype" w:hAnsi="Palatino Linotype" w:cs="Arial"/>
          <w:b/>
          <w:sz w:val="24"/>
          <w:szCs w:val="24"/>
          <w:lang w:val="cs-CZ"/>
        </w:rPr>
        <w:t>945</w:t>
      </w:r>
      <w:r w:rsidR="00DE7638" w:rsidRPr="00ED7C5A">
        <w:rPr>
          <w:rFonts w:ascii="Palatino Linotype" w:hAnsi="Palatino Linotype" w:cs="Arial"/>
          <w:b/>
          <w:sz w:val="24"/>
          <w:szCs w:val="24"/>
          <w:lang w:val="cs-CZ"/>
        </w:rPr>
        <w:t xml:space="preserve">,- </w:t>
      </w:r>
      <w:r w:rsidR="00B30344" w:rsidRPr="00ED7C5A">
        <w:rPr>
          <w:rFonts w:ascii="Palatino Linotype" w:hAnsi="Palatino Linotype" w:cs="Arial"/>
          <w:b/>
          <w:sz w:val="24"/>
          <w:szCs w:val="24"/>
          <w:lang w:val="cs-CZ"/>
        </w:rPr>
        <w:t>Kč</w:t>
      </w:r>
      <w:r w:rsidR="00B30344" w:rsidRPr="00ED7C5A">
        <w:rPr>
          <w:rFonts w:ascii="Palatino Linotype" w:hAnsi="Palatino Linotype" w:cs="Arial"/>
          <w:sz w:val="24"/>
          <w:szCs w:val="24"/>
          <w:lang w:val="cs-CZ"/>
        </w:rPr>
        <w:t xml:space="preserve"> </w:t>
      </w:r>
      <w:r w:rsidR="00C540BA" w:rsidRPr="00ED7C5A">
        <w:rPr>
          <w:rFonts w:ascii="Palatino Linotype" w:hAnsi="Palatino Linotype" w:cs="Arial"/>
          <w:sz w:val="24"/>
          <w:szCs w:val="24"/>
          <w:lang w:val="cs-CZ"/>
        </w:rPr>
        <w:t xml:space="preserve">(slovy: </w:t>
      </w:r>
      <w:r w:rsidR="00DE7638">
        <w:rPr>
          <w:rFonts w:ascii="Palatino Linotype" w:hAnsi="Palatino Linotype" w:cs="Arial"/>
          <w:sz w:val="24"/>
          <w:szCs w:val="24"/>
          <w:lang w:val="cs-CZ"/>
        </w:rPr>
        <w:t>jednosto</w:t>
      </w:r>
      <w:r w:rsidR="004A74A6">
        <w:rPr>
          <w:rFonts w:ascii="Palatino Linotype" w:hAnsi="Palatino Linotype" w:cs="Arial"/>
          <w:sz w:val="24"/>
          <w:szCs w:val="24"/>
          <w:lang w:val="cs-CZ"/>
        </w:rPr>
        <w:t>dvacetsedmtisícdevětsetčtyřicet</w:t>
      </w:r>
      <w:r w:rsidR="00DE7638">
        <w:rPr>
          <w:rFonts w:ascii="Palatino Linotype" w:hAnsi="Palatino Linotype" w:cs="Arial"/>
          <w:sz w:val="24"/>
          <w:szCs w:val="24"/>
          <w:lang w:val="cs-CZ"/>
        </w:rPr>
        <w:t>pět</w:t>
      </w:r>
      <w:r w:rsidR="00DE7638" w:rsidRPr="00ED7C5A">
        <w:rPr>
          <w:rFonts w:ascii="Palatino Linotype" w:hAnsi="Palatino Linotype" w:cs="Arial"/>
          <w:sz w:val="24"/>
          <w:szCs w:val="24"/>
          <w:lang w:val="cs-CZ"/>
        </w:rPr>
        <w:t xml:space="preserve"> </w:t>
      </w:r>
      <w:r w:rsidR="00DB31D9" w:rsidRPr="00ED7C5A">
        <w:rPr>
          <w:rFonts w:ascii="Palatino Linotype" w:hAnsi="Palatino Linotype" w:cs="Arial"/>
          <w:sz w:val="24"/>
          <w:szCs w:val="24"/>
          <w:lang w:val="cs-CZ"/>
        </w:rPr>
        <w:t>korun českých)</w:t>
      </w:r>
      <w:r w:rsidR="0071084D" w:rsidRPr="00ED7C5A">
        <w:rPr>
          <w:rStyle w:val="doplnit"/>
          <w:rFonts w:ascii="Palatino Linotype" w:hAnsi="Palatino Linotype" w:cs="Arial"/>
          <w:i/>
          <w:color w:val="auto"/>
          <w:sz w:val="24"/>
          <w:szCs w:val="24"/>
          <w:lang w:val="cs-CZ"/>
        </w:rPr>
        <w:tab/>
      </w:r>
    </w:p>
    <w:p w:rsidR="00DB31D9" w:rsidRPr="00ED7C5A" w:rsidRDefault="00DB31D9" w:rsidP="003454DC">
      <w:pPr>
        <w:tabs>
          <w:tab w:val="num" w:pos="426"/>
        </w:tabs>
        <w:spacing w:line="276" w:lineRule="auto"/>
        <w:ind w:left="426" w:hanging="426"/>
        <w:rPr>
          <w:rFonts w:ascii="Palatino Linotype" w:hAnsi="Palatino Linotype" w:cs="Arial"/>
          <w:sz w:val="24"/>
          <w:szCs w:val="24"/>
          <w:lang w:val="cs-CZ"/>
        </w:rPr>
      </w:pPr>
    </w:p>
    <w:p w:rsidR="00CA631B" w:rsidRPr="00ED7C5A" w:rsidRDefault="00CA631B" w:rsidP="00E669F9">
      <w:pPr>
        <w:numPr>
          <w:ilvl w:val="1"/>
          <w:numId w:val="5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Palatino Linotype" w:hAnsi="Palatino Linotype" w:cs="Arial"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sz w:val="24"/>
          <w:szCs w:val="24"/>
          <w:lang w:val="cs-CZ"/>
        </w:rPr>
        <w:t xml:space="preserve">Celková cena je součtem cen za </w:t>
      </w:r>
      <w:r w:rsidR="003972FE">
        <w:rPr>
          <w:rFonts w:ascii="Palatino Linotype" w:hAnsi="Palatino Linotype" w:cs="Arial"/>
          <w:sz w:val="24"/>
          <w:szCs w:val="24"/>
          <w:lang w:val="cs-CZ"/>
        </w:rPr>
        <w:t>zpracování projektové dokumentace, za tisk a kompletace dokumentace včetně režijních nákladů</w:t>
      </w:r>
      <w:r w:rsidRPr="00ED7C5A">
        <w:rPr>
          <w:rFonts w:ascii="Palatino Linotype" w:hAnsi="Palatino Linotype" w:cs="Arial"/>
          <w:sz w:val="24"/>
          <w:szCs w:val="24"/>
          <w:lang w:val="cs-CZ"/>
        </w:rPr>
        <w:t>:</w:t>
      </w:r>
    </w:p>
    <w:p w:rsidR="0026504A" w:rsidRPr="00ED7C5A" w:rsidRDefault="003972FE" w:rsidP="0025613A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Palatino Linotype" w:hAnsi="Palatino Linotype" w:cs="Arial"/>
          <w:sz w:val="24"/>
          <w:szCs w:val="24"/>
          <w:lang w:val="cs-CZ"/>
        </w:rPr>
      </w:pPr>
      <w:r>
        <w:rPr>
          <w:rFonts w:ascii="Palatino Linotype" w:hAnsi="Palatino Linotype" w:cs="Arial"/>
          <w:sz w:val="24"/>
          <w:szCs w:val="24"/>
          <w:lang w:val="cs-CZ"/>
        </w:rPr>
        <w:t xml:space="preserve">zpracování projektové dokumentace      36.750,-  </w:t>
      </w:r>
      <w:r w:rsidR="00CA631B" w:rsidRPr="00ED7C5A">
        <w:rPr>
          <w:rFonts w:ascii="Palatino Linotype" w:hAnsi="Palatino Linotype" w:cs="Arial"/>
          <w:sz w:val="24"/>
          <w:szCs w:val="24"/>
          <w:lang w:val="cs-CZ"/>
        </w:rPr>
        <w:t>Kč</w:t>
      </w:r>
      <w:r>
        <w:rPr>
          <w:rFonts w:ascii="Palatino Linotype" w:hAnsi="Palatino Linotype" w:cs="Arial"/>
          <w:sz w:val="24"/>
          <w:szCs w:val="24"/>
          <w:lang w:val="cs-CZ"/>
        </w:rPr>
        <w:t xml:space="preserve"> bez DPH</w:t>
      </w:r>
    </w:p>
    <w:p w:rsidR="0026504A" w:rsidRPr="00ED7C5A" w:rsidRDefault="003972FE" w:rsidP="0025613A">
      <w:pPr>
        <w:numPr>
          <w:ilvl w:val="0"/>
          <w:numId w:val="27"/>
        </w:numPr>
        <w:rPr>
          <w:rFonts w:ascii="Palatino Linotype" w:hAnsi="Palatino Linotype" w:cs="Arial"/>
          <w:sz w:val="24"/>
          <w:szCs w:val="24"/>
          <w:lang w:val="cs-CZ"/>
        </w:rPr>
      </w:pPr>
      <w:r>
        <w:rPr>
          <w:rFonts w:ascii="Palatino Linotype" w:hAnsi="Palatino Linotype" w:cs="Arial"/>
          <w:sz w:val="24"/>
          <w:szCs w:val="24"/>
          <w:lang w:val="cs-CZ"/>
        </w:rPr>
        <w:t xml:space="preserve">tisk a kompletace  8 paré          </w:t>
      </w:r>
      <w:r w:rsidR="0026504A" w:rsidRPr="00ED7C5A">
        <w:rPr>
          <w:rFonts w:ascii="Palatino Linotype" w:hAnsi="Palatino Linotype" w:cs="Arial"/>
          <w:sz w:val="24"/>
          <w:szCs w:val="24"/>
          <w:lang w:val="cs-CZ"/>
        </w:rPr>
        <w:tab/>
      </w:r>
      <w:r>
        <w:rPr>
          <w:rFonts w:ascii="Palatino Linotype" w:hAnsi="Palatino Linotype" w:cs="Arial"/>
          <w:sz w:val="24"/>
          <w:szCs w:val="24"/>
          <w:lang w:val="cs-CZ"/>
        </w:rPr>
        <w:t xml:space="preserve">            </w:t>
      </w:r>
      <w:r w:rsidR="002B46F7">
        <w:rPr>
          <w:rFonts w:ascii="Palatino Linotype" w:hAnsi="Palatino Linotype" w:cs="Arial"/>
          <w:sz w:val="24"/>
          <w:szCs w:val="24"/>
          <w:lang w:val="cs-CZ"/>
        </w:rPr>
        <w:t>66</w:t>
      </w:r>
      <w:r>
        <w:rPr>
          <w:rFonts w:ascii="Palatino Linotype" w:hAnsi="Palatino Linotype" w:cs="Arial"/>
          <w:sz w:val="24"/>
          <w:szCs w:val="24"/>
          <w:lang w:val="cs-CZ"/>
        </w:rPr>
        <w:t>.</w:t>
      </w:r>
      <w:r w:rsidR="002B46F7">
        <w:rPr>
          <w:rFonts w:ascii="Palatino Linotype" w:hAnsi="Palatino Linotype" w:cs="Arial"/>
          <w:sz w:val="24"/>
          <w:szCs w:val="24"/>
          <w:lang w:val="cs-CZ"/>
        </w:rPr>
        <w:t>990</w:t>
      </w:r>
      <w:r w:rsidRPr="00ED7C5A">
        <w:rPr>
          <w:rFonts w:ascii="Palatino Linotype" w:hAnsi="Palatino Linotype" w:cs="Arial"/>
          <w:sz w:val="24"/>
          <w:szCs w:val="24"/>
          <w:lang w:val="cs-CZ"/>
        </w:rPr>
        <w:t xml:space="preserve">,- </w:t>
      </w:r>
      <w:r w:rsidR="00CA631B" w:rsidRPr="00ED7C5A">
        <w:rPr>
          <w:rFonts w:ascii="Palatino Linotype" w:hAnsi="Palatino Linotype" w:cs="Arial"/>
          <w:sz w:val="24"/>
          <w:szCs w:val="24"/>
          <w:lang w:val="cs-CZ"/>
        </w:rPr>
        <w:t>Kč</w:t>
      </w:r>
      <w:r>
        <w:rPr>
          <w:rFonts w:ascii="Palatino Linotype" w:hAnsi="Palatino Linotype" w:cs="Arial"/>
          <w:sz w:val="24"/>
          <w:szCs w:val="24"/>
          <w:lang w:val="cs-CZ"/>
        </w:rPr>
        <w:t xml:space="preserve"> bez DPH</w:t>
      </w:r>
    </w:p>
    <w:p w:rsidR="0026504A" w:rsidRPr="00ED7C5A" w:rsidRDefault="003972FE" w:rsidP="0025613A">
      <w:pPr>
        <w:numPr>
          <w:ilvl w:val="0"/>
          <w:numId w:val="27"/>
        </w:numPr>
        <w:rPr>
          <w:rFonts w:ascii="Palatino Linotype" w:hAnsi="Palatino Linotype" w:cs="Arial"/>
          <w:sz w:val="24"/>
          <w:szCs w:val="24"/>
          <w:lang w:val="cs-CZ"/>
        </w:rPr>
      </w:pPr>
      <w:r>
        <w:rPr>
          <w:rFonts w:ascii="Palatino Linotype" w:hAnsi="Palatino Linotype" w:cs="Arial"/>
          <w:sz w:val="24"/>
          <w:szCs w:val="24"/>
          <w:lang w:val="cs-CZ"/>
        </w:rPr>
        <w:t xml:space="preserve">režijní náklady                           </w:t>
      </w:r>
      <w:r w:rsidR="0026504A" w:rsidRPr="00ED7C5A">
        <w:rPr>
          <w:rFonts w:ascii="Palatino Linotype" w:hAnsi="Palatino Linotype" w:cs="Arial"/>
          <w:sz w:val="24"/>
          <w:szCs w:val="24"/>
          <w:lang w:val="cs-CZ"/>
        </w:rPr>
        <w:tab/>
      </w:r>
      <w:r>
        <w:rPr>
          <w:rFonts w:ascii="Palatino Linotype" w:hAnsi="Palatino Linotype" w:cs="Arial"/>
          <w:sz w:val="24"/>
          <w:szCs w:val="24"/>
          <w:lang w:val="cs-CZ"/>
        </w:rPr>
        <w:t xml:space="preserve">               </w:t>
      </w:r>
      <w:r w:rsidR="002B46F7">
        <w:rPr>
          <w:rFonts w:ascii="Palatino Linotype" w:hAnsi="Palatino Linotype" w:cs="Arial"/>
          <w:sz w:val="24"/>
          <w:szCs w:val="24"/>
          <w:lang w:val="cs-CZ"/>
        </w:rPr>
        <w:t>2</w:t>
      </w:r>
      <w:r>
        <w:rPr>
          <w:rFonts w:ascii="Palatino Linotype" w:hAnsi="Palatino Linotype" w:cs="Arial"/>
          <w:sz w:val="24"/>
          <w:szCs w:val="24"/>
          <w:lang w:val="cs-CZ"/>
        </w:rPr>
        <w:t>.000</w:t>
      </w:r>
      <w:r w:rsidRPr="00ED7C5A">
        <w:rPr>
          <w:rFonts w:ascii="Palatino Linotype" w:hAnsi="Palatino Linotype" w:cs="Arial"/>
          <w:sz w:val="24"/>
          <w:szCs w:val="24"/>
          <w:lang w:val="cs-CZ"/>
        </w:rPr>
        <w:t xml:space="preserve">,- </w:t>
      </w:r>
      <w:r w:rsidR="00CA631B" w:rsidRPr="00ED7C5A">
        <w:rPr>
          <w:rFonts w:ascii="Palatino Linotype" w:hAnsi="Palatino Linotype" w:cs="Arial"/>
          <w:sz w:val="24"/>
          <w:szCs w:val="24"/>
          <w:lang w:val="cs-CZ"/>
        </w:rPr>
        <w:t>Kč</w:t>
      </w:r>
      <w:r>
        <w:rPr>
          <w:rFonts w:ascii="Palatino Linotype" w:hAnsi="Palatino Linotype" w:cs="Arial"/>
          <w:sz w:val="24"/>
          <w:szCs w:val="24"/>
          <w:lang w:val="cs-CZ"/>
        </w:rPr>
        <w:t xml:space="preserve"> bez DPH</w:t>
      </w:r>
    </w:p>
    <w:p w:rsidR="00CA631B" w:rsidRPr="00ED7C5A" w:rsidRDefault="00CA631B" w:rsidP="0026504A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Palatino Linotype" w:hAnsi="Palatino Linotype" w:cs="Arial"/>
          <w:sz w:val="24"/>
          <w:szCs w:val="24"/>
          <w:lang w:val="cs-CZ"/>
        </w:rPr>
      </w:pPr>
    </w:p>
    <w:p w:rsidR="00450C70" w:rsidRPr="00ED7C5A" w:rsidRDefault="00B30344" w:rsidP="00E669F9">
      <w:pPr>
        <w:numPr>
          <w:ilvl w:val="1"/>
          <w:numId w:val="5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Palatino Linotype" w:hAnsi="Palatino Linotype" w:cs="Arial"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sz w:val="24"/>
          <w:szCs w:val="24"/>
          <w:lang w:val="cs-CZ"/>
        </w:rPr>
        <w:t>Cena za dílo je cenou pevnou, nejvýše přípustnou a neměnnou po celou dobu provádění díla</w:t>
      </w:r>
      <w:r w:rsidR="00C375C3" w:rsidRPr="00ED7C5A">
        <w:rPr>
          <w:rFonts w:ascii="Palatino Linotype" w:hAnsi="Palatino Linotype" w:cs="Arial"/>
          <w:sz w:val="24"/>
          <w:szCs w:val="24"/>
          <w:lang w:val="cs-CZ"/>
        </w:rPr>
        <w:t>.</w:t>
      </w:r>
      <w:r w:rsidR="00450C70" w:rsidRPr="00ED7C5A">
        <w:rPr>
          <w:rFonts w:ascii="Palatino Linotype" w:hAnsi="Palatino Linotype" w:cs="Arial"/>
          <w:sz w:val="24"/>
          <w:szCs w:val="24"/>
          <w:lang w:val="cs-CZ"/>
        </w:rPr>
        <w:t xml:space="preserve"> </w:t>
      </w:r>
      <w:r w:rsidR="00C97E91" w:rsidRPr="00ED7C5A">
        <w:rPr>
          <w:rFonts w:ascii="Palatino Linotype" w:hAnsi="Palatino Linotype" w:cs="Arial"/>
          <w:sz w:val="24"/>
          <w:szCs w:val="24"/>
          <w:lang w:val="cs-CZ"/>
        </w:rPr>
        <w:t>Nepřipouští se překročení ceny vyjma změny sazeb DPH</w:t>
      </w:r>
      <w:r w:rsidR="000611C4" w:rsidRPr="00ED7C5A">
        <w:rPr>
          <w:rFonts w:ascii="Palatino Linotype" w:hAnsi="Palatino Linotype" w:cs="Arial"/>
          <w:sz w:val="24"/>
          <w:szCs w:val="24"/>
          <w:lang w:val="cs-CZ"/>
        </w:rPr>
        <w:t xml:space="preserve"> v případě změny příslušných právních předpisů stanovujících výši daně</w:t>
      </w:r>
      <w:r w:rsidR="00C97E91" w:rsidRPr="00ED7C5A">
        <w:rPr>
          <w:rFonts w:ascii="Palatino Linotype" w:hAnsi="Palatino Linotype" w:cs="Arial"/>
          <w:sz w:val="24"/>
          <w:szCs w:val="24"/>
          <w:lang w:val="cs-CZ"/>
        </w:rPr>
        <w:t xml:space="preserve">. </w:t>
      </w:r>
      <w:r w:rsidR="00450C70" w:rsidRPr="00ED7C5A">
        <w:rPr>
          <w:rFonts w:ascii="Palatino Linotype" w:hAnsi="Palatino Linotype" w:cs="Arial"/>
          <w:sz w:val="24"/>
          <w:szCs w:val="24"/>
          <w:lang w:val="cs-CZ"/>
        </w:rPr>
        <w:t xml:space="preserve">V ceně díla jsou zahrnuty veškeré náklady, které bude nutné vynaložit při provádění díla ze strany </w:t>
      </w:r>
      <w:r w:rsidR="00A13882" w:rsidRPr="00ED7C5A">
        <w:rPr>
          <w:rFonts w:ascii="Palatino Linotype" w:hAnsi="Palatino Linotype" w:cs="Arial"/>
          <w:sz w:val="24"/>
          <w:szCs w:val="24"/>
          <w:lang w:val="cs-CZ"/>
        </w:rPr>
        <w:t>zhotovitele.</w:t>
      </w:r>
    </w:p>
    <w:p w:rsidR="00CA631B" w:rsidRPr="00ED7C5A" w:rsidRDefault="00CA631B" w:rsidP="00CA631B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Palatino Linotype" w:hAnsi="Palatino Linotype" w:cs="Arial"/>
          <w:sz w:val="24"/>
          <w:szCs w:val="24"/>
          <w:lang w:val="cs-CZ"/>
        </w:rPr>
      </w:pPr>
    </w:p>
    <w:p w:rsidR="00FC2D83" w:rsidRPr="00ED7C5A" w:rsidRDefault="00D76B5C" w:rsidP="003454DC">
      <w:pPr>
        <w:tabs>
          <w:tab w:val="num" w:pos="426"/>
          <w:tab w:val="num" w:pos="852"/>
          <w:tab w:val="num" w:pos="1080"/>
        </w:tabs>
        <w:spacing w:line="276" w:lineRule="auto"/>
        <w:jc w:val="center"/>
        <w:rPr>
          <w:rFonts w:ascii="Palatino Linotype" w:hAnsi="Palatino Linotype" w:cs="Arial"/>
          <w:b/>
          <w:bCs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>V</w:t>
      </w:r>
      <w:r w:rsidR="00721F80"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>I</w:t>
      </w:r>
      <w:r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>.</w:t>
      </w:r>
    </w:p>
    <w:p w:rsidR="00D76B5C" w:rsidRPr="00ED7C5A" w:rsidRDefault="00D76B5C" w:rsidP="003454DC">
      <w:pPr>
        <w:spacing w:line="276" w:lineRule="auto"/>
        <w:jc w:val="center"/>
        <w:rPr>
          <w:rFonts w:ascii="Palatino Linotype" w:hAnsi="Palatino Linotype" w:cs="Arial"/>
          <w:b/>
          <w:bCs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>PLATEBNÍ PODMÍNKY</w:t>
      </w:r>
    </w:p>
    <w:p w:rsidR="00FC2D83" w:rsidRPr="00ED7C5A" w:rsidRDefault="00FC2D83" w:rsidP="003454DC">
      <w:pPr>
        <w:tabs>
          <w:tab w:val="num" w:pos="426"/>
        </w:tabs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</w:p>
    <w:p w:rsidR="00812669" w:rsidRPr="00ED7C5A" w:rsidRDefault="00812669" w:rsidP="00D555BB">
      <w:pPr>
        <w:numPr>
          <w:ilvl w:val="1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Palatino Linotype" w:hAnsi="Palatino Linotype" w:cs="Arial"/>
          <w:sz w:val="24"/>
          <w:szCs w:val="24"/>
        </w:rPr>
      </w:pPr>
      <w:r w:rsidRPr="00ED7C5A">
        <w:rPr>
          <w:rFonts w:ascii="Palatino Linotype" w:hAnsi="Palatino Linotype" w:cs="Arial"/>
          <w:sz w:val="24"/>
          <w:szCs w:val="24"/>
        </w:rPr>
        <w:t xml:space="preserve">Cena bude objednatelem uhrazena po řádném provedení díla na základě faktur vystavených </w:t>
      </w:r>
      <w:r w:rsidRPr="00ED7C5A">
        <w:rPr>
          <w:rFonts w:ascii="Palatino Linotype" w:hAnsi="Palatino Linotype" w:cs="Arial"/>
          <w:sz w:val="24"/>
          <w:szCs w:val="24"/>
          <w:lang w:val="cs-CZ"/>
        </w:rPr>
        <w:t>zhotovitelem se splatností 30 dnů od jejich doručení objednateli. Faktura musí obsahovat veškeré náležitosti daňového dokladu podle příslušných právních předpisů. Nebude</w:t>
      </w:r>
      <w:r w:rsidRPr="00ED7C5A">
        <w:rPr>
          <w:rFonts w:ascii="Palatino Linotype" w:hAnsi="Palatino Linotype" w:cs="Arial"/>
          <w:sz w:val="24"/>
          <w:szCs w:val="24"/>
        </w:rPr>
        <w:t xml:space="preserve">-li </w:t>
      </w:r>
      <w:r w:rsidRPr="00ED7C5A">
        <w:rPr>
          <w:rFonts w:ascii="Palatino Linotype" w:hAnsi="Palatino Linotype" w:cs="Arial"/>
          <w:sz w:val="24"/>
          <w:szCs w:val="24"/>
          <w:lang w:val="cs-CZ"/>
        </w:rPr>
        <w:t>faktura</w:t>
      </w:r>
      <w:r w:rsidRPr="00ED7C5A">
        <w:rPr>
          <w:rFonts w:ascii="Palatino Linotype" w:hAnsi="Palatino Linotype" w:cs="Arial"/>
          <w:sz w:val="24"/>
          <w:szCs w:val="24"/>
        </w:rPr>
        <w:t xml:space="preserve"> </w:t>
      </w:r>
      <w:r w:rsidRPr="00ED7C5A">
        <w:rPr>
          <w:rFonts w:ascii="Palatino Linotype" w:hAnsi="Palatino Linotype" w:cs="Arial"/>
          <w:sz w:val="24"/>
          <w:szCs w:val="24"/>
          <w:lang w:val="cs-CZ"/>
        </w:rPr>
        <w:t>obsahovat uvedené náležitosti nebo bude obsahovat chyby</w:t>
      </w:r>
      <w:r w:rsidRPr="00ED7C5A">
        <w:rPr>
          <w:rFonts w:ascii="Palatino Linotype" w:hAnsi="Palatino Linotype" w:cs="Arial"/>
          <w:sz w:val="24"/>
          <w:szCs w:val="24"/>
        </w:rPr>
        <w:t xml:space="preserve">, je </w:t>
      </w:r>
      <w:r w:rsidRPr="00ED7C5A">
        <w:rPr>
          <w:rFonts w:ascii="Palatino Linotype" w:hAnsi="Palatino Linotype" w:cs="Arial"/>
          <w:sz w:val="24"/>
          <w:szCs w:val="24"/>
          <w:lang w:val="cs-CZ"/>
        </w:rPr>
        <w:t>objednatel oprávněn</w:t>
      </w:r>
      <w:r w:rsidRPr="00ED7C5A">
        <w:rPr>
          <w:rFonts w:ascii="Palatino Linotype" w:hAnsi="Palatino Linotype" w:cs="Arial"/>
          <w:sz w:val="24"/>
          <w:szCs w:val="24"/>
        </w:rPr>
        <w:t xml:space="preserve"> </w:t>
      </w:r>
      <w:r w:rsidRPr="00ED7C5A">
        <w:rPr>
          <w:rFonts w:ascii="Palatino Linotype" w:hAnsi="Palatino Linotype" w:cs="Arial"/>
          <w:sz w:val="24"/>
          <w:szCs w:val="24"/>
          <w:lang w:val="cs-CZ"/>
        </w:rPr>
        <w:t>vrátit ji před datem splatnosti zhotoviteli k doplnění nebo opravě. V takovém případě se přeruší doba splatnosti a nová lhůta započne běžet doručením opravené faktury objednateli.</w:t>
      </w:r>
    </w:p>
    <w:p w:rsidR="00812669" w:rsidRPr="00ED7C5A" w:rsidRDefault="00812669" w:rsidP="00812669">
      <w:pPr>
        <w:spacing w:line="276" w:lineRule="auto"/>
        <w:ind w:left="426"/>
        <w:jc w:val="both"/>
        <w:rPr>
          <w:rFonts w:ascii="Palatino Linotype" w:hAnsi="Palatino Linotype" w:cs="Arial"/>
          <w:sz w:val="24"/>
          <w:szCs w:val="24"/>
        </w:rPr>
      </w:pPr>
    </w:p>
    <w:p w:rsidR="00812669" w:rsidRPr="00ED7C5A" w:rsidRDefault="00812669" w:rsidP="0025613A">
      <w:pPr>
        <w:numPr>
          <w:ilvl w:val="1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Palatino Linotype" w:hAnsi="Palatino Linotype" w:cs="Arial"/>
          <w:sz w:val="24"/>
          <w:szCs w:val="24"/>
        </w:rPr>
      </w:pPr>
      <w:r w:rsidRPr="00ED7C5A">
        <w:rPr>
          <w:rFonts w:ascii="Palatino Linotype" w:hAnsi="Palatino Linotype" w:cs="Arial"/>
          <w:sz w:val="24"/>
          <w:szCs w:val="24"/>
        </w:rPr>
        <w:t xml:space="preserve">Cena bude objednatelem </w:t>
      </w:r>
      <w:r w:rsidR="00F84DD0">
        <w:rPr>
          <w:rFonts w:ascii="Palatino Linotype" w:hAnsi="Palatino Linotype" w:cs="Arial"/>
          <w:sz w:val="24"/>
          <w:szCs w:val="24"/>
        </w:rPr>
        <w:t xml:space="preserve">uhrazena po řádném provedení díla na základě faktury vystavené zhotovitelem se splatností 30 dnů od doručení faktury objednateli. Faktura musí pbsahovat veškeré náležitosti daňového dokladu podle příslušných právních předpisů. Nebude-li faktura obsahovat uvedené náležitosti nebo bude obsahovat chyby, je objednatel oprávněn vrátit ji před datem splatnosti zhotoviteli </w:t>
      </w:r>
      <w:r w:rsidR="00F84DD0">
        <w:rPr>
          <w:rFonts w:ascii="Palatino Linotype" w:hAnsi="Palatino Linotype" w:cs="Arial"/>
          <w:sz w:val="24"/>
          <w:szCs w:val="24"/>
        </w:rPr>
        <w:lastRenderedPageBreak/>
        <w:t>k doplnění nebo opravě. V takovém případě se přeruší doba splatnosti a nová lhůta započne běžet doručením opravené faktury objednateli.</w:t>
      </w:r>
    </w:p>
    <w:p w:rsidR="0063045A" w:rsidRPr="00ED7C5A" w:rsidRDefault="0063045A" w:rsidP="0063045A">
      <w:pPr>
        <w:spacing w:line="276" w:lineRule="auto"/>
        <w:ind w:left="426"/>
        <w:jc w:val="both"/>
        <w:rPr>
          <w:rFonts w:ascii="Palatino Linotype" w:hAnsi="Palatino Linotype" w:cs="Arial"/>
          <w:sz w:val="24"/>
          <w:szCs w:val="24"/>
        </w:rPr>
      </w:pPr>
    </w:p>
    <w:p w:rsidR="0063045A" w:rsidRPr="00ED7C5A" w:rsidRDefault="0063045A" w:rsidP="00D555BB">
      <w:pPr>
        <w:numPr>
          <w:ilvl w:val="1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Palatino Linotype" w:hAnsi="Palatino Linotype" w:cs="Arial"/>
          <w:sz w:val="24"/>
          <w:szCs w:val="24"/>
        </w:rPr>
      </w:pPr>
      <w:r w:rsidRPr="00ED7C5A">
        <w:rPr>
          <w:rFonts w:ascii="Palatino Linotype" w:hAnsi="Palatino Linotype" w:cs="Arial"/>
          <w:sz w:val="24"/>
          <w:szCs w:val="24"/>
          <w:lang w:val="cs-CZ"/>
        </w:rPr>
        <w:t>Cena bude zaplacena bezhotovostní formou převodem na bankovní účet zhotovitele uvedený v této smlouvě.</w:t>
      </w:r>
    </w:p>
    <w:p w:rsidR="0063045A" w:rsidRPr="00ED7C5A" w:rsidRDefault="0063045A" w:rsidP="0063045A">
      <w:pPr>
        <w:spacing w:line="276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63045A" w:rsidRPr="00ED7C5A" w:rsidRDefault="0063045A" w:rsidP="00D555BB">
      <w:pPr>
        <w:numPr>
          <w:ilvl w:val="1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Palatino Linotype" w:hAnsi="Palatino Linotype" w:cs="Arial"/>
          <w:sz w:val="24"/>
          <w:szCs w:val="24"/>
        </w:rPr>
      </w:pPr>
      <w:r w:rsidRPr="00ED7C5A">
        <w:rPr>
          <w:rFonts w:ascii="Palatino Linotype" w:hAnsi="Palatino Linotype" w:cs="Arial"/>
          <w:sz w:val="24"/>
          <w:szCs w:val="24"/>
          <w:lang w:val="cs-CZ"/>
        </w:rPr>
        <w:t xml:space="preserve">Pokud objednatel uplatní nárok na odstranění vady </w:t>
      </w:r>
      <w:r w:rsidR="00974F5C" w:rsidRPr="00ED7C5A">
        <w:rPr>
          <w:rFonts w:ascii="Palatino Linotype" w:hAnsi="Palatino Linotype" w:cs="Arial"/>
          <w:sz w:val="24"/>
          <w:szCs w:val="24"/>
          <w:lang w:val="cs-CZ"/>
        </w:rPr>
        <w:t>díla</w:t>
      </w:r>
      <w:r w:rsidRPr="00ED7C5A">
        <w:rPr>
          <w:rFonts w:ascii="Palatino Linotype" w:hAnsi="Palatino Linotype" w:cs="Arial"/>
          <w:sz w:val="24"/>
          <w:szCs w:val="24"/>
          <w:lang w:val="cs-CZ"/>
        </w:rPr>
        <w:t xml:space="preserve"> ve lhůtě splatnosti faktury, není </w:t>
      </w:r>
      <w:r w:rsidR="00974F5C" w:rsidRPr="00ED7C5A">
        <w:rPr>
          <w:rFonts w:ascii="Palatino Linotype" w:hAnsi="Palatino Linotype" w:cs="Arial"/>
          <w:sz w:val="24"/>
          <w:szCs w:val="24"/>
          <w:lang w:val="cs-CZ"/>
        </w:rPr>
        <w:t>objednatel</w:t>
      </w:r>
      <w:r w:rsidRPr="00ED7C5A">
        <w:rPr>
          <w:rFonts w:ascii="Palatino Linotype" w:hAnsi="Palatino Linotype" w:cs="Arial"/>
          <w:sz w:val="24"/>
          <w:szCs w:val="24"/>
          <w:lang w:val="cs-CZ"/>
        </w:rPr>
        <w:t xml:space="preserve"> povinen až do odstranění vady uhradit cenu </w:t>
      </w:r>
      <w:r w:rsidR="00974F5C" w:rsidRPr="00ED7C5A">
        <w:rPr>
          <w:rFonts w:ascii="Palatino Linotype" w:hAnsi="Palatino Linotype" w:cs="Arial"/>
          <w:sz w:val="24"/>
          <w:szCs w:val="24"/>
          <w:lang w:val="cs-CZ"/>
        </w:rPr>
        <w:t>díla</w:t>
      </w:r>
      <w:r w:rsidRPr="00ED7C5A">
        <w:rPr>
          <w:rFonts w:ascii="Palatino Linotype" w:hAnsi="Palatino Linotype" w:cs="Arial"/>
          <w:sz w:val="24"/>
          <w:szCs w:val="24"/>
          <w:lang w:val="cs-CZ"/>
        </w:rPr>
        <w:t xml:space="preserve">. Okamžikem odstranění vady začne běžet nová lhůta splatnosti faktury. </w:t>
      </w:r>
    </w:p>
    <w:p w:rsidR="000528DE" w:rsidRPr="00ED7C5A" w:rsidRDefault="000528DE" w:rsidP="003454DC">
      <w:pPr>
        <w:tabs>
          <w:tab w:val="num" w:pos="426"/>
        </w:tabs>
        <w:spacing w:line="276" w:lineRule="auto"/>
        <w:rPr>
          <w:rFonts w:ascii="Palatino Linotype" w:hAnsi="Palatino Linotype" w:cs="Arial"/>
          <w:b/>
          <w:sz w:val="24"/>
          <w:szCs w:val="24"/>
          <w:lang w:val="cs-CZ"/>
        </w:rPr>
      </w:pPr>
    </w:p>
    <w:p w:rsidR="000528DE" w:rsidRPr="00ED7C5A" w:rsidRDefault="000528DE" w:rsidP="003454DC">
      <w:pPr>
        <w:tabs>
          <w:tab w:val="num" w:pos="426"/>
        </w:tabs>
        <w:spacing w:line="276" w:lineRule="auto"/>
        <w:jc w:val="center"/>
        <w:rPr>
          <w:rFonts w:ascii="Palatino Linotype" w:hAnsi="Palatino Linotype" w:cs="Arial"/>
          <w:b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b/>
          <w:sz w:val="24"/>
          <w:szCs w:val="24"/>
          <w:lang w:val="cs-CZ"/>
        </w:rPr>
        <w:t>VI</w:t>
      </w:r>
      <w:r w:rsidR="00721F80" w:rsidRPr="00ED7C5A">
        <w:rPr>
          <w:rFonts w:ascii="Palatino Linotype" w:hAnsi="Palatino Linotype" w:cs="Arial"/>
          <w:b/>
          <w:sz w:val="24"/>
          <w:szCs w:val="24"/>
          <w:lang w:val="cs-CZ"/>
        </w:rPr>
        <w:t>I</w:t>
      </w:r>
      <w:r w:rsidRPr="00ED7C5A">
        <w:rPr>
          <w:rFonts w:ascii="Palatino Linotype" w:hAnsi="Palatino Linotype" w:cs="Arial"/>
          <w:b/>
          <w:sz w:val="24"/>
          <w:szCs w:val="24"/>
          <w:lang w:val="cs-CZ"/>
        </w:rPr>
        <w:t>.</w:t>
      </w:r>
    </w:p>
    <w:p w:rsidR="000528DE" w:rsidRPr="00ED7C5A" w:rsidRDefault="000528DE" w:rsidP="003454DC">
      <w:pPr>
        <w:tabs>
          <w:tab w:val="num" w:pos="426"/>
        </w:tabs>
        <w:spacing w:line="276" w:lineRule="auto"/>
        <w:jc w:val="center"/>
        <w:rPr>
          <w:rFonts w:ascii="Palatino Linotype" w:hAnsi="Palatino Linotype" w:cs="Arial"/>
          <w:b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b/>
          <w:sz w:val="24"/>
          <w:szCs w:val="24"/>
          <w:lang w:val="cs-CZ"/>
        </w:rPr>
        <w:t>ZPŮSOB PROVÁDĚNÍ DÍLA</w:t>
      </w:r>
    </w:p>
    <w:p w:rsidR="00424698" w:rsidRPr="00ED7C5A" w:rsidRDefault="00424698" w:rsidP="003454DC">
      <w:pPr>
        <w:pStyle w:val="Nadpis2"/>
        <w:keepNext w:val="0"/>
        <w:widowControl w:val="0"/>
        <w:numPr>
          <w:ilvl w:val="0"/>
          <w:numId w:val="0"/>
        </w:numPr>
        <w:tabs>
          <w:tab w:val="clear" w:pos="284"/>
          <w:tab w:val="left" w:pos="708"/>
          <w:tab w:val="num" w:pos="7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220"/>
        <w:jc w:val="both"/>
        <w:rPr>
          <w:rFonts w:ascii="Palatino Linotype" w:hAnsi="Palatino Linotype" w:cs="Arial"/>
          <w:lang w:val="cs-CZ"/>
        </w:rPr>
      </w:pPr>
    </w:p>
    <w:p w:rsidR="006C61EF" w:rsidRPr="00ED7C5A" w:rsidRDefault="006C61EF" w:rsidP="00E669F9">
      <w:pPr>
        <w:pStyle w:val="Nadpis2"/>
        <w:keepNext w:val="0"/>
        <w:widowControl w:val="0"/>
        <w:numPr>
          <w:ilvl w:val="1"/>
          <w:numId w:val="7"/>
        </w:numPr>
        <w:tabs>
          <w:tab w:val="clear" w:pos="284"/>
          <w:tab w:val="clear" w:pos="540"/>
          <w:tab w:val="num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 w:hanging="426"/>
        <w:jc w:val="both"/>
        <w:rPr>
          <w:rFonts w:ascii="Palatino Linotype" w:hAnsi="Palatino Linotype" w:cs="Arial"/>
          <w:lang w:val="cs-CZ"/>
        </w:rPr>
      </w:pPr>
      <w:r w:rsidRPr="00ED7C5A">
        <w:rPr>
          <w:rFonts w:ascii="Palatino Linotype" w:hAnsi="Palatino Linotype" w:cs="Arial"/>
          <w:lang w:val="cs-CZ"/>
        </w:rPr>
        <w:t>Zhotovitel bude objednateli průběžně na jeho vyžádání předkládat výsledky své práce v podobě rozpracované dokumentace ke konzultaci. Objednatel je oprávněn k předložen</w:t>
      </w:r>
      <w:r w:rsidR="000333B6" w:rsidRPr="00ED7C5A">
        <w:rPr>
          <w:rFonts w:ascii="Palatino Linotype" w:hAnsi="Palatino Linotype" w:cs="Arial"/>
          <w:lang w:val="cs-CZ"/>
        </w:rPr>
        <w:t>ý</w:t>
      </w:r>
      <w:r w:rsidRPr="00ED7C5A">
        <w:rPr>
          <w:rFonts w:ascii="Palatino Linotype" w:hAnsi="Palatino Linotype" w:cs="Arial"/>
          <w:lang w:val="cs-CZ"/>
        </w:rPr>
        <w:t xml:space="preserve">m materiálům činit připomínky. Zhotovitel je povinen akceptovat všechny připomínky objednatele, nejsou-li tyto v rozporu s právními předpisy, závaznými technickými normami nebo stanovisky příslušných orgánů veřejné správy. </w:t>
      </w:r>
    </w:p>
    <w:p w:rsidR="006C61EF" w:rsidRPr="00ED7C5A" w:rsidRDefault="006C61EF" w:rsidP="006C61EF">
      <w:pPr>
        <w:pStyle w:val="Nadpis2"/>
        <w:keepNext w:val="0"/>
        <w:widowControl w:val="0"/>
        <w:numPr>
          <w:ilvl w:val="0"/>
          <w:numId w:val="0"/>
        </w:numPr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/>
        <w:jc w:val="both"/>
        <w:rPr>
          <w:rFonts w:ascii="Palatino Linotype" w:hAnsi="Palatino Linotype" w:cs="Arial"/>
          <w:lang w:val="cs-CZ"/>
        </w:rPr>
      </w:pPr>
      <w:r w:rsidRPr="00ED7C5A">
        <w:rPr>
          <w:rFonts w:ascii="Palatino Linotype" w:hAnsi="Palatino Linotype" w:cs="Arial"/>
          <w:lang w:val="cs-CZ"/>
        </w:rPr>
        <w:t xml:space="preserve"> </w:t>
      </w:r>
    </w:p>
    <w:p w:rsidR="000333B6" w:rsidRPr="00ED7C5A" w:rsidRDefault="006C61EF" w:rsidP="000333B6">
      <w:pPr>
        <w:pStyle w:val="Nadpis2"/>
        <w:keepNext w:val="0"/>
        <w:widowControl w:val="0"/>
        <w:numPr>
          <w:ilvl w:val="1"/>
          <w:numId w:val="7"/>
        </w:numPr>
        <w:tabs>
          <w:tab w:val="clear" w:pos="284"/>
          <w:tab w:val="clear" w:pos="540"/>
          <w:tab w:val="num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 w:hanging="426"/>
        <w:jc w:val="both"/>
        <w:rPr>
          <w:rFonts w:ascii="Palatino Linotype" w:hAnsi="Palatino Linotype" w:cs="Arial"/>
          <w:lang w:val="cs-CZ"/>
        </w:rPr>
      </w:pPr>
      <w:r w:rsidRPr="00ED7C5A">
        <w:rPr>
          <w:rFonts w:ascii="Palatino Linotype" w:hAnsi="Palatino Linotype" w:cs="Arial"/>
          <w:lang w:val="cs-CZ"/>
        </w:rPr>
        <w:t>Objednatel se zavazuje poskytnout zhotoviteli veškerou nezbytnou součinnost</w:t>
      </w:r>
      <w:r w:rsidR="002B3B4C" w:rsidRPr="00ED7C5A">
        <w:rPr>
          <w:rFonts w:ascii="Palatino Linotype" w:hAnsi="Palatino Linotype" w:cs="Arial"/>
          <w:lang w:val="cs-CZ"/>
        </w:rPr>
        <w:t xml:space="preserve"> a poskytovat mu na vyžádání informace a podklady k řádnému a včasnému provedení díla</w:t>
      </w:r>
      <w:r w:rsidRPr="00ED7C5A">
        <w:rPr>
          <w:rFonts w:ascii="Palatino Linotype" w:hAnsi="Palatino Linotype" w:cs="Arial"/>
          <w:lang w:val="cs-CZ"/>
        </w:rPr>
        <w:t xml:space="preserve">. </w:t>
      </w:r>
    </w:p>
    <w:p w:rsidR="000333B6" w:rsidRPr="00ED7C5A" w:rsidRDefault="000333B6" w:rsidP="000333B6">
      <w:pPr>
        <w:rPr>
          <w:rFonts w:ascii="Palatino Linotype" w:hAnsi="Palatino Linotype"/>
          <w:sz w:val="24"/>
          <w:szCs w:val="24"/>
          <w:lang w:val="cs-CZ"/>
        </w:rPr>
      </w:pPr>
    </w:p>
    <w:p w:rsidR="00FC2D83" w:rsidRPr="00ED7C5A" w:rsidRDefault="0059132A" w:rsidP="003454DC">
      <w:pPr>
        <w:spacing w:line="276" w:lineRule="auto"/>
        <w:jc w:val="center"/>
        <w:rPr>
          <w:rFonts w:ascii="Palatino Linotype" w:hAnsi="Palatino Linotype" w:cs="Arial"/>
          <w:b/>
          <w:bCs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>VII</w:t>
      </w:r>
      <w:r w:rsidR="00F03EB3"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>I</w:t>
      </w:r>
      <w:r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>.</w:t>
      </w:r>
    </w:p>
    <w:p w:rsidR="0059132A" w:rsidRPr="00ED7C5A" w:rsidRDefault="0059132A" w:rsidP="003454DC">
      <w:pPr>
        <w:spacing w:line="276" w:lineRule="auto"/>
        <w:jc w:val="center"/>
        <w:rPr>
          <w:rFonts w:ascii="Palatino Linotype" w:hAnsi="Palatino Linotype" w:cs="Arial"/>
          <w:b/>
          <w:bCs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>PŘEDÁNÍ A PŘEVZETÍ DÍLA</w:t>
      </w:r>
    </w:p>
    <w:p w:rsidR="004C16D4" w:rsidRPr="00ED7C5A" w:rsidRDefault="004C16D4" w:rsidP="00324039">
      <w:pPr>
        <w:tabs>
          <w:tab w:val="num" w:pos="426"/>
        </w:tabs>
        <w:spacing w:line="276" w:lineRule="auto"/>
        <w:ind w:left="426" w:hanging="426"/>
        <w:rPr>
          <w:rFonts w:ascii="Palatino Linotype" w:hAnsi="Palatino Linotype" w:cs="Arial"/>
          <w:sz w:val="24"/>
          <w:szCs w:val="24"/>
          <w:lang w:val="cs-CZ"/>
        </w:rPr>
      </w:pPr>
    </w:p>
    <w:p w:rsidR="0020365E" w:rsidRPr="00ED7C5A" w:rsidRDefault="0020365E" w:rsidP="00E669F9">
      <w:pPr>
        <w:pStyle w:val="Nadpis2"/>
        <w:keepNext w:val="0"/>
        <w:widowControl w:val="0"/>
        <w:numPr>
          <w:ilvl w:val="1"/>
          <w:numId w:val="8"/>
        </w:numPr>
        <w:tabs>
          <w:tab w:val="clear" w:pos="284"/>
          <w:tab w:val="clear" w:pos="580"/>
          <w:tab w:val="num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 w:hanging="426"/>
        <w:jc w:val="both"/>
        <w:rPr>
          <w:rFonts w:ascii="Palatino Linotype" w:hAnsi="Palatino Linotype" w:cs="Arial"/>
          <w:lang w:val="cs-CZ"/>
        </w:rPr>
      </w:pPr>
      <w:r w:rsidRPr="00ED7C5A">
        <w:rPr>
          <w:rFonts w:ascii="Palatino Linotype" w:hAnsi="Palatino Linotype" w:cs="Arial"/>
          <w:lang w:val="cs-CZ"/>
        </w:rPr>
        <w:t xml:space="preserve">Zhotovitel je povinen vyzvat objednatele k převzetí díla nejméně </w:t>
      </w:r>
      <w:r w:rsidR="001B2D2E">
        <w:rPr>
          <w:rFonts w:ascii="Palatino Linotype" w:hAnsi="Palatino Linotype" w:cs="Arial"/>
          <w:lang w:val="cs-CZ"/>
        </w:rPr>
        <w:t>3 dny</w:t>
      </w:r>
      <w:r w:rsidRPr="00ED7C5A">
        <w:rPr>
          <w:rFonts w:ascii="Palatino Linotype" w:hAnsi="Palatino Linotype" w:cs="Arial"/>
          <w:lang w:val="cs-CZ"/>
        </w:rPr>
        <w:t xml:space="preserve"> předem.</w:t>
      </w:r>
    </w:p>
    <w:p w:rsidR="0020365E" w:rsidRPr="00ED7C5A" w:rsidRDefault="0020365E" w:rsidP="0020365E">
      <w:pPr>
        <w:rPr>
          <w:rFonts w:ascii="Palatino Linotype" w:hAnsi="Palatino Linotype"/>
          <w:sz w:val="24"/>
          <w:szCs w:val="24"/>
          <w:lang w:val="cs-CZ"/>
        </w:rPr>
      </w:pPr>
    </w:p>
    <w:p w:rsidR="00A00B93" w:rsidRPr="00ED7C5A" w:rsidRDefault="001B2D2E" w:rsidP="00BB6835">
      <w:pPr>
        <w:pStyle w:val="Nadpis2"/>
        <w:keepNext w:val="0"/>
        <w:widowControl w:val="0"/>
        <w:numPr>
          <w:ilvl w:val="1"/>
          <w:numId w:val="8"/>
        </w:numPr>
        <w:tabs>
          <w:tab w:val="clear" w:pos="284"/>
          <w:tab w:val="clear" w:pos="580"/>
          <w:tab w:val="num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 w:hanging="426"/>
        <w:jc w:val="both"/>
        <w:rPr>
          <w:rFonts w:ascii="Palatino Linotype" w:hAnsi="Palatino Linotype" w:cs="Arial"/>
          <w:lang w:val="cs-CZ"/>
        </w:rPr>
      </w:pPr>
      <w:r>
        <w:rPr>
          <w:rFonts w:ascii="Palatino Linotype" w:hAnsi="Palatino Linotype" w:cs="Arial"/>
          <w:lang w:val="cs-CZ"/>
        </w:rPr>
        <w:t>Projektová dokumentace</w:t>
      </w:r>
      <w:r w:rsidR="008F0741" w:rsidRPr="00ED7C5A">
        <w:rPr>
          <w:rFonts w:ascii="Palatino Linotype" w:hAnsi="Palatino Linotype" w:cs="Arial"/>
          <w:lang w:val="cs-CZ"/>
        </w:rPr>
        <w:t xml:space="preserve"> </w:t>
      </w:r>
      <w:r w:rsidR="00BB6835" w:rsidRPr="00ED7C5A">
        <w:rPr>
          <w:rFonts w:ascii="Palatino Linotype" w:hAnsi="Palatino Linotype" w:cs="Arial"/>
          <w:lang w:val="cs-CZ"/>
        </w:rPr>
        <w:t xml:space="preserve">bude zhotovitelem </w:t>
      </w:r>
      <w:r w:rsidR="004B6252" w:rsidRPr="00ED7C5A">
        <w:rPr>
          <w:rFonts w:ascii="Palatino Linotype" w:hAnsi="Palatino Linotype" w:cs="Arial"/>
          <w:lang w:val="cs-CZ"/>
        </w:rPr>
        <w:t xml:space="preserve">objednateli </w:t>
      </w:r>
      <w:r w:rsidR="00BB6835" w:rsidRPr="00ED7C5A">
        <w:rPr>
          <w:rFonts w:ascii="Palatino Linotype" w:hAnsi="Palatino Linotype" w:cs="Arial"/>
          <w:lang w:val="cs-CZ"/>
        </w:rPr>
        <w:t xml:space="preserve">předána </w:t>
      </w:r>
      <w:r w:rsidR="00234E9D" w:rsidRPr="00ED7C5A">
        <w:rPr>
          <w:rFonts w:ascii="Palatino Linotype" w:hAnsi="Palatino Linotype" w:cs="Arial"/>
          <w:lang w:val="cs-CZ"/>
        </w:rPr>
        <w:t xml:space="preserve">následující </w:t>
      </w:r>
      <w:r w:rsidR="00A00B93" w:rsidRPr="00ED7C5A">
        <w:rPr>
          <w:rFonts w:ascii="Palatino Linotype" w:hAnsi="Palatino Linotype" w:cs="Arial"/>
          <w:lang w:val="cs-CZ"/>
        </w:rPr>
        <w:t>formou</w:t>
      </w:r>
      <w:r w:rsidR="00BA7072" w:rsidRPr="00ED7C5A">
        <w:rPr>
          <w:rFonts w:ascii="Palatino Linotype" w:hAnsi="Palatino Linotype" w:cs="Arial"/>
          <w:lang w:val="cs-CZ"/>
        </w:rPr>
        <w:t>:</w:t>
      </w:r>
      <w:r w:rsidR="00A07706" w:rsidRPr="00ED7C5A">
        <w:rPr>
          <w:rFonts w:ascii="Palatino Linotype" w:hAnsi="Palatino Linotype" w:cs="Arial"/>
          <w:lang w:val="cs-CZ"/>
        </w:rPr>
        <w:t xml:space="preserve"> v</w:t>
      </w:r>
      <w:r>
        <w:rPr>
          <w:rFonts w:ascii="Palatino Linotype" w:hAnsi="Palatino Linotype" w:cs="Arial"/>
          <w:lang w:val="cs-CZ"/>
        </w:rPr>
        <w:t xml:space="preserve"> 8 </w:t>
      </w:r>
      <w:r w:rsidR="00A07706" w:rsidRPr="00ED7C5A">
        <w:rPr>
          <w:rFonts w:ascii="Palatino Linotype" w:hAnsi="Palatino Linotype" w:cs="Arial"/>
          <w:lang w:val="cs-CZ"/>
        </w:rPr>
        <w:t xml:space="preserve">vyhotoveních v tištěné formě </w:t>
      </w:r>
      <w:r w:rsidR="00442661">
        <w:rPr>
          <w:rFonts w:ascii="Palatino Linotype" w:hAnsi="Palatino Linotype" w:cs="Arial"/>
          <w:lang w:val="cs-CZ"/>
        </w:rPr>
        <w:t>.</w:t>
      </w:r>
    </w:p>
    <w:p w:rsidR="00324039" w:rsidRPr="00ED7C5A" w:rsidRDefault="00324039" w:rsidP="00324039">
      <w:pPr>
        <w:rPr>
          <w:rFonts w:ascii="Palatino Linotype" w:hAnsi="Palatino Linotype"/>
          <w:sz w:val="24"/>
          <w:szCs w:val="24"/>
          <w:lang w:val="cs-CZ"/>
        </w:rPr>
      </w:pPr>
    </w:p>
    <w:p w:rsidR="00445994" w:rsidRPr="00ED7C5A" w:rsidRDefault="00445994" w:rsidP="00E669F9">
      <w:pPr>
        <w:pStyle w:val="Nadpis2"/>
        <w:keepNext w:val="0"/>
        <w:widowControl w:val="0"/>
        <w:numPr>
          <w:ilvl w:val="1"/>
          <w:numId w:val="8"/>
        </w:numPr>
        <w:tabs>
          <w:tab w:val="clear" w:pos="284"/>
          <w:tab w:val="clear" w:pos="580"/>
          <w:tab w:val="num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 w:hanging="426"/>
        <w:jc w:val="both"/>
        <w:rPr>
          <w:rFonts w:ascii="Palatino Linotype" w:hAnsi="Palatino Linotype" w:cs="Arial"/>
          <w:lang w:val="cs-CZ"/>
        </w:rPr>
      </w:pPr>
      <w:r w:rsidRPr="00ED7C5A">
        <w:rPr>
          <w:rFonts w:ascii="Palatino Linotype" w:hAnsi="Palatino Linotype" w:cs="Arial"/>
          <w:lang w:val="cs-CZ"/>
        </w:rPr>
        <w:t xml:space="preserve">Objednatel není </w:t>
      </w:r>
      <w:r w:rsidR="00984EFD" w:rsidRPr="00ED7C5A">
        <w:rPr>
          <w:rFonts w:ascii="Palatino Linotype" w:hAnsi="Palatino Linotype" w:cs="Arial"/>
          <w:lang w:val="cs-CZ"/>
        </w:rPr>
        <w:t>povinen</w:t>
      </w:r>
      <w:r w:rsidRPr="00ED7C5A">
        <w:rPr>
          <w:rFonts w:ascii="Palatino Linotype" w:hAnsi="Palatino Linotype" w:cs="Arial"/>
          <w:lang w:val="cs-CZ"/>
        </w:rPr>
        <w:t xml:space="preserve"> </w:t>
      </w:r>
      <w:r w:rsidR="005A43BA" w:rsidRPr="00ED7C5A">
        <w:rPr>
          <w:rFonts w:ascii="Palatino Linotype" w:hAnsi="Palatino Linotype" w:cs="Arial"/>
          <w:lang w:val="cs-CZ"/>
        </w:rPr>
        <w:t xml:space="preserve">(je však oprávněn) </w:t>
      </w:r>
      <w:r w:rsidRPr="00ED7C5A">
        <w:rPr>
          <w:rFonts w:ascii="Palatino Linotype" w:hAnsi="Palatino Linotype" w:cs="Arial"/>
          <w:lang w:val="cs-CZ"/>
        </w:rPr>
        <w:t>převzít dílo, které vykazuje jakékoliv (byť drobné či ojedinělé) vady a nedodělky. Tohoto práva nelze využít, pokud jsou vady způsobeny nevhodnými pokyny objednatele, na nichž objednatel navzdory upozornění zhotovitele trval.</w:t>
      </w:r>
      <w:r w:rsidR="005A43BA" w:rsidRPr="00ED7C5A">
        <w:rPr>
          <w:rFonts w:ascii="Palatino Linotype" w:hAnsi="Palatino Linotype" w:cs="Arial"/>
          <w:lang w:val="cs-CZ"/>
        </w:rPr>
        <w:t xml:space="preserve"> Převezme-li objednatel dílo, které vykazuje vady a nedodělky, nebezpečí škody na něj přejde až okamžikem odstranění poslední z vad zjištěné při předání a převzetí díla. </w:t>
      </w:r>
    </w:p>
    <w:p w:rsidR="00611EC5" w:rsidRPr="00ED7C5A" w:rsidRDefault="00611EC5" w:rsidP="00611EC5">
      <w:pPr>
        <w:pStyle w:val="Nadpis2"/>
        <w:keepNext w:val="0"/>
        <w:widowControl w:val="0"/>
        <w:numPr>
          <w:ilvl w:val="0"/>
          <w:numId w:val="0"/>
        </w:numPr>
        <w:tabs>
          <w:tab w:val="clear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80"/>
        <w:jc w:val="both"/>
        <w:rPr>
          <w:rFonts w:ascii="Palatino Linotype" w:hAnsi="Palatino Linotype" w:cs="Arial"/>
          <w:lang w:val="cs-CZ"/>
        </w:rPr>
      </w:pPr>
      <w:r w:rsidRPr="00ED7C5A">
        <w:rPr>
          <w:rFonts w:ascii="Palatino Linotype" w:hAnsi="Palatino Linotype" w:cs="Arial"/>
          <w:lang w:val="cs-CZ"/>
        </w:rPr>
        <w:t xml:space="preserve"> </w:t>
      </w:r>
    </w:p>
    <w:p w:rsidR="004C16D4" w:rsidRPr="00ED7C5A" w:rsidRDefault="004C16D4" w:rsidP="00445994">
      <w:pPr>
        <w:pStyle w:val="Nadpis2"/>
        <w:keepNext w:val="0"/>
        <w:widowControl w:val="0"/>
        <w:numPr>
          <w:ilvl w:val="1"/>
          <w:numId w:val="8"/>
        </w:numPr>
        <w:tabs>
          <w:tab w:val="clear" w:pos="284"/>
          <w:tab w:val="clear" w:pos="580"/>
          <w:tab w:val="num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 w:hanging="426"/>
        <w:jc w:val="both"/>
        <w:rPr>
          <w:rFonts w:ascii="Palatino Linotype" w:hAnsi="Palatino Linotype" w:cs="Arial"/>
          <w:lang w:val="cs-CZ"/>
        </w:rPr>
      </w:pPr>
      <w:r w:rsidRPr="00ED7C5A">
        <w:rPr>
          <w:rFonts w:ascii="Palatino Linotype" w:hAnsi="Palatino Linotype" w:cs="Arial"/>
          <w:lang w:val="cs-CZ"/>
        </w:rPr>
        <w:t>O předání a převzetí díla sepíš</w:t>
      </w:r>
      <w:r w:rsidR="001D15DC" w:rsidRPr="00ED7C5A">
        <w:rPr>
          <w:rFonts w:ascii="Palatino Linotype" w:hAnsi="Palatino Linotype" w:cs="Arial"/>
          <w:lang w:val="cs-CZ"/>
        </w:rPr>
        <w:t>e</w:t>
      </w:r>
      <w:r w:rsidRPr="00ED7C5A">
        <w:rPr>
          <w:rFonts w:ascii="Palatino Linotype" w:hAnsi="Palatino Linotype" w:cs="Arial"/>
          <w:lang w:val="cs-CZ"/>
        </w:rPr>
        <w:t xml:space="preserve"> zhotovitel </w:t>
      </w:r>
      <w:r w:rsidR="000B46BA" w:rsidRPr="00ED7C5A">
        <w:rPr>
          <w:rFonts w:ascii="Palatino Linotype" w:hAnsi="Palatino Linotype" w:cs="Arial"/>
          <w:lang w:val="cs-CZ"/>
        </w:rPr>
        <w:t xml:space="preserve">předávací </w:t>
      </w:r>
      <w:r w:rsidRPr="00ED7C5A">
        <w:rPr>
          <w:rFonts w:ascii="Palatino Linotype" w:hAnsi="Palatino Linotype" w:cs="Arial"/>
          <w:lang w:val="cs-CZ"/>
        </w:rPr>
        <w:t xml:space="preserve">protokol, který </w:t>
      </w:r>
      <w:r w:rsidR="00611EC5" w:rsidRPr="00ED7C5A">
        <w:rPr>
          <w:rFonts w:ascii="Palatino Linotype" w:hAnsi="Palatino Linotype" w:cs="Arial"/>
          <w:lang w:val="cs-CZ"/>
        </w:rPr>
        <w:t xml:space="preserve">bude </w:t>
      </w:r>
      <w:r w:rsidR="00611EC5" w:rsidRPr="00ED7C5A">
        <w:rPr>
          <w:rFonts w:ascii="Palatino Linotype" w:hAnsi="Palatino Linotype" w:cs="Arial"/>
          <w:lang w:val="cs-CZ"/>
        </w:rPr>
        <w:lastRenderedPageBreak/>
        <w:t>podepsán oběma smluvními stranami</w:t>
      </w:r>
      <w:r w:rsidRPr="00ED7C5A">
        <w:rPr>
          <w:rFonts w:ascii="Palatino Linotype" w:hAnsi="Palatino Linotype" w:cs="Arial"/>
          <w:lang w:val="cs-CZ"/>
        </w:rPr>
        <w:t>.</w:t>
      </w:r>
      <w:r w:rsidR="005A43BA" w:rsidRPr="00ED7C5A">
        <w:rPr>
          <w:rFonts w:ascii="Palatino Linotype" w:hAnsi="Palatino Linotype" w:cs="Arial"/>
          <w:lang w:val="cs-CZ"/>
        </w:rPr>
        <w:t xml:space="preserve"> Dílo se považuje za předané a převzaté okamžikem podpisu předávacího protokolu objednatelem. </w:t>
      </w:r>
    </w:p>
    <w:p w:rsidR="00324039" w:rsidRPr="00ED7C5A" w:rsidRDefault="00324039" w:rsidP="00324039">
      <w:pPr>
        <w:tabs>
          <w:tab w:val="num" w:pos="426"/>
          <w:tab w:val="left" w:pos="709"/>
        </w:tabs>
        <w:ind w:hanging="580"/>
        <w:rPr>
          <w:rFonts w:ascii="Palatino Linotype" w:hAnsi="Palatino Linotype"/>
          <w:sz w:val="24"/>
          <w:szCs w:val="24"/>
          <w:lang w:val="cs-CZ"/>
        </w:rPr>
      </w:pPr>
    </w:p>
    <w:p w:rsidR="00FC2D83" w:rsidRPr="00ED7C5A" w:rsidRDefault="00F13EE2" w:rsidP="005A43BA">
      <w:pPr>
        <w:numPr>
          <w:ilvl w:val="1"/>
          <w:numId w:val="8"/>
        </w:numPr>
        <w:tabs>
          <w:tab w:val="clear" w:pos="580"/>
          <w:tab w:val="num" w:pos="142"/>
          <w:tab w:val="left" w:pos="284"/>
        </w:tabs>
        <w:spacing w:line="276" w:lineRule="auto"/>
        <w:ind w:left="426" w:hanging="426"/>
        <w:jc w:val="both"/>
        <w:rPr>
          <w:rFonts w:ascii="Palatino Linotype" w:hAnsi="Palatino Linotype" w:cs="Arial"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sz w:val="24"/>
          <w:szCs w:val="24"/>
          <w:lang w:val="cs-CZ"/>
        </w:rPr>
        <w:t>Převzetím přechází dílo do vlastnictví objednatele</w:t>
      </w:r>
      <w:r w:rsidR="005A43BA" w:rsidRPr="00ED7C5A">
        <w:rPr>
          <w:rFonts w:ascii="Palatino Linotype" w:hAnsi="Palatino Linotype" w:cs="Arial"/>
          <w:sz w:val="24"/>
          <w:szCs w:val="24"/>
          <w:lang w:val="cs-CZ"/>
        </w:rPr>
        <w:t xml:space="preserve"> a rovněž na něj přechází nebezpečí škody na díle</w:t>
      </w:r>
      <w:r w:rsidRPr="00ED7C5A">
        <w:rPr>
          <w:rFonts w:ascii="Palatino Linotype" w:hAnsi="Palatino Linotype" w:cs="Arial"/>
          <w:sz w:val="24"/>
          <w:szCs w:val="24"/>
          <w:lang w:val="cs-CZ"/>
        </w:rPr>
        <w:t>.</w:t>
      </w:r>
    </w:p>
    <w:p w:rsidR="00B569D9" w:rsidRPr="00ED7C5A" w:rsidRDefault="00B569D9" w:rsidP="001E706D">
      <w:pPr>
        <w:pStyle w:val="Odstavecseseznamem"/>
        <w:rPr>
          <w:rFonts w:ascii="Palatino Linotype" w:hAnsi="Palatino Linotype" w:cs="Arial"/>
          <w:sz w:val="24"/>
          <w:szCs w:val="24"/>
          <w:lang w:val="cs-CZ"/>
        </w:rPr>
      </w:pPr>
    </w:p>
    <w:p w:rsidR="00210838" w:rsidRPr="00ED7C5A" w:rsidRDefault="00210838" w:rsidP="00210838">
      <w:pPr>
        <w:spacing w:line="276" w:lineRule="auto"/>
        <w:jc w:val="center"/>
        <w:rPr>
          <w:rFonts w:ascii="Palatino Linotype" w:hAnsi="Palatino Linotype" w:cs="Arial"/>
          <w:b/>
          <w:bCs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 xml:space="preserve">IX. </w:t>
      </w:r>
    </w:p>
    <w:p w:rsidR="00210838" w:rsidRPr="00ED7C5A" w:rsidRDefault="00210838" w:rsidP="00210838">
      <w:pPr>
        <w:spacing w:line="276" w:lineRule="auto"/>
        <w:jc w:val="center"/>
        <w:rPr>
          <w:rFonts w:ascii="Palatino Linotype" w:hAnsi="Palatino Linotype" w:cs="Arial"/>
          <w:b/>
          <w:bCs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>LICENČNÍ UJEDNÁNÍ</w:t>
      </w:r>
    </w:p>
    <w:p w:rsidR="007D1499" w:rsidRPr="00ED7C5A" w:rsidRDefault="007D1499" w:rsidP="00210838">
      <w:pPr>
        <w:spacing w:line="276" w:lineRule="auto"/>
        <w:jc w:val="center"/>
        <w:rPr>
          <w:rFonts w:ascii="Palatino Linotype" w:hAnsi="Palatino Linotype" w:cs="Arial"/>
          <w:b/>
          <w:bCs/>
          <w:sz w:val="24"/>
          <w:szCs w:val="24"/>
          <w:lang w:val="cs-CZ"/>
        </w:rPr>
      </w:pPr>
    </w:p>
    <w:p w:rsidR="00335E9D" w:rsidRPr="00ED7C5A" w:rsidRDefault="00E0070B" w:rsidP="007D1499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Palatino Linotype" w:hAnsi="Palatino Linotype" w:cs="Arial"/>
          <w:bCs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bCs/>
          <w:sz w:val="24"/>
          <w:szCs w:val="24"/>
          <w:lang w:val="cs-CZ"/>
        </w:rPr>
        <w:t xml:space="preserve">Zhotovitel uděluje </w:t>
      </w:r>
      <w:r w:rsidR="00A07706" w:rsidRPr="00ED7C5A">
        <w:rPr>
          <w:rFonts w:ascii="Palatino Linotype" w:hAnsi="Palatino Linotype" w:cs="Arial"/>
          <w:bCs/>
          <w:sz w:val="24"/>
          <w:szCs w:val="24"/>
          <w:lang w:val="cs-CZ"/>
        </w:rPr>
        <w:t xml:space="preserve">objednateli </w:t>
      </w:r>
      <w:r w:rsidRPr="00ED7C5A">
        <w:rPr>
          <w:rFonts w:ascii="Palatino Linotype" w:hAnsi="Palatino Linotype" w:cs="Arial"/>
          <w:bCs/>
          <w:sz w:val="24"/>
          <w:szCs w:val="24"/>
          <w:lang w:val="cs-CZ"/>
        </w:rPr>
        <w:t xml:space="preserve">v souladu s § 2358 a násl. občanského zákoníku výhradní oprávnění k výkonu práva dílo užít </w:t>
      </w:r>
      <w:r w:rsidR="00BC7DB8" w:rsidRPr="00ED7C5A">
        <w:rPr>
          <w:rFonts w:ascii="Palatino Linotype" w:hAnsi="Palatino Linotype" w:cs="Arial"/>
          <w:bCs/>
          <w:sz w:val="24"/>
          <w:szCs w:val="24"/>
          <w:lang w:val="cs-CZ"/>
        </w:rPr>
        <w:t>(výhradní licenci)</w:t>
      </w:r>
      <w:r w:rsidRPr="00ED7C5A">
        <w:rPr>
          <w:rFonts w:ascii="Palatino Linotype" w:hAnsi="Palatino Linotype" w:cs="Arial"/>
          <w:bCs/>
          <w:sz w:val="24"/>
          <w:szCs w:val="24"/>
          <w:lang w:val="cs-CZ"/>
        </w:rPr>
        <w:t xml:space="preserve">. </w:t>
      </w:r>
      <w:r w:rsidR="00335E9D" w:rsidRPr="00ED7C5A">
        <w:rPr>
          <w:rFonts w:ascii="Palatino Linotype" w:hAnsi="Palatino Linotype" w:cs="Arial"/>
          <w:bCs/>
          <w:sz w:val="24"/>
          <w:szCs w:val="24"/>
          <w:lang w:val="cs-CZ"/>
        </w:rPr>
        <w:t xml:space="preserve">V rámci poskytnuté licence je objednatel zejména oprávněn užít dílo pro účely přípravy a realizace stavby, pro kterou byla dokumentace vytvořena. Zhotovitel tímto poskytuje objednateli oprávnění k výkonu práva jakkoliv, v maximální míře dovolené právními předpisy užívat dokumentaci pro účely realizace stavby podle této dokumentace, zejména, nikoliv však výhradně, bez množstevního, technologického a územního omezení, pořizovat kopie dokumentace, provádět změny, doplňky či úpravy dokumentace, pro jakékoliv účely, včetně provádění změn a úprav pro účely jakýchkoliv řízení vedených ohledně výstavby stavby. </w:t>
      </w:r>
    </w:p>
    <w:p w:rsidR="00A6416E" w:rsidRPr="00ED7C5A" w:rsidRDefault="00A6416E" w:rsidP="00A6416E">
      <w:pPr>
        <w:spacing w:line="276" w:lineRule="auto"/>
        <w:ind w:left="426"/>
        <w:jc w:val="both"/>
        <w:rPr>
          <w:rFonts w:ascii="Palatino Linotype" w:hAnsi="Palatino Linotype" w:cs="Arial"/>
          <w:bCs/>
          <w:sz w:val="24"/>
          <w:szCs w:val="24"/>
          <w:lang w:val="cs-CZ"/>
        </w:rPr>
      </w:pPr>
    </w:p>
    <w:p w:rsidR="00335E9D" w:rsidRPr="00ED7C5A" w:rsidRDefault="00A6416E" w:rsidP="007D1499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Palatino Linotype" w:hAnsi="Palatino Linotype" w:cs="Arial"/>
          <w:bCs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bCs/>
          <w:sz w:val="24"/>
          <w:szCs w:val="24"/>
          <w:lang w:val="cs-CZ"/>
        </w:rPr>
        <w:t xml:space="preserve">Licence se poskytuje na dobu trvání majetkových práv poskytovatele. </w:t>
      </w:r>
    </w:p>
    <w:p w:rsidR="00A6416E" w:rsidRPr="00ED7C5A" w:rsidRDefault="00A6416E" w:rsidP="00A6416E">
      <w:pPr>
        <w:spacing w:line="276" w:lineRule="auto"/>
        <w:jc w:val="both"/>
        <w:rPr>
          <w:rFonts w:ascii="Palatino Linotype" w:hAnsi="Palatino Linotype" w:cs="Arial"/>
          <w:bCs/>
          <w:sz w:val="24"/>
          <w:szCs w:val="24"/>
          <w:lang w:val="cs-CZ"/>
        </w:rPr>
      </w:pPr>
    </w:p>
    <w:p w:rsidR="00335E9D" w:rsidRPr="00ED7C5A" w:rsidRDefault="007D1499" w:rsidP="007D1499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Palatino Linotype" w:hAnsi="Palatino Linotype" w:cs="Arial"/>
          <w:bCs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bCs/>
          <w:sz w:val="24"/>
          <w:szCs w:val="24"/>
          <w:lang w:val="cs-CZ"/>
        </w:rPr>
        <w:t xml:space="preserve">Objednatel je oprávněn poskytnout oprávnění tvořící součást licence (podlicenci) zcela </w:t>
      </w:r>
      <w:r w:rsidR="00A07706" w:rsidRPr="00ED7C5A">
        <w:rPr>
          <w:rFonts w:ascii="Palatino Linotype" w:hAnsi="Palatino Linotype" w:cs="Arial"/>
          <w:bCs/>
          <w:sz w:val="24"/>
          <w:szCs w:val="24"/>
          <w:lang w:val="cs-CZ"/>
        </w:rPr>
        <w:t xml:space="preserve">nebo zčásti </w:t>
      </w:r>
      <w:r w:rsidRPr="00ED7C5A">
        <w:rPr>
          <w:rFonts w:ascii="Palatino Linotype" w:hAnsi="Palatino Linotype" w:cs="Arial"/>
          <w:bCs/>
          <w:sz w:val="24"/>
          <w:szCs w:val="24"/>
          <w:lang w:val="cs-CZ"/>
        </w:rPr>
        <w:t xml:space="preserve">třetí osobě </w:t>
      </w:r>
      <w:r w:rsidR="00A07706" w:rsidRPr="00ED7C5A">
        <w:rPr>
          <w:rFonts w:ascii="Palatino Linotype" w:hAnsi="Palatino Linotype" w:cs="Arial"/>
          <w:bCs/>
          <w:sz w:val="24"/>
          <w:szCs w:val="24"/>
          <w:lang w:val="cs-CZ"/>
        </w:rPr>
        <w:t xml:space="preserve">či </w:t>
      </w:r>
      <w:r w:rsidRPr="00ED7C5A">
        <w:rPr>
          <w:rFonts w:ascii="Palatino Linotype" w:hAnsi="Palatino Linotype" w:cs="Arial"/>
          <w:bCs/>
          <w:sz w:val="24"/>
          <w:szCs w:val="24"/>
          <w:lang w:val="cs-CZ"/>
        </w:rPr>
        <w:t xml:space="preserve">postoupit licenci zcela </w:t>
      </w:r>
      <w:r w:rsidR="00A07706" w:rsidRPr="00ED7C5A">
        <w:rPr>
          <w:rFonts w:ascii="Palatino Linotype" w:hAnsi="Palatino Linotype" w:cs="Arial"/>
          <w:bCs/>
          <w:sz w:val="24"/>
          <w:szCs w:val="24"/>
          <w:lang w:val="cs-CZ"/>
        </w:rPr>
        <w:t xml:space="preserve">nebo z části </w:t>
      </w:r>
      <w:r w:rsidRPr="00ED7C5A">
        <w:rPr>
          <w:rFonts w:ascii="Palatino Linotype" w:hAnsi="Palatino Linotype" w:cs="Arial"/>
          <w:bCs/>
          <w:sz w:val="24"/>
          <w:szCs w:val="24"/>
          <w:lang w:val="cs-CZ"/>
        </w:rPr>
        <w:t>třetí osobě.</w:t>
      </w:r>
    </w:p>
    <w:p w:rsidR="00A6416E" w:rsidRPr="00ED7C5A" w:rsidRDefault="00A6416E" w:rsidP="00A6416E">
      <w:pPr>
        <w:spacing w:line="276" w:lineRule="auto"/>
        <w:jc w:val="both"/>
        <w:rPr>
          <w:rFonts w:ascii="Palatino Linotype" w:hAnsi="Palatino Linotype" w:cs="Arial"/>
          <w:bCs/>
          <w:sz w:val="24"/>
          <w:szCs w:val="24"/>
          <w:lang w:val="cs-CZ"/>
        </w:rPr>
      </w:pPr>
    </w:p>
    <w:p w:rsidR="00BC7DB8" w:rsidRPr="00ED7C5A" w:rsidRDefault="00335E9D" w:rsidP="007D1499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Palatino Linotype" w:hAnsi="Palatino Linotype" w:cs="Arial"/>
          <w:bCs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bCs/>
          <w:sz w:val="24"/>
          <w:szCs w:val="24"/>
          <w:lang w:val="cs-CZ"/>
        </w:rPr>
        <w:t>Objednatel je oprávněn upravit či měnit dílo nebo jeho části takovým způsobem, který nesníží hodnotu díla.</w:t>
      </w:r>
    </w:p>
    <w:p w:rsidR="00A6416E" w:rsidRPr="00ED7C5A" w:rsidRDefault="00A6416E" w:rsidP="00A6416E">
      <w:pPr>
        <w:spacing w:line="276" w:lineRule="auto"/>
        <w:jc w:val="both"/>
        <w:rPr>
          <w:rFonts w:ascii="Palatino Linotype" w:hAnsi="Palatino Linotype" w:cs="Arial"/>
          <w:bCs/>
          <w:sz w:val="24"/>
          <w:szCs w:val="24"/>
          <w:lang w:val="cs-CZ"/>
        </w:rPr>
      </w:pPr>
    </w:p>
    <w:p w:rsidR="00335E9D" w:rsidRPr="00ED7C5A" w:rsidRDefault="00A6416E" w:rsidP="007D1499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Palatino Linotype" w:hAnsi="Palatino Linotype" w:cs="Arial"/>
          <w:bCs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sz w:val="24"/>
          <w:szCs w:val="24"/>
        </w:rPr>
        <w:t xml:space="preserve">Originály plánů, náčrtů, výkresů, grafických zobrazení a textových určení (specifikací) zůstávají ve vlastnictví poskytovatele, ať </w:t>
      </w:r>
      <w:r w:rsidR="00A07706" w:rsidRPr="00ED7C5A">
        <w:rPr>
          <w:rFonts w:ascii="Palatino Linotype" w:hAnsi="Palatino Linotype" w:cs="Arial"/>
          <w:sz w:val="24"/>
          <w:szCs w:val="24"/>
        </w:rPr>
        <w:t>je</w:t>
      </w:r>
      <w:r w:rsidRPr="00ED7C5A">
        <w:rPr>
          <w:rFonts w:ascii="Palatino Linotype" w:hAnsi="Palatino Linotype" w:cs="Arial"/>
          <w:sz w:val="24"/>
          <w:szCs w:val="24"/>
        </w:rPr>
        <w:t xml:space="preserve"> stavb</w:t>
      </w:r>
      <w:r w:rsidR="00A07706" w:rsidRPr="00ED7C5A">
        <w:rPr>
          <w:rFonts w:ascii="Palatino Linotype" w:hAnsi="Palatino Linotype" w:cs="Arial"/>
          <w:sz w:val="24"/>
          <w:szCs w:val="24"/>
        </w:rPr>
        <w:t>a</w:t>
      </w:r>
      <w:r w:rsidRPr="00ED7C5A">
        <w:rPr>
          <w:rFonts w:ascii="Palatino Linotype" w:hAnsi="Palatino Linotype" w:cs="Arial"/>
          <w:sz w:val="24"/>
          <w:szCs w:val="24"/>
        </w:rPr>
        <w:t xml:space="preserve">, pro </w:t>
      </w:r>
      <w:r w:rsidR="00A07706" w:rsidRPr="00ED7C5A">
        <w:rPr>
          <w:rFonts w:ascii="Palatino Linotype" w:hAnsi="Palatino Linotype" w:cs="Arial"/>
          <w:sz w:val="24"/>
          <w:szCs w:val="24"/>
        </w:rPr>
        <w:t>kterou</w:t>
      </w:r>
      <w:r w:rsidRPr="00ED7C5A">
        <w:rPr>
          <w:rFonts w:ascii="Palatino Linotype" w:hAnsi="Palatino Linotype" w:cs="Arial"/>
          <w:sz w:val="24"/>
          <w:szCs w:val="24"/>
        </w:rPr>
        <w:t xml:space="preserve"> byly připraveny, proveden</w:t>
      </w:r>
      <w:r w:rsidR="00A07706" w:rsidRPr="00ED7C5A">
        <w:rPr>
          <w:rFonts w:ascii="Palatino Linotype" w:hAnsi="Palatino Linotype" w:cs="Arial"/>
          <w:sz w:val="24"/>
          <w:szCs w:val="24"/>
        </w:rPr>
        <w:t>a</w:t>
      </w:r>
      <w:r w:rsidRPr="00ED7C5A">
        <w:rPr>
          <w:rFonts w:ascii="Palatino Linotype" w:hAnsi="Palatino Linotype" w:cs="Arial"/>
          <w:sz w:val="24"/>
          <w:szCs w:val="24"/>
        </w:rPr>
        <w:t xml:space="preserve"> či nikoli. Objednateli náleží řádně autorizované kopie dokumentace včetně reprodukovatelných kopií plánů, náčrtů, výkresů, grafických zobrazení a textových určení (specifikací) pro informaci a jako návod k vlastnímu užívání díla.</w:t>
      </w:r>
    </w:p>
    <w:p w:rsidR="00335E9D" w:rsidRPr="00ED7C5A" w:rsidRDefault="00335E9D" w:rsidP="00BC7DB8">
      <w:pPr>
        <w:spacing w:line="276" w:lineRule="auto"/>
        <w:ind w:left="426"/>
        <w:jc w:val="both"/>
        <w:rPr>
          <w:rFonts w:ascii="Palatino Linotype" w:hAnsi="Palatino Linotype" w:cs="Arial"/>
          <w:bCs/>
          <w:sz w:val="24"/>
          <w:szCs w:val="24"/>
          <w:lang w:val="cs-CZ"/>
        </w:rPr>
      </w:pPr>
    </w:p>
    <w:p w:rsidR="00E0070B" w:rsidRPr="00ED7C5A" w:rsidRDefault="00BC7DB8" w:rsidP="007D1499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Palatino Linotype" w:hAnsi="Palatino Linotype" w:cs="Arial"/>
          <w:bCs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bCs/>
          <w:sz w:val="24"/>
          <w:szCs w:val="24"/>
          <w:lang w:val="cs-CZ"/>
        </w:rPr>
        <w:t>Odměna za poskytnutí licence je zahrnuta do ceny za dílo v čl. 5.1 této smlouvy.</w:t>
      </w:r>
    </w:p>
    <w:p w:rsidR="0001486C" w:rsidRPr="00ED7C5A" w:rsidRDefault="0001486C" w:rsidP="007D1499">
      <w:pPr>
        <w:spacing w:line="276" w:lineRule="auto"/>
        <w:ind w:left="426" w:hanging="426"/>
        <w:jc w:val="both"/>
        <w:rPr>
          <w:rFonts w:ascii="Palatino Linotype" w:hAnsi="Palatino Linotype" w:cs="Arial"/>
          <w:bCs/>
          <w:sz w:val="24"/>
          <w:szCs w:val="24"/>
          <w:lang w:val="cs-CZ"/>
        </w:rPr>
      </w:pPr>
    </w:p>
    <w:p w:rsidR="00210838" w:rsidRPr="00ED7C5A" w:rsidRDefault="00210838" w:rsidP="00210838">
      <w:pPr>
        <w:spacing w:line="276" w:lineRule="auto"/>
        <w:jc w:val="center"/>
        <w:rPr>
          <w:rFonts w:ascii="Palatino Linotype" w:hAnsi="Palatino Linotype" w:cs="Arial"/>
          <w:b/>
          <w:bCs/>
          <w:sz w:val="24"/>
          <w:szCs w:val="24"/>
          <w:lang w:val="cs-CZ"/>
        </w:rPr>
      </w:pPr>
    </w:p>
    <w:p w:rsidR="00B569D9" w:rsidRPr="00ED7C5A" w:rsidRDefault="00B569D9" w:rsidP="00210838">
      <w:pPr>
        <w:spacing w:line="276" w:lineRule="auto"/>
        <w:jc w:val="center"/>
        <w:rPr>
          <w:rFonts w:ascii="Palatino Linotype" w:hAnsi="Palatino Linotype" w:cs="Arial"/>
          <w:b/>
          <w:bCs/>
          <w:sz w:val="24"/>
          <w:szCs w:val="24"/>
          <w:lang w:val="cs-CZ"/>
        </w:rPr>
      </w:pPr>
    </w:p>
    <w:p w:rsidR="00210838" w:rsidRPr="00ED7C5A" w:rsidRDefault="00DD6DCE" w:rsidP="00210838">
      <w:pPr>
        <w:spacing w:line="276" w:lineRule="auto"/>
        <w:jc w:val="center"/>
        <w:rPr>
          <w:rFonts w:ascii="Palatino Linotype" w:hAnsi="Palatino Linotype" w:cs="Arial"/>
          <w:b/>
          <w:bCs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>X</w:t>
      </w:r>
      <w:r w:rsidR="003165E4"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 xml:space="preserve">. </w:t>
      </w:r>
    </w:p>
    <w:p w:rsidR="003165E4" w:rsidRPr="00ED7C5A" w:rsidRDefault="00921D63" w:rsidP="003454DC">
      <w:pPr>
        <w:spacing w:line="276" w:lineRule="auto"/>
        <w:jc w:val="center"/>
        <w:rPr>
          <w:rFonts w:ascii="Palatino Linotype" w:hAnsi="Palatino Linotype" w:cs="Arial"/>
          <w:b/>
          <w:bCs/>
          <w:caps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b/>
          <w:bCs/>
          <w:caps/>
          <w:sz w:val="24"/>
          <w:szCs w:val="24"/>
          <w:lang w:val="cs-CZ"/>
        </w:rPr>
        <w:lastRenderedPageBreak/>
        <w:t>ODPOVĚDNOST ZA VADY</w:t>
      </w:r>
    </w:p>
    <w:p w:rsidR="00A20348" w:rsidRPr="00ED7C5A" w:rsidRDefault="00A20348" w:rsidP="003454DC">
      <w:pPr>
        <w:tabs>
          <w:tab w:val="num" w:pos="426"/>
        </w:tabs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</w:p>
    <w:p w:rsidR="00921D63" w:rsidRPr="00ED7C5A" w:rsidRDefault="00921D63" w:rsidP="00A6416E">
      <w:pPr>
        <w:pStyle w:val="Nadpis2"/>
        <w:keepNext w:val="0"/>
        <w:widowControl w:val="0"/>
        <w:numPr>
          <w:ilvl w:val="1"/>
          <w:numId w:val="9"/>
        </w:numPr>
        <w:tabs>
          <w:tab w:val="clear" w:pos="284"/>
          <w:tab w:val="clear" w:pos="360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Palatino Linotype" w:hAnsi="Palatino Linotype" w:cs="Arial"/>
        </w:rPr>
      </w:pPr>
      <w:r w:rsidRPr="00ED7C5A">
        <w:rPr>
          <w:rFonts w:ascii="Palatino Linotype" w:hAnsi="Palatino Linotype" w:cs="Arial"/>
        </w:rPr>
        <w:t xml:space="preserve">Zhotovitel odpovídá za to, že dílo má v době předání objednateli vlastnosti stanovené obecně závaznými předpisy, závaznými technickými normami, popř. vlastnosti obvyklé. Dále zhotovitel odpovídá za to, že dílo je kompletní </w:t>
      </w:r>
      <w:r w:rsidRPr="00ED7C5A">
        <w:rPr>
          <w:rFonts w:ascii="Palatino Linotype" w:hAnsi="Palatino Linotype" w:cs="Arial"/>
          <w:color w:val="000000"/>
        </w:rPr>
        <w:t>ve smyslu obvyklého rozsahu,</w:t>
      </w:r>
      <w:r w:rsidRPr="00ED7C5A">
        <w:rPr>
          <w:rFonts w:ascii="Palatino Linotype" w:hAnsi="Palatino Linotype" w:cs="Arial"/>
        </w:rPr>
        <w:t xml:space="preserve"> splňuje určenou funkci a odpovídá požadavkům sjednaným ve smlouvě.</w:t>
      </w:r>
    </w:p>
    <w:p w:rsidR="00921D63" w:rsidRPr="00ED7C5A" w:rsidRDefault="00921D63" w:rsidP="00A6416E">
      <w:pPr>
        <w:tabs>
          <w:tab w:val="num" w:pos="567"/>
        </w:tabs>
        <w:ind w:left="567" w:hanging="567"/>
        <w:rPr>
          <w:rFonts w:ascii="Palatino Linotype" w:hAnsi="Palatino Linotype" w:cs="Arial"/>
          <w:sz w:val="24"/>
          <w:szCs w:val="24"/>
        </w:rPr>
      </w:pPr>
    </w:p>
    <w:p w:rsidR="00921D63" w:rsidRPr="00ED7C5A" w:rsidRDefault="00921D63" w:rsidP="00A6416E">
      <w:pPr>
        <w:pStyle w:val="Nadpis2"/>
        <w:keepNext w:val="0"/>
        <w:widowControl w:val="0"/>
        <w:numPr>
          <w:ilvl w:val="1"/>
          <w:numId w:val="9"/>
        </w:numPr>
        <w:tabs>
          <w:tab w:val="clear" w:pos="284"/>
          <w:tab w:val="clear" w:pos="360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Palatino Linotype" w:hAnsi="Palatino Linotype" w:cs="Arial"/>
        </w:rPr>
      </w:pPr>
      <w:r w:rsidRPr="00ED7C5A">
        <w:rPr>
          <w:rFonts w:ascii="Palatino Linotype" w:hAnsi="Palatino Linotype" w:cs="Arial"/>
        </w:rPr>
        <w:t>Zhotovitel neodpovídá za vady díla, které byly způsobeny pokyny danými mu objednatelem, za podmínky, že objednatele na jejich nevhodnost upozornil a objednatel i přesto na plnění takových pokynů písemně trval.</w:t>
      </w:r>
    </w:p>
    <w:p w:rsidR="00921D63" w:rsidRPr="00ED7C5A" w:rsidRDefault="00921D63" w:rsidP="00A6416E">
      <w:pPr>
        <w:tabs>
          <w:tab w:val="num" w:pos="567"/>
        </w:tabs>
        <w:ind w:left="567" w:hanging="567"/>
        <w:rPr>
          <w:rFonts w:ascii="Palatino Linotype" w:hAnsi="Palatino Linotype"/>
          <w:sz w:val="24"/>
          <w:szCs w:val="24"/>
        </w:rPr>
      </w:pPr>
    </w:p>
    <w:p w:rsidR="00921D63" w:rsidRPr="00ED7C5A" w:rsidRDefault="00921D63" w:rsidP="00A6416E">
      <w:pPr>
        <w:pStyle w:val="Nadpis2"/>
        <w:keepNext w:val="0"/>
        <w:widowControl w:val="0"/>
        <w:numPr>
          <w:ilvl w:val="1"/>
          <w:numId w:val="9"/>
        </w:numPr>
        <w:tabs>
          <w:tab w:val="clear" w:pos="284"/>
          <w:tab w:val="clear" w:pos="360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Palatino Linotype" w:hAnsi="Palatino Linotype" w:cs="Arial"/>
        </w:rPr>
      </w:pPr>
      <w:r w:rsidRPr="00ED7C5A">
        <w:rPr>
          <w:rFonts w:ascii="Palatino Linotype" w:hAnsi="Palatino Linotype" w:cs="Arial"/>
        </w:rPr>
        <w:t xml:space="preserve">Objednatel je povinen předané dílo prohlédnout či zajistit </w:t>
      </w:r>
      <w:r w:rsidR="00B569D9" w:rsidRPr="00ED7C5A">
        <w:rPr>
          <w:rFonts w:ascii="Palatino Linotype" w:hAnsi="Palatino Linotype" w:cs="Arial"/>
        </w:rPr>
        <w:t>jeho</w:t>
      </w:r>
      <w:r w:rsidRPr="00ED7C5A">
        <w:rPr>
          <w:rFonts w:ascii="Palatino Linotype" w:hAnsi="Palatino Linotype" w:cs="Arial"/>
        </w:rPr>
        <w:t xml:space="preserve"> prohlídku co nejdříve po </w:t>
      </w:r>
      <w:r w:rsidR="00B569D9" w:rsidRPr="00ED7C5A">
        <w:rPr>
          <w:rFonts w:ascii="Palatino Linotype" w:hAnsi="Palatino Linotype" w:cs="Arial"/>
        </w:rPr>
        <w:t>jeho</w:t>
      </w:r>
      <w:r w:rsidRPr="00ED7C5A">
        <w:rPr>
          <w:rFonts w:ascii="Palatino Linotype" w:hAnsi="Palatino Linotype" w:cs="Arial"/>
        </w:rPr>
        <w:t xml:space="preserve"> převzetí.</w:t>
      </w:r>
    </w:p>
    <w:p w:rsidR="004F789B" w:rsidRPr="00ED7C5A" w:rsidRDefault="004F789B" w:rsidP="00A6416E">
      <w:pPr>
        <w:tabs>
          <w:tab w:val="num" w:pos="567"/>
        </w:tabs>
        <w:ind w:left="567" w:hanging="567"/>
        <w:rPr>
          <w:rFonts w:ascii="Palatino Linotype" w:hAnsi="Palatino Linotype"/>
          <w:sz w:val="24"/>
          <w:szCs w:val="24"/>
        </w:rPr>
      </w:pPr>
    </w:p>
    <w:p w:rsidR="004F789B" w:rsidRPr="00ED7C5A" w:rsidRDefault="004F789B" w:rsidP="00A6416E">
      <w:pPr>
        <w:pStyle w:val="Nadpis2"/>
        <w:keepNext w:val="0"/>
        <w:widowControl w:val="0"/>
        <w:numPr>
          <w:ilvl w:val="1"/>
          <w:numId w:val="9"/>
        </w:numPr>
        <w:tabs>
          <w:tab w:val="clear" w:pos="284"/>
          <w:tab w:val="clear" w:pos="360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Palatino Linotype" w:hAnsi="Palatino Linotype" w:cs="Arial"/>
          <w:lang w:val="cs-CZ"/>
        </w:rPr>
      </w:pPr>
      <w:r w:rsidRPr="00ED7C5A">
        <w:rPr>
          <w:rFonts w:ascii="Palatino Linotype" w:hAnsi="Palatino Linotype" w:cs="Arial"/>
        </w:rPr>
        <w:t>Zhotovitel</w:t>
      </w:r>
      <w:r w:rsidRPr="00ED7C5A">
        <w:rPr>
          <w:rFonts w:ascii="Palatino Linotype" w:hAnsi="Palatino Linotype" w:cs="Arial"/>
          <w:lang w:val="cs-CZ"/>
        </w:rPr>
        <w:t xml:space="preserve"> odpovídá za všechny vady díla, které se vyskytnou po převzetí díla objednatelem v záruční době. Záruční doba činí </w:t>
      </w:r>
      <w:r w:rsidR="00442661">
        <w:rPr>
          <w:rFonts w:ascii="Palatino Linotype" w:hAnsi="Palatino Linotype" w:cs="Arial"/>
          <w:lang w:val="cs-CZ"/>
        </w:rPr>
        <w:t xml:space="preserve">24 </w:t>
      </w:r>
      <w:r w:rsidRPr="00ED7C5A">
        <w:rPr>
          <w:rFonts w:ascii="Palatino Linotype" w:hAnsi="Palatino Linotype" w:cs="Arial"/>
          <w:lang w:val="cs-CZ"/>
        </w:rPr>
        <w:t>měsíců a počíná plynout dnem následujícím po potvrzení předávacího protokolu objednatelem. Záruční doba se prodlužuje o dobu od uplatnění práva z odpovědnosti za vady až do doby odstranění vady.</w:t>
      </w:r>
    </w:p>
    <w:p w:rsidR="004F789B" w:rsidRPr="00ED7C5A" w:rsidRDefault="004F789B" w:rsidP="00A6416E">
      <w:pPr>
        <w:tabs>
          <w:tab w:val="num" w:pos="567"/>
        </w:tabs>
        <w:ind w:left="567" w:hanging="567"/>
        <w:rPr>
          <w:rFonts w:ascii="Palatino Linotype" w:hAnsi="Palatino Linotype"/>
          <w:sz w:val="24"/>
          <w:szCs w:val="24"/>
          <w:lang w:val="cs-CZ"/>
        </w:rPr>
      </w:pPr>
    </w:p>
    <w:p w:rsidR="00921D63" w:rsidRPr="00ED7C5A" w:rsidRDefault="004F789B" w:rsidP="00A6416E">
      <w:pPr>
        <w:pStyle w:val="Nadpis2"/>
        <w:keepNext w:val="0"/>
        <w:widowControl w:val="0"/>
        <w:numPr>
          <w:ilvl w:val="1"/>
          <w:numId w:val="9"/>
        </w:numPr>
        <w:tabs>
          <w:tab w:val="clear" w:pos="284"/>
          <w:tab w:val="clear" w:pos="360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Palatino Linotype" w:hAnsi="Palatino Linotype" w:cs="Arial"/>
        </w:rPr>
      </w:pPr>
      <w:r w:rsidRPr="00ED7C5A">
        <w:rPr>
          <w:rFonts w:ascii="Palatino Linotype" w:eastAsia="Calibri" w:hAnsi="Palatino Linotype" w:cs="Arial"/>
        </w:rPr>
        <w:t>Zhotovitel nese odpovědnost za vady stavby realizované podle dokumentace, prokáže-li objednatel, že vada stavby má původ ve vadě této dokumentace.</w:t>
      </w:r>
    </w:p>
    <w:p w:rsidR="004F789B" w:rsidRPr="00ED7C5A" w:rsidRDefault="004F789B" w:rsidP="00A6416E">
      <w:pPr>
        <w:tabs>
          <w:tab w:val="num" w:pos="567"/>
        </w:tabs>
        <w:ind w:left="567" w:hanging="567"/>
        <w:rPr>
          <w:rFonts w:ascii="Palatino Linotype" w:hAnsi="Palatino Linotype"/>
          <w:sz w:val="24"/>
          <w:szCs w:val="24"/>
        </w:rPr>
      </w:pPr>
    </w:p>
    <w:p w:rsidR="00324039" w:rsidRPr="00ED7C5A" w:rsidRDefault="004F789B" w:rsidP="00A6416E">
      <w:pPr>
        <w:pStyle w:val="Nadpis2"/>
        <w:keepNext w:val="0"/>
        <w:widowControl w:val="0"/>
        <w:numPr>
          <w:ilvl w:val="1"/>
          <w:numId w:val="9"/>
        </w:numPr>
        <w:tabs>
          <w:tab w:val="clear" w:pos="284"/>
          <w:tab w:val="clear" w:pos="360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Palatino Linotype" w:hAnsi="Palatino Linotype" w:cs="Arial"/>
          <w:lang w:val="cs-CZ"/>
        </w:rPr>
      </w:pPr>
      <w:r w:rsidRPr="00ED7C5A">
        <w:rPr>
          <w:rFonts w:ascii="Palatino Linotype" w:hAnsi="Palatino Linotype" w:cs="Arial"/>
          <w:lang w:val="cs-CZ"/>
        </w:rPr>
        <w:t xml:space="preserve">Zhotovitel neodpovídá za vady, které byly po převzetí díla způsobeny objednatelem nebo zásahem vyšší moci nebo změnou výchozích podmínek (tj. právních předpisů, norem, podkladů, technickým pokrokem apod.). </w:t>
      </w:r>
    </w:p>
    <w:p w:rsidR="004F789B" w:rsidRPr="00ED7C5A" w:rsidRDefault="004F789B" w:rsidP="00A6416E">
      <w:pPr>
        <w:tabs>
          <w:tab w:val="num" w:pos="567"/>
        </w:tabs>
        <w:ind w:left="567" w:hanging="567"/>
        <w:rPr>
          <w:rFonts w:ascii="Palatino Linotype" w:hAnsi="Palatino Linotype"/>
          <w:sz w:val="24"/>
          <w:szCs w:val="24"/>
          <w:lang w:val="cs-CZ"/>
        </w:rPr>
      </w:pPr>
    </w:p>
    <w:p w:rsidR="00C713A1" w:rsidRDefault="00C713A1" w:rsidP="00C713A1">
      <w:pPr>
        <w:pStyle w:val="Nadpis2"/>
        <w:keepNext w:val="0"/>
        <w:widowControl w:val="0"/>
        <w:numPr>
          <w:ilvl w:val="1"/>
          <w:numId w:val="9"/>
        </w:numPr>
        <w:tabs>
          <w:tab w:val="clear" w:pos="284"/>
          <w:tab w:val="clear" w:pos="360"/>
          <w:tab w:val="left" w:pos="567"/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Palatino Linotype" w:hAnsi="Palatino Linotype" w:cs="Arial"/>
          <w:lang w:val="cs-CZ"/>
        </w:rPr>
      </w:pPr>
      <w:r w:rsidRPr="00435427">
        <w:rPr>
          <w:rFonts w:ascii="Palatino Linotype" w:hAnsi="Palatino Linotype" w:cs="Arial"/>
          <w:lang w:val="cs-CZ"/>
        </w:rPr>
        <w:t xml:space="preserve">Objednatel se zavazuje </w:t>
      </w:r>
      <w:r>
        <w:rPr>
          <w:rFonts w:ascii="Palatino Linotype" w:hAnsi="Palatino Linotype" w:cs="Arial"/>
          <w:lang w:val="cs-CZ"/>
        </w:rPr>
        <w:t>oznámit zhotoviteli vadu</w:t>
      </w:r>
      <w:r w:rsidRPr="00435427">
        <w:rPr>
          <w:rFonts w:ascii="Palatino Linotype" w:hAnsi="Palatino Linotype" w:cs="Arial"/>
          <w:lang w:val="cs-CZ"/>
        </w:rPr>
        <w:t xml:space="preserve"> písemně a bezodkladně poté, co závadu zjistil</w:t>
      </w:r>
      <w:r>
        <w:rPr>
          <w:rFonts w:ascii="Palatino Linotype" w:hAnsi="Palatino Linotype" w:cs="Arial"/>
          <w:lang w:val="cs-CZ"/>
        </w:rPr>
        <w:t>. Objednatel současně s oznámením vady sdělí zhotoviteli volbu svého práva z titulu vadného plnění dle příslušných ustanovení občanského zákoníku</w:t>
      </w:r>
      <w:r w:rsidRPr="00435427">
        <w:rPr>
          <w:rFonts w:ascii="Palatino Linotype" w:hAnsi="Palatino Linotype" w:cs="Arial"/>
          <w:lang w:val="cs-CZ"/>
        </w:rPr>
        <w:t xml:space="preserve">. </w:t>
      </w:r>
    </w:p>
    <w:p w:rsidR="00C713A1" w:rsidRPr="008709D7" w:rsidRDefault="00C713A1" w:rsidP="00C713A1">
      <w:pPr>
        <w:tabs>
          <w:tab w:val="left" w:pos="567"/>
          <w:tab w:val="num" w:pos="993"/>
        </w:tabs>
        <w:ind w:left="567" w:hanging="567"/>
        <w:rPr>
          <w:lang w:val="cs-CZ"/>
        </w:rPr>
      </w:pPr>
    </w:p>
    <w:p w:rsidR="00C713A1" w:rsidRDefault="00C713A1" w:rsidP="00C713A1">
      <w:pPr>
        <w:pStyle w:val="Nadpis2"/>
        <w:keepNext w:val="0"/>
        <w:widowControl w:val="0"/>
        <w:numPr>
          <w:ilvl w:val="1"/>
          <w:numId w:val="9"/>
        </w:numPr>
        <w:tabs>
          <w:tab w:val="clear" w:pos="284"/>
          <w:tab w:val="clear" w:pos="360"/>
          <w:tab w:val="left" w:pos="567"/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Palatino Linotype" w:hAnsi="Palatino Linotype" w:cs="Arial"/>
          <w:lang w:val="cs-CZ"/>
        </w:rPr>
      </w:pPr>
      <w:r>
        <w:rPr>
          <w:rFonts w:ascii="Palatino Linotype" w:hAnsi="Palatino Linotype" w:cs="Arial"/>
          <w:lang w:val="cs-CZ"/>
        </w:rPr>
        <w:t xml:space="preserve">Zvolí-li objednatel právo na odstranění vady, zavazuje se zhotovitel odstranit vadu </w:t>
      </w:r>
      <w:r w:rsidRPr="00435427">
        <w:rPr>
          <w:rFonts w:ascii="Palatino Linotype" w:hAnsi="Palatino Linotype" w:cs="Arial"/>
          <w:lang w:val="cs-CZ"/>
        </w:rPr>
        <w:t xml:space="preserve">v termínu </w:t>
      </w:r>
      <w:r w:rsidR="00996F86">
        <w:rPr>
          <w:rFonts w:ascii="Palatino Linotype" w:hAnsi="Palatino Linotype" w:cs="Arial"/>
          <w:lang w:val="cs-CZ"/>
        </w:rPr>
        <w:t xml:space="preserve">30 </w:t>
      </w:r>
      <w:r w:rsidRPr="00435427">
        <w:rPr>
          <w:rFonts w:ascii="Palatino Linotype" w:hAnsi="Palatino Linotype" w:cs="Arial"/>
          <w:lang w:val="cs-CZ"/>
        </w:rPr>
        <w:t>dnů po obdržení písemné výzvy objednatele. V případě, že zhotovitel uplatněné vady v uvedeném termínu neodstraní, je objednatel oprávněn</w:t>
      </w:r>
      <w:r>
        <w:rPr>
          <w:rFonts w:ascii="Palatino Linotype" w:hAnsi="Palatino Linotype" w:cs="Arial"/>
          <w:lang w:val="cs-CZ"/>
        </w:rPr>
        <w:t>:</w:t>
      </w:r>
      <w:r w:rsidRPr="00435427">
        <w:rPr>
          <w:rFonts w:ascii="Palatino Linotype" w:hAnsi="Palatino Linotype" w:cs="Arial"/>
          <w:lang w:val="cs-CZ"/>
        </w:rPr>
        <w:t xml:space="preserve"> </w:t>
      </w:r>
    </w:p>
    <w:p w:rsidR="00C713A1" w:rsidRDefault="00C713A1" w:rsidP="00C713A1">
      <w:pPr>
        <w:pStyle w:val="Nadpis2"/>
        <w:keepNext w:val="0"/>
        <w:widowControl w:val="0"/>
        <w:numPr>
          <w:ilvl w:val="0"/>
          <w:numId w:val="26"/>
        </w:numPr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Palatino Linotype" w:hAnsi="Palatino Linotype" w:cs="Arial"/>
          <w:lang w:val="cs-CZ"/>
        </w:rPr>
      </w:pPr>
      <w:r w:rsidRPr="00435427">
        <w:rPr>
          <w:rFonts w:ascii="Palatino Linotype" w:hAnsi="Palatino Linotype" w:cs="Arial"/>
          <w:lang w:val="cs-CZ"/>
        </w:rPr>
        <w:t>zajistit odstranění vad sám na náklady zhotovitele</w:t>
      </w:r>
      <w:r>
        <w:rPr>
          <w:rFonts w:ascii="Palatino Linotype" w:hAnsi="Palatino Linotype" w:cs="Arial"/>
          <w:lang w:val="cs-CZ"/>
        </w:rPr>
        <w:t>; z</w:t>
      </w:r>
      <w:r w:rsidRPr="00435427">
        <w:rPr>
          <w:rFonts w:ascii="Palatino Linotype" w:hAnsi="Palatino Linotype" w:cs="Arial"/>
          <w:lang w:val="cs-CZ"/>
        </w:rPr>
        <w:t>hotovitel je v takovém případě povinen uhradit objednateli veškeré náklady vynaložené na odstranění vad</w:t>
      </w:r>
      <w:r>
        <w:rPr>
          <w:rFonts w:ascii="Palatino Linotype" w:hAnsi="Palatino Linotype" w:cs="Arial"/>
          <w:lang w:val="cs-CZ"/>
        </w:rPr>
        <w:t>,</w:t>
      </w:r>
    </w:p>
    <w:p w:rsidR="00C713A1" w:rsidRDefault="00C713A1" w:rsidP="00C713A1">
      <w:pPr>
        <w:pStyle w:val="Nadpis2"/>
        <w:keepNext w:val="0"/>
        <w:widowControl w:val="0"/>
        <w:numPr>
          <w:ilvl w:val="0"/>
          <w:numId w:val="26"/>
        </w:numPr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Palatino Linotype" w:hAnsi="Palatino Linotype" w:cs="Arial"/>
          <w:lang w:val="cs-CZ"/>
        </w:rPr>
      </w:pPr>
      <w:r>
        <w:rPr>
          <w:rFonts w:ascii="Palatino Linotype" w:hAnsi="Palatino Linotype" w:cs="Arial"/>
          <w:lang w:val="cs-CZ"/>
        </w:rPr>
        <w:t>požadovat místo odstranění vady přiměřenou slevu z ceny díla,</w:t>
      </w:r>
    </w:p>
    <w:p w:rsidR="00C713A1" w:rsidRDefault="00C713A1" w:rsidP="00C713A1">
      <w:pPr>
        <w:pStyle w:val="Nadpis2"/>
        <w:keepNext w:val="0"/>
        <w:widowControl w:val="0"/>
        <w:numPr>
          <w:ilvl w:val="0"/>
          <w:numId w:val="26"/>
        </w:numPr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Palatino Linotype" w:hAnsi="Palatino Linotype" w:cs="Arial"/>
          <w:lang w:val="cs-CZ"/>
        </w:rPr>
      </w:pPr>
      <w:r>
        <w:rPr>
          <w:rFonts w:ascii="Palatino Linotype" w:hAnsi="Palatino Linotype" w:cs="Arial"/>
          <w:lang w:val="cs-CZ"/>
        </w:rPr>
        <w:lastRenderedPageBreak/>
        <w:t>odstoupit od smlouvy.</w:t>
      </w:r>
    </w:p>
    <w:p w:rsidR="00C713A1" w:rsidRPr="00C713A1" w:rsidRDefault="00C713A1" w:rsidP="00C713A1">
      <w:pPr>
        <w:rPr>
          <w:lang w:val="cs-CZ"/>
        </w:rPr>
      </w:pPr>
    </w:p>
    <w:p w:rsidR="00A20348" w:rsidRPr="00ED7C5A" w:rsidRDefault="00A20348" w:rsidP="00A6416E">
      <w:pPr>
        <w:pStyle w:val="Nadpis2"/>
        <w:keepNext w:val="0"/>
        <w:widowControl w:val="0"/>
        <w:numPr>
          <w:ilvl w:val="1"/>
          <w:numId w:val="9"/>
        </w:numPr>
        <w:tabs>
          <w:tab w:val="clear" w:pos="284"/>
          <w:tab w:val="clear" w:pos="360"/>
          <w:tab w:val="num" w:pos="0"/>
          <w:tab w:val="left" w:pos="54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Palatino Linotype" w:hAnsi="Palatino Linotype" w:cs="Arial"/>
          <w:lang w:val="cs-CZ"/>
        </w:rPr>
      </w:pPr>
      <w:r w:rsidRPr="00ED7C5A">
        <w:rPr>
          <w:rFonts w:ascii="Palatino Linotype" w:hAnsi="Palatino Linotype" w:cs="Arial"/>
          <w:lang w:val="cs-CZ"/>
        </w:rPr>
        <w:t>V případě sporu o oprávněnost uplatněné vady budou smluvní strany respektovat vyjádření a konečné stanovisko soudního znalce stanoveného objednatelem.</w:t>
      </w:r>
    </w:p>
    <w:p w:rsidR="00A20348" w:rsidRPr="00ED7C5A" w:rsidRDefault="00A20348" w:rsidP="003454DC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</w:p>
    <w:p w:rsidR="00DA0C31" w:rsidRPr="00ED7C5A" w:rsidRDefault="00DA0C31" w:rsidP="003454DC">
      <w:pPr>
        <w:tabs>
          <w:tab w:val="num" w:pos="426"/>
        </w:tabs>
        <w:spacing w:line="276" w:lineRule="auto"/>
        <w:jc w:val="center"/>
        <w:rPr>
          <w:rFonts w:ascii="Palatino Linotype" w:hAnsi="Palatino Linotype" w:cs="Arial"/>
          <w:b/>
          <w:bCs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>X</w:t>
      </w:r>
      <w:r w:rsidR="007D1499"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>I</w:t>
      </w:r>
      <w:r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>.</w:t>
      </w:r>
    </w:p>
    <w:p w:rsidR="002A1118" w:rsidRPr="00ED7C5A" w:rsidRDefault="000535C8" w:rsidP="003454DC">
      <w:pPr>
        <w:tabs>
          <w:tab w:val="num" w:pos="426"/>
        </w:tabs>
        <w:spacing w:line="276" w:lineRule="auto"/>
        <w:jc w:val="center"/>
        <w:rPr>
          <w:rFonts w:ascii="Palatino Linotype" w:hAnsi="Palatino Linotype" w:cs="Arial"/>
          <w:b/>
          <w:bCs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>SMLUVNÍ POKUTY</w:t>
      </w:r>
    </w:p>
    <w:p w:rsidR="002A1118" w:rsidRPr="00ED7C5A" w:rsidRDefault="002A1118" w:rsidP="003454DC">
      <w:pPr>
        <w:tabs>
          <w:tab w:val="num" w:pos="426"/>
        </w:tabs>
        <w:spacing w:line="276" w:lineRule="auto"/>
        <w:jc w:val="center"/>
        <w:rPr>
          <w:rFonts w:ascii="Palatino Linotype" w:hAnsi="Palatino Linotype" w:cs="Arial"/>
          <w:b/>
          <w:bCs/>
          <w:sz w:val="24"/>
          <w:szCs w:val="24"/>
          <w:lang w:val="cs-CZ"/>
        </w:rPr>
      </w:pPr>
    </w:p>
    <w:p w:rsidR="00511E14" w:rsidRPr="00ED7C5A" w:rsidRDefault="00511E14" w:rsidP="00E669F9">
      <w:pPr>
        <w:pStyle w:val="Nadpis2"/>
        <w:keepNext w:val="0"/>
        <w:widowControl w:val="0"/>
        <w:numPr>
          <w:ilvl w:val="1"/>
          <w:numId w:val="10"/>
        </w:numPr>
        <w:tabs>
          <w:tab w:val="clear" w:pos="284"/>
          <w:tab w:val="clear" w:pos="640"/>
          <w:tab w:val="left" w:pos="426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Palatino Linotype" w:hAnsi="Palatino Linotype" w:cs="Arial"/>
          <w:lang w:val="cs-CZ"/>
        </w:rPr>
      </w:pPr>
      <w:r w:rsidRPr="00ED7C5A">
        <w:rPr>
          <w:rFonts w:ascii="Palatino Linotype" w:hAnsi="Palatino Linotype" w:cs="Arial"/>
          <w:lang w:val="cs-CZ"/>
        </w:rPr>
        <w:t xml:space="preserve">V případě prodlení zhotovitele s předáním </w:t>
      </w:r>
      <w:r w:rsidR="00CC3E30" w:rsidRPr="00ED7C5A">
        <w:rPr>
          <w:rFonts w:ascii="Palatino Linotype" w:hAnsi="Palatino Linotype" w:cs="Arial"/>
          <w:lang w:val="cs-CZ"/>
        </w:rPr>
        <w:t xml:space="preserve">některé fáze </w:t>
      </w:r>
      <w:r w:rsidR="009A0BA1" w:rsidRPr="00ED7C5A">
        <w:rPr>
          <w:rFonts w:ascii="Palatino Linotype" w:hAnsi="Palatino Linotype" w:cs="Arial"/>
          <w:lang w:val="cs-CZ"/>
        </w:rPr>
        <w:t xml:space="preserve">díla nebo části fáze díla </w:t>
      </w:r>
      <w:r w:rsidR="00B26DC0" w:rsidRPr="00ED7C5A">
        <w:rPr>
          <w:rFonts w:ascii="Palatino Linotype" w:hAnsi="Palatino Linotype" w:cs="Arial"/>
          <w:lang w:val="cs-CZ"/>
        </w:rPr>
        <w:t xml:space="preserve">v termínu </w:t>
      </w:r>
      <w:r w:rsidRPr="00ED7C5A">
        <w:rPr>
          <w:rFonts w:ascii="Palatino Linotype" w:hAnsi="Palatino Linotype" w:cs="Arial"/>
          <w:lang w:val="cs-CZ"/>
        </w:rPr>
        <w:t xml:space="preserve">dle této smlouvy je zhotovitel povinen zaplatit objednateli smluvní pokutu ve výši </w:t>
      </w:r>
      <w:r w:rsidR="00CC3E30" w:rsidRPr="00ED7C5A">
        <w:rPr>
          <w:rFonts w:ascii="Palatino Linotype" w:hAnsi="Palatino Linotype" w:cs="Arial"/>
          <w:color w:val="FF0000"/>
          <w:lang w:val="cs-CZ"/>
        </w:rPr>
        <w:t>0,25 %</w:t>
      </w:r>
      <w:r w:rsidR="00CC3E30" w:rsidRPr="00ED7C5A">
        <w:rPr>
          <w:rFonts w:ascii="Palatino Linotype" w:hAnsi="Palatino Linotype" w:cs="Arial"/>
          <w:lang w:val="cs-CZ"/>
        </w:rPr>
        <w:t xml:space="preserve"> z ceny této fáze</w:t>
      </w:r>
      <w:r w:rsidRPr="00ED7C5A">
        <w:rPr>
          <w:rFonts w:ascii="Palatino Linotype" w:hAnsi="Palatino Linotype" w:cs="Arial"/>
          <w:lang w:val="cs-CZ"/>
        </w:rPr>
        <w:t xml:space="preserve"> za každý </w:t>
      </w:r>
      <w:r w:rsidR="0020608E" w:rsidRPr="00ED7C5A">
        <w:rPr>
          <w:rFonts w:ascii="Palatino Linotype" w:hAnsi="Palatino Linotype" w:cs="Arial"/>
          <w:lang w:val="cs-CZ"/>
        </w:rPr>
        <w:t xml:space="preserve">i započatý </w:t>
      </w:r>
      <w:r w:rsidRPr="00ED7C5A">
        <w:rPr>
          <w:rFonts w:ascii="Palatino Linotype" w:hAnsi="Palatino Linotype" w:cs="Arial"/>
          <w:lang w:val="cs-CZ"/>
        </w:rPr>
        <w:t>den prodlení.</w:t>
      </w:r>
    </w:p>
    <w:p w:rsidR="00324039" w:rsidRPr="00ED7C5A" w:rsidRDefault="00324039" w:rsidP="00324039">
      <w:pPr>
        <w:tabs>
          <w:tab w:val="left" w:pos="426"/>
          <w:tab w:val="num" w:pos="567"/>
        </w:tabs>
        <w:ind w:left="567" w:hanging="567"/>
        <w:rPr>
          <w:rFonts w:ascii="Palatino Linotype" w:hAnsi="Palatino Linotype"/>
          <w:sz w:val="24"/>
          <w:szCs w:val="24"/>
          <w:lang w:val="cs-CZ"/>
        </w:rPr>
      </w:pPr>
    </w:p>
    <w:p w:rsidR="00511E14" w:rsidRPr="00ED7C5A" w:rsidRDefault="00511E14" w:rsidP="00E669F9">
      <w:pPr>
        <w:pStyle w:val="Nadpis2"/>
        <w:keepNext w:val="0"/>
        <w:widowControl w:val="0"/>
        <w:numPr>
          <w:ilvl w:val="1"/>
          <w:numId w:val="10"/>
        </w:numPr>
        <w:tabs>
          <w:tab w:val="clear" w:pos="284"/>
          <w:tab w:val="clear" w:pos="640"/>
          <w:tab w:val="left" w:pos="426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Palatino Linotype" w:hAnsi="Palatino Linotype" w:cs="Arial"/>
          <w:lang w:val="cs-CZ"/>
        </w:rPr>
      </w:pPr>
      <w:r w:rsidRPr="00ED7C5A">
        <w:rPr>
          <w:rFonts w:ascii="Palatino Linotype" w:hAnsi="Palatino Linotype" w:cs="Arial"/>
          <w:lang w:val="cs-CZ"/>
        </w:rPr>
        <w:t xml:space="preserve">V případě, že zhotovitel </w:t>
      </w:r>
      <w:r w:rsidR="009C6105" w:rsidRPr="00ED7C5A">
        <w:rPr>
          <w:rFonts w:ascii="Palatino Linotype" w:hAnsi="Palatino Linotype" w:cs="Arial"/>
          <w:lang w:val="cs-CZ"/>
        </w:rPr>
        <w:t>neodstraní vady nebo nedodělky v</w:t>
      </w:r>
      <w:r w:rsidRPr="00ED7C5A">
        <w:rPr>
          <w:rFonts w:ascii="Palatino Linotype" w:hAnsi="Palatino Linotype" w:cs="Arial"/>
          <w:lang w:val="cs-CZ"/>
        </w:rPr>
        <w:t xml:space="preserve"> termín</w:t>
      </w:r>
      <w:r w:rsidR="009C6105" w:rsidRPr="00ED7C5A">
        <w:rPr>
          <w:rFonts w:ascii="Palatino Linotype" w:hAnsi="Palatino Linotype" w:cs="Arial"/>
          <w:lang w:val="cs-CZ"/>
        </w:rPr>
        <w:t>u</w:t>
      </w:r>
      <w:r w:rsidRPr="00ED7C5A">
        <w:rPr>
          <w:rFonts w:ascii="Palatino Linotype" w:hAnsi="Palatino Linotype" w:cs="Arial"/>
          <w:lang w:val="cs-CZ"/>
        </w:rPr>
        <w:t xml:space="preserve"> </w:t>
      </w:r>
      <w:r w:rsidR="009C6105" w:rsidRPr="00ED7C5A">
        <w:rPr>
          <w:rFonts w:ascii="Palatino Linotype" w:hAnsi="Palatino Linotype" w:cs="Arial"/>
          <w:lang w:val="cs-CZ"/>
        </w:rPr>
        <w:t xml:space="preserve">dle </w:t>
      </w:r>
      <w:r w:rsidR="00D50177" w:rsidRPr="00ED7C5A">
        <w:rPr>
          <w:rFonts w:ascii="Palatino Linotype" w:hAnsi="Palatino Linotype" w:cs="Arial"/>
          <w:lang w:val="cs-CZ"/>
        </w:rPr>
        <w:t xml:space="preserve">této smlouvy, je povinen zaplatit objednateli smluvní pokutu ve výši </w:t>
      </w:r>
      <w:r w:rsidR="00996F86">
        <w:rPr>
          <w:rFonts w:ascii="Palatino Linotype" w:hAnsi="Palatino Linotype" w:cs="Arial"/>
          <w:color w:val="FF0000"/>
          <w:lang w:val="cs-CZ"/>
        </w:rPr>
        <w:t>1.000</w:t>
      </w:r>
      <w:r w:rsidR="00996F86" w:rsidRPr="00ED7C5A">
        <w:rPr>
          <w:rFonts w:ascii="Palatino Linotype" w:hAnsi="Palatino Linotype" w:cs="Arial"/>
          <w:color w:val="FF0000"/>
          <w:lang w:val="cs-CZ"/>
        </w:rPr>
        <w:t xml:space="preserve">,- </w:t>
      </w:r>
      <w:r w:rsidR="00D50177" w:rsidRPr="00ED7C5A">
        <w:rPr>
          <w:rFonts w:ascii="Palatino Linotype" w:hAnsi="Palatino Linotype" w:cs="Arial"/>
          <w:color w:val="FF0000"/>
          <w:lang w:val="cs-CZ"/>
        </w:rPr>
        <w:t>Kč</w:t>
      </w:r>
      <w:r w:rsidR="00D50177" w:rsidRPr="00ED7C5A">
        <w:rPr>
          <w:rFonts w:ascii="Palatino Linotype" w:hAnsi="Palatino Linotype" w:cs="Arial"/>
          <w:lang w:val="cs-CZ"/>
        </w:rPr>
        <w:t xml:space="preserve"> za každý </w:t>
      </w:r>
      <w:r w:rsidR="0020608E" w:rsidRPr="00ED7C5A">
        <w:rPr>
          <w:rFonts w:ascii="Palatino Linotype" w:hAnsi="Palatino Linotype" w:cs="Arial"/>
          <w:lang w:val="cs-CZ"/>
        </w:rPr>
        <w:t xml:space="preserve">i započatý </w:t>
      </w:r>
      <w:r w:rsidR="00D50177" w:rsidRPr="00ED7C5A">
        <w:rPr>
          <w:rFonts w:ascii="Palatino Linotype" w:hAnsi="Palatino Linotype" w:cs="Arial"/>
          <w:lang w:val="cs-CZ"/>
        </w:rPr>
        <w:t>den prodlení.</w:t>
      </w:r>
    </w:p>
    <w:p w:rsidR="00324039" w:rsidRPr="00ED7C5A" w:rsidRDefault="00324039" w:rsidP="00324039">
      <w:pPr>
        <w:tabs>
          <w:tab w:val="left" w:pos="426"/>
          <w:tab w:val="num" w:pos="567"/>
        </w:tabs>
        <w:ind w:left="567" w:hanging="567"/>
        <w:rPr>
          <w:rFonts w:ascii="Palatino Linotype" w:hAnsi="Palatino Linotype"/>
          <w:sz w:val="24"/>
          <w:szCs w:val="24"/>
          <w:lang w:val="cs-CZ"/>
        </w:rPr>
      </w:pPr>
    </w:p>
    <w:p w:rsidR="002A1118" w:rsidRPr="00ED7C5A" w:rsidRDefault="002A1118" w:rsidP="00E669F9">
      <w:pPr>
        <w:pStyle w:val="Nadpis2"/>
        <w:keepNext w:val="0"/>
        <w:widowControl w:val="0"/>
        <w:numPr>
          <w:ilvl w:val="1"/>
          <w:numId w:val="10"/>
        </w:numPr>
        <w:tabs>
          <w:tab w:val="clear" w:pos="284"/>
          <w:tab w:val="clear" w:pos="640"/>
          <w:tab w:val="left" w:pos="426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Palatino Linotype" w:hAnsi="Palatino Linotype" w:cs="Arial"/>
          <w:lang w:val="cs-CZ"/>
        </w:rPr>
      </w:pPr>
      <w:r w:rsidRPr="00ED7C5A">
        <w:rPr>
          <w:rFonts w:ascii="Palatino Linotype" w:hAnsi="Palatino Linotype" w:cs="Arial"/>
          <w:lang w:val="cs-CZ"/>
        </w:rPr>
        <w:t>K úhradě splatných smluvních pokut uložených zhotoviteli je objednatel oprávněn použít zápočet proti splatným pohledávkám zhotovitele na zaplacení ceny díla, případně proti jiným pohledávkám zhotovitele vůči objednateli.</w:t>
      </w:r>
    </w:p>
    <w:p w:rsidR="00324039" w:rsidRPr="00ED7C5A" w:rsidRDefault="00324039" w:rsidP="00324039">
      <w:pPr>
        <w:tabs>
          <w:tab w:val="left" w:pos="426"/>
          <w:tab w:val="num" w:pos="567"/>
        </w:tabs>
        <w:ind w:left="567" w:hanging="567"/>
        <w:rPr>
          <w:rFonts w:ascii="Palatino Linotype" w:hAnsi="Palatino Linotype"/>
          <w:sz w:val="24"/>
          <w:szCs w:val="24"/>
          <w:lang w:val="cs-CZ"/>
        </w:rPr>
      </w:pPr>
    </w:p>
    <w:p w:rsidR="000535C8" w:rsidRPr="00ED7C5A" w:rsidRDefault="002A1118" w:rsidP="00E669F9">
      <w:pPr>
        <w:pStyle w:val="Nadpis2"/>
        <w:keepNext w:val="0"/>
        <w:widowControl w:val="0"/>
        <w:numPr>
          <w:ilvl w:val="1"/>
          <w:numId w:val="10"/>
        </w:numPr>
        <w:tabs>
          <w:tab w:val="clear" w:pos="284"/>
          <w:tab w:val="clear" w:pos="640"/>
          <w:tab w:val="left" w:pos="426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Palatino Linotype" w:hAnsi="Palatino Linotype" w:cs="Arial"/>
          <w:lang w:val="cs-CZ"/>
        </w:rPr>
      </w:pPr>
      <w:r w:rsidRPr="00ED7C5A">
        <w:rPr>
          <w:rFonts w:ascii="Palatino Linotype" w:hAnsi="Palatino Linotype" w:cs="Arial"/>
          <w:lang w:val="cs-CZ"/>
        </w:rPr>
        <w:t xml:space="preserve">Uhrazením smluvní pokuty není dotčeno právo objednatele domáhat se na zhotoviteli náhrady škody, jež mu prokazatelně porušením smluvní povinnosti způsobil. </w:t>
      </w:r>
    </w:p>
    <w:p w:rsidR="000535C8" w:rsidRPr="00ED7C5A" w:rsidRDefault="000535C8" w:rsidP="003454DC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</w:p>
    <w:p w:rsidR="00E03D0D" w:rsidRPr="00ED7C5A" w:rsidRDefault="00E03D0D" w:rsidP="003454DC">
      <w:pPr>
        <w:tabs>
          <w:tab w:val="num" w:pos="426"/>
        </w:tabs>
        <w:spacing w:line="276" w:lineRule="auto"/>
        <w:jc w:val="center"/>
        <w:rPr>
          <w:rFonts w:ascii="Palatino Linotype" w:hAnsi="Palatino Linotype" w:cs="Arial"/>
          <w:b/>
          <w:bCs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>XI</w:t>
      </w:r>
      <w:r w:rsidR="007D1499"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>I</w:t>
      </w:r>
      <w:r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>.</w:t>
      </w:r>
    </w:p>
    <w:p w:rsidR="000535C8" w:rsidRPr="00ED7C5A" w:rsidRDefault="0094212E" w:rsidP="0094212E">
      <w:pPr>
        <w:tabs>
          <w:tab w:val="num" w:pos="426"/>
        </w:tabs>
        <w:spacing w:line="276" w:lineRule="auto"/>
        <w:jc w:val="center"/>
        <w:rPr>
          <w:rFonts w:ascii="Palatino Linotype" w:hAnsi="Palatino Linotype" w:cs="Arial"/>
          <w:b/>
          <w:bCs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>ODSTOUPENÍ OD SMLOUVY</w:t>
      </w:r>
      <w:r w:rsidR="000535C8" w:rsidRPr="00ED7C5A">
        <w:rPr>
          <w:rFonts w:ascii="Palatino Linotype" w:hAnsi="Palatino Linotype" w:cs="Arial"/>
          <w:sz w:val="24"/>
          <w:szCs w:val="24"/>
          <w:lang w:val="cs-CZ"/>
        </w:rPr>
        <w:t xml:space="preserve"> </w:t>
      </w:r>
    </w:p>
    <w:p w:rsidR="00324039" w:rsidRPr="00ED7C5A" w:rsidRDefault="00324039" w:rsidP="00324039">
      <w:pPr>
        <w:tabs>
          <w:tab w:val="num" w:pos="540"/>
          <w:tab w:val="left" w:pos="851"/>
        </w:tabs>
        <w:ind w:left="567" w:hanging="567"/>
        <w:rPr>
          <w:rFonts w:ascii="Palatino Linotype" w:hAnsi="Palatino Linotype"/>
          <w:sz w:val="24"/>
          <w:szCs w:val="24"/>
          <w:lang w:val="cs-CZ"/>
        </w:rPr>
      </w:pPr>
    </w:p>
    <w:p w:rsidR="001558E1" w:rsidRPr="00ED7C5A" w:rsidRDefault="001558E1" w:rsidP="001558E1">
      <w:pPr>
        <w:pStyle w:val="Nadpis2"/>
        <w:keepNext w:val="0"/>
        <w:widowControl w:val="0"/>
        <w:numPr>
          <w:ilvl w:val="1"/>
          <w:numId w:val="11"/>
        </w:numPr>
        <w:tabs>
          <w:tab w:val="clear" w:pos="284"/>
          <w:tab w:val="clear" w:pos="640"/>
          <w:tab w:val="num" w:pos="54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6" w:lineRule="atLeast"/>
        <w:ind w:left="567" w:hanging="567"/>
        <w:jc w:val="both"/>
        <w:rPr>
          <w:rFonts w:ascii="Palatino Linotype" w:hAnsi="Palatino Linotype" w:cs="Arial"/>
          <w:lang w:val="cs-CZ"/>
        </w:rPr>
      </w:pPr>
      <w:r w:rsidRPr="00ED7C5A">
        <w:rPr>
          <w:rFonts w:ascii="Palatino Linotype" w:hAnsi="Palatino Linotype" w:cs="Arial"/>
          <w:lang w:val="cs-CZ"/>
        </w:rPr>
        <w:t>Objednatel je oprávněn odstoupit od smlouvy, je-li vadné plnění podstatným porušením této smlouvy. Smluvní strany se dohodly, že za podstatné porušení smlouvy bude považováno zejména:</w:t>
      </w:r>
    </w:p>
    <w:p w:rsidR="001558E1" w:rsidRPr="00ED7C5A" w:rsidRDefault="001558E1" w:rsidP="0094212E">
      <w:pPr>
        <w:numPr>
          <w:ilvl w:val="0"/>
          <w:numId w:val="16"/>
        </w:numPr>
        <w:spacing w:after="120" w:line="26" w:lineRule="atLeast"/>
        <w:jc w:val="both"/>
        <w:rPr>
          <w:rFonts w:ascii="Palatino Linotype" w:hAnsi="Palatino Linotype" w:cs="Arial"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sz w:val="24"/>
          <w:szCs w:val="24"/>
          <w:lang w:val="cs-CZ"/>
        </w:rPr>
        <w:t xml:space="preserve">prodlení zhotovitele s provedením </w:t>
      </w:r>
      <w:r w:rsidR="00CC3E30" w:rsidRPr="00ED7C5A">
        <w:rPr>
          <w:rFonts w:ascii="Palatino Linotype" w:hAnsi="Palatino Linotype" w:cs="Arial"/>
          <w:sz w:val="24"/>
          <w:szCs w:val="24"/>
          <w:lang w:val="cs-CZ"/>
        </w:rPr>
        <w:t>některé fáze díla</w:t>
      </w:r>
      <w:r w:rsidRPr="00ED7C5A">
        <w:rPr>
          <w:rFonts w:ascii="Palatino Linotype" w:hAnsi="Palatino Linotype" w:cs="Arial"/>
          <w:sz w:val="24"/>
          <w:szCs w:val="24"/>
          <w:lang w:val="cs-CZ"/>
        </w:rPr>
        <w:t xml:space="preserve"> o více než </w:t>
      </w:r>
      <w:r w:rsidR="0020608E" w:rsidRPr="00ED7C5A">
        <w:rPr>
          <w:rFonts w:ascii="Palatino Linotype" w:hAnsi="Palatino Linotype" w:cs="Arial"/>
          <w:sz w:val="24"/>
          <w:szCs w:val="24"/>
          <w:lang w:val="cs-CZ"/>
        </w:rPr>
        <w:t>20</w:t>
      </w:r>
      <w:r w:rsidRPr="00ED7C5A">
        <w:rPr>
          <w:rFonts w:ascii="Palatino Linotype" w:hAnsi="Palatino Linotype" w:cs="Arial"/>
          <w:sz w:val="24"/>
          <w:szCs w:val="24"/>
          <w:lang w:val="cs-CZ"/>
        </w:rPr>
        <w:t xml:space="preserve"> dní,</w:t>
      </w:r>
    </w:p>
    <w:p w:rsidR="00B26DC0" w:rsidRPr="00ED7C5A" w:rsidRDefault="00B26DC0" w:rsidP="0094212E">
      <w:pPr>
        <w:numPr>
          <w:ilvl w:val="0"/>
          <w:numId w:val="16"/>
        </w:numPr>
        <w:spacing w:after="120" w:line="26" w:lineRule="atLeast"/>
        <w:jc w:val="both"/>
        <w:rPr>
          <w:rFonts w:ascii="Palatino Linotype" w:hAnsi="Palatino Linotype" w:cs="Arial"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sz w:val="24"/>
          <w:szCs w:val="24"/>
          <w:lang w:val="cs-CZ"/>
        </w:rPr>
        <w:t>prodlení zhotovitele s odstraněním vady,</w:t>
      </w:r>
    </w:p>
    <w:p w:rsidR="00EC5674" w:rsidRPr="00ED7C5A" w:rsidRDefault="00570C5F" w:rsidP="0094212E">
      <w:pPr>
        <w:numPr>
          <w:ilvl w:val="0"/>
          <w:numId w:val="16"/>
        </w:numPr>
        <w:spacing w:after="120" w:line="26" w:lineRule="atLeast"/>
        <w:jc w:val="both"/>
        <w:rPr>
          <w:rFonts w:ascii="Palatino Linotype" w:hAnsi="Palatino Linotype" w:cs="Arial"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sz w:val="24"/>
          <w:szCs w:val="24"/>
          <w:lang w:val="cs-CZ"/>
        </w:rPr>
        <w:t>jestliže zhotovitel neprovádí dílo v souladu s touto smlouvou a neodstraní tyto nedostatky v dodatečně stanovené lhůtě a ob</w:t>
      </w:r>
      <w:r w:rsidR="00B1097B" w:rsidRPr="00ED7C5A">
        <w:rPr>
          <w:rFonts w:ascii="Palatino Linotype" w:hAnsi="Palatino Linotype" w:cs="Arial"/>
          <w:sz w:val="24"/>
          <w:szCs w:val="24"/>
          <w:lang w:val="cs-CZ"/>
        </w:rPr>
        <w:t>jednateli tak hrozí vznik škody</w:t>
      </w:r>
      <w:r w:rsidR="00EC5674" w:rsidRPr="00ED7C5A">
        <w:rPr>
          <w:rFonts w:ascii="Palatino Linotype" w:hAnsi="Palatino Linotype" w:cs="Arial"/>
          <w:sz w:val="24"/>
          <w:szCs w:val="24"/>
          <w:lang w:val="cs-CZ"/>
        </w:rPr>
        <w:t>,</w:t>
      </w:r>
    </w:p>
    <w:p w:rsidR="00570C5F" w:rsidRPr="00ED7C5A" w:rsidRDefault="00EC5674" w:rsidP="0094212E">
      <w:pPr>
        <w:numPr>
          <w:ilvl w:val="0"/>
          <w:numId w:val="16"/>
        </w:numPr>
        <w:spacing w:after="120" w:line="26" w:lineRule="atLeast"/>
        <w:jc w:val="both"/>
        <w:rPr>
          <w:rFonts w:ascii="Palatino Linotype" w:hAnsi="Palatino Linotype" w:cs="Arial"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sz w:val="24"/>
          <w:szCs w:val="24"/>
          <w:lang w:val="cs-CZ"/>
        </w:rPr>
        <w:t>má-li dílo neodstranitelnou vadu, pro kterou nelze předmět díla řádně užívat</w:t>
      </w:r>
      <w:r w:rsidR="00B1097B" w:rsidRPr="00ED7C5A">
        <w:rPr>
          <w:rFonts w:ascii="Palatino Linotype" w:hAnsi="Palatino Linotype" w:cs="Arial"/>
          <w:sz w:val="24"/>
          <w:szCs w:val="24"/>
          <w:lang w:val="cs-CZ"/>
        </w:rPr>
        <w:t>.</w:t>
      </w:r>
    </w:p>
    <w:p w:rsidR="00324039" w:rsidRPr="00ED7C5A" w:rsidRDefault="00324039" w:rsidP="00324039">
      <w:pPr>
        <w:tabs>
          <w:tab w:val="num" w:pos="540"/>
          <w:tab w:val="left" w:pos="851"/>
        </w:tabs>
        <w:ind w:left="567" w:hanging="567"/>
        <w:rPr>
          <w:rFonts w:ascii="Palatino Linotype" w:hAnsi="Palatino Linotype"/>
          <w:sz w:val="24"/>
          <w:szCs w:val="24"/>
          <w:lang w:val="cs-CZ"/>
        </w:rPr>
      </w:pPr>
    </w:p>
    <w:p w:rsidR="00E03D0D" w:rsidRPr="00ED7C5A" w:rsidRDefault="00E03D0D" w:rsidP="00E669F9">
      <w:pPr>
        <w:pStyle w:val="Nadpis2"/>
        <w:keepNext w:val="0"/>
        <w:widowControl w:val="0"/>
        <w:numPr>
          <w:ilvl w:val="1"/>
          <w:numId w:val="11"/>
        </w:numPr>
        <w:tabs>
          <w:tab w:val="clear" w:pos="284"/>
          <w:tab w:val="clear" w:pos="640"/>
          <w:tab w:val="num" w:pos="567"/>
          <w:tab w:val="num" w:pos="796"/>
          <w:tab w:val="left" w:pos="851"/>
          <w:tab w:val="left" w:pos="9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Palatino Linotype" w:hAnsi="Palatino Linotype" w:cs="Arial"/>
          <w:lang w:val="cs-CZ" w:eastAsia="en-US"/>
        </w:rPr>
      </w:pPr>
      <w:r w:rsidRPr="00ED7C5A">
        <w:rPr>
          <w:rFonts w:ascii="Palatino Linotype" w:hAnsi="Palatino Linotype" w:cs="Arial"/>
          <w:lang w:val="cs-CZ" w:eastAsia="en-US"/>
        </w:rPr>
        <w:t xml:space="preserve">Objednatel </w:t>
      </w:r>
      <w:r w:rsidR="00570C5F" w:rsidRPr="00ED7C5A">
        <w:rPr>
          <w:rFonts w:ascii="Palatino Linotype" w:hAnsi="Palatino Linotype" w:cs="Arial"/>
          <w:lang w:val="cs-CZ" w:eastAsia="en-US"/>
        </w:rPr>
        <w:t>je dále oprávněn</w:t>
      </w:r>
      <w:r w:rsidRPr="00ED7C5A">
        <w:rPr>
          <w:rFonts w:ascii="Palatino Linotype" w:hAnsi="Palatino Linotype" w:cs="Arial"/>
          <w:lang w:val="cs-CZ" w:eastAsia="en-US"/>
        </w:rPr>
        <w:t xml:space="preserve"> odstoupit od smlouvy v případě, že se po jejím uzavření stane nemožným dosažení jejího účelu v důsledku podstatné změny okolností, za nichž byla smlouva uzavřena nebo v případě vyšší moci.</w:t>
      </w:r>
    </w:p>
    <w:p w:rsidR="00324039" w:rsidRPr="00ED7C5A" w:rsidRDefault="00324039" w:rsidP="00324039">
      <w:pPr>
        <w:tabs>
          <w:tab w:val="num" w:pos="540"/>
          <w:tab w:val="left" w:pos="851"/>
        </w:tabs>
        <w:ind w:left="567" w:hanging="567"/>
        <w:rPr>
          <w:rFonts w:ascii="Palatino Linotype" w:hAnsi="Palatino Linotype"/>
          <w:sz w:val="24"/>
          <w:szCs w:val="24"/>
          <w:lang w:val="cs-CZ" w:eastAsia="en-US"/>
        </w:rPr>
      </w:pPr>
    </w:p>
    <w:p w:rsidR="00E03D0D" w:rsidRPr="00ED7C5A" w:rsidRDefault="00E03D0D" w:rsidP="00E669F9">
      <w:pPr>
        <w:pStyle w:val="Nadpis2"/>
        <w:keepNext w:val="0"/>
        <w:widowControl w:val="0"/>
        <w:numPr>
          <w:ilvl w:val="1"/>
          <w:numId w:val="11"/>
        </w:numPr>
        <w:tabs>
          <w:tab w:val="clear" w:pos="284"/>
          <w:tab w:val="clear" w:pos="640"/>
          <w:tab w:val="num" w:pos="567"/>
          <w:tab w:val="num" w:pos="796"/>
          <w:tab w:val="left" w:pos="851"/>
          <w:tab w:val="left" w:pos="9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Palatino Linotype" w:hAnsi="Palatino Linotype" w:cs="Arial"/>
          <w:color w:val="008000"/>
          <w:lang w:val="cs-CZ"/>
        </w:rPr>
      </w:pPr>
      <w:r w:rsidRPr="00ED7C5A">
        <w:rPr>
          <w:rFonts w:ascii="Palatino Linotype" w:hAnsi="Palatino Linotype" w:cs="Arial"/>
          <w:lang w:val="cs-CZ"/>
        </w:rPr>
        <w:lastRenderedPageBreak/>
        <w:t>Za den odstoupení od smlouvy se považuje den, kdy bylo písemné oznámení o</w:t>
      </w:r>
      <w:r w:rsidR="002351B7" w:rsidRPr="00ED7C5A">
        <w:rPr>
          <w:rFonts w:ascii="Palatino Linotype" w:hAnsi="Palatino Linotype" w:cs="Arial"/>
          <w:lang w:val="cs-CZ"/>
        </w:rPr>
        <w:t> </w:t>
      </w:r>
      <w:r w:rsidRPr="00ED7C5A">
        <w:rPr>
          <w:rFonts w:ascii="Palatino Linotype" w:hAnsi="Palatino Linotype" w:cs="Arial"/>
          <w:lang w:val="cs-CZ"/>
        </w:rPr>
        <w:t>odstoupení doručeno druhé smluvní straně. Odstoupením od smlouvy nejsou dotčena práva smluvních stran na úhradu splatné smluvní pokuty podle této smlouvy a na náhradu škody, ani jakékoliv záruky poskytnuté zhotovitelem k doposud provedeným částem díla</w:t>
      </w:r>
      <w:r w:rsidR="00446F03" w:rsidRPr="00ED7C5A">
        <w:rPr>
          <w:rFonts w:ascii="Palatino Linotype" w:hAnsi="Palatino Linotype" w:cs="Arial"/>
          <w:lang w:val="cs-CZ"/>
        </w:rPr>
        <w:t>.</w:t>
      </w:r>
    </w:p>
    <w:p w:rsidR="00A86B0A" w:rsidRPr="00ED7C5A" w:rsidRDefault="00A86B0A" w:rsidP="003454DC">
      <w:pPr>
        <w:tabs>
          <w:tab w:val="num" w:pos="426"/>
        </w:tabs>
        <w:spacing w:line="276" w:lineRule="auto"/>
        <w:rPr>
          <w:rFonts w:ascii="Palatino Linotype" w:hAnsi="Palatino Linotype" w:cs="Arial"/>
          <w:b/>
          <w:bCs/>
          <w:sz w:val="24"/>
          <w:szCs w:val="24"/>
          <w:lang w:val="cs-CZ"/>
        </w:rPr>
      </w:pPr>
    </w:p>
    <w:p w:rsidR="00DA0C31" w:rsidRPr="00ED7C5A" w:rsidRDefault="00DA0C31" w:rsidP="003454DC">
      <w:pPr>
        <w:spacing w:line="276" w:lineRule="auto"/>
        <w:jc w:val="center"/>
        <w:rPr>
          <w:rFonts w:ascii="Palatino Linotype" w:hAnsi="Palatino Linotype" w:cs="Arial"/>
          <w:b/>
          <w:bCs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>X</w:t>
      </w:r>
      <w:r w:rsidR="007D1499"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>I</w:t>
      </w:r>
      <w:r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>I</w:t>
      </w:r>
      <w:r w:rsidR="004E6AF9"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>I</w:t>
      </w:r>
      <w:r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>.</w:t>
      </w:r>
    </w:p>
    <w:p w:rsidR="00B74591" w:rsidRPr="00ED7C5A" w:rsidRDefault="004E6AF9" w:rsidP="003454DC">
      <w:pPr>
        <w:spacing w:line="276" w:lineRule="auto"/>
        <w:jc w:val="center"/>
        <w:rPr>
          <w:rFonts w:ascii="Palatino Linotype" w:hAnsi="Palatino Linotype" w:cs="Arial"/>
          <w:b/>
          <w:bCs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>ZÁVĚREČNÁ</w:t>
      </w:r>
      <w:r w:rsidR="00DA0C31"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 xml:space="preserve"> U</w:t>
      </w:r>
      <w:r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>STANOVE</w:t>
      </w:r>
      <w:r w:rsidR="00DA0C31" w:rsidRPr="00ED7C5A">
        <w:rPr>
          <w:rFonts w:ascii="Palatino Linotype" w:hAnsi="Palatino Linotype" w:cs="Arial"/>
          <w:b/>
          <w:bCs/>
          <w:sz w:val="24"/>
          <w:szCs w:val="24"/>
          <w:lang w:val="cs-CZ"/>
        </w:rPr>
        <w:t>NÍ</w:t>
      </w:r>
    </w:p>
    <w:p w:rsidR="00B74591" w:rsidRPr="00ED7C5A" w:rsidRDefault="00B74591" w:rsidP="003454DC">
      <w:pPr>
        <w:spacing w:line="276" w:lineRule="auto"/>
        <w:rPr>
          <w:rFonts w:ascii="Palatino Linotype" w:hAnsi="Palatino Linotype" w:cs="Arial"/>
          <w:b/>
          <w:bCs/>
          <w:sz w:val="24"/>
          <w:szCs w:val="24"/>
          <w:lang w:val="cs-CZ"/>
        </w:rPr>
      </w:pPr>
    </w:p>
    <w:p w:rsidR="001B7FE4" w:rsidRPr="00ED7C5A" w:rsidRDefault="001B7FE4" w:rsidP="00324039">
      <w:pPr>
        <w:pStyle w:val="Nadpis2"/>
        <w:keepNext w:val="0"/>
        <w:widowControl w:val="0"/>
        <w:tabs>
          <w:tab w:val="clear" w:pos="284"/>
          <w:tab w:val="clear" w:pos="576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Palatino Linotype" w:hAnsi="Palatino Linotype" w:cs="Arial"/>
          <w:lang w:val="cs-CZ"/>
        </w:rPr>
      </w:pPr>
      <w:r w:rsidRPr="00ED7C5A">
        <w:rPr>
          <w:rFonts w:ascii="Palatino Linotype" w:hAnsi="Palatino Linotype" w:cs="Arial"/>
          <w:lang w:val="cs-CZ"/>
        </w:rPr>
        <w:t xml:space="preserve">Zhotovitel není oprávněn postoupit práva, povinnosti, dluhy a pohledávky z této smlouvy třetí osobě nebo jiným osobám bez předchozího písemného souhlasu objednatele. </w:t>
      </w:r>
    </w:p>
    <w:p w:rsidR="00324039" w:rsidRPr="00ED7C5A" w:rsidRDefault="00324039" w:rsidP="00324039">
      <w:pPr>
        <w:rPr>
          <w:rFonts w:ascii="Palatino Linotype" w:hAnsi="Palatino Linotype"/>
          <w:sz w:val="24"/>
          <w:szCs w:val="24"/>
          <w:lang w:val="cs-CZ"/>
        </w:rPr>
      </w:pPr>
    </w:p>
    <w:p w:rsidR="00324039" w:rsidRPr="00ED7C5A" w:rsidRDefault="001B7FE4" w:rsidP="00324039">
      <w:pPr>
        <w:pStyle w:val="Nadpis2"/>
        <w:keepNext w:val="0"/>
        <w:widowControl w:val="0"/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Palatino Linotype" w:hAnsi="Palatino Linotype" w:cs="Arial"/>
          <w:lang w:val="cs-CZ"/>
        </w:rPr>
      </w:pPr>
      <w:r w:rsidRPr="00ED7C5A">
        <w:rPr>
          <w:rFonts w:ascii="Palatino Linotype" w:hAnsi="Palatino Linotype" w:cs="Arial"/>
          <w:lang w:val="cs-CZ"/>
        </w:rPr>
        <w:t xml:space="preserve">Nestanoví-li tato smlouva jinak, lze ji měnit pouze písemně formou číslovaných dodatků podepsaných oběma smluvními stranami. </w:t>
      </w:r>
    </w:p>
    <w:p w:rsidR="00324039" w:rsidRPr="00ED7C5A" w:rsidRDefault="00324039" w:rsidP="00324039">
      <w:pPr>
        <w:rPr>
          <w:rFonts w:ascii="Palatino Linotype" w:hAnsi="Palatino Linotype" w:cs="Arial"/>
          <w:sz w:val="24"/>
          <w:szCs w:val="24"/>
          <w:lang w:val="cs-CZ"/>
        </w:rPr>
      </w:pPr>
    </w:p>
    <w:p w:rsidR="007E0704" w:rsidRPr="00ED7C5A" w:rsidRDefault="007E0704" w:rsidP="00324039">
      <w:pPr>
        <w:pStyle w:val="Nadpis2"/>
        <w:keepNext w:val="0"/>
        <w:widowControl w:val="0"/>
        <w:tabs>
          <w:tab w:val="clear" w:pos="284"/>
          <w:tab w:val="clear" w:pos="576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Palatino Linotype" w:hAnsi="Palatino Linotype" w:cs="Arial"/>
        </w:rPr>
      </w:pPr>
      <w:r w:rsidRPr="00ED7C5A">
        <w:rPr>
          <w:rFonts w:ascii="Palatino Linotype" w:hAnsi="Palatino Linotype" w:cs="Arial"/>
        </w:rPr>
        <w:t xml:space="preserve">Zhotovitel bere na vědomí, že objednatel je povinnou osobou dle § 2 odst. 1 zákona č. 340/2015 Sb., o zvláštních podmínkách účinnosti některých smluv, uveřejňování těchto smluv a o registru smluv a </w:t>
      </w:r>
      <w:r w:rsidR="000571B3" w:rsidRPr="00E93036">
        <w:rPr>
          <w:rFonts w:ascii="Palatino Linotype" w:hAnsi="Palatino Linotype"/>
        </w:rPr>
        <w:t xml:space="preserve">může se na něj vztahovat </w:t>
      </w:r>
      <w:r w:rsidRPr="00ED7C5A">
        <w:rPr>
          <w:rFonts w:ascii="Palatino Linotype" w:hAnsi="Palatino Linotype" w:cs="Arial"/>
        </w:rPr>
        <w:t xml:space="preserve">povinnost zveřejnit tuto smlouvu v Registru smluv, což je podmínkou její účinnosti.  Smluvní strany se dohodly, že zveřejnění této smlouvy v Registru smluv zajistí </w:t>
      </w:r>
      <w:r w:rsidR="00491EA4">
        <w:rPr>
          <w:rFonts w:ascii="Palatino Linotype" w:hAnsi="Palatino Linotype" w:cs="Arial"/>
        </w:rPr>
        <w:t>objedn</w:t>
      </w:r>
      <w:r w:rsidRPr="00ED7C5A">
        <w:rPr>
          <w:rFonts w:ascii="Palatino Linotype" w:hAnsi="Palatino Linotype" w:cs="Arial"/>
        </w:rPr>
        <w:t xml:space="preserve">atel nejpozději do </w:t>
      </w:r>
      <w:r w:rsidR="000571B3" w:rsidRPr="00E93036">
        <w:rPr>
          <w:rFonts w:ascii="Palatino Linotype" w:hAnsi="Palatino Linotype"/>
        </w:rPr>
        <w:t>30 dnů ode dne jejího podpisu poslední ze smluvních stran a smlouva pak nabývá účinnosti dnem jejího zveřejnění v Registru smluv;</w:t>
      </w:r>
      <w:r w:rsidRPr="00ED7C5A">
        <w:rPr>
          <w:rFonts w:ascii="Palatino Linotype" w:hAnsi="Palatino Linotype" w:cs="Arial"/>
        </w:rPr>
        <w:t xml:space="preserve"> </w:t>
      </w:r>
      <w:r w:rsidR="00491EA4">
        <w:rPr>
          <w:rFonts w:ascii="Palatino Linotype" w:hAnsi="Palatino Linotype" w:cs="Arial"/>
        </w:rPr>
        <w:t>zhotovitel</w:t>
      </w:r>
      <w:r w:rsidRPr="00ED7C5A">
        <w:rPr>
          <w:rFonts w:ascii="Palatino Linotype" w:hAnsi="Palatino Linotype" w:cs="Arial"/>
        </w:rPr>
        <w:t xml:space="preserve"> souhlasí se zveřejněním celého obsahu této smlouvy.</w:t>
      </w:r>
    </w:p>
    <w:p w:rsidR="007E0704" w:rsidRPr="00ED7C5A" w:rsidRDefault="007E0704" w:rsidP="007E0704">
      <w:pPr>
        <w:rPr>
          <w:rFonts w:ascii="Palatino Linotype" w:hAnsi="Palatino Linotype"/>
          <w:sz w:val="24"/>
          <w:szCs w:val="24"/>
        </w:rPr>
      </w:pPr>
    </w:p>
    <w:p w:rsidR="001B7FE4" w:rsidRPr="00ED7C5A" w:rsidRDefault="001B7FE4" w:rsidP="00324039">
      <w:pPr>
        <w:pStyle w:val="Nadpis2"/>
        <w:keepNext w:val="0"/>
        <w:widowControl w:val="0"/>
        <w:tabs>
          <w:tab w:val="clear" w:pos="284"/>
          <w:tab w:val="clear" w:pos="576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Palatino Linotype" w:hAnsi="Palatino Linotype" w:cs="Arial"/>
          <w:lang w:val="cs-CZ"/>
        </w:rPr>
      </w:pPr>
      <w:r w:rsidRPr="00ED7C5A">
        <w:rPr>
          <w:rFonts w:ascii="Palatino Linotype" w:hAnsi="Palatino Linotype" w:cs="Arial"/>
          <w:lang w:val="cs-CZ"/>
        </w:rPr>
        <w:t xml:space="preserve">Zhotovitel bere na vědomí, že </w:t>
      </w:r>
      <w:r w:rsidR="002351B7" w:rsidRPr="00ED7C5A">
        <w:rPr>
          <w:rFonts w:ascii="Palatino Linotype" w:hAnsi="Palatino Linotype" w:cs="Arial"/>
          <w:lang w:val="cs-CZ"/>
        </w:rPr>
        <w:t>o</w:t>
      </w:r>
      <w:r w:rsidRPr="00ED7C5A">
        <w:rPr>
          <w:rFonts w:ascii="Palatino Linotype" w:hAnsi="Palatino Linotype" w:cs="Arial"/>
          <w:lang w:val="cs-CZ"/>
        </w:rPr>
        <w:t xml:space="preserve">bjednatel pro realizaci svých bezhotovostních plateb může používat transparentní příjmový a výdajový bankovní účet a v této souvislosti </w:t>
      </w:r>
      <w:r w:rsidR="002351B7" w:rsidRPr="00ED7C5A">
        <w:rPr>
          <w:rFonts w:ascii="Palatino Linotype" w:hAnsi="Palatino Linotype" w:cs="Arial"/>
          <w:lang w:val="cs-CZ"/>
        </w:rPr>
        <w:t>z</w:t>
      </w:r>
      <w:r w:rsidRPr="00ED7C5A">
        <w:rPr>
          <w:rFonts w:ascii="Palatino Linotype" w:hAnsi="Palatino Linotype" w:cs="Arial"/>
          <w:lang w:val="cs-CZ"/>
        </w:rPr>
        <w:t>hotovitel uděluje souhlas se zveřejněním názvu svého účtu</w:t>
      </w:r>
      <w:r w:rsidR="001B1839" w:rsidRPr="00ED7C5A">
        <w:rPr>
          <w:rFonts w:ascii="Palatino Linotype" w:hAnsi="Palatino Linotype" w:cs="Arial"/>
          <w:lang w:val="cs-CZ"/>
        </w:rPr>
        <w:t>.</w:t>
      </w:r>
      <w:r w:rsidR="007E0704" w:rsidRPr="00ED7C5A">
        <w:rPr>
          <w:rFonts w:ascii="Palatino Linotype" w:hAnsi="Palatino Linotype" w:cs="Arial"/>
          <w:lang w:val="cs-CZ"/>
        </w:rPr>
        <w:t xml:space="preserve"> Zhotovitel výslovně souhlasí se zveřejněním elektronického obrazu této smlouvy na webových stránkách objednatele včetně podpisů ke smlouvě připojených.</w:t>
      </w:r>
    </w:p>
    <w:p w:rsidR="00324039" w:rsidRPr="00ED7C5A" w:rsidRDefault="00324039" w:rsidP="00324039">
      <w:pPr>
        <w:rPr>
          <w:rFonts w:ascii="Palatino Linotype" w:hAnsi="Palatino Linotype"/>
          <w:sz w:val="24"/>
          <w:szCs w:val="24"/>
          <w:lang w:val="cs-CZ"/>
        </w:rPr>
      </w:pPr>
    </w:p>
    <w:p w:rsidR="001B7FE4" w:rsidRDefault="001B7FE4" w:rsidP="00324039">
      <w:pPr>
        <w:pStyle w:val="Nadpis2"/>
        <w:keepNext w:val="0"/>
        <w:widowControl w:val="0"/>
        <w:tabs>
          <w:tab w:val="clear" w:pos="284"/>
          <w:tab w:val="clear" w:pos="576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Palatino Linotype" w:hAnsi="Palatino Linotype" w:cs="Arial"/>
        </w:rPr>
      </w:pPr>
      <w:r w:rsidRPr="00ED7C5A">
        <w:rPr>
          <w:rFonts w:ascii="Palatino Linotype" w:hAnsi="Palatino Linotype" w:cs="Arial"/>
        </w:rPr>
        <w:t>Město Černošice ve smyslu § 41 odst. 1 zákona č. 128/2000 Sb., o obcích (obecní zřízení), ve znění pozdějších předpisů osvědčuje, že uzavření této smlouvy bylo schválen</w:t>
      </w:r>
      <w:r w:rsidR="000F6803">
        <w:rPr>
          <w:rFonts w:ascii="Palatino Linotype" w:hAnsi="Palatino Linotype" w:cs="Arial"/>
        </w:rPr>
        <w:t>o Radou Města Černošice na jejím</w:t>
      </w:r>
      <w:r w:rsidR="00996F86">
        <w:rPr>
          <w:rFonts w:ascii="Palatino Linotype" w:hAnsi="Palatino Linotype" w:cs="Arial"/>
        </w:rPr>
        <w:t xml:space="preserve"> 11.</w:t>
      </w:r>
      <w:r w:rsidR="00996F86" w:rsidRPr="00ED7C5A">
        <w:rPr>
          <w:rFonts w:ascii="Palatino Linotype" w:hAnsi="Palatino Linotype" w:cs="Arial"/>
        </w:rPr>
        <w:t xml:space="preserve"> </w:t>
      </w:r>
      <w:r w:rsidR="000F6803">
        <w:rPr>
          <w:rFonts w:ascii="Palatino Linotype" w:hAnsi="Palatino Linotype" w:cs="Arial"/>
        </w:rPr>
        <w:t>zasedání</w:t>
      </w:r>
      <w:r w:rsidRPr="00ED7C5A">
        <w:rPr>
          <w:rFonts w:ascii="Palatino Linotype" w:hAnsi="Palatino Linotype" w:cs="Arial"/>
        </w:rPr>
        <w:t xml:space="preserve"> konané</w:t>
      </w:r>
      <w:r w:rsidR="000F6803">
        <w:rPr>
          <w:rFonts w:ascii="Palatino Linotype" w:hAnsi="Palatino Linotype" w:cs="Arial"/>
        </w:rPr>
        <w:t>m</w:t>
      </w:r>
      <w:r w:rsidRPr="00ED7C5A">
        <w:rPr>
          <w:rFonts w:ascii="Palatino Linotype" w:hAnsi="Palatino Linotype" w:cs="Arial"/>
        </w:rPr>
        <w:t xml:space="preserve"> dne </w:t>
      </w:r>
      <w:r w:rsidR="00996F86">
        <w:rPr>
          <w:rFonts w:ascii="Palatino Linotype" w:hAnsi="Palatino Linotype" w:cs="Arial"/>
        </w:rPr>
        <w:t>18.3.2019</w:t>
      </w:r>
      <w:r w:rsidR="00996F86" w:rsidRPr="00ED7C5A">
        <w:rPr>
          <w:rFonts w:ascii="Palatino Linotype" w:hAnsi="Palatino Linotype" w:cs="Arial"/>
        </w:rPr>
        <w:t xml:space="preserve"> </w:t>
      </w:r>
      <w:r w:rsidRPr="00ED7C5A">
        <w:rPr>
          <w:rFonts w:ascii="Palatino Linotype" w:hAnsi="Palatino Linotype" w:cs="Arial"/>
        </w:rPr>
        <w:t xml:space="preserve">tak, jak to vyžaduje § 102 odst. 3 zákona č.128/2000 Sb., o obcích (obecní zřízení), ve znění pozdějších předpisů, čímž je splněna podmínka platnosti tohoto jeho právního </w:t>
      </w:r>
      <w:r w:rsidR="004167A0" w:rsidRPr="00ED7C5A">
        <w:rPr>
          <w:rFonts w:ascii="Palatino Linotype" w:hAnsi="Palatino Linotype" w:cs="Arial"/>
        </w:rPr>
        <w:t>jednání</w:t>
      </w:r>
      <w:r w:rsidR="001B1839" w:rsidRPr="00ED7C5A">
        <w:rPr>
          <w:rFonts w:ascii="Palatino Linotype" w:hAnsi="Palatino Linotype" w:cs="Arial"/>
        </w:rPr>
        <w:t>.</w:t>
      </w:r>
    </w:p>
    <w:p w:rsidR="002B46F7" w:rsidRDefault="002B46F7" w:rsidP="002B46F7"/>
    <w:p w:rsidR="002B46F7" w:rsidRDefault="002B46F7" w:rsidP="002B46F7"/>
    <w:p w:rsidR="002B46F7" w:rsidRPr="002B46F7" w:rsidRDefault="002B46F7" w:rsidP="002B46F7"/>
    <w:p w:rsidR="00324039" w:rsidRPr="00ED7C5A" w:rsidRDefault="00324039" w:rsidP="00324039">
      <w:pPr>
        <w:rPr>
          <w:rFonts w:ascii="Palatino Linotype" w:hAnsi="Palatino Linotype"/>
          <w:sz w:val="24"/>
          <w:szCs w:val="24"/>
        </w:rPr>
      </w:pPr>
    </w:p>
    <w:p w:rsidR="00EC5674" w:rsidRPr="00ED7C5A" w:rsidRDefault="00EC5674" w:rsidP="00324039">
      <w:pPr>
        <w:pStyle w:val="Nadpis2"/>
        <w:keepNext w:val="0"/>
        <w:widowControl w:val="0"/>
        <w:tabs>
          <w:tab w:val="clear" w:pos="284"/>
          <w:tab w:val="clear" w:pos="576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Palatino Linotype" w:hAnsi="Palatino Linotype" w:cs="Arial"/>
          <w:lang w:val="cs-CZ"/>
        </w:rPr>
      </w:pPr>
      <w:r w:rsidRPr="00ED7C5A">
        <w:rPr>
          <w:rFonts w:ascii="Palatino Linotype" w:hAnsi="Palatino Linotype" w:cs="Arial"/>
          <w:lang w:val="cs-CZ"/>
        </w:rPr>
        <w:lastRenderedPageBreak/>
        <w:t>Odpovědnou osobou ve věcech technických je:</w:t>
      </w:r>
    </w:p>
    <w:p w:rsidR="00EC5674" w:rsidRPr="00ED7C5A" w:rsidRDefault="00EC5674" w:rsidP="00EC5674">
      <w:pPr>
        <w:numPr>
          <w:ilvl w:val="0"/>
          <w:numId w:val="20"/>
        </w:numPr>
        <w:rPr>
          <w:rFonts w:ascii="Palatino Linotype" w:hAnsi="Palatino Linotype" w:cs="Arial"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sz w:val="24"/>
          <w:szCs w:val="24"/>
          <w:lang w:val="cs-CZ"/>
        </w:rPr>
        <w:t xml:space="preserve">za objednatele </w:t>
      </w:r>
      <w:r w:rsidR="00996F86">
        <w:rPr>
          <w:rFonts w:ascii="Palatino Linotype" w:hAnsi="Palatino Linotype" w:cs="Arial"/>
          <w:sz w:val="24"/>
          <w:szCs w:val="24"/>
          <w:lang w:val="cs-CZ"/>
        </w:rPr>
        <w:t>Jiří Jiránek</w:t>
      </w:r>
      <w:r w:rsidR="00996F86" w:rsidRPr="00ED7C5A">
        <w:rPr>
          <w:rFonts w:ascii="Palatino Linotype" w:hAnsi="Palatino Linotype" w:cs="Arial"/>
          <w:sz w:val="24"/>
          <w:szCs w:val="24"/>
          <w:lang w:val="cs-CZ"/>
        </w:rPr>
        <w:t xml:space="preserve">, </w:t>
      </w:r>
      <w:r w:rsidRPr="00ED7C5A">
        <w:rPr>
          <w:rFonts w:ascii="Palatino Linotype" w:hAnsi="Palatino Linotype" w:cs="Arial"/>
          <w:sz w:val="24"/>
          <w:szCs w:val="24"/>
          <w:lang w:val="cs-CZ"/>
        </w:rPr>
        <w:t xml:space="preserve">tel.: </w:t>
      </w:r>
      <w:r w:rsidR="00BF5781">
        <w:rPr>
          <w:rFonts w:ascii="Palatino Linotype" w:hAnsi="Palatino Linotype" w:cs="Arial"/>
          <w:sz w:val="24"/>
          <w:szCs w:val="24"/>
          <w:lang w:val="cs-CZ"/>
        </w:rPr>
        <w:t>xxxxxxxxxxxxxxxxx</w:t>
      </w:r>
      <w:r w:rsidR="00186C01" w:rsidRPr="00ED7C5A">
        <w:rPr>
          <w:rFonts w:ascii="Palatino Linotype" w:hAnsi="Palatino Linotype" w:cs="Arial"/>
          <w:sz w:val="24"/>
          <w:szCs w:val="24"/>
          <w:lang w:val="cs-CZ"/>
        </w:rPr>
        <w:t xml:space="preserve">, </w:t>
      </w:r>
      <w:r w:rsidRPr="00ED7C5A">
        <w:rPr>
          <w:rFonts w:ascii="Palatino Linotype" w:hAnsi="Palatino Linotype" w:cs="Arial"/>
          <w:sz w:val="24"/>
          <w:szCs w:val="24"/>
          <w:lang w:val="cs-CZ"/>
        </w:rPr>
        <w:t xml:space="preserve">e-mail: </w:t>
      </w:r>
      <w:r w:rsidR="00BF5781">
        <w:rPr>
          <w:rFonts w:ascii="Palatino Linotype" w:hAnsi="Palatino Linotype" w:cs="Arial"/>
          <w:sz w:val="24"/>
          <w:szCs w:val="24"/>
          <w:lang w:val="cs-CZ"/>
        </w:rPr>
        <w:t>xxxxxxxxxxxxxxxxx</w:t>
      </w:r>
    </w:p>
    <w:p w:rsidR="00EC5674" w:rsidRPr="00ED7C5A" w:rsidRDefault="00EC5674" w:rsidP="00EC5674">
      <w:pPr>
        <w:numPr>
          <w:ilvl w:val="0"/>
          <w:numId w:val="20"/>
        </w:numPr>
        <w:rPr>
          <w:rFonts w:ascii="Palatino Linotype" w:hAnsi="Palatino Linotype" w:cs="Arial"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sz w:val="24"/>
          <w:szCs w:val="24"/>
          <w:lang w:val="cs-CZ"/>
        </w:rPr>
        <w:t xml:space="preserve">za zhotovitele </w:t>
      </w:r>
      <w:r w:rsidR="00BF5781">
        <w:rPr>
          <w:rFonts w:ascii="Palatino Linotype" w:hAnsi="Palatino Linotype" w:cs="Arial"/>
          <w:sz w:val="24"/>
          <w:szCs w:val="24"/>
          <w:lang w:val="cs-CZ"/>
        </w:rPr>
        <w:t>xxxxxxxxxxxxxxxxx</w:t>
      </w:r>
      <w:r w:rsidR="00186C01" w:rsidRPr="00ED7C5A">
        <w:rPr>
          <w:rFonts w:ascii="Palatino Linotype" w:hAnsi="Palatino Linotype" w:cs="Arial"/>
          <w:sz w:val="24"/>
          <w:szCs w:val="24"/>
          <w:lang w:val="cs-CZ"/>
        </w:rPr>
        <w:t xml:space="preserve">, </w:t>
      </w:r>
      <w:r w:rsidRPr="00ED7C5A">
        <w:rPr>
          <w:rFonts w:ascii="Palatino Linotype" w:hAnsi="Palatino Linotype" w:cs="Arial"/>
          <w:sz w:val="24"/>
          <w:szCs w:val="24"/>
          <w:lang w:val="cs-CZ"/>
        </w:rPr>
        <w:t xml:space="preserve">tel.: </w:t>
      </w:r>
      <w:r w:rsidR="00BF5781">
        <w:rPr>
          <w:rFonts w:ascii="Palatino Linotype" w:hAnsi="Palatino Linotype" w:cs="Arial"/>
          <w:sz w:val="24"/>
          <w:szCs w:val="24"/>
          <w:lang w:val="cs-CZ"/>
        </w:rPr>
        <w:t>xxxxxxxxxxxxxxxxx</w:t>
      </w:r>
      <w:r w:rsidR="00186C01" w:rsidRPr="00ED7C5A">
        <w:rPr>
          <w:rFonts w:ascii="Palatino Linotype" w:hAnsi="Palatino Linotype" w:cs="Arial"/>
          <w:sz w:val="24"/>
          <w:szCs w:val="24"/>
          <w:lang w:val="cs-CZ"/>
        </w:rPr>
        <w:t xml:space="preserve">, </w:t>
      </w:r>
      <w:r w:rsidRPr="00ED7C5A">
        <w:rPr>
          <w:rFonts w:ascii="Palatino Linotype" w:hAnsi="Palatino Linotype" w:cs="Arial"/>
          <w:sz w:val="24"/>
          <w:szCs w:val="24"/>
          <w:lang w:val="cs-CZ"/>
        </w:rPr>
        <w:t xml:space="preserve">e-mail: </w:t>
      </w:r>
      <w:r w:rsidR="00BF5781">
        <w:rPr>
          <w:rFonts w:ascii="Palatino Linotype" w:hAnsi="Palatino Linotype" w:cs="Arial"/>
          <w:sz w:val="24"/>
          <w:szCs w:val="24"/>
          <w:lang w:val="cs-CZ"/>
        </w:rPr>
        <w:t>xxxxxxxxxxxxxxxxx</w:t>
      </w:r>
    </w:p>
    <w:p w:rsidR="00EC5674" w:rsidRPr="00ED7C5A" w:rsidRDefault="00EC5674" w:rsidP="00EC5674">
      <w:pPr>
        <w:rPr>
          <w:rFonts w:ascii="Palatino Linotype" w:hAnsi="Palatino Linotype" w:cs="Arial"/>
          <w:sz w:val="24"/>
          <w:szCs w:val="24"/>
          <w:lang w:val="cs-CZ"/>
        </w:rPr>
      </w:pPr>
    </w:p>
    <w:p w:rsidR="000B46BA" w:rsidRPr="00ED7C5A" w:rsidRDefault="000B46BA" w:rsidP="00324039">
      <w:pPr>
        <w:pStyle w:val="Nadpis2"/>
        <w:keepNext w:val="0"/>
        <w:widowControl w:val="0"/>
        <w:tabs>
          <w:tab w:val="clear" w:pos="284"/>
          <w:tab w:val="clear" w:pos="576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Palatino Linotype" w:hAnsi="Palatino Linotype" w:cs="Arial"/>
          <w:lang w:val="cs-CZ"/>
        </w:rPr>
      </w:pPr>
      <w:r w:rsidRPr="00ED7C5A">
        <w:rPr>
          <w:rFonts w:ascii="Palatino Linotype" w:hAnsi="Palatino Linotype" w:cs="Arial"/>
          <w:lang w:val="cs-CZ"/>
        </w:rPr>
        <w:t>Smluvní strany prohlašují, že je jim znám celý obsah této smlouvy a že ji uzavřely na základě své svobodné a vážné vůle; na důkaz této skutečnosti připojují své podpisy.</w:t>
      </w:r>
    </w:p>
    <w:p w:rsidR="000B46BA" w:rsidRPr="00ED7C5A" w:rsidRDefault="000B46BA" w:rsidP="000B46BA">
      <w:pPr>
        <w:rPr>
          <w:rFonts w:ascii="Palatino Linotype" w:hAnsi="Palatino Linotype"/>
          <w:sz w:val="24"/>
          <w:szCs w:val="24"/>
          <w:lang w:val="cs-CZ"/>
        </w:rPr>
      </w:pPr>
    </w:p>
    <w:p w:rsidR="001B7FE4" w:rsidRPr="00ED7C5A" w:rsidRDefault="001B7FE4" w:rsidP="00324039">
      <w:pPr>
        <w:pStyle w:val="Nadpis2"/>
        <w:keepNext w:val="0"/>
        <w:widowControl w:val="0"/>
        <w:tabs>
          <w:tab w:val="clear" w:pos="284"/>
          <w:tab w:val="clear" w:pos="576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Palatino Linotype" w:hAnsi="Palatino Linotype" w:cs="Arial"/>
          <w:lang w:val="cs-CZ"/>
        </w:rPr>
      </w:pPr>
      <w:r w:rsidRPr="00ED7C5A">
        <w:rPr>
          <w:rFonts w:ascii="Palatino Linotype" w:hAnsi="Palatino Linotype" w:cs="Arial"/>
          <w:lang w:val="cs-CZ"/>
        </w:rPr>
        <w:t xml:space="preserve">Smlouva je vyhotovena ve </w:t>
      </w:r>
      <w:r w:rsidR="003A779E">
        <w:rPr>
          <w:rFonts w:ascii="Palatino Linotype" w:hAnsi="Palatino Linotype" w:cs="Arial"/>
          <w:lang w:val="cs-CZ"/>
        </w:rPr>
        <w:t>2</w:t>
      </w:r>
      <w:r w:rsidRPr="00ED7C5A">
        <w:rPr>
          <w:rFonts w:ascii="Palatino Linotype" w:hAnsi="Palatino Linotype" w:cs="Arial"/>
          <w:lang w:val="cs-CZ"/>
        </w:rPr>
        <w:t xml:space="preserve"> vyhotoveních, z nichž každé má platnost originálu</w:t>
      </w:r>
      <w:r w:rsidR="00570C5F" w:rsidRPr="00ED7C5A">
        <w:rPr>
          <w:rFonts w:ascii="Palatino Linotype" w:hAnsi="Palatino Linotype" w:cs="Arial"/>
          <w:lang w:val="cs-CZ"/>
        </w:rPr>
        <w:t>, přičemž zhotovitel obdrží 1 a objednatel obdrží</w:t>
      </w:r>
      <w:r w:rsidR="003A779E">
        <w:rPr>
          <w:rFonts w:ascii="Palatino Linotype" w:hAnsi="Palatino Linotype" w:cs="Arial"/>
          <w:lang w:val="cs-CZ"/>
        </w:rPr>
        <w:t xml:space="preserve"> 1</w:t>
      </w:r>
      <w:r w:rsidRPr="00ED7C5A">
        <w:rPr>
          <w:rFonts w:ascii="Palatino Linotype" w:hAnsi="Palatino Linotype" w:cs="Arial"/>
          <w:lang w:val="cs-CZ"/>
        </w:rPr>
        <w:t xml:space="preserve"> vyhotovení této smlouvy.</w:t>
      </w:r>
    </w:p>
    <w:p w:rsidR="004167A0" w:rsidRPr="00ED7C5A" w:rsidRDefault="004167A0" w:rsidP="003454DC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</w:p>
    <w:p w:rsidR="004167A0" w:rsidRPr="00ED7C5A" w:rsidRDefault="004167A0" w:rsidP="004167A0">
      <w:pPr>
        <w:pStyle w:val="Nadpis2"/>
        <w:keepNext w:val="0"/>
        <w:widowControl w:val="0"/>
        <w:numPr>
          <w:ilvl w:val="0"/>
          <w:numId w:val="0"/>
        </w:numPr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76" w:hanging="576"/>
        <w:jc w:val="both"/>
        <w:rPr>
          <w:rFonts w:ascii="Palatino Linotype" w:hAnsi="Palatino Linotype" w:cs="Arial"/>
          <w:lang w:val="cs-CZ"/>
        </w:rPr>
      </w:pPr>
      <w:r w:rsidRPr="00ED7C5A">
        <w:rPr>
          <w:rFonts w:ascii="Palatino Linotype" w:hAnsi="Palatino Linotype" w:cs="Arial"/>
          <w:lang w:val="cs-CZ"/>
        </w:rPr>
        <w:t xml:space="preserve">Tato smlouva má </w:t>
      </w:r>
      <w:r w:rsidR="00A86B0A" w:rsidRPr="00ED7C5A">
        <w:rPr>
          <w:rFonts w:ascii="Palatino Linotype" w:hAnsi="Palatino Linotype" w:cs="Arial"/>
          <w:lang w:val="cs-CZ"/>
        </w:rPr>
        <w:t>následující přílohy</w:t>
      </w:r>
      <w:r w:rsidRPr="00ED7C5A">
        <w:rPr>
          <w:rFonts w:ascii="Palatino Linotype" w:hAnsi="Palatino Linotype" w:cs="Arial"/>
          <w:lang w:val="cs-CZ"/>
        </w:rPr>
        <w:t>:</w:t>
      </w:r>
    </w:p>
    <w:p w:rsidR="004167A0" w:rsidRPr="00ED7C5A" w:rsidRDefault="004167A0" w:rsidP="004167A0">
      <w:pPr>
        <w:pStyle w:val="Nadpis2"/>
        <w:keepNext w:val="0"/>
        <w:widowControl w:val="0"/>
        <w:numPr>
          <w:ilvl w:val="0"/>
          <w:numId w:val="0"/>
        </w:numPr>
        <w:tabs>
          <w:tab w:val="clear" w:pos="284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 w:hanging="567"/>
        <w:jc w:val="both"/>
        <w:rPr>
          <w:rFonts w:ascii="Palatino Linotype" w:hAnsi="Palatino Linotype" w:cs="Arial"/>
          <w:color w:val="FF0000"/>
        </w:rPr>
      </w:pPr>
      <w:r w:rsidRPr="00ED7C5A">
        <w:rPr>
          <w:rFonts w:ascii="Palatino Linotype" w:hAnsi="Palatino Linotype" w:cs="Arial"/>
          <w:color w:val="FF0000"/>
        </w:rPr>
        <w:t xml:space="preserve">Příloha č. 1: </w:t>
      </w:r>
      <w:r w:rsidR="00186C01">
        <w:rPr>
          <w:rFonts w:ascii="Palatino Linotype" w:hAnsi="Palatino Linotype" w:cs="Arial"/>
          <w:color w:val="FF0000"/>
        </w:rPr>
        <w:t>cenová nabídka ze dne 1.3.2019</w:t>
      </w:r>
      <w:r w:rsidR="00B26DC0" w:rsidRPr="00ED7C5A">
        <w:rPr>
          <w:rFonts w:ascii="Palatino Linotype" w:hAnsi="Palatino Linotype" w:cs="Arial"/>
          <w:color w:val="FF0000"/>
        </w:rPr>
        <w:t xml:space="preserve"> </w:t>
      </w:r>
    </w:p>
    <w:p w:rsidR="004167A0" w:rsidRPr="00ED7C5A" w:rsidRDefault="004167A0" w:rsidP="003454DC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</w:p>
    <w:p w:rsidR="00324039" w:rsidRPr="00ED7C5A" w:rsidRDefault="00324039" w:rsidP="003454DC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</w:p>
    <w:p w:rsidR="0094212E" w:rsidRPr="00ED7C5A" w:rsidRDefault="001B7FE4" w:rsidP="003454DC">
      <w:pPr>
        <w:spacing w:line="276" w:lineRule="auto"/>
        <w:rPr>
          <w:rFonts w:ascii="Palatino Linotype" w:hAnsi="Palatino Linotype" w:cs="Arial"/>
          <w:sz w:val="24"/>
          <w:szCs w:val="24"/>
          <w:lang w:val="cs-CZ"/>
        </w:rPr>
      </w:pPr>
      <w:r w:rsidRPr="00ED7C5A">
        <w:rPr>
          <w:rFonts w:ascii="Palatino Linotype" w:hAnsi="Palatino Linotype" w:cs="Arial"/>
          <w:sz w:val="24"/>
          <w:szCs w:val="24"/>
          <w:lang w:val="cs-CZ"/>
        </w:rPr>
        <w:tab/>
      </w:r>
      <w:r w:rsidR="0094212E" w:rsidRPr="00ED7C5A">
        <w:rPr>
          <w:rFonts w:ascii="Palatino Linotype" w:hAnsi="Palatino Linotype" w:cs="Arial"/>
          <w:sz w:val="24"/>
          <w:szCs w:val="24"/>
          <w:lang w:val="cs-CZ"/>
        </w:rPr>
        <w:tab/>
      </w:r>
      <w:r w:rsidR="0094212E" w:rsidRPr="00ED7C5A">
        <w:rPr>
          <w:rFonts w:ascii="Palatino Linotype" w:hAnsi="Palatino Linotype" w:cs="Arial"/>
          <w:sz w:val="24"/>
          <w:szCs w:val="24"/>
          <w:lang w:val="cs-CZ"/>
        </w:rPr>
        <w:tab/>
      </w:r>
      <w:r w:rsidR="0094212E" w:rsidRPr="00ED7C5A">
        <w:rPr>
          <w:rFonts w:ascii="Palatino Linotype" w:hAnsi="Palatino Linotype" w:cs="Arial"/>
          <w:sz w:val="24"/>
          <w:szCs w:val="24"/>
          <w:lang w:val="cs-CZ"/>
        </w:rPr>
        <w:tab/>
      </w:r>
    </w:p>
    <w:p w:rsidR="00B36218" w:rsidRPr="00ED7C5A" w:rsidRDefault="00B36218" w:rsidP="003454DC">
      <w:pPr>
        <w:spacing w:line="276" w:lineRule="auto"/>
        <w:rPr>
          <w:rFonts w:ascii="Palatino Linotype" w:hAnsi="Palatino Linotype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B36218" w:rsidRPr="00362AA2" w:rsidTr="00362AA2">
        <w:tc>
          <w:tcPr>
            <w:tcW w:w="4747" w:type="dxa"/>
            <w:shd w:val="clear" w:color="auto" w:fill="auto"/>
          </w:tcPr>
          <w:p w:rsidR="00B36218" w:rsidRPr="00362AA2" w:rsidRDefault="00B36218" w:rsidP="00362AA2">
            <w:pPr>
              <w:spacing w:line="276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cs-CZ"/>
              </w:rPr>
            </w:pPr>
            <w:r w:rsidRPr="00362AA2">
              <w:rPr>
                <w:rFonts w:ascii="Palatino Linotype" w:hAnsi="Palatino Linotype" w:cs="Arial"/>
                <w:sz w:val="24"/>
                <w:szCs w:val="24"/>
                <w:lang w:val="cs-CZ"/>
              </w:rPr>
              <w:t>V Černošicích dne  ……………</w:t>
            </w:r>
          </w:p>
          <w:p w:rsidR="00B36218" w:rsidRPr="00362AA2" w:rsidRDefault="00B36218" w:rsidP="00362AA2">
            <w:pPr>
              <w:spacing w:line="276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cs-CZ"/>
              </w:rPr>
            </w:pPr>
          </w:p>
          <w:p w:rsidR="00B36218" w:rsidRPr="00362AA2" w:rsidRDefault="00B36218" w:rsidP="00362AA2">
            <w:pPr>
              <w:spacing w:line="276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cs-CZ"/>
              </w:rPr>
            </w:pPr>
            <w:r w:rsidRPr="00362AA2">
              <w:rPr>
                <w:rFonts w:ascii="Palatino Linotype" w:hAnsi="Palatino Linotype" w:cs="Arial"/>
                <w:sz w:val="24"/>
                <w:szCs w:val="24"/>
                <w:lang w:val="cs-CZ"/>
              </w:rPr>
              <w:t>Objednatel:</w:t>
            </w:r>
          </w:p>
          <w:p w:rsidR="00B36218" w:rsidRPr="00362AA2" w:rsidRDefault="00B36218" w:rsidP="00362AA2">
            <w:pPr>
              <w:spacing w:line="276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cs-CZ"/>
              </w:rPr>
            </w:pPr>
          </w:p>
          <w:p w:rsidR="00B36218" w:rsidRPr="00362AA2" w:rsidRDefault="00B36218" w:rsidP="00362AA2">
            <w:pPr>
              <w:spacing w:line="276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cs-CZ"/>
              </w:rPr>
            </w:pPr>
          </w:p>
          <w:p w:rsidR="00B36218" w:rsidRPr="00362AA2" w:rsidRDefault="00B36218" w:rsidP="00362AA2">
            <w:pPr>
              <w:spacing w:line="276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cs-CZ"/>
              </w:rPr>
            </w:pPr>
            <w:r w:rsidRPr="00362AA2">
              <w:rPr>
                <w:rFonts w:ascii="Palatino Linotype" w:hAnsi="Palatino Linotype" w:cs="Arial"/>
                <w:sz w:val="24"/>
                <w:szCs w:val="24"/>
                <w:lang w:val="cs-CZ"/>
              </w:rPr>
              <w:t>………………………………………</w:t>
            </w:r>
          </w:p>
          <w:p w:rsidR="00B36218" w:rsidRPr="00362AA2" w:rsidRDefault="00B36218" w:rsidP="00362AA2">
            <w:pPr>
              <w:spacing w:line="276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cs-CZ"/>
              </w:rPr>
            </w:pPr>
            <w:r w:rsidRPr="00362AA2">
              <w:rPr>
                <w:rFonts w:ascii="Palatino Linotype" w:hAnsi="Palatino Linotype" w:cs="Arial"/>
                <w:sz w:val="24"/>
                <w:szCs w:val="24"/>
                <w:lang w:val="cs-CZ"/>
              </w:rPr>
              <w:t>Mgr. Filip Kořínek</w:t>
            </w:r>
          </w:p>
          <w:p w:rsidR="00B36218" w:rsidRPr="00362AA2" w:rsidRDefault="00B36218" w:rsidP="00362AA2">
            <w:pPr>
              <w:spacing w:line="276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cs-CZ"/>
              </w:rPr>
            </w:pPr>
            <w:r w:rsidRPr="00362AA2">
              <w:rPr>
                <w:rFonts w:ascii="Palatino Linotype" w:hAnsi="Palatino Linotype" w:cs="Arial"/>
                <w:sz w:val="24"/>
                <w:szCs w:val="24"/>
                <w:lang w:val="cs-CZ"/>
              </w:rPr>
              <w:t>starosta</w:t>
            </w:r>
          </w:p>
          <w:p w:rsidR="00B36218" w:rsidRPr="00362AA2" w:rsidRDefault="00B36218" w:rsidP="00362AA2">
            <w:pPr>
              <w:spacing w:line="276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4747" w:type="dxa"/>
            <w:shd w:val="clear" w:color="auto" w:fill="auto"/>
          </w:tcPr>
          <w:p w:rsidR="00B36218" w:rsidRPr="00362AA2" w:rsidRDefault="00B36218" w:rsidP="00362AA2">
            <w:pPr>
              <w:spacing w:line="276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cs-CZ"/>
              </w:rPr>
            </w:pPr>
            <w:r w:rsidRPr="00362AA2">
              <w:rPr>
                <w:rFonts w:ascii="Palatino Linotype" w:hAnsi="Palatino Linotype" w:cs="Arial"/>
                <w:sz w:val="24"/>
                <w:szCs w:val="24"/>
                <w:lang w:val="cs-CZ"/>
              </w:rPr>
              <w:t>V……………. dne:………………</w:t>
            </w:r>
          </w:p>
          <w:p w:rsidR="00B36218" w:rsidRPr="00362AA2" w:rsidRDefault="00B36218" w:rsidP="00362AA2">
            <w:pPr>
              <w:spacing w:line="276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cs-CZ"/>
              </w:rPr>
            </w:pPr>
          </w:p>
          <w:p w:rsidR="00B36218" w:rsidRPr="00362AA2" w:rsidRDefault="00B36218" w:rsidP="00362AA2">
            <w:pPr>
              <w:spacing w:line="276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cs-CZ"/>
              </w:rPr>
            </w:pPr>
            <w:r w:rsidRPr="00362AA2">
              <w:rPr>
                <w:rFonts w:ascii="Palatino Linotype" w:hAnsi="Palatino Linotype" w:cs="Arial"/>
                <w:sz w:val="24"/>
                <w:szCs w:val="24"/>
                <w:lang w:val="cs-CZ"/>
              </w:rPr>
              <w:t>Zhotovitel:</w:t>
            </w:r>
          </w:p>
          <w:p w:rsidR="00B36218" w:rsidRPr="00362AA2" w:rsidRDefault="00B36218" w:rsidP="00362AA2">
            <w:pPr>
              <w:spacing w:line="276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cs-CZ"/>
              </w:rPr>
            </w:pPr>
          </w:p>
          <w:p w:rsidR="00B36218" w:rsidRPr="00362AA2" w:rsidRDefault="00B36218" w:rsidP="00362AA2">
            <w:pPr>
              <w:spacing w:line="276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cs-CZ"/>
              </w:rPr>
            </w:pPr>
          </w:p>
          <w:p w:rsidR="00B36218" w:rsidRPr="00362AA2" w:rsidRDefault="00B36218" w:rsidP="00362AA2">
            <w:pPr>
              <w:spacing w:line="276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cs-CZ"/>
              </w:rPr>
            </w:pPr>
            <w:r w:rsidRPr="00362AA2">
              <w:rPr>
                <w:rFonts w:ascii="Palatino Linotype" w:hAnsi="Palatino Linotype" w:cs="Arial"/>
                <w:sz w:val="24"/>
                <w:szCs w:val="24"/>
                <w:lang w:val="cs-CZ"/>
              </w:rPr>
              <w:t>………………………………………</w:t>
            </w:r>
          </w:p>
          <w:p w:rsidR="00BF5781" w:rsidRDefault="00BF5781" w:rsidP="00362AA2">
            <w:pPr>
              <w:spacing w:line="276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cs-CZ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cs-CZ"/>
              </w:rPr>
              <w:t>xxxxxxxxxxxxxxxxx</w:t>
            </w:r>
            <w:r>
              <w:rPr>
                <w:rFonts w:ascii="Palatino Linotype" w:hAnsi="Palatino Linotype" w:cs="Arial"/>
                <w:sz w:val="24"/>
                <w:szCs w:val="24"/>
                <w:lang w:val="cs-CZ"/>
              </w:rPr>
              <w:t xml:space="preserve"> </w:t>
            </w:r>
          </w:p>
          <w:p w:rsidR="00B36218" w:rsidRPr="00362AA2" w:rsidRDefault="00186C01" w:rsidP="00362AA2">
            <w:pPr>
              <w:spacing w:line="276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cs-CZ"/>
              </w:rPr>
            </w:pPr>
            <w:bookmarkStart w:id="0" w:name="_GoBack"/>
            <w:bookmarkEnd w:id="0"/>
            <w:r>
              <w:rPr>
                <w:rFonts w:ascii="Palatino Linotype" w:hAnsi="Palatino Linotype" w:cs="Arial"/>
                <w:sz w:val="24"/>
                <w:szCs w:val="24"/>
                <w:lang w:val="cs-CZ"/>
              </w:rPr>
              <w:t>jednatel</w:t>
            </w:r>
          </w:p>
          <w:p w:rsidR="00B36218" w:rsidRPr="00362AA2" w:rsidRDefault="00B36218" w:rsidP="00362AA2">
            <w:pPr>
              <w:spacing w:line="276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</w:tbl>
    <w:p w:rsidR="00FC2D83" w:rsidRPr="00ED7C5A" w:rsidRDefault="00DB31D9" w:rsidP="003454DC">
      <w:pPr>
        <w:spacing w:line="276" w:lineRule="auto"/>
        <w:rPr>
          <w:rFonts w:ascii="Palatino Linotype" w:hAnsi="Palatino Linotype" w:cs="Arial"/>
          <w:sz w:val="24"/>
          <w:szCs w:val="24"/>
        </w:rPr>
      </w:pPr>
      <w:r w:rsidRPr="00ED7C5A">
        <w:rPr>
          <w:rFonts w:ascii="Palatino Linotype" w:hAnsi="Palatino Linotype" w:cs="Arial"/>
          <w:sz w:val="24"/>
          <w:szCs w:val="24"/>
        </w:rPr>
        <w:tab/>
      </w:r>
      <w:r w:rsidRPr="00ED7C5A">
        <w:rPr>
          <w:rFonts w:ascii="Palatino Linotype" w:hAnsi="Palatino Linotype" w:cs="Arial"/>
          <w:sz w:val="24"/>
          <w:szCs w:val="24"/>
        </w:rPr>
        <w:tab/>
      </w:r>
      <w:r w:rsidRPr="00ED7C5A">
        <w:rPr>
          <w:rFonts w:ascii="Palatino Linotype" w:hAnsi="Palatino Linotype" w:cs="Arial"/>
          <w:sz w:val="24"/>
          <w:szCs w:val="24"/>
        </w:rPr>
        <w:tab/>
      </w:r>
      <w:r w:rsidRPr="00ED7C5A">
        <w:rPr>
          <w:rFonts w:ascii="Palatino Linotype" w:hAnsi="Palatino Linotype" w:cs="Arial"/>
          <w:sz w:val="24"/>
          <w:szCs w:val="24"/>
        </w:rPr>
        <w:tab/>
      </w:r>
      <w:r w:rsidRPr="00ED7C5A">
        <w:rPr>
          <w:rFonts w:ascii="Palatino Linotype" w:hAnsi="Palatino Linotype" w:cs="Arial"/>
          <w:sz w:val="24"/>
          <w:szCs w:val="24"/>
        </w:rPr>
        <w:tab/>
      </w:r>
      <w:r w:rsidRPr="00ED7C5A">
        <w:rPr>
          <w:rFonts w:ascii="Palatino Linotype" w:hAnsi="Palatino Linotype" w:cs="Arial"/>
          <w:sz w:val="24"/>
          <w:szCs w:val="24"/>
        </w:rPr>
        <w:tab/>
      </w:r>
      <w:r w:rsidRPr="00ED7C5A">
        <w:rPr>
          <w:rFonts w:ascii="Palatino Linotype" w:hAnsi="Palatino Linotype" w:cs="Arial"/>
          <w:sz w:val="24"/>
          <w:szCs w:val="24"/>
        </w:rPr>
        <w:tab/>
      </w:r>
      <w:r w:rsidRPr="00ED7C5A">
        <w:rPr>
          <w:rFonts w:ascii="Palatino Linotype" w:hAnsi="Palatino Linotype" w:cs="Arial"/>
          <w:sz w:val="24"/>
          <w:szCs w:val="24"/>
        </w:rPr>
        <w:tab/>
      </w:r>
      <w:r w:rsidRPr="00ED7C5A">
        <w:rPr>
          <w:rFonts w:ascii="Palatino Linotype" w:hAnsi="Palatino Linotype" w:cs="Arial"/>
          <w:sz w:val="24"/>
          <w:szCs w:val="24"/>
        </w:rPr>
        <w:tab/>
      </w:r>
      <w:r w:rsidRPr="00ED7C5A">
        <w:rPr>
          <w:rFonts w:ascii="Palatino Linotype" w:hAnsi="Palatino Linotype" w:cs="Arial"/>
          <w:sz w:val="24"/>
          <w:szCs w:val="24"/>
        </w:rPr>
        <w:tab/>
      </w:r>
      <w:r w:rsidRPr="00ED7C5A">
        <w:rPr>
          <w:rFonts w:ascii="Palatino Linotype" w:hAnsi="Palatino Linotype" w:cs="Arial"/>
          <w:sz w:val="24"/>
          <w:szCs w:val="24"/>
        </w:rPr>
        <w:tab/>
      </w:r>
      <w:r w:rsidRPr="00ED7C5A">
        <w:rPr>
          <w:rFonts w:ascii="Palatino Linotype" w:hAnsi="Palatino Linotype" w:cs="Arial"/>
          <w:sz w:val="24"/>
          <w:szCs w:val="24"/>
        </w:rPr>
        <w:tab/>
      </w:r>
    </w:p>
    <w:sectPr w:rsidR="00FC2D83" w:rsidRPr="00ED7C5A" w:rsidSect="0099468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529" w:rsidRDefault="00C03529">
      <w:r>
        <w:separator/>
      </w:r>
    </w:p>
  </w:endnote>
  <w:endnote w:type="continuationSeparator" w:id="0">
    <w:p w:rsidR="00C03529" w:rsidRDefault="00C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3A1" w:rsidRDefault="00C713A1" w:rsidP="00A028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713A1" w:rsidRDefault="00C713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3A1" w:rsidRDefault="00C713A1" w:rsidP="00A028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5781">
      <w:rPr>
        <w:rStyle w:val="slostrnky"/>
        <w:noProof/>
      </w:rPr>
      <w:t>9</w:t>
    </w:r>
    <w:r>
      <w:rPr>
        <w:rStyle w:val="slostrnky"/>
      </w:rPr>
      <w:fldChar w:fldCharType="end"/>
    </w:r>
  </w:p>
  <w:p w:rsidR="00C713A1" w:rsidRDefault="00C713A1">
    <w:pPr>
      <w:pStyle w:val="Zpat"/>
      <w:jc w:val="center"/>
    </w:pPr>
    <w:r>
      <w:t>- 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3A1" w:rsidRDefault="00C713A1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F5781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529" w:rsidRDefault="00C03529">
      <w:r>
        <w:separator/>
      </w:r>
    </w:p>
  </w:footnote>
  <w:footnote w:type="continuationSeparator" w:id="0">
    <w:p w:rsidR="00C03529" w:rsidRDefault="00C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3A1" w:rsidRPr="001615DF" w:rsidRDefault="00C713A1">
    <w:pPr>
      <w:pStyle w:val="Zhlav"/>
      <w:rPr>
        <w:rFonts w:ascii="Palatino Linotype" w:hAnsi="Palatino Linotype"/>
        <w:sz w:val="24"/>
        <w:szCs w:val="24"/>
        <w:lang w:val="en-US"/>
      </w:rPr>
    </w:pPr>
    <w:r w:rsidRPr="001615DF">
      <w:rPr>
        <w:rFonts w:ascii="Palatino Linotype" w:hAnsi="Palatino Linotype"/>
        <w:sz w:val="24"/>
        <w:szCs w:val="24"/>
        <w:lang w:val="en-US"/>
      </w:rPr>
      <w:t>Vzor č. 39</w:t>
    </w:r>
    <w:r w:rsidR="001615DF">
      <w:rPr>
        <w:rFonts w:ascii="Palatino Linotype" w:hAnsi="Palatino Linotype"/>
        <w:sz w:val="24"/>
        <w:szCs w:val="24"/>
        <w:lang w:val="en-US"/>
      </w:rPr>
      <w:t xml:space="preserve"> – 1. 10. 2017</w:t>
    </w:r>
  </w:p>
  <w:p w:rsidR="00C713A1" w:rsidRDefault="00C713A1">
    <w:pPr>
      <w:pStyle w:val="Zhlav"/>
      <w:rPr>
        <w:lang w:val="en-US"/>
      </w:rPr>
    </w:pPr>
  </w:p>
  <w:p w:rsidR="00C713A1" w:rsidRDefault="00C713A1">
    <w:pPr>
      <w:pStyle w:val="Zhlav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913"/>
    <w:multiLevelType w:val="multilevel"/>
    <w:tmpl w:val="0FC4535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D2A32ED"/>
    <w:multiLevelType w:val="hybridMultilevel"/>
    <w:tmpl w:val="3B7A0D4E"/>
    <w:lvl w:ilvl="0" w:tplc="4BE055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9614A0"/>
    <w:multiLevelType w:val="multilevel"/>
    <w:tmpl w:val="62B40B0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640"/>
        </w:tabs>
        <w:ind w:left="640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0"/>
        </w:tabs>
        <w:ind w:left="3560" w:hanging="1800"/>
      </w:pPr>
      <w:rPr>
        <w:rFonts w:hint="default"/>
      </w:rPr>
    </w:lvl>
  </w:abstractNum>
  <w:abstractNum w:abstractNumId="3" w15:restartNumberingAfterBreak="0">
    <w:nsid w:val="25375C2D"/>
    <w:multiLevelType w:val="multilevel"/>
    <w:tmpl w:val="1BDABB8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12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272619DF"/>
    <w:multiLevelType w:val="hybridMultilevel"/>
    <w:tmpl w:val="2C68FB76"/>
    <w:lvl w:ilvl="0" w:tplc="6102E6C2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8200698"/>
    <w:multiLevelType w:val="hybridMultilevel"/>
    <w:tmpl w:val="5FE40FA6"/>
    <w:lvl w:ilvl="0" w:tplc="4288B5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366697"/>
    <w:multiLevelType w:val="hybridMultilevel"/>
    <w:tmpl w:val="0FDCE472"/>
    <w:lvl w:ilvl="0" w:tplc="D0A4B7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AE6D27"/>
    <w:multiLevelType w:val="multilevel"/>
    <w:tmpl w:val="8DF0D1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17248C"/>
    <w:multiLevelType w:val="multilevel"/>
    <w:tmpl w:val="155A60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2F2724A2"/>
    <w:multiLevelType w:val="multilevel"/>
    <w:tmpl w:val="797AC1B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57D27C7"/>
    <w:multiLevelType w:val="multilevel"/>
    <w:tmpl w:val="4372ED8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5DE5008"/>
    <w:multiLevelType w:val="hybridMultilevel"/>
    <w:tmpl w:val="1FAC55CE"/>
    <w:lvl w:ilvl="0" w:tplc="174400D0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3064A"/>
    <w:multiLevelType w:val="multilevel"/>
    <w:tmpl w:val="ED0A56B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0"/>
        </w:tabs>
        <w:ind w:left="3560" w:hanging="1800"/>
      </w:pPr>
      <w:rPr>
        <w:rFonts w:hint="default"/>
      </w:rPr>
    </w:lvl>
  </w:abstractNum>
  <w:abstractNum w:abstractNumId="13" w15:restartNumberingAfterBreak="0">
    <w:nsid w:val="39C45100"/>
    <w:multiLevelType w:val="hybridMultilevel"/>
    <w:tmpl w:val="7C041B90"/>
    <w:lvl w:ilvl="0" w:tplc="7E76E7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A377D99"/>
    <w:multiLevelType w:val="hybridMultilevel"/>
    <w:tmpl w:val="A5B82ED4"/>
    <w:lvl w:ilvl="0" w:tplc="E624AA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F3358D"/>
    <w:multiLevelType w:val="hybridMultilevel"/>
    <w:tmpl w:val="27787E26"/>
    <w:lvl w:ilvl="0" w:tplc="A9883FD4">
      <w:start w:val="2"/>
      <w:numFmt w:val="bullet"/>
      <w:lvlText w:val="-"/>
      <w:lvlJc w:val="left"/>
      <w:pPr>
        <w:ind w:left="786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54A6297"/>
    <w:multiLevelType w:val="hybridMultilevel"/>
    <w:tmpl w:val="FC86401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A66657C"/>
    <w:multiLevelType w:val="multilevel"/>
    <w:tmpl w:val="A8FE866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640"/>
        </w:tabs>
        <w:ind w:left="6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0"/>
        </w:tabs>
        <w:ind w:left="3560" w:hanging="1800"/>
      </w:pPr>
      <w:rPr>
        <w:rFonts w:hint="default"/>
      </w:rPr>
    </w:lvl>
  </w:abstractNum>
  <w:abstractNum w:abstractNumId="18" w15:restartNumberingAfterBreak="0">
    <w:nsid w:val="4F791CA6"/>
    <w:multiLevelType w:val="hybridMultilevel"/>
    <w:tmpl w:val="B77E0C12"/>
    <w:lvl w:ilvl="0" w:tplc="E8C0C2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EB420A"/>
    <w:multiLevelType w:val="multilevel"/>
    <w:tmpl w:val="975E589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0"/>
        </w:tabs>
        <w:ind w:left="3560" w:hanging="1800"/>
      </w:pPr>
      <w:rPr>
        <w:rFonts w:hint="default"/>
      </w:rPr>
    </w:lvl>
  </w:abstractNum>
  <w:abstractNum w:abstractNumId="20" w15:restartNumberingAfterBreak="0">
    <w:nsid w:val="531E6A4B"/>
    <w:multiLevelType w:val="hybridMultilevel"/>
    <w:tmpl w:val="E1AAC54E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9C6575B"/>
    <w:multiLevelType w:val="hybridMultilevel"/>
    <w:tmpl w:val="E6A265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DD4C7F"/>
    <w:multiLevelType w:val="hybridMultilevel"/>
    <w:tmpl w:val="A104A7CE"/>
    <w:lvl w:ilvl="0" w:tplc="4D18E6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DCD260B"/>
    <w:multiLevelType w:val="hybridMultilevel"/>
    <w:tmpl w:val="783879C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4E22DE"/>
    <w:multiLevelType w:val="multilevel"/>
    <w:tmpl w:val="C5F49B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C692A97"/>
    <w:multiLevelType w:val="hybridMultilevel"/>
    <w:tmpl w:val="057A7C08"/>
    <w:lvl w:ilvl="0" w:tplc="4860DD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EDF1589"/>
    <w:multiLevelType w:val="hybridMultilevel"/>
    <w:tmpl w:val="D10EB3F8"/>
    <w:lvl w:ilvl="0" w:tplc="565A428E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19"/>
  </w:num>
  <w:num w:numId="8">
    <w:abstractNumId w:val="12"/>
  </w:num>
  <w:num w:numId="9">
    <w:abstractNumId w:val="10"/>
  </w:num>
  <w:num w:numId="10">
    <w:abstractNumId w:val="17"/>
  </w:num>
  <w:num w:numId="11">
    <w:abstractNumId w:val="2"/>
  </w:num>
  <w:num w:numId="12">
    <w:abstractNumId w:val="23"/>
  </w:num>
  <w:num w:numId="13">
    <w:abstractNumId w:val="6"/>
  </w:num>
  <w:num w:numId="14">
    <w:abstractNumId w:val="20"/>
  </w:num>
  <w:num w:numId="15">
    <w:abstractNumId w:val="25"/>
  </w:num>
  <w:num w:numId="16">
    <w:abstractNumId w:val="5"/>
  </w:num>
  <w:num w:numId="17">
    <w:abstractNumId w:val="4"/>
  </w:num>
  <w:num w:numId="18">
    <w:abstractNumId w:val="26"/>
  </w:num>
  <w:num w:numId="19">
    <w:abstractNumId w:val="22"/>
  </w:num>
  <w:num w:numId="20">
    <w:abstractNumId w:val="13"/>
  </w:num>
  <w:num w:numId="21">
    <w:abstractNumId w:val="16"/>
  </w:num>
  <w:num w:numId="22">
    <w:abstractNumId w:val="14"/>
  </w:num>
  <w:num w:numId="23">
    <w:abstractNumId w:val="18"/>
  </w:num>
  <w:num w:numId="24">
    <w:abstractNumId w:val="21"/>
  </w:num>
  <w:num w:numId="25">
    <w:abstractNumId w:val="11"/>
  </w:num>
  <w:num w:numId="26">
    <w:abstractNumId w:val="15"/>
  </w:num>
  <w:num w:numId="2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C25"/>
    <w:rsid w:val="0001486C"/>
    <w:rsid w:val="00020AEB"/>
    <w:rsid w:val="00020B7C"/>
    <w:rsid w:val="000333B6"/>
    <w:rsid w:val="00035FBC"/>
    <w:rsid w:val="00050B40"/>
    <w:rsid w:val="000528DE"/>
    <w:rsid w:val="000535C8"/>
    <w:rsid w:val="000571B3"/>
    <w:rsid w:val="000573D9"/>
    <w:rsid w:val="000611C4"/>
    <w:rsid w:val="00093466"/>
    <w:rsid w:val="000A264D"/>
    <w:rsid w:val="000A28C6"/>
    <w:rsid w:val="000A7D73"/>
    <w:rsid w:val="000B1D72"/>
    <w:rsid w:val="000B46BA"/>
    <w:rsid w:val="000C49A9"/>
    <w:rsid w:val="000D053E"/>
    <w:rsid w:val="000D2942"/>
    <w:rsid w:val="000F6803"/>
    <w:rsid w:val="000F71F6"/>
    <w:rsid w:val="00101577"/>
    <w:rsid w:val="0010580E"/>
    <w:rsid w:val="001063E6"/>
    <w:rsid w:val="001239C8"/>
    <w:rsid w:val="001310C2"/>
    <w:rsid w:val="00154163"/>
    <w:rsid w:val="001558E1"/>
    <w:rsid w:val="001615DF"/>
    <w:rsid w:val="001740AE"/>
    <w:rsid w:val="00182764"/>
    <w:rsid w:val="00186C01"/>
    <w:rsid w:val="00187F45"/>
    <w:rsid w:val="001909EB"/>
    <w:rsid w:val="00193F70"/>
    <w:rsid w:val="001B06B1"/>
    <w:rsid w:val="001B1839"/>
    <w:rsid w:val="001B2D2E"/>
    <w:rsid w:val="001B46B7"/>
    <w:rsid w:val="001B7FE4"/>
    <w:rsid w:val="001C124E"/>
    <w:rsid w:val="001C3C2B"/>
    <w:rsid w:val="001D15DC"/>
    <w:rsid w:val="001E274A"/>
    <w:rsid w:val="001E706D"/>
    <w:rsid w:val="001F1971"/>
    <w:rsid w:val="001F4CE4"/>
    <w:rsid w:val="0020365E"/>
    <w:rsid w:val="0020608E"/>
    <w:rsid w:val="00210838"/>
    <w:rsid w:val="002113CA"/>
    <w:rsid w:val="00223526"/>
    <w:rsid w:val="00234E9D"/>
    <w:rsid w:val="002351B7"/>
    <w:rsid w:val="0024626E"/>
    <w:rsid w:val="00252462"/>
    <w:rsid w:val="0025613A"/>
    <w:rsid w:val="00257429"/>
    <w:rsid w:val="0026504A"/>
    <w:rsid w:val="00271A43"/>
    <w:rsid w:val="002A1118"/>
    <w:rsid w:val="002A6C4C"/>
    <w:rsid w:val="002B257B"/>
    <w:rsid w:val="002B3B4C"/>
    <w:rsid w:val="002B46F7"/>
    <w:rsid w:val="002B60CF"/>
    <w:rsid w:val="002C0DE5"/>
    <w:rsid w:val="002D3DFC"/>
    <w:rsid w:val="002D7137"/>
    <w:rsid w:val="00301BD1"/>
    <w:rsid w:val="003165E4"/>
    <w:rsid w:val="00324039"/>
    <w:rsid w:val="00335E9D"/>
    <w:rsid w:val="00336F9F"/>
    <w:rsid w:val="003454DC"/>
    <w:rsid w:val="00345543"/>
    <w:rsid w:val="003470B8"/>
    <w:rsid w:val="00352A87"/>
    <w:rsid w:val="00354003"/>
    <w:rsid w:val="00362AA2"/>
    <w:rsid w:val="00370EDF"/>
    <w:rsid w:val="003754FF"/>
    <w:rsid w:val="00384EC9"/>
    <w:rsid w:val="003955B9"/>
    <w:rsid w:val="003972FE"/>
    <w:rsid w:val="003A779E"/>
    <w:rsid w:val="003B7FED"/>
    <w:rsid w:val="003D23F3"/>
    <w:rsid w:val="003D33AE"/>
    <w:rsid w:val="003E3458"/>
    <w:rsid w:val="003E3BE4"/>
    <w:rsid w:val="003F5234"/>
    <w:rsid w:val="004041F2"/>
    <w:rsid w:val="004134EB"/>
    <w:rsid w:val="0041502B"/>
    <w:rsid w:val="004167A0"/>
    <w:rsid w:val="0042120D"/>
    <w:rsid w:val="00424698"/>
    <w:rsid w:val="00433E16"/>
    <w:rsid w:val="00442661"/>
    <w:rsid w:val="00442EE9"/>
    <w:rsid w:val="00443AA1"/>
    <w:rsid w:val="00445994"/>
    <w:rsid w:val="00446F03"/>
    <w:rsid w:val="00450C70"/>
    <w:rsid w:val="00453095"/>
    <w:rsid w:val="004536D5"/>
    <w:rsid w:val="00454201"/>
    <w:rsid w:val="00480DE2"/>
    <w:rsid w:val="004833D4"/>
    <w:rsid w:val="00485A01"/>
    <w:rsid w:val="00491EA4"/>
    <w:rsid w:val="00493B9F"/>
    <w:rsid w:val="004A04F3"/>
    <w:rsid w:val="004A0760"/>
    <w:rsid w:val="004A74A6"/>
    <w:rsid w:val="004B6252"/>
    <w:rsid w:val="004C16D4"/>
    <w:rsid w:val="004C38EF"/>
    <w:rsid w:val="004E512D"/>
    <w:rsid w:val="004E5432"/>
    <w:rsid w:val="004E6AF9"/>
    <w:rsid w:val="004F0F48"/>
    <w:rsid w:val="004F789B"/>
    <w:rsid w:val="00504619"/>
    <w:rsid w:val="005114E7"/>
    <w:rsid w:val="00511E14"/>
    <w:rsid w:val="005247EA"/>
    <w:rsid w:val="00527F0B"/>
    <w:rsid w:val="00541709"/>
    <w:rsid w:val="00544381"/>
    <w:rsid w:val="005449CC"/>
    <w:rsid w:val="00545BC9"/>
    <w:rsid w:val="0055587D"/>
    <w:rsid w:val="00570C5F"/>
    <w:rsid w:val="0058143B"/>
    <w:rsid w:val="00582978"/>
    <w:rsid w:val="00587799"/>
    <w:rsid w:val="0059132A"/>
    <w:rsid w:val="005A0130"/>
    <w:rsid w:val="005A43BA"/>
    <w:rsid w:val="005A5E1B"/>
    <w:rsid w:val="005A6B15"/>
    <w:rsid w:val="005E6764"/>
    <w:rsid w:val="005F076F"/>
    <w:rsid w:val="005F08EA"/>
    <w:rsid w:val="006057E4"/>
    <w:rsid w:val="00610C25"/>
    <w:rsid w:val="00611EC5"/>
    <w:rsid w:val="006141BD"/>
    <w:rsid w:val="00622A16"/>
    <w:rsid w:val="00625DEC"/>
    <w:rsid w:val="0063045A"/>
    <w:rsid w:val="006324E5"/>
    <w:rsid w:val="00656844"/>
    <w:rsid w:val="00661855"/>
    <w:rsid w:val="00685D79"/>
    <w:rsid w:val="00690539"/>
    <w:rsid w:val="00693C3C"/>
    <w:rsid w:val="006A2500"/>
    <w:rsid w:val="006B5ADD"/>
    <w:rsid w:val="006B7A6C"/>
    <w:rsid w:val="006C22D6"/>
    <w:rsid w:val="006C61EF"/>
    <w:rsid w:val="006D730C"/>
    <w:rsid w:val="006E187D"/>
    <w:rsid w:val="0071084D"/>
    <w:rsid w:val="00721F80"/>
    <w:rsid w:val="00723030"/>
    <w:rsid w:val="00726893"/>
    <w:rsid w:val="00726FE5"/>
    <w:rsid w:val="00744707"/>
    <w:rsid w:val="00750D80"/>
    <w:rsid w:val="007701BF"/>
    <w:rsid w:val="00775C48"/>
    <w:rsid w:val="00784C6F"/>
    <w:rsid w:val="00787188"/>
    <w:rsid w:val="007A5611"/>
    <w:rsid w:val="007A6EB3"/>
    <w:rsid w:val="007B6E13"/>
    <w:rsid w:val="007C4A4D"/>
    <w:rsid w:val="007D1499"/>
    <w:rsid w:val="007D3608"/>
    <w:rsid w:val="007D793E"/>
    <w:rsid w:val="007E0704"/>
    <w:rsid w:val="007F74CB"/>
    <w:rsid w:val="00812669"/>
    <w:rsid w:val="008156A0"/>
    <w:rsid w:val="00825EA0"/>
    <w:rsid w:val="0084362F"/>
    <w:rsid w:val="0084464E"/>
    <w:rsid w:val="00866CF9"/>
    <w:rsid w:val="008672AE"/>
    <w:rsid w:val="00867E33"/>
    <w:rsid w:val="008702C2"/>
    <w:rsid w:val="00881B2B"/>
    <w:rsid w:val="00885060"/>
    <w:rsid w:val="008B701C"/>
    <w:rsid w:val="008C18DD"/>
    <w:rsid w:val="008C2656"/>
    <w:rsid w:val="008E6327"/>
    <w:rsid w:val="008F0741"/>
    <w:rsid w:val="00900203"/>
    <w:rsid w:val="00900C12"/>
    <w:rsid w:val="009043A1"/>
    <w:rsid w:val="00906D6B"/>
    <w:rsid w:val="0091231D"/>
    <w:rsid w:val="00920901"/>
    <w:rsid w:val="00921D63"/>
    <w:rsid w:val="00922790"/>
    <w:rsid w:val="0092382B"/>
    <w:rsid w:val="00927DA1"/>
    <w:rsid w:val="0094212E"/>
    <w:rsid w:val="00952DD8"/>
    <w:rsid w:val="00966B41"/>
    <w:rsid w:val="00972BDF"/>
    <w:rsid w:val="00974F5C"/>
    <w:rsid w:val="009777AC"/>
    <w:rsid w:val="00984122"/>
    <w:rsid w:val="00984EFD"/>
    <w:rsid w:val="00994680"/>
    <w:rsid w:val="00996532"/>
    <w:rsid w:val="00996F86"/>
    <w:rsid w:val="009A0BA1"/>
    <w:rsid w:val="009A3D2A"/>
    <w:rsid w:val="009C6105"/>
    <w:rsid w:val="009D59E2"/>
    <w:rsid w:val="009E69D8"/>
    <w:rsid w:val="00A00B93"/>
    <w:rsid w:val="00A02840"/>
    <w:rsid w:val="00A03A8E"/>
    <w:rsid w:val="00A07706"/>
    <w:rsid w:val="00A13882"/>
    <w:rsid w:val="00A20348"/>
    <w:rsid w:val="00A25797"/>
    <w:rsid w:val="00A259F6"/>
    <w:rsid w:val="00A275FD"/>
    <w:rsid w:val="00A32FBD"/>
    <w:rsid w:val="00A33BF9"/>
    <w:rsid w:val="00A366B1"/>
    <w:rsid w:val="00A41957"/>
    <w:rsid w:val="00A41D10"/>
    <w:rsid w:val="00A421DD"/>
    <w:rsid w:val="00A50EC6"/>
    <w:rsid w:val="00A52C12"/>
    <w:rsid w:val="00A60CFA"/>
    <w:rsid w:val="00A62A09"/>
    <w:rsid w:val="00A63740"/>
    <w:rsid w:val="00A6416E"/>
    <w:rsid w:val="00A75307"/>
    <w:rsid w:val="00A86B0A"/>
    <w:rsid w:val="00A93FEE"/>
    <w:rsid w:val="00A949C9"/>
    <w:rsid w:val="00A97227"/>
    <w:rsid w:val="00AC6798"/>
    <w:rsid w:val="00AC74F7"/>
    <w:rsid w:val="00AE0C06"/>
    <w:rsid w:val="00AE11DA"/>
    <w:rsid w:val="00B037FE"/>
    <w:rsid w:val="00B103D1"/>
    <w:rsid w:val="00B1097B"/>
    <w:rsid w:val="00B26DC0"/>
    <w:rsid w:val="00B270E2"/>
    <w:rsid w:val="00B30344"/>
    <w:rsid w:val="00B36218"/>
    <w:rsid w:val="00B40AA2"/>
    <w:rsid w:val="00B569D9"/>
    <w:rsid w:val="00B74591"/>
    <w:rsid w:val="00B760FE"/>
    <w:rsid w:val="00B77CB6"/>
    <w:rsid w:val="00B86414"/>
    <w:rsid w:val="00B86895"/>
    <w:rsid w:val="00B92CF2"/>
    <w:rsid w:val="00B96600"/>
    <w:rsid w:val="00B97037"/>
    <w:rsid w:val="00B973EE"/>
    <w:rsid w:val="00BA15DF"/>
    <w:rsid w:val="00BA541A"/>
    <w:rsid w:val="00BA7072"/>
    <w:rsid w:val="00BB0FE9"/>
    <w:rsid w:val="00BB5092"/>
    <w:rsid w:val="00BB6835"/>
    <w:rsid w:val="00BC7DB8"/>
    <w:rsid w:val="00BD3E0B"/>
    <w:rsid w:val="00BE05C6"/>
    <w:rsid w:val="00BE2622"/>
    <w:rsid w:val="00BE5EB9"/>
    <w:rsid w:val="00BE7549"/>
    <w:rsid w:val="00BF32BC"/>
    <w:rsid w:val="00BF5781"/>
    <w:rsid w:val="00C01E48"/>
    <w:rsid w:val="00C03529"/>
    <w:rsid w:val="00C17D39"/>
    <w:rsid w:val="00C228CA"/>
    <w:rsid w:val="00C375C3"/>
    <w:rsid w:val="00C37601"/>
    <w:rsid w:val="00C53030"/>
    <w:rsid w:val="00C540BA"/>
    <w:rsid w:val="00C55F46"/>
    <w:rsid w:val="00C5640F"/>
    <w:rsid w:val="00C60417"/>
    <w:rsid w:val="00C66F5B"/>
    <w:rsid w:val="00C713A1"/>
    <w:rsid w:val="00C72368"/>
    <w:rsid w:val="00C767E2"/>
    <w:rsid w:val="00C8694B"/>
    <w:rsid w:val="00C90815"/>
    <w:rsid w:val="00C916C0"/>
    <w:rsid w:val="00C92AF3"/>
    <w:rsid w:val="00C97E91"/>
    <w:rsid w:val="00CA631B"/>
    <w:rsid w:val="00CB32BE"/>
    <w:rsid w:val="00CB3EEA"/>
    <w:rsid w:val="00CC1B02"/>
    <w:rsid w:val="00CC3E30"/>
    <w:rsid w:val="00CE0DEC"/>
    <w:rsid w:val="00CE3FA3"/>
    <w:rsid w:val="00CE64B0"/>
    <w:rsid w:val="00CF01FC"/>
    <w:rsid w:val="00CF2FC3"/>
    <w:rsid w:val="00D0246B"/>
    <w:rsid w:val="00D132DE"/>
    <w:rsid w:val="00D1764E"/>
    <w:rsid w:val="00D352A9"/>
    <w:rsid w:val="00D35321"/>
    <w:rsid w:val="00D35634"/>
    <w:rsid w:val="00D4357B"/>
    <w:rsid w:val="00D47C54"/>
    <w:rsid w:val="00D50177"/>
    <w:rsid w:val="00D53691"/>
    <w:rsid w:val="00D54EB6"/>
    <w:rsid w:val="00D555BB"/>
    <w:rsid w:val="00D65B8B"/>
    <w:rsid w:val="00D66520"/>
    <w:rsid w:val="00D715C5"/>
    <w:rsid w:val="00D7247C"/>
    <w:rsid w:val="00D73151"/>
    <w:rsid w:val="00D76B5C"/>
    <w:rsid w:val="00D76CBF"/>
    <w:rsid w:val="00D778F9"/>
    <w:rsid w:val="00D827AE"/>
    <w:rsid w:val="00D84D29"/>
    <w:rsid w:val="00D92997"/>
    <w:rsid w:val="00DA0C31"/>
    <w:rsid w:val="00DB31D9"/>
    <w:rsid w:val="00DD6DCE"/>
    <w:rsid w:val="00DE3129"/>
    <w:rsid w:val="00DE7638"/>
    <w:rsid w:val="00DF094F"/>
    <w:rsid w:val="00DF2BD2"/>
    <w:rsid w:val="00DF5221"/>
    <w:rsid w:val="00E0070B"/>
    <w:rsid w:val="00E03D0D"/>
    <w:rsid w:val="00E1273D"/>
    <w:rsid w:val="00E136A3"/>
    <w:rsid w:val="00E3516B"/>
    <w:rsid w:val="00E443C2"/>
    <w:rsid w:val="00E44DB3"/>
    <w:rsid w:val="00E526F2"/>
    <w:rsid w:val="00E530E3"/>
    <w:rsid w:val="00E658A3"/>
    <w:rsid w:val="00E669F9"/>
    <w:rsid w:val="00E76750"/>
    <w:rsid w:val="00EA3B69"/>
    <w:rsid w:val="00EB4D12"/>
    <w:rsid w:val="00EC5634"/>
    <w:rsid w:val="00EC5674"/>
    <w:rsid w:val="00EC5E5C"/>
    <w:rsid w:val="00EC6257"/>
    <w:rsid w:val="00ED4EB2"/>
    <w:rsid w:val="00ED7C5A"/>
    <w:rsid w:val="00EE2777"/>
    <w:rsid w:val="00EE4809"/>
    <w:rsid w:val="00F03EB3"/>
    <w:rsid w:val="00F064E2"/>
    <w:rsid w:val="00F06CDC"/>
    <w:rsid w:val="00F13EE2"/>
    <w:rsid w:val="00F235D5"/>
    <w:rsid w:val="00F3179A"/>
    <w:rsid w:val="00F52AEC"/>
    <w:rsid w:val="00F84DD0"/>
    <w:rsid w:val="00FA3C29"/>
    <w:rsid w:val="00FC2D83"/>
    <w:rsid w:val="00FC5A5F"/>
    <w:rsid w:val="00FC705A"/>
    <w:rsid w:val="00FF1CAB"/>
    <w:rsid w:val="00FF4796"/>
    <w:rsid w:val="00FF4A06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CA67D-D92E-46BF-B608-BEAC90AC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680"/>
    <w:rPr>
      <w:lang w:val="de-DE"/>
    </w:rPr>
  </w:style>
  <w:style w:type="paragraph" w:styleId="Nadpis1">
    <w:name w:val="heading 1"/>
    <w:basedOn w:val="Normln"/>
    <w:next w:val="Normln"/>
    <w:link w:val="Nadpis1Char"/>
    <w:qFormat/>
    <w:rsid w:val="00994680"/>
    <w:pPr>
      <w:keepNext/>
      <w:numPr>
        <w:numId w:val="1"/>
      </w:numPr>
      <w:jc w:val="center"/>
      <w:outlineLvl w:val="0"/>
    </w:pPr>
    <w:rPr>
      <w:b/>
      <w:bCs/>
      <w:smallCaps/>
      <w:sz w:val="36"/>
      <w:szCs w:val="36"/>
      <w:lang w:val="de-AT"/>
    </w:rPr>
  </w:style>
  <w:style w:type="paragraph" w:styleId="Nadpis2">
    <w:name w:val="heading 2"/>
    <w:basedOn w:val="Normln"/>
    <w:next w:val="Normln"/>
    <w:link w:val="Nadpis2Char"/>
    <w:qFormat/>
    <w:rsid w:val="00994680"/>
    <w:pPr>
      <w:keepNext/>
      <w:numPr>
        <w:ilvl w:val="1"/>
        <w:numId w:val="1"/>
      </w:numPr>
      <w:tabs>
        <w:tab w:val="left" w:pos="284"/>
      </w:tabs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994680"/>
    <w:pPr>
      <w:keepNext/>
      <w:numPr>
        <w:ilvl w:val="2"/>
        <w:numId w:val="1"/>
      </w:numPr>
      <w:overflowPunct w:val="0"/>
      <w:autoSpaceDE w:val="0"/>
      <w:autoSpaceDN w:val="0"/>
      <w:adjustRightInd w:val="0"/>
      <w:jc w:val="right"/>
      <w:textAlignment w:val="baseline"/>
      <w:outlineLvl w:val="2"/>
    </w:pPr>
    <w:rPr>
      <w:b/>
      <w:bCs/>
      <w:sz w:val="24"/>
      <w:szCs w:val="24"/>
      <w:lang w:val="de-AT"/>
    </w:rPr>
  </w:style>
  <w:style w:type="paragraph" w:styleId="Nadpis4">
    <w:name w:val="heading 4"/>
    <w:basedOn w:val="Normln"/>
    <w:next w:val="Normln"/>
    <w:link w:val="Nadpis4Char"/>
    <w:qFormat/>
    <w:rsid w:val="00994680"/>
    <w:pPr>
      <w:keepNext/>
      <w:numPr>
        <w:ilvl w:val="3"/>
        <w:numId w:val="1"/>
      </w:numPr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994680"/>
    <w:pPr>
      <w:keepNext/>
      <w:numPr>
        <w:ilvl w:val="4"/>
        <w:numId w:val="1"/>
      </w:numPr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994680"/>
    <w:pPr>
      <w:keepNext/>
      <w:numPr>
        <w:ilvl w:val="5"/>
        <w:numId w:val="1"/>
      </w:numPr>
      <w:outlineLvl w:val="5"/>
    </w:pPr>
    <w:rPr>
      <w:sz w:val="24"/>
      <w:szCs w:val="24"/>
      <w:lang w:val="en-US"/>
    </w:rPr>
  </w:style>
  <w:style w:type="paragraph" w:styleId="Nadpis7">
    <w:name w:val="heading 7"/>
    <w:basedOn w:val="Normln"/>
    <w:next w:val="Normln"/>
    <w:link w:val="Nadpis7Char"/>
    <w:qFormat/>
    <w:rsid w:val="00994680"/>
    <w:pPr>
      <w:keepNext/>
      <w:numPr>
        <w:ilvl w:val="6"/>
        <w:numId w:val="1"/>
      </w:numPr>
      <w:jc w:val="center"/>
      <w:outlineLvl w:val="6"/>
    </w:pPr>
    <w:rPr>
      <w:b/>
      <w:bCs/>
      <w:sz w:val="40"/>
      <w:szCs w:val="40"/>
      <w:u w:val="single"/>
      <w:lang w:val="en-US"/>
    </w:rPr>
  </w:style>
  <w:style w:type="paragraph" w:styleId="Nadpis8">
    <w:name w:val="heading 8"/>
    <w:basedOn w:val="Normln"/>
    <w:next w:val="Normln"/>
    <w:link w:val="Nadpis8Char"/>
    <w:qFormat/>
    <w:rsid w:val="00994680"/>
    <w:pPr>
      <w:keepNext/>
      <w:numPr>
        <w:ilvl w:val="7"/>
        <w:numId w:val="1"/>
      </w:numPr>
      <w:jc w:val="center"/>
      <w:outlineLvl w:val="7"/>
    </w:pPr>
    <w:rPr>
      <w:smallCaps/>
      <w:sz w:val="44"/>
      <w:szCs w:val="44"/>
      <w:lang w:val="cs-CZ"/>
    </w:rPr>
  </w:style>
  <w:style w:type="paragraph" w:styleId="Nadpis9">
    <w:name w:val="heading 9"/>
    <w:basedOn w:val="Normln"/>
    <w:next w:val="Normln"/>
    <w:link w:val="Nadpis9Char"/>
    <w:qFormat/>
    <w:rsid w:val="00994680"/>
    <w:pPr>
      <w:keepNext/>
      <w:numPr>
        <w:ilvl w:val="8"/>
        <w:numId w:val="1"/>
      </w:numPr>
      <w:spacing w:line="360" w:lineRule="auto"/>
      <w:jc w:val="center"/>
      <w:outlineLvl w:val="8"/>
    </w:pPr>
    <w:rPr>
      <w:b/>
      <w:bCs/>
      <w:smallCaps/>
      <w:sz w:val="48"/>
      <w:szCs w:val="4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b/>
      <w:bCs/>
      <w:smallCaps/>
      <w:sz w:val="36"/>
      <w:szCs w:val="36"/>
      <w:lang w:val="de-AT"/>
    </w:rPr>
  </w:style>
  <w:style w:type="character" w:customStyle="1" w:styleId="Nadpis2Char">
    <w:name w:val="Nadpis 2 Char"/>
    <w:link w:val="Nadpis2"/>
    <w:rPr>
      <w:sz w:val="24"/>
      <w:szCs w:val="24"/>
      <w:lang w:val="de-DE"/>
    </w:rPr>
  </w:style>
  <w:style w:type="character" w:customStyle="1" w:styleId="Nadpis3Char">
    <w:name w:val="Nadpis 3 Char"/>
    <w:link w:val="Nadpis3"/>
    <w:rPr>
      <w:b/>
      <w:bCs/>
      <w:sz w:val="24"/>
      <w:szCs w:val="24"/>
      <w:lang w:val="de-AT"/>
    </w:rPr>
  </w:style>
  <w:style w:type="character" w:customStyle="1" w:styleId="Nadpis4Char">
    <w:name w:val="Nadpis 4 Char"/>
    <w:link w:val="Nadpis4"/>
    <w:rPr>
      <w:b/>
      <w:bCs/>
      <w:sz w:val="24"/>
      <w:szCs w:val="24"/>
      <w:lang w:val="de-DE"/>
    </w:rPr>
  </w:style>
  <w:style w:type="character" w:customStyle="1" w:styleId="Nadpis5Char">
    <w:name w:val="Nadpis 5 Char"/>
    <w:link w:val="Nadpis5"/>
    <w:rPr>
      <w:sz w:val="24"/>
      <w:szCs w:val="24"/>
      <w:lang w:val="de-DE"/>
    </w:rPr>
  </w:style>
  <w:style w:type="character" w:customStyle="1" w:styleId="Nadpis6Char">
    <w:name w:val="Nadpis 6 Char"/>
    <w:link w:val="Nadpis6"/>
    <w:rPr>
      <w:sz w:val="24"/>
      <w:szCs w:val="24"/>
      <w:lang w:val="en-US"/>
    </w:rPr>
  </w:style>
  <w:style w:type="character" w:customStyle="1" w:styleId="Nadpis7Char">
    <w:name w:val="Nadpis 7 Char"/>
    <w:link w:val="Nadpis7"/>
    <w:rPr>
      <w:b/>
      <w:bCs/>
      <w:sz w:val="40"/>
      <w:szCs w:val="40"/>
      <w:u w:val="single"/>
      <w:lang w:val="en-US"/>
    </w:rPr>
  </w:style>
  <w:style w:type="character" w:customStyle="1" w:styleId="Nadpis8Char">
    <w:name w:val="Nadpis 8 Char"/>
    <w:link w:val="Nadpis8"/>
    <w:rPr>
      <w:smallCaps/>
      <w:sz w:val="44"/>
      <w:szCs w:val="44"/>
    </w:rPr>
  </w:style>
  <w:style w:type="character" w:customStyle="1" w:styleId="Nadpis9Char">
    <w:name w:val="Nadpis 9 Char"/>
    <w:link w:val="Nadpis9"/>
    <w:rPr>
      <w:b/>
      <w:bCs/>
      <w:smallCaps/>
      <w:sz w:val="48"/>
      <w:szCs w:val="48"/>
    </w:rPr>
  </w:style>
  <w:style w:type="paragraph" w:styleId="Zhlav">
    <w:name w:val="header"/>
    <w:basedOn w:val="Normln"/>
    <w:link w:val="ZhlavChar"/>
    <w:semiHidden/>
    <w:rsid w:val="0099468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Pr>
      <w:rFonts w:cs="Times New Roman"/>
      <w:sz w:val="20"/>
      <w:szCs w:val="20"/>
      <w:lang w:val="de-DE" w:eastAsia="x-none"/>
    </w:rPr>
  </w:style>
  <w:style w:type="paragraph" w:styleId="Zpat">
    <w:name w:val="footer"/>
    <w:basedOn w:val="Normln"/>
    <w:link w:val="ZpatChar"/>
    <w:semiHidden/>
    <w:rsid w:val="0099468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Pr>
      <w:rFonts w:cs="Times New Roman"/>
      <w:sz w:val="20"/>
      <w:szCs w:val="20"/>
      <w:lang w:val="de-DE" w:eastAsia="x-none"/>
    </w:rPr>
  </w:style>
  <w:style w:type="paragraph" w:customStyle="1" w:styleId="Import0">
    <w:name w:val="Import 0"/>
    <w:rsid w:val="0099468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hAnsi="Avinion" w:cs="Avinion"/>
      <w:lang w:val="en-US"/>
    </w:rPr>
  </w:style>
  <w:style w:type="paragraph" w:styleId="Zkladntextodsazen3">
    <w:name w:val="Body Text Indent 3"/>
    <w:basedOn w:val="Normln"/>
    <w:link w:val="Zkladntextodsazen3Char"/>
    <w:semiHidden/>
    <w:rsid w:val="00994680"/>
    <w:pPr>
      <w:ind w:left="426"/>
      <w:jc w:val="both"/>
    </w:pPr>
    <w:rPr>
      <w:lang w:val="cs-CZ"/>
    </w:rPr>
  </w:style>
  <w:style w:type="character" w:customStyle="1" w:styleId="Zkladntextodsazen3Char">
    <w:name w:val="Základní text odsazený 3 Char"/>
    <w:link w:val="Zkladntextodsazen3"/>
    <w:semiHidden/>
    <w:rPr>
      <w:rFonts w:cs="Times New Roman"/>
      <w:sz w:val="16"/>
      <w:szCs w:val="16"/>
      <w:lang w:val="de-DE" w:eastAsia="x-none"/>
    </w:rPr>
  </w:style>
  <w:style w:type="paragraph" w:styleId="Zkladntextodsazen">
    <w:name w:val="Body Text Indent"/>
    <w:basedOn w:val="Normln"/>
    <w:link w:val="ZkladntextodsazenChar"/>
    <w:semiHidden/>
    <w:rsid w:val="00994680"/>
    <w:rPr>
      <w:rFonts w:ascii="Arial" w:hAnsi="Arial" w:cs="Arial"/>
      <w:sz w:val="24"/>
      <w:szCs w:val="24"/>
      <w:lang w:val="cs-CZ"/>
    </w:rPr>
  </w:style>
  <w:style w:type="character" w:customStyle="1" w:styleId="ZkladntextodsazenChar">
    <w:name w:val="Základní text odsazený Char"/>
    <w:link w:val="Zkladntextodsazen"/>
    <w:semiHidden/>
    <w:rPr>
      <w:rFonts w:cs="Times New Roman"/>
      <w:sz w:val="20"/>
      <w:szCs w:val="20"/>
      <w:lang w:val="de-DE" w:eastAsia="x-none"/>
    </w:rPr>
  </w:style>
  <w:style w:type="paragraph" w:customStyle="1" w:styleId="Zkladntextodsazen1">
    <w:name w:val="Základní text odsazený1"/>
    <w:basedOn w:val="Normln"/>
    <w:link w:val="BodyTextIndentChar"/>
    <w:semiHidden/>
    <w:rsid w:val="00994680"/>
    <w:pPr>
      <w:spacing w:after="120"/>
      <w:ind w:left="283"/>
    </w:pPr>
  </w:style>
  <w:style w:type="character" w:customStyle="1" w:styleId="BodyTextIndentChar">
    <w:name w:val="Body Text Indent Char"/>
    <w:link w:val="Zkladntextodsazen1"/>
    <w:semiHidden/>
    <w:rPr>
      <w:rFonts w:cs="Times New Roman"/>
      <w:sz w:val="20"/>
      <w:szCs w:val="20"/>
      <w:lang w:val="de-DE" w:eastAsia="x-none"/>
    </w:rPr>
  </w:style>
  <w:style w:type="character" w:styleId="slostrnky">
    <w:name w:val="page number"/>
    <w:semiHidden/>
    <w:rsid w:val="00994680"/>
    <w:rPr>
      <w:rFonts w:cs="Times New Roman"/>
    </w:rPr>
  </w:style>
  <w:style w:type="paragraph" w:customStyle="1" w:styleId="Odstavecseseznamem1">
    <w:name w:val="Odstavec se seznamem1"/>
    <w:basedOn w:val="Normln"/>
    <w:rsid w:val="00994680"/>
    <w:pPr>
      <w:ind w:left="720"/>
      <w:contextualSpacing/>
    </w:pPr>
  </w:style>
  <w:style w:type="character" w:customStyle="1" w:styleId="fulltex">
    <w:name w:val="fulltex"/>
    <w:basedOn w:val="Standardnpsmoodstavce"/>
    <w:rsid w:val="003470B8"/>
  </w:style>
  <w:style w:type="paragraph" w:styleId="Textbubliny">
    <w:name w:val="Balloon Text"/>
    <w:basedOn w:val="Normln"/>
    <w:semiHidden/>
    <w:rsid w:val="001B06B1"/>
    <w:rPr>
      <w:rFonts w:ascii="Tahoma" w:hAnsi="Tahoma" w:cs="Tahoma"/>
      <w:sz w:val="16"/>
      <w:szCs w:val="16"/>
    </w:rPr>
  </w:style>
  <w:style w:type="character" w:customStyle="1" w:styleId="doplnit">
    <w:name w:val="doplnit"/>
    <w:autoRedefine/>
    <w:rsid w:val="00A20348"/>
    <w:rPr>
      <w:rFonts w:ascii="Times New Roman Italic" w:eastAsia="ヒラギノ角ゴ Pro W3" w:hAnsi="Times New Roman Italic"/>
      <w:b w:val="0"/>
      <w:i w:val="0"/>
      <w:caps w:val="0"/>
      <w:smallCaps w:val="0"/>
      <w:strike w:val="0"/>
      <w:dstrike w:val="0"/>
      <w:color w:val="D90B00"/>
      <w:spacing w:val="0"/>
      <w:position w:val="0"/>
      <w:sz w:val="22"/>
      <w:u w:val="none"/>
      <w:shd w:val="clear" w:color="auto" w:fill="auto"/>
      <w:vertAlign w:val="baseline"/>
    </w:rPr>
  </w:style>
  <w:style w:type="character" w:styleId="Hypertextovodkaz">
    <w:name w:val="Hyperlink"/>
    <w:uiPriority w:val="99"/>
    <w:unhideWhenUsed/>
    <w:rsid w:val="001C124E"/>
    <w:rPr>
      <w:strike w:val="0"/>
      <w:dstrike w:val="0"/>
      <w:color w:val="7BC143"/>
      <w:u w:val="none"/>
      <w:effect w:val="none"/>
      <w:shd w:val="clear" w:color="auto" w:fill="auto"/>
    </w:rPr>
  </w:style>
  <w:style w:type="character" w:styleId="Odkaznakoment">
    <w:name w:val="annotation reference"/>
    <w:rsid w:val="00BA15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15DF"/>
  </w:style>
  <w:style w:type="character" w:customStyle="1" w:styleId="TextkomenteChar">
    <w:name w:val="Text komentáře Char"/>
    <w:link w:val="Textkomente"/>
    <w:rsid w:val="00BA15DF"/>
    <w:rPr>
      <w:lang w:val="de-DE"/>
    </w:rPr>
  </w:style>
  <w:style w:type="paragraph" w:styleId="Pedmtkomente">
    <w:name w:val="annotation subject"/>
    <w:basedOn w:val="Textkomente"/>
    <w:next w:val="Textkomente"/>
    <w:link w:val="PedmtkomenteChar"/>
    <w:rsid w:val="00BA15DF"/>
    <w:rPr>
      <w:b/>
      <w:bCs/>
    </w:rPr>
  </w:style>
  <w:style w:type="character" w:customStyle="1" w:styleId="PedmtkomenteChar">
    <w:name w:val="Předmět komentáře Char"/>
    <w:link w:val="Pedmtkomente"/>
    <w:rsid w:val="00BA15DF"/>
    <w:rPr>
      <w:b/>
      <w:bCs/>
      <w:lang w:val="de-DE"/>
    </w:rPr>
  </w:style>
  <w:style w:type="paragraph" w:styleId="Odstavecseseznamem">
    <w:name w:val="List Paragraph"/>
    <w:basedOn w:val="Normln"/>
    <w:uiPriority w:val="99"/>
    <w:qFormat/>
    <w:rsid w:val="003454DC"/>
    <w:pPr>
      <w:ind w:left="708"/>
    </w:pPr>
  </w:style>
  <w:style w:type="paragraph" w:styleId="Bezmezer">
    <w:name w:val="No Spacing"/>
    <w:uiPriority w:val="1"/>
    <w:qFormat/>
    <w:rsid w:val="00921D63"/>
    <w:rPr>
      <w:rFonts w:ascii="Calibri" w:eastAsia="Calibri" w:hAnsi="Calibri"/>
      <w:sz w:val="22"/>
      <w:szCs w:val="22"/>
      <w:lang w:eastAsia="en-US"/>
    </w:rPr>
  </w:style>
  <w:style w:type="paragraph" w:customStyle="1" w:styleId="Zkladntext21">
    <w:name w:val="Základní text 21"/>
    <w:basedOn w:val="Normln"/>
    <w:rsid w:val="00FF4A06"/>
    <w:pPr>
      <w:ind w:left="851" w:hanging="851"/>
    </w:pPr>
    <w:rPr>
      <w:rFonts w:ascii="Arial" w:hAnsi="Arial"/>
      <w:sz w:val="21"/>
      <w:lang w:val="cs-CZ" w:eastAsia="ar-SA"/>
    </w:rPr>
  </w:style>
  <w:style w:type="table" w:styleId="Mkatabulky">
    <w:name w:val="Table Grid"/>
    <w:basedOn w:val="Normlntabulka"/>
    <w:rsid w:val="00B36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4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B0930-0A34-45C8-9B33-5941391D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2147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ATC</Company>
  <LinksUpToDate>false</LinksUpToDate>
  <CharactersWithSpaces>14791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subject/>
  <dc:creator>Cabicar</dc:creator>
  <cp:keywords/>
  <dc:description/>
  <cp:lastModifiedBy>Magdalena Košťáková</cp:lastModifiedBy>
  <cp:revision>2</cp:revision>
  <cp:lastPrinted>2016-09-07T14:58:00Z</cp:lastPrinted>
  <dcterms:created xsi:type="dcterms:W3CDTF">2019-04-01T08:35:00Z</dcterms:created>
  <dcterms:modified xsi:type="dcterms:W3CDTF">2019-04-01T09:00:00Z</dcterms:modified>
</cp:coreProperties>
</file>