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F892B" w14:textId="77777777" w:rsidR="00A20FCE" w:rsidRPr="00EF20EA" w:rsidRDefault="00DD4898" w:rsidP="00EF2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Kupní smlouva č. 1/2019  </w:t>
      </w:r>
    </w:p>
    <w:p w14:paraId="515E02F9" w14:textId="77777777" w:rsidR="00A20FCE" w:rsidRDefault="00A20FCE">
      <w:r>
        <w:t>Smluvní strany</w:t>
      </w:r>
    </w:p>
    <w:p w14:paraId="1EA4E7D2" w14:textId="77777777" w:rsidR="00A20FCE" w:rsidRPr="00EF20EA" w:rsidRDefault="00A20FCE" w:rsidP="00A20FCE">
      <w:pPr>
        <w:pStyle w:val="Bezmezer"/>
        <w:rPr>
          <w:b/>
          <w:bCs/>
        </w:rPr>
      </w:pPr>
      <w:r w:rsidRPr="00EF20EA">
        <w:rPr>
          <w:b/>
          <w:bCs/>
        </w:rPr>
        <w:t xml:space="preserve">Česká průmyslová zdravotní pojišťovna </w:t>
      </w:r>
    </w:p>
    <w:p w14:paraId="375E2334" w14:textId="77777777" w:rsidR="00A20FCE" w:rsidRPr="005A7CBE" w:rsidRDefault="00A20FCE" w:rsidP="00A20FCE">
      <w:pPr>
        <w:pStyle w:val="Bezmezer"/>
        <w:rPr>
          <w:b/>
          <w:bCs/>
        </w:rPr>
      </w:pPr>
      <w:r w:rsidRPr="005A7CBE">
        <w:rPr>
          <w:bCs/>
        </w:rPr>
        <w:t xml:space="preserve">sídlo:  Ostrava Vítkovice, Jeremenkova </w:t>
      </w:r>
      <w:r w:rsidR="009B792F">
        <w:rPr>
          <w:bCs/>
        </w:rPr>
        <w:t>161/</w:t>
      </w:r>
      <w:r w:rsidRPr="005A7CBE">
        <w:rPr>
          <w:bCs/>
        </w:rPr>
        <w:t>11, PSČ 703 00</w:t>
      </w:r>
    </w:p>
    <w:p w14:paraId="31795968" w14:textId="77777777" w:rsidR="00A20FCE" w:rsidRDefault="00A20FCE" w:rsidP="00A20FCE">
      <w:pPr>
        <w:pStyle w:val="Bezmezer"/>
        <w:rPr>
          <w:bCs/>
        </w:rPr>
      </w:pPr>
      <w:r>
        <w:rPr>
          <w:bCs/>
        </w:rPr>
        <w:t>I</w:t>
      </w:r>
      <w:r w:rsidRPr="005A7CBE">
        <w:rPr>
          <w:bCs/>
        </w:rPr>
        <w:t>Č</w:t>
      </w:r>
      <w:r>
        <w:rPr>
          <w:bCs/>
        </w:rPr>
        <w:t>O</w:t>
      </w:r>
      <w:r w:rsidRPr="005A7CBE">
        <w:rPr>
          <w:bCs/>
        </w:rPr>
        <w:t>: 47672234</w:t>
      </w:r>
    </w:p>
    <w:p w14:paraId="1767CA9E" w14:textId="77777777" w:rsidR="00A20FCE" w:rsidRDefault="0067673F" w:rsidP="00A20FCE">
      <w:pPr>
        <w:pStyle w:val="Bezmezer"/>
        <w:rPr>
          <w:lang w:eastAsia="cs-CZ"/>
        </w:rPr>
      </w:pPr>
      <w:r>
        <w:rPr>
          <w:lang w:eastAsia="cs-CZ"/>
        </w:rPr>
        <w:t xml:space="preserve">zastoupená: Ing. Jana Podešvová, vedoucí odboru kontroly </w:t>
      </w:r>
    </w:p>
    <w:p w14:paraId="03D4CF17" w14:textId="77777777" w:rsidR="00A20FCE" w:rsidRPr="00A20FCE" w:rsidRDefault="00A20FCE" w:rsidP="00A20FCE">
      <w:pPr>
        <w:pStyle w:val="Bezmezer"/>
        <w:rPr>
          <w:lang w:eastAsia="cs-CZ"/>
        </w:rPr>
      </w:pPr>
      <w:proofErr w:type="gramStart"/>
      <w:r w:rsidRPr="005A7CBE">
        <w:rPr>
          <w:bCs/>
        </w:rPr>
        <w:t>zapsaná v OR</w:t>
      </w:r>
      <w:proofErr w:type="gramEnd"/>
      <w:r w:rsidRPr="005A7CBE">
        <w:rPr>
          <w:bCs/>
        </w:rPr>
        <w:t xml:space="preserve"> Krajského </w:t>
      </w:r>
      <w:proofErr w:type="gramStart"/>
      <w:r w:rsidRPr="005A7CBE">
        <w:rPr>
          <w:bCs/>
        </w:rPr>
        <w:t>soudu v Ostravě</w:t>
      </w:r>
      <w:proofErr w:type="gramEnd"/>
      <w:r w:rsidRPr="005A7CBE">
        <w:rPr>
          <w:bCs/>
        </w:rPr>
        <w:t xml:space="preserve"> oddíl AXIV, vložka 545</w:t>
      </w:r>
    </w:p>
    <w:p w14:paraId="161967F8" w14:textId="77777777" w:rsidR="00A20FCE" w:rsidRPr="00EF20EA" w:rsidRDefault="00A20FCE">
      <w:pPr>
        <w:rPr>
          <w:i/>
        </w:rPr>
      </w:pPr>
      <w:r w:rsidRPr="00EF20EA">
        <w:rPr>
          <w:i/>
        </w:rPr>
        <w:t>(dále jen „prodávající“) na straně jedné</w:t>
      </w:r>
    </w:p>
    <w:p w14:paraId="67B65AED" w14:textId="77777777" w:rsidR="00A20FCE" w:rsidRDefault="00A20FCE">
      <w:r>
        <w:t>a</w:t>
      </w:r>
    </w:p>
    <w:p w14:paraId="59CB1B06" w14:textId="77777777" w:rsidR="00A20FCE" w:rsidRPr="00EF20EA" w:rsidRDefault="00A20FCE" w:rsidP="00A20FCE">
      <w:pPr>
        <w:pStyle w:val="Bezmezer"/>
        <w:rPr>
          <w:b/>
        </w:rPr>
      </w:pPr>
      <w:r w:rsidRPr="00EF20EA">
        <w:rPr>
          <w:b/>
        </w:rPr>
        <w:t>Všeobecná zdravotní pojišťovna</w:t>
      </w:r>
    </w:p>
    <w:p w14:paraId="5FD8A8B8" w14:textId="77777777" w:rsidR="00A20FCE" w:rsidRDefault="00A20FCE" w:rsidP="00A20FCE">
      <w:pPr>
        <w:pStyle w:val="Bezmezer"/>
      </w:pPr>
      <w:r>
        <w:t>zřízena zákonem č. 551/1991 Sb.</w:t>
      </w:r>
    </w:p>
    <w:p w14:paraId="15CD7822" w14:textId="77777777" w:rsidR="00A20FCE" w:rsidRDefault="00A20FCE" w:rsidP="00A20FCE">
      <w:pPr>
        <w:pStyle w:val="Bezmezer"/>
      </w:pPr>
      <w:r>
        <w:t>sídlo: Orlická 4/2020, 130 00 Praha 3</w:t>
      </w:r>
    </w:p>
    <w:p w14:paraId="0686694D" w14:textId="77777777" w:rsidR="00A20FCE" w:rsidRDefault="00A20FCE" w:rsidP="00A20FCE">
      <w:pPr>
        <w:pStyle w:val="Bezmezer"/>
      </w:pPr>
      <w:r>
        <w:t>IČO: 41197518</w:t>
      </w:r>
    </w:p>
    <w:p w14:paraId="6D82643F" w14:textId="77777777" w:rsidR="00A20FCE" w:rsidRDefault="00BE461A" w:rsidP="00A20FCE">
      <w:pPr>
        <w:pStyle w:val="Bezmezer"/>
      </w:pPr>
      <w:r>
        <w:t>z</w:t>
      </w:r>
      <w:r w:rsidR="009D4F7C">
        <w:t xml:space="preserve">astoupená: Ing. </w:t>
      </w:r>
      <w:r w:rsidR="006706AB">
        <w:t xml:space="preserve">Zuzana Dvořáková, </w:t>
      </w:r>
      <w:r w:rsidR="009D4F7C">
        <w:t>ředitel</w:t>
      </w:r>
      <w:r w:rsidR="006706AB">
        <w:t>ka regionální pobočky Ústí nad Labem</w:t>
      </w:r>
      <w:r w:rsidR="009D4F7C">
        <w:t xml:space="preserve"> </w:t>
      </w:r>
    </w:p>
    <w:p w14:paraId="3E4CA459" w14:textId="77777777" w:rsidR="00A20FCE" w:rsidRPr="00EF20EA" w:rsidRDefault="00A20FCE" w:rsidP="00A20FCE">
      <w:pPr>
        <w:rPr>
          <w:i/>
        </w:rPr>
      </w:pPr>
      <w:r w:rsidRPr="00EF20EA">
        <w:rPr>
          <w:i/>
        </w:rPr>
        <w:t>(dále jen „kupující“) na straně druhé</w:t>
      </w:r>
    </w:p>
    <w:p w14:paraId="1D49ADB2" w14:textId="77777777" w:rsidR="00A20FCE" w:rsidRDefault="00A20FCE"/>
    <w:p w14:paraId="2E994475" w14:textId="77777777" w:rsidR="00A20FCE" w:rsidRDefault="00A20FCE" w:rsidP="00EF20EA">
      <w:pPr>
        <w:jc w:val="center"/>
      </w:pPr>
      <w:r>
        <w:t>uzavírají</w:t>
      </w:r>
    </w:p>
    <w:p w14:paraId="48E3F839" w14:textId="77777777" w:rsidR="00A20FCE" w:rsidRDefault="00A20FCE" w:rsidP="00DA7DB5">
      <w:pPr>
        <w:jc w:val="both"/>
      </w:pPr>
      <w:r>
        <w:t>v souladu s § 2079 a násl. zákona č. 89/2012 Sb., občanský zákoník, v platném znění, zákonem č. 48/1997 Sb., o veřejném zdravotním pojištění, v platném znění a zákonem č. 268/2014 Sb., o zdravotnických prostředcích</w:t>
      </w:r>
      <w:r w:rsidR="00FF56B8">
        <w:t xml:space="preserve"> a o změně zákona č. 634/2004 Sb., o správních poplatcích, v platném znění tuto kupní smlouvu.</w:t>
      </w:r>
    </w:p>
    <w:p w14:paraId="6CB673A1" w14:textId="77777777" w:rsidR="00FF56B8" w:rsidRDefault="00FF56B8" w:rsidP="00EF20EA">
      <w:pPr>
        <w:pStyle w:val="Bezmezer"/>
        <w:jc w:val="center"/>
      </w:pPr>
      <w:r>
        <w:t>I.</w:t>
      </w:r>
    </w:p>
    <w:p w14:paraId="2E7EC7EC" w14:textId="77777777" w:rsidR="00FF56B8" w:rsidRDefault="00FF56B8" w:rsidP="00EF20EA">
      <w:pPr>
        <w:pStyle w:val="Bezmezer"/>
        <w:jc w:val="center"/>
      </w:pPr>
      <w:r>
        <w:t>Předmět kupní smlouvy</w:t>
      </w:r>
    </w:p>
    <w:p w14:paraId="50C879E2" w14:textId="77777777" w:rsidR="00A20FCE" w:rsidRDefault="00FF56B8" w:rsidP="00DA7DB5">
      <w:pPr>
        <w:jc w:val="both"/>
      </w:pPr>
      <w:r>
        <w:t xml:space="preserve">Předmětem kupní smlouvy je prodej zdravotnického prostředku specifikovaného v části II. </w:t>
      </w:r>
      <w:r w:rsidR="00847A13">
        <w:t>s</w:t>
      </w:r>
      <w:r>
        <w:t>mlouvy za kupní cenu sjednanou v části III. smlouvy. Prodávající prohlašuje, že je výlučným vlastníkem převáděného zdravotnického prostředku</w:t>
      </w:r>
      <w:r w:rsidR="00847A13">
        <w:t xml:space="preserve"> a kupující prohlašuje, že na základě této kupní smlouvy přijímá zdravotnický prostředek do svého vlastnictví. </w:t>
      </w:r>
    </w:p>
    <w:p w14:paraId="35F8A214" w14:textId="77777777" w:rsidR="00847A13" w:rsidRDefault="00847A13" w:rsidP="00847A13">
      <w:pPr>
        <w:pStyle w:val="Bezmezer"/>
      </w:pPr>
    </w:p>
    <w:p w14:paraId="1E6E9DFA" w14:textId="77777777" w:rsidR="00FF56B8" w:rsidRDefault="00847A13" w:rsidP="00EF20EA">
      <w:pPr>
        <w:pStyle w:val="Bezmezer"/>
        <w:jc w:val="center"/>
      </w:pPr>
      <w:r>
        <w:t>II.</w:t>
      </w:r>
    </w:p>
    <w:p w14:paraId="14AF48F4" w14:textId="77777777" w:rsidR="00847A13" w:rsidRDefault="00847A13" w:rsidP="00EF20EA">
      <w:pPr>
        <w:pStyle w:val="Bezmezer"/>
        <w:jc w:val="center"/>
      </w:pPr>
      <w:r>
        <w:t>Předmět koupě</w:t>
      </w:r>
    </w:p>
    <w:p w14:paraId="238E76E8" w14:textId="77777777" w:rsidR="00847A13" w:rsidRDefault="00847A13" w:rsidP="00DA7DB5">
      <w:pPr>
        <w:pStyle w:val="Odstavecseseznamem"/>
        <w:numPr>
          <w:ilvl w:val="0"/>
          <w:numId w:val="1"/>
        </w:numPr>
        <w:jc w:val="both"/>
      </w:pPr>
      <w:r>
        <w:t>Prodávající i kupující jsou zdravotními pojišťovnami.  Prodávající prohlašuje, že půjčil svému pojištěnci na základě smlouvy o výpůjčce dále specifikovaný zdravotnický prostředek (předmět koupě)</w:t>
      </w:r>
    </w:p>
    <w:tbl>
      <w:tblPr>
        <w:tblW w:w="94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951"/>
        <w:gridCol w:w="2580"/>
        <w:gridCol w:w="2759"/>
      </w:tblGrid>
      <w:tr w:rsidR="00847A13" w14:paraId="3047F3C9" w14:textId="77777777" w:rsidTr="00BF5590">
        <w:trPr>
          <w:trHeight w:val="452"/>
        </w:trPr>
        <w:tc>
          <w:tcPr>
            <w:tcW w:w="3124" w:type="dxa"/>
          </w:tcPr>
          <w:p w14:paraId="2B7479F3" w14:textId="77777777" w:rsidR="00847A13" w:rsidRDefault="00847A13" w:rsidP="00847A13">
            <w:pPr>
              <w:ind w:left="5"/>
            </w:pPr>
            <w:r>
              <w:t>Specifikace zdravotnického prostředku</w:t>
            </w:r>
          </w:p>
          <w:p w14:paraId="2E7726AF" w14:textId="77777777" w:rsidR="00847A13" w:rsidRDefault="00847A13" w:rsidP="00847A13">
            <w:pPr>
              <w:ind w:left="5"/>
            </w:pPr>
          </w:p>
        </w:tc>
        <w:tc>
          <w:tcPr>
            <w:tcW w:w="951" w:type="dxa"/>
          </w:tcPr>
          <w:p w14:paraId="2C13E563" w14:textId="77777777" w:rsidR="00847A13" w:rsidRDefault="00847A13">
            <w:r>
              <w:t>kód</w:t>
            </w:r>
          </w:p>
          <w:p w14:paraId="1253CA54" w14:textId="77777777" w:rsidR="00847A13" w:rsidRDefault="00847A13" w:rsidP="00847A13">
            <w:pPr>
              <w:ind w:left="5"/>
            </w:pPr>
          </w:p>
        </w:tc>
        <w:tc>
          <w:tcPr>
            <w:tcW w:w="2580" w:type="dxa"/>
          </w:tcPr>
          <w:p w14:paraId="3385B74E" w14:textId="77777777" w:rsidR="00847A13" w:rsidRDefault="00847A13">
            <w:r>
              <w:t>Evidenční číslo</w:t>
            </w:r>
          </w:p>
          <w:p w14:paraId="2BD60D6B" w14:textId="77777777" w:rsidR="00847A13" w:rsidRDefault="00847A13" w:rsidP="00847A13">
            <w:pPr>
              <w:ind w:left="5"/>
            </w:pPr>
          </w:p>
        </w:tc>
        <w:tc>
          <w:tcPr>
            <w:tcW w:w="2759" w:type="dxa"/>
          </w:tcPr>
          <w:p w14:paraId="4DCD92CB" w14:textId="77777777" w:rsidR="00847A13" w:rsidRDefault="00847A13">
            <w:r>
              <w:t>kupní cena</w:t>
            </w:r>
            <w:r w:rsidR="00ED23A0">
              <w:t xml:space="preserve"> v Kč </w:t>
            </w:r>
          </w:p>
          <w:p w14:paraId="6285562D" w14:textId="77777777" w:rsidR="00847A13" w:rsidRDefault="00847A13" w:rsidP="00847A13">
            <w:pPr>
              <w:ind w:left="5"/>
            </w:pPr>
          </w:p>
        </w:tc>
      </w:tr>
      <w:tr w:rsidR="00847A13" w14:paraId="4B91BB7C" w14:textId="77777777" w:rsidTr="00BF5590">
        <w:trPr>
          <w:trHeight w:val="767"/>
        </w:trPr>
        <w:tc>
          <w:tcPr>
            <w:tcW w:w="3124" w:type="dxa"/>
          </w:tcPr>
          <w:p w14:paraId="53602E06" w14:textId="77777777" w:rsidR="00847A13" w:rsidRDefault="0067673F" w:rsidP="00847A13">
            <w:pPr>
              <w:ind w:left="5"/>
            </w:pPr>
            <w:r w:rsidRPr="0067673F">
              <w:t>ZAŘÍZENÍ POLOHOVACÍ VERTIKALIZAČNÍ PRONAČNÍ A SUPINAČNÍ LECKEY</w:t>
            </w:r>
          </w:p>
        </w:tc>
        <w:tc>
          <w:tcPr>
            <w:tcW w:w="951" w:type="dxa"/>
          </w:tcPr>
          <w:p w14:paraId="2BD28B60" w14:textId="77777777" w:rsidR="00847A13" w:rsidRDefault="0067673F" w:rsidP="00847A13">
            <w:pPr>
              <w:ind w:left="5"/>
            </w:pPr>
            <w:r w:rsidRPr="0067673F">
              <w:t>0140083</w:t>
            </w:r>
          </w:p>
        </w:tc>
        <w:tc>
          <w:tcPr>
            <w:tcW w:w="2580" w:type="dxa"/>
          </w:tcPr>
          <w:p w14:paraId="4739AAA1" w14:textId="77777777" w:rsidR="00847A13" w:rsidRDefault="0067673F" w:rsidP="00847A13">
            <w:pPr>
              <w:ind w:left="5"/>
            </w:pPr>
            <w:r w:rsidRPr="0067673F">
              <w:t>462051700104</w:t>
            </w:r>
          </w:p>
        </w:tc>
        <w:tc>
          <w:tcPr>
            <w:tcW w:w="2759" w:type="dxa"/>
          </w:tcPr>
          <w:p w14:paraId="0A53CAA4" w14:textId="77777777" w:rsidR="00847A13" w:rsidRDefault="00DA7DB5" w:rsidP="0067673F">
            <w:r>
              <w:t xml:space="preserve">   55 000,00 </w:t>
            </w:r>
          </w:p>
        </w:tc>
      </w:tr>
    </w:tbl>
    <w:p w14:paraId="30D26FF2" w14:textId="77777777" w:rsidR="00FF56B8" w:rsidRDefault="00FF56B8"/>
    <w:p w14:paraId="141D5FF9" w14:textId="77777777" w:rsidR="0067673F" w:rsidRDefault="0067673F"/>
    <w:tbl>
      <w:tblPr>
        <w:tblW w:w="91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926"/>
        <w:gridCol w:w="2510"/>
        <w:gridCol w:w="2683"/>
      </w:tblGrid>
      <w:tr w:rsidR="0067673F" w14:paraId="2C817317" w14:textId="77777777" w:rsidTr="0067673F">
        <w:trPr>
          <w:trHeight w:val="632"/>
        </w:trPr>
        <w:tc>
          <w:tcPr>
            <w:tcW w:w="3043" w:type="dxa"/>
          </w:tcPr>
          <w:p w14:paraId="45F78AC1" w14:textId="77777777" w:rsidR="0067673F" w:rsidRDefault="0067673F" w:rsidP="0067673F">
            <w:pPr>
              <w:ind w:left="5"/>
            </w:pPr>
            <w:r w:rsidRPr="0067673F">
              <w:lastRenderedPageBreak/>
              <w:t>PŘÍSLUŠENSTVÍ K POLOHOVACÍMU ZAŘÍZENÍ SQUIGGLES</w:t>
            </w:r>
          </w:p>
        </w:tc>
        <w:tc>
          <w:tcPr>
            <w:tcW w:w="926" w:type="dxa"/>
          </w:tcPr>
          <w:p w14:paraId="4492E9E7" w14:textId="77777777" w:rsidR="0067673F" w:rsidRDefault="0067673F" w:rsidP="00734E19">
            <w:r w:rsidRPr="0067673F">
              <w:t>0140041</w:t>
            </w:r>
          </w:p>
          <w:p w14:paraId="532409F3" w14:textId="77777777" w:rsidR="0067673F" w:rsidRDefault="0067673F" w:rsidP="00734E19">
            <w:pPr>
              <w:ind w:left="5"/>
            </w:pPr>
          </w:p>
        </w:tc>
        <w:tc>
          <w:tcPr>
            <w:tcW w:w="2510" w:type="dxa"/>
          </w:tcPr>
          <w:p w14:paraId="289E909C" w14:textId="77777777" w:rsidR="0067673F" w:rsidRDefault="0067673F" w:rsidP="00734E19">
            <w:r w:rsidRPr="0067673F">
              <w:t>462051700103</w:t>
            </w:r>
          </w:p>
          <w:p w14:paraId="661E88A3" w14:textId="77777777" w:rsidR="0067673F" w:rsidRDefault="0067673F" w:rsidP="00734E19">
            <w:pPr>
              <w:ind w:left="5"/>
            </w:pPr>
          </w:p>
        </w:tc>
        <w:tc>
          <w:tcPr>
            <w:tcW w:w="2683" w:type="dxa"/>
          </w:tcPr>
          <w:p w14:paraId="3C6CB87F" w14:textId="77777777" w:rsidR="0067673F" w:rsidRDefault="0067673F" w:rsidP="00734E19">
            <w:r w:rsidRPr="0067673F">
              <w:t xml:space="preserve"> </w:t>
            </w:r>
            <w:r w:rsidR="00DA7DB5">
              <w:t xml:space="preserve">   3 040,58 </w:t>
            </w:r>
          </w:p>
          <w:p w14:paraId="31EEAD77" w14:textId="77777777" w:rsidR="0067673F" w:rsidRDefault="0067673F" w:rsidP="00734E19">
            <w:pPr>
              <w:ind w:left="5"/>
            </w:pPr>
          </w:p>
        </w:tc>
      </w:tr>
    </w:tbl>
    <w:p w14:paraId="7D29106B" w14:textId="77777777" w:rsidR="0067673F" w:rsidRDefault="0067673F"/>
    <w:p w14:paraId="2B67DB9F" w14:textId="77777777" w:rsidR="00E93272" w:rsidRDefault="00E93272" w:rsidP="00DA7DB5">
      <w:pPr>
        <w:pStyle w:val="Odstavecseseznamem"/>
        <w:numPr>
          <w:ilvl w:val="0"/>
          <w:numId w:val="1"/>
        </w:numPr>
        <w:jc w:val="both"/>
      </w:pPr>
      <w:r>
        <w:t>Pojištěnec se za účinnosti smlouvy o výpůjčce stal registrovaným pojištěncem kupujícího. Z důvodu zachování ko</w:t>
      </w:r>
      <w:r w:rsidR="0005383C">
        <w:t>nti</w:t>
      </w:r>
      <w:r>
        <w:t>nuity v užívání zdravotnických prostředků pojištěncem a zajištění co nejvyšší efektivity při cirkulaci zdravotnických prostředků smluvní strany prohlašují, že z uvedeného důvodu přev</w:t>
      </w:r>
      <w:r w:rsidR="0005383C">
        <w:t>ádějí</w:t>
      </w:r>
      <w:r>
        <w:t xml:space="preserve"> vlastnického práv</w:t>
      </w:r>
      <w:r w:rsidR="0005383C">
        <w:t>o</w:t>
      </w:r>
      <w:r>
        <w:t xml:space="preserve"> k výše specifikovanému předmětu koupě z prodávajícího na kupujícího. </w:t>
      </w:r>
    </w:p>
    <w:p w14:paraId="4A613B40" w14:textId="77777777" w:rsidR="0005383C" w:rsidRDefault="0005383C" w:rsidP="00DA7DB5">
      <w:pPr>
        <w:pStyle w:val="Odstavecseseznamem"/>
        <w:numPr>
          <w:ilvl w:val="0"/>
          <w:numId w:val="1"/>
        </w:numPr>
        <w:jc w:val="both"/>
      </w:pPr>
      <w:r>
        <w:t xml:space="preserve">Kupující prohlašuje, že od prodávajícího obdržel všechny dokumenty nezbytné k převodu vlastnického práva předmětu koupě, včetně údajů o aktuálním stavu předmětu koupě a </w:t>
      </w:r>
      <w:r w:rsidR="00392241">
        <w:t>údajů o osobě pojištěnce, jenž je uživatele</w:t>
      </w:r>
      <w:r w:rsidR="00B6010A">
        <w:t>m</w:t>
      </w:r>
      <w:r w:rsidR="00392241">
        <w:t xml:space="preserve"> převáděného zdravotnického prostředku.</w:t>
      </w:r>
    </w:p>
    <w:p w14:paraId="0F2AF3F3" w14:textId="77777777" w:rsidR="00392241" w:rsidRDefault="00392241" w:rsidP="00392241">
      <w:pPr>
        <w:pStyle w:val="Bezmezer"/>
      </w:pPr>
    </w:p>
    <w:p w14:paraId="7DDD61C1" w14:textId="77777777" w:rsidR="00392241" w:rsidRDefault="00392241" w:rsidP="00EF20EA">
      <w:pPr>
        <w:pStyle w:val="Bezmezer"/>
        <w:jc w:val="center"/>
      </w:pPr>
      <w:r>
        <w:t>III.</w:t>
      </w:r>
    </w:p>
    <w:p w14:paraId="30FC16F6" w14:textId="77777777" w:rsidR="00392241" w:rsidRDefault="00392241" w:rsidP="00EF20EA">
      <w:pPr>
        <w:pStyle w:val="Bezmezer"/>
        <w:jc w:val="center"/>
      </w:pPr>
      <w:r>
        <w:t>Kupní cena</w:t>
      </w:r>
    </w:p>
    <w:p w14:paraId="520999EE" w14:textId="7F3A5892" w:rsidR="00EE1073" w:rsidRDefault="00392241" w:rsidP="00DA7DB5">
      <w:pPr>
        <w:pStyle w:val="Bezmezer"/>
        <w:numPr>
          <w:ilvl w:val="0"/>
          <w:numId w:val="2"/>
        </w:numPr>
        <w:jc w:val="both"/>
      </w:pPr>
      <w:r>
        <w:t xml:space="preserve">Kupující </w:t>
      </w:r>
      <w:r w:rsidR="00DA7DB5">
        <w:t xml:space="preserve"> </w:t>
      </w:r>
      <w:r w:rsidR="00590E5C">
        <w:t xml:space="preserve"> </w:t>
      </w:r>
      <w:r>
        <w:t>se</w:t>
      </w:r>
      <w:r w:rsidR="00DA7DB5">
        <w:t xml:space="preserve"> </w:t>
      </w:r>
      <w:r>
        <w:t xml:space="preserve"> </w:t>
      </w:r>
      <w:r w:rsidR="00590E5C">
        <w:t xml:space="preserve"> </w:t>
      </w:r>
      <w:r>
        <w:t xml:space="preserve">zavazuje </w:t>
      </w:r>
      <w:r w:rsidR="00590E5C">
        <w:t xml:space="preserve"> </w:t>
      </w:r>
      <w:r w:rsidR="00DA7DB5">
        <w:t xml:space="preserve"> </w:t>
      </w:r>
      <w:r>
        <w:t xml:space="preserve">uhradit </w:t>
      </w:r>
      <w:r w:rsidR="00DA7DB5">
        <w:t xml:space="preserve"> </w:t>
      </w:r>
      <w:r w:rsidR="00590E5C">
        <w:t xml:space="preserve"> </w:t>
      </w:r>
      <w:r>
        <w:t>prodávajícímu</w:t>
      </w:r>
      <w:r w:rsidR="00590E5C">
        <w:t xml:space="preserve"> </w:t>
      </w:r>
      <w:r>
        <w:t xml:space="preserve"> </w:t>
      </w:r>
      <w:r w:rsidR="00DA7DB5">
        <w:t xml:space="preserve"> </w:t>
      </w:r>
      <w:r>
        <w:t>kupní</w:t>
      </w:r>
      <w:r w:rsidR="00DA7DB5">
        <w:t xml:space="preserve"> </w:t>
      </w:r>
      <w:r>
        <w:t xml:space="preserve"> </w:t>
      </w:r>
      <w:r w:rsidR="00590E5C">
        <w:t xml:space="preserve"> </w:t>
      </w:r>
      <w:r>
        <w:t xml:space="preserve">cenu </w:t>
      </w:r>
      <w:r w:rsidR="00590E5C">
        <w:t xml:space="preserve"> </w:t>
      </w:r>
      <w:r w:rsidR="00DA7DB5">
        <w:t xml:space="preserve"> </w:t>
      </w:r>
      <w:r w:rsidR="00590E5C">
        <w:t xml:space="preserve"> </w:t>
      </w:r>
      <w:r>
        <w:t>předmět</w:t>
      </w:r>
      <w:r w:rsidR="00BF5590">
        <w:t>u</w:t>
      </w:r>
      <w:r w:rsidR="00590E5C">
        <w:t xml:space="preserve"> </w:t>
      </w:r>
      <w:r w:rsidR="00BF5590">
        <w:t xml:space="preserve"> </w:t>
      </w:r>
      <w:r w:rsidR="00590E5C">
        <w:t xml:space="preserve"> </w:t>
      </w:r>
      <w:r w:rsidR="00BF5590">
        <w:t>koupě</w:t>
      </w:r>
      <w:r w:rsidR="00590E5C">
        <w:t xml:space="preserve"> </w:t>
      </w:r>
      <w:r w:rsidR="00BF5590">
        <w:t xml:space="preserve"> v celkové </w:t>
      </w:r>
      <w:r w:rsidR="00590E5C">
        <w:t xml:space="preserve">  </w:t>
      </w:r>
      <w:r w:rsidR="00BF5590">
        <w:t xml:space="preserve">výši  </w:t>
      </w:r>
    </w:p>
    <w:p w14:paraId="55633300" w14:textId="219494F2" w:rsidR="00392241" w:rsidRDefault="00DD4898" w:rsidP="00DA7DB5">
      <w:pPr>
        <w:pStyle w:val="Bezmezer"/>
        <w:ind w:left="360"/>
        <w:jc w:val="both"/>
      </w:pPr>
      <w:r>
        <w:t>58</w:t>
      </w:r>
      <w:r w:rsidR="00185625">
        <w:t> </w:t>
      </w:r>
      <w:r>
        <w:t>040,58</w:t>
      </w:r>
      <w:r w:rsidR="00185625">
        <w:t> </w:t>
      </w:r>
      <w:r w:rsidR="00EE1073">
        <w:t xml:space="preserve">Kč, slovy </w:t>
      </w:r>
      <w:proofErr w:type="spellStart"/>
      <w:r w:rsidR="00EE1073">
        <w:t>padesátosmtisíc</w:t>
      </w:r>
      <w:r w:rsidR="00DA7DB5">
        <w:t>čtyřicet</w:t>
      </w:r>
      <w:r w:rsidR="00ED5C91">
        <w:t>korun</w:t>
      </w:r>
      <w:r w:rsidR="00EE1073">
        <w:t>padesátos</w:t>
      </w:r>
      <w:r w:rsidR="00ED5C91">
        <w:t>mhaléřů</w:t>
      </w:r>
      <w:proofErr w:type="spellEnd"/>
      <w:r w:rsidR="00392241">
        <w:t>. Sjednaná cena představuje zůstatkovou hodnotu zdravotnického prostředku</w:t>
      </w:r>
      <w:r w:rsidR="00BA7DAC">
        <w:t>.</w:t>
      </w:r>
    </w:p>
    <w:p w14:paraId="59A86449" w14:textId="49B727D5" w:rsidR="00392241" w:rsidRDefault="00392241" w:rsidP="00DA7DB5">
      <w:pPr>
        <w:pStyle w:val="Bezmezer"/>
        <w:numPr>
          <w:ilvl w:val="0"/>
          <w:numId w:val="2"/>
        </w:numPr>
        <w:jc w:val="both"/>
      </w:pPr>
      <w:r>
        <w:t xml:space="preserve">Kupní cena je splatná do 30 dnů ode dne doručení faktury, </w:t>
      </w:r>
      <w:r w:rsidR="009B792F">
        <w:t>nebo do 14 dní ode dne</w:t>
      </w:r>
      <w:r w:rsidR="00BA7DAC">
        <w:t>, kdy byla kupní smlouva u</w:t>
      </w:r>
      <w:r>
        <w:t>veřejněna v registru smluv</w:t>
      </w:r>
      <w:r w:rsidR="009B792F">
        <w:t>, podle toho, co nastane později</w:t>
      </w:r>
      <w:r>
        <w:t xml:space="preserve">. </w:t>
      </w:r>
    </w:p>
    <w:p w14:paraId="2C1C23D4" w14:textId="77777777" w:rsidR="00392241" w:rsidRDefault="00392241" w:rsidP="00DA7DB5">
      <w:pPr>
        <w:pStyle w:val="Bezmezer"/>
        <w:numPr>
          <w:ilvl w:val="0"/>
          <w:numId w:val="2"/>
        </w:numPr>
        <w:jc w:val="both"/>
      </w:pPr>
      <w:r>
        <w:t>Prodávající a kupující společně prohlašují, že jsou srozuměni a souhlasí s tím, že předmět koupě je ke dni uzavření této smlouvy v užívání a držení pojištěnce, který za tím účelem</w:t>
      </w:r>
      <w:r w:rsidR="009B792F">
        <w:t xml:space="preserve"> v minulosti</w:t>
      </w:r>
      <w:r>
        <w:t xml:space="preserve"> uzavřel s prodávajícím smlouvu o výpůjčce. Povinnost prodávajícího předmět kupní smlouvy odevzdat kupujícímu a povinnost kupujícího předmět koupě převzít, považují smluvní strany za splněnou</w:t>
      </w:r>
      <w:r w:rsidR="00A464C9">
        <w:t xml:space="preserve"> </w:t>
      </w:r>
      <w:r w:rsidR="00BA7DAC">
        <w:t xml:space="preserve">dnem nabytí účinnosti </w:t>
      </w:r>
      <w:r w:rsidR="00A464C9">
        <w:t>smlouvy.</w:t>
      </w:r>
    </w:p>
    <w:p w14:paraId="4E9757A7" w14:textId="77777777" w:rsidR="00A464C9" w:rsidRDefault="00A464C9" w:rsidP="00A464C9">
      <w:pPr>
        <w:pStyle w:val="Bezmezer"/>
      </w:pPr>
    </w:p>
    <w:p w14:paraId="1F0A8121" w14:textId="77777777" w:rsidR="00A464C9" w:rsidRDefault="00A464C9" w:rsidP="00EF20EA">
      <w:pPr>
        <w:pStyle w:val="Bezmezer"/>
        <w:jc w:val="center"/>
      </w:pPr>
      <w:r>
        <w:t>IV.</w:t>
      </w:r>
    </w:p>
    <w:p w14:paraId="71089232" w14:textId="77777777" w:rsidR="00B70497" w:rsidRDefault="00B70497" w:rsidP="00EF20EA">
      <w:pPr>
        <w:pStyle w:val="Bezmezer"/>
        <w:jc w:val="center"/>
      </w:pPr>
      <w:r>
        <w:t xml:space="preserve">Uveřejnění smlouvy v registru </w:t>
      </w:r>
      <w:r w:rsidR="00EF20EA">
        <w:t>smluv</w:t>
      </w:r>
    </w:p>
    <w:p w14:paraId="70DD85BE" w14:textId="77777777" w:rsidR="00B70497" w:rsidRDefault="00B70497" w:rsidP="00DA7DB5">
      <w:pPr>
        <w:pStyle w:val="Bezmezer"/>
        <w:numPr>
          <w:ilvl w:val="0"/>
          <w:numId w:val="3"/>
        </w:numPr>
        <w:jc w:val="both"/>
      </w:pPr>
      <w:r>
        <w:t xml:space="preserve">Smluvní strany jsou si plně vědomy zákonné povinnosti uveřejnit kupní smlouvu v souladu a za podmínek stanovených zákonem č. 340/2015 Sb., </w:t>
      </w:r>
      <w:r w:rsidRPr="00B70497">
        <w:t>o zvláštních podmínkách účinnosti některých smluv, uveřejňování těchto smluv a o registru smluv (zákon o registru smluv)</w:t>
      </w:r>
      <w:r w:rsidR="009B792F">
        <w:t>, v platném znění</w:t>
      </w:r>
      <w:r>
        <w:t xml:space="preserve">. </w:t>
      </w:r>
    </w:p>
    <w:p w14:paraId="7D60B458" w14:textId="77777777" w:rsidR="00B70497" w:rsidRDefault="00B70497" w:rsidP="00DA7DB5">
      <w:pPr>
        <w:pStyle w:val="Bezmezer"/>
        <w:numPr>
          <w:ilvl w:val="0"/>
          <w:numId w:val="3"/>
        </w:numPr>
        <w:jc w:val="both"/>
      </w:pPr>
      <w:r>
        <w:t>Smluvní strany prohlašují, že smlouva neobsahuje jejich obchodní tajemství a v tomto ohledu může být uveřejněna</w:t>
      </w:r>
      <w:r w:rsidR="00C06EB2">
        <w:t xml:space="preserve"> v plném znění. Znečitelnění údajů bude provedeno v souladu s platnou legislativou.</w:t>
      </w:r>
    </w:p>
    <w:p w14:paraId="01F38A96" w14:textId="77777777" w:rsidR="00C06EB2" w:rsidRDefault="00C06EB2" w:rsidP="00DA7DB5">
      <w:pPr>
        <w:pStyle w:val="Bezmezer"/>
        <w:numPr>
          <w:ilvl w:val="0"/>
          <w:numId w:val="3"/>
        </w:numPr>
        <w:jc w:val="both"/>
      </w:pPr>
      <w:r>
        <w:t>Prodávající se zavazuje smlouvu uveřejnit v registru smluv ve lhůtě 15 dnů od jejího uzavření.</w:t>
      </w:r>
    </w:p>
    <w:p w14:paraId="77183E48" w14:textId="77777777" w:rsidR="00C06EB2" w:rsidRDefault="00C06EB2" w:rsidP="00C06EB2">
      <w:pPr>
        <w:pStyle w:val="Bezmezer"/>
      </w:pPr>
    </w:p>
    <w:p w14:paraId="781A4D49" w14:textId="77777777" w:rsidR="00C06EB2" w:rsidRDefault="00C06EB2" w:rsidP="00EF20EA">
      <w:pPr>
        <w:pStyle w:val="Bezmezer"/>
        <w:jc w:val="center"/>
      </w:pPr>
      <w:r>
        <w:t>V.</w:t>
      </w:r>
    </w:p>
    <w:p w14:paraId="2413E77A" w14:textId="77777777" w:rsidR="00C06EB2" w:rsidRDefault="00EF20EA" w:rsidP="00EF20EA">
      <w:pPr>
        <w:pStyle w:val="Bezmezer"/>
        <w:jc w:val="center"/>
      </w:pPr>
      <w:r>
        <w:t>Závěrečná ujednání</w:t>
      </w:r>
    </w:p>
    <w:p w14:paraId="2AA3F3D6" w14:textId="77777777" w:rsidR="00C06EB2" w:rsidRDefault="00C06EB2" w:rsidP="00DA7DB5">
      <w:pPr>
        <w:pStyle w:val="Bezmezer"/>
        <w:numPr>
          <w:ilvl w:val="0"/>
          <w:numId w:val="4"/>
        </w:numPr>
        <w:jc w:val="both"/>
      </w:pPr>
      <w:r>
        <w:t xml:space="preserve">Kupní smlouva nabývá platnosti podpisem oběma smluvními stranami a účinnosti uveřejněním v registru smluv. </w:t>
      </w:r>
    </w:p>
    <w:p w14:paraId="6ECE1B47" w14:textId="77777777" w:rsidR="00196BBB" w:rsidRDefault="00C06EB2" w:rsidP="00DA7DB5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t xml:space="preserve"> Kupn</w:t>
      </w:r>
      <w:r w:rsidRPr="00196BBB">
        <w:rPr>
          <w:rFonts w:cstheme="minorHAnsi"/>
        </w:rPr>
        <w:t>í smlouva je vyhotovena ve 2 stejnopisech, z nichž každá smluvní strana obdrží jedno vyhotovení.</w:t>
      </w:r>
    </w:p>
    <w:p w14:paraId="73F95805" w14:textId="77777777" w:rsidR="009B792F" w:rsidRDefault="00196BBB" w:rsidP="00DA7DB5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196BBB">
        <w:rPr>
          <w:rFonts w:cstheme="minorHAnsi"/>
        </w:rPr>
        <w:t>Smluvní strany této smlouvy prohlašují, že se řádně seznámily s jejím obsahem, který odpovídá jejich pravé a svobodné vůli, považují ho za určitý a srozumitelný, a na důkaz toho připojují své vlastnoruční podpisy.</w:t>
      </w:r>
    </w:p>
    <w:p w14:paraId="3FB2A0F1" w14:textId="77777777" w:rsidR="00196BBB" w:rsidRPr="00196BBB" w:rsidRDefault="009B792F" w:rsidP="00DA7DB5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Případné změny této smlouvy jsou možné pouze formou písemného dodatku podepsaného oběma smluvními stranami.</w:t>
      </w:r>
      <w:r w:rsidR="00196BBB" w:rsidRPr="00196BBB">
        <w:rPr>
          <w:rFonts w:cstheme="minorHAnsi"/>
        </w:rPr>
        <w:t xml:space="preserve"> </w:t>
      </w:r>
    </w:p>
    <w:p w14:paraId="42D51165" w14:textId="77777777" w:rsidR="00196BBB" w:rsidRDefault="00196BBB" w:rsidP="00196BBB">
      <w:pPr>
        <w:pStyle w:val="Bezmezer"/>
        <w:rPr>
          <w:rFonts w:cstheme="minorHAnsi"/>
        </w:rPr>
      </w:pPr>
    </w:p>
    <w:p w14:paraId="0309335A" w14:textId="77777777" w:rsidR="00BF5590" w:rsidRDefault="00BF5590" w:rsidP="00196BBB">
      <w:pPr>
        <w:pStyle w:val="Bezmezer"/>
        <w:rPr>
          <w:rFonts w:cstheme="minorHAnsi"/>
        </w:rPr>
      </w:pPr>
    </w:p>
    <w:p w14:paraId="1303A724" w14:textId="77777777" w:rsidR="00F815C2" w:rsidRDefault="00F815C2" w:rsidP="00196BBB">
      <w:pPr>
        <w:pStyle w:val="Bezmezer"/>
        <w:rPr>
          <w:rFonts w:cstheme="minorHAnsi"/>
        </w:rPr>
      </w:pPr>
    </w:p>
    <w:p w14:paraId="0E2FC056" w14:textId="77777777" w:rsidR="00BF5590" w:rsidRDefault="00BF5590" w:rsidP="00196BBB">
      <w:pPr>
        <w:pStyle w:val="Bezmezer"/>
        <w:rPr>
          <w:rFonts w:cstheme="minorHAnsi"/>
        </w:rPr>
      </w:pPr>
    </w:p>
    <w:p w14:paraId="58F26CD2" w14:textId="77777777" w:rsidR="00196BBB" w:rsidRDefault="00196BBB" w:rsidP="00196BBB">
      <w:pPr>
        <w:pStyle w:val="Bezmezer"/>
        <w:rPr>
          <w:rFonts w:cstheme="minorHAnsi"/>
        </w:rPr>
      </w:pPr>
    </w:p>
    <w:p w14:paraId="67459C5D" w14:textId="596A6186" w:rsidR="00196BBB" w:rsidRDefault="00196BBB" w:rsidP="00196BBB">
      <w:pPr>
        <w:pStyle w:val="Bezmezer"/>
        <w:rPr>
          <w:rFonts w:cstheme="minorHAnsi"/>
        </w:rPr>
      </w:pPr>
      <w:r>
        <w:rPr>
          <w:rFonts w:cstheme="minorHAnsi"/>
        </w:rPr>
        <w:t xml:space="preserve">V </w:t>
      </w:r>
      <w:r w:rsidR="006706AB">
        <w:rPr>
          <w:rFonts w:cstheme="minorHAnsi"/>
        </w:rPr>
        <w:t>Ostravě</w:t>
      </w:r>
      <w:r>
        <w:rPr>
          <w:rFonts w:cstheme="minorHAnsi"/>
        </w:rPr>
        <w:t xml:space="preserve">. dne </w:t>
      </w:r>
      <w:r w:rsidR="00A207BF">
        <w:rPr>
          <w:rFonts w:cstheme="minorHAnsi"/>
        </w:rPr>
        <w:t>27.02.2019</w:t>
      </w:r>
      <w:r>
        <w:rPr>
          <w:rFonts w:cstheme="minorHAnsi"/>
        </w:rPr>
        <w:t xml:space="preserve">                                            </w:t>
      </w:r>
      <w:r w:rsidR="006706AB">
        <w:rPr>
          <w:rFonts w:cstheme="minorHAnsi"/>
        </w:rPr>
        <w:t xml:space="preserve">                 </w:t>
      </w:r>
      <w:r>
        <w:rPr>
          <w:rFonts w:cstheme="minorHAnsi"/>
        </w:rPr>
        <w:t>V</w:t>
      </w:r>
      <w:r w:rsidR="00A207BF">
        <w:rPr>
          <w:rFonts w:cstheme="minorHAnsi"/>
        </w:rPr>
        <w:t xml:space="preserve"> Ústí </w:t>
      </w:r>
      <w:proofErr w:type="spellStart"/>
      <w:proofErr w:type="gramStart"/>
      <w:r w:rsidR="00A207BF">
        <w:rPr>
          <w:rFonts w:cstheme="minorHAnsi"/>
        </w:rPr>
        <w:t>n.L.</w:t>
      </w:r>
      <w:proofErr w:type="spellEnd"/>
      <w:proofErr w:type="gramEnd"/>
      <w:r>
        <w:rPr>
          <w:rFonts w:cstheme="minorHAnsi"/>
        </w:rPr>
        <w:t xml:space="preserve"> dne </w:t>
      </w:r>
      <w:r w:rsidR="00A207BF">
        <w:rPr>
          <w:rFonts w:cstheme="minorHAnsi"/>
        </w:rPr>
        <w:t>19.03.2019</w:t>
      </w:r>
    </w:p>
    <w:p w14:paraId="748C8116" w14:textId="77777777" w:rsidR="00196BBB" w:rsidRDefault="00196BBB" w:rsidP="00196BBB">
      <w:pPr>
        <w:pStyle w:val="Bezmezer"/>
        <w:rPr>
          <w:rFonts w:cstheme="minorHAnsi"/>
        </w:rPr>
      </w:pPr>
    </w:p>
    <w:p w14:paraId="4D411902" w14:textId="77777777" w:rsidR="00196BBB" w:rsidRDefault="00196BBB" w:rsidP="00196BBB">
      <w:pPr>
        <w:pStyle w:val="Bezmezer"/>
        <w:rPr>
          <w:rFonts w:cstheme="minorHAnsi"/>
        </w:rPr>
      </w:pPr>
    </w:p>
    <w:p w14:paraId="556950D8" w14:textId="77777777" w:rsidR="00196BBB" w:rsidRDefault="00196BBB" w:rsidP="00196BBB">
      <w:pPr>
        <w:pStyle w:val="Bezmezer"/>
        <w:rPr>
          <w:rFonts w:cstheme="minorHAnsi"/>
        </w:rPr>
      </w:pPr>
      <w:bookmarkStart w:id="0" w:name="_GoBack"/>
      <w:bookmarkEnd w:id="0"/>
    </w:p>
    <w:p w14:paraId="444F569E" w14:textId="77777777" w:rsidR="00196BBB" w:rsidRDefault="00196BBB" w:rsidP="00196BBB">
      <w:pPr>
        <w:pStyle w:val="Bezmezer"/>
        <w:rPr>
          <w:rFonts w:cstheme="minorHAnsi"/>
        </w:rPr>
      </w:pPr>
      <w:r>
        <w:rPr>
          <w:rFonts w:cstheme="minorHAnsi"/>
        </w:rPr>
        <w:t>…………………………………………………….                                                 ………………………………………………..</w:t>
      </w:r>
    </w:p>
    <w:p w14:paraId="44F0A705" w14:textId="6EFEE035" w:rsidR="00196BBB" w:rsidRDefault="006706AB" w:rsidP="00196BBB">
      <w:pPr>
        <w:pStyle w:val="Bezmezer"/>
        <w:rPr>
          <w:rFonts w:cstheme="minorHAnsi"/>
        </w:rPr>
      </w:pPr>
      <w:r>
        <w:rPr>
          <w:rFonts w:cstheme="minorHAnsi"/>
        </w:rPr>
        <w:t>Ing. Jana Podešvová</w:t>
      </w:r>
      <w:r w:rsidR="00EF20EA">
        <w:rPr>
          <w:rFonts w:cstheme="minorHAnsi"/>
        </w:rPr>
        <w:t xml:space="preserve">                                                  </w:t>
      </w:r>
      <w:r>
        <w:rPr>
          <w:rFonts w:cstheme="minorHAnsi"/>
        </w:rPr>
        <w:t xml:space="preserve">                          </w:t>
      </w:r>
      <w:r w:rsidR="00A207BF">
        <w:t xml:space="preserve">Ing. Zuzana Dvořáková, ředitelka </w:t>
      </w:r>
      <w:r w:rsidR="00A207BF">
        <w:t>vedoucí odboru kontroly.……………………………………………………</w:t>
      </w:r>
      <w:proofErr w:type="gramStart"/>
      <w:r w:rsidR="00A207BF">
        <w:t>…..</w:t>
      </w:r>
      <w:r w:rsidR="00A207BF">
        <w:t>regionální</w:t>
      </w:r>
      <w:proofErr w:type="gramEnd"/>
      <w:r w:rsidR="00A207BF">
        <w:t xml:space="preserve"> pobočky Ústí nad Labem</w:t>
      </w:r>
    </w:p>
    <w:p w14:paraId="5F4433DF" w14:textId="77777777" w:rsidR="00EF20EA" w:rsidRPr="00196BBB" w:rsidRDefault="00EF20EA" w:rsidP="00196BBB">
      <w:pPr>
        <w:pStyle w:val="Bezmezer"/>
        <w:rPr>
          <w:rFonts w:cstheme="minorHAnsi"/>
        </w:rPr>
      </w:pPr>
    </w:p>
    <w:sectPr w:rsidR="00EF20EA" w:rsidRPr="0019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67"/>
    <w:multiLevelType w:val="hybridMultilevel"/>
    <w:tmpl w:val="7A7A0A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0575"/>
    <w:multiLevelType w:val="hybridMultilevel"/>
    <w:tmpl w:val="65C80C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559EE"/>
    <w:multiLevelType w:val="hybridMultilevel"/>
    <w:tmpl w:val="8B6AD2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13605"/>
    <w:multiLevelType w:val="hybridMultilevel"/>
    <w:tmpl w:val="47C025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45815"/>
    <w:multiLevelType w:val="multilevel"/>
    <w:tmpl w:val="22126172"/>
    <w:lvl w:ilvl="0">
      <w:start w:val="1"/>
      <w:numFmt w:val="decimal"/>
      <w:lvlText w:val="%1"/>
      <w:lvlJc w:val="left"/>
      <w:pPr>
        <w:ind w:left="680" w:hanging="680"/>
      </w:pPr>
      <w:rPr>
        <w:rFonts w:ascii="Arial" w:hAnsi="Arial" w:hint="default"/>
        <w:b/>
        <w:spacing w:val="24"/>
        <w:sz w:val="20"/>
      </w:rPr>
    </w:lvl>
    <w:lvl w:ilvl="1">
      <w:start w:val="1"/>
      <w:numFmt w:val="decimal"/>
      <w:lvlText w:val="%1.%2"/>
      <w:lvlJc w:val="left"/>
      <w:pPr>
        <w:ind w:left="103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2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9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6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CE"/>
    <w:rsid w:val="0000660D"/>
    <w:rsid w:val="0005383C"/>
    <w:rsid w:val="00185625"/>
    <w:rsid w:val="00196BBB"/>
    <w:rsid w:val="00392241"/>
    <w:rsid w:val="00590E5C"/>
    <w:rsid w:val="006706AB"/>
    <w:rsid w:val="006747F6"/>
    <w:rsid w:val="0067673F"/>
    <w:rsid w:val="007E67D4"/>
    <w:rsid w:val="00847A13"/>
    <w:rsid w:val="009B792F"/>
    <w:rsid w:val="009D4F7C"/>
    <w:rsid w:val="00A207BF"/>
    <w:rsid w:val="00A20FCE"/>
    <w:rsid w:val="00A464C9"/>
    <w:rsid w:val="00A66EAF"/>
    <w:rsid w:val="00AA2E9A"/>
    <w:rsid w:val="00B6010A"/>
    <w:rsid w:val="00B70497"/>
    <w:rsid w:val="00BA7DAC"/>
    <w:rsid w:val="00BC4A0F"/>
    <w:rsid w:val="00BE461A"/>
    <w:rsid w:val="00BF5590"/>
    <w:rsid w:val="00C06EB2"/>
    <w:rsid w:val="00CB6362"/>
    <w:rsid w:val="00D50E26"/>
    <w:rsid w:val="00DA7DB5"/>
    <w:rsid w:val="00DD4898"/>
    <w:rsid w:val="00E202F9"/>
    <w:rsid w:val="00E54D6B"/>
    <w:rsid w:val="00E93272"/>
    <w:rsid w:val="00ED23A0"/>
    <w:rsid w:val="00ED5C91"/>
    <w:rsid w:val="00EE1073"/>
    <w:rsid w:val="00EF20EA"/>
    <w:rsid w:val="00F815C2"/>
    <w:rsid w:val="00F84C8B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597F"/>
  <w15:chartTrackingRefBased/>
  <w15:docId w15:val="{E267099B-7B03-4A51-B53F-26119370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20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0F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0FCE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20F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20FC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E9327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196BBB"/>
  </w:style>
  <w:style w:type="paragraph" w:styleId="Textbubliny">
    <w:name w:val="Balloon Text"/>
    <w:basedOn w:val="Normln"/>
    <w:link w:val="TextbublinyChar"/>
    <w:uiPriority w:val="99"/>
    <w:semiHidden/>
    <w:unhideWhenUsed/>
    <w:rsid w:val="00B6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1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B7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9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9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7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Benhák Vlastimil</dc:creator>
  <cp:keywords/>
  <dc:description/>
  <cp:lastModifiedBy>Podešvová Jana</cp:lastModifiedBy>
  <cp:revision>6</cp:revision>
  <cp:lastPrinted>2019-02-26T05:55:00Z</cp:lastPrinted>
  <dcterms:created xsi:type="dcterms:W3CDTF">2019-03-27T13:24:00Z</dcterms:created>
  <dcterms:modified xsi:type="dcterms:W3CDTF">2019-03-28T09:24:00Z</dcterms:modified>
</cp:coreProperties>
</file>