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019E6" w14:textId="77777777" w:rsidR="009076B0" w:rsidRPr="002E5EF6" w:rsidRDefault="009076B0" w:rsidP="009076B0">
      <w:pPr>
        <w:pStyle w:val="Nadpis1"/>
        <w:spacing w:before="0"/>
        <w:jc w:val="center"/>
        <w:rPr>
          <w:rStyle w:val="Nzevknihy"/>
          <w:rFonts w:ascii="Corbel" w:hAnsi="Corbel"/>
          <w:b/>
          <w:color w:val="000000" w:themeColor="text1"/>
        </w:rPr>
      </w:pPr>
      <w:bookmarkStart w:id="0" w:name="_GoBack"/>
      <w:bookmarkEnd w:id="0"/>
      <w:r w:rsidRPr="002E5EF6">
        <w:rPr>
          <w:rStyle w:val="Nzevknihy"/>
          <w:rFonts w:ascii="Corbel" w:hAnsi="Corbel"/>
          <w:b/>
          <w:color w:val="000000" w:themeColor="text1"/>
        </w:rPr>
        <w:t xml:space="preserve">Smlouva o bezúplatném převodu práv k webovým stránkám </w:t>
      </w:r>
    </w:p>
    <w:p w14:paraId="791E5203" w14:textId="77777777" w:rsidR="009076B0" w:rsidRPr="002E5EF6" w:rsidRDefault="009076B0" w:rsidP="009076B0">
      <w:pPr>
        <w:jc w:val="center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uzavřená níže uvedeného dne, měsíce a roku mezi smluvními stranami:</w:t>
      </w:r>
    </w:p>
    <w:p w14:paraId="1B3D258B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</w:p>
    <w:p w14:paraId="13D60111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t>Asociace producentů v audiovizi, z.s.</w:t>
      </w:r>
    </w:p>
    <w:p w14:paraId="13F3AC2A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se sídlem Národní 60/28, 110 00 Praha 1</w:t>
      </w:r>
    </w:p>
    <w:p w14:paraId="06208993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IČ: 61379654</w:t>
      </w:r>
    </w:p>
    <w:p w14:paraId="294A765D" w14:textId="5CAA6B0D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zastoupená: Vratislavem Šlajerem, předsedou představenstva</w:t>
      </w:r>
      <w:r w:rsidR="005150E2">
        <w:rPr>
          <w:rFonts w:ascii="Corbel" w:hAnsi="Corbel"/>
          <w:color w:val="000000" w:themeColor="text1"/>
        </w:rPr>
        <w:t>,</w:t>
      </w:r>
      <w:r w:rsidRPr="002E5EF6">
        <w:rPr>
          <w:rFonts w:ascii="Corbel" w:hAnsi="Corbel"/>
          <w:color w:val="000000" w:themeColor="text1"/>
        </w:rPr>
        <w:t xml:space="preserve"> a Petrou Ondřejkovou, místopředsedkyní představenstva</w:t>
      </w:r>
    </w:p>
    <w:p w14:paraId="28AB9CD6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(dále jen „</w:t>
      </w:r>
      <w:r w:rsidRPr="002E5EF6">
        <w:rPr>
          <w:rFonts w:ascii="Corbel" w:hAnsi="Corbel"/>
          <w:b/>
          <w:color w:val="000000" w:themeColor="text1"/>
        </w:rPr>
        <w:t>pořizovatel</w:t>
      </w:r>
      <w:r w:rsidRPr="002E5EF6">
        <w:rPr>
          <w:rFonts w:ascii="Corbel" w:hAnsi="Corbel"/>
          <w:color w:val="000000" w:themeColor="text1"/>
        </w:rPr>
        <w:t>“)</w:t>
      </w:r>
    </w:p>
    <w:p w14:paraId="5AAC896B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</w:p>
    <w:p w14:paraId="2820B93F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a</w:t>
      </w:r>
    </w:p>
    <w:p w14:paraId="0A6F6488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</w:p>
    <w:p w14:paraId="6E70632F" w14:textId="77777777" w:rsidR="009076B0" w:rsidRPr="002E5EF6" w:rsidRDefault="009076B0" w:rsidP="009076B0">
      <w:pPr>
        <w:pStyle w:val="Bezmezer"/>
        <w:jc w:val="both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t>Státní fond kinematografie</w:t>
      </w:r>
    </w:p>
    <w:p w14:paraId="689A019A" w14:textId="77777777" w:rsidR="009076B0" w:rsidRPr="002E5EF6" w:rsidRDefault="009076B0" w:rsidP="009076B0">
      <w:pPr>
        <w:pStyle w:val="Bezmezer"/>
        <w:jc w:val="both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 w:cs="Arial"/>
          <w:color w:val="000000" w:themeColor="text1"/>
          <w:szCs w:val="19"/>
        </w:rPr>
        <w:t>zřízen zákonem č. 496/2012 Sb., o audiovizuálních dílech a podpoře kinematografie a o změně některých zákonů</w:t>
      </w:r>
    </w:p>
    <w:p w14:paraId="773C50C7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se sídlem Dukelských hrdinů 530/47, 170 00 Praha 7</w:t>
      </w:r>
    </w:p>
    <w:p w14:paraId="5FF3C858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IČ: 01454455</w:t>
      </w:r>
    </w:p>
    <w:p w14:paraId="2659C118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zastoupen: Helenou Bezděk Fraňkovou, ředitelkou</w:t>
      </w:r>
    </w:p>
    <w:p w14:paraId="5C51897D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(dále jen „</w:t>
      </w:r>
      <w:r w:rsidRPr="002E5EF6">
        <w:rPr>
          <w:rFonts w:ascii="Corbel" w:hAnsi="Corbel"/>
          <w:b/>
          <w:color w:val="000000" w:themeColor="text1"/>
        </w:rPr>
        <w:t>nabyvatel</w:t>
      </w:r>
      <w:r w:rsidRPr="002E5EF6">
        <w:rPr>
          <w:rFonts w:ascii="Corbel" w:hAnsi="Corbel"/>
          <w:color w:val="000000" w:themeColor="text1"/>
        </w:rPr>
        <w:t>“)</w:t>
      </w:r>
      <w:r w:rsidRPr="002E5EF6">
        <w:rPr>
          <w:rFonts w:ascii="Corbel" w:hAnsi="Corbel"/>
          <w:color w:val="000000" w:themeColor="text1"/>
        </w:rPr>
        <w:br/>
        <w:t>(společně také jako „</w:t>
      </w:r>
      <w:r w:rsidRPr="002E5EF6">
        <w:rPr>
          <w:rFonts w:ascii="Corbel" w:hAnsi="Corbel"/>
          <w:b/>
          <w:color w:val="000000" w:themeColor="text1"/>
        </w:rPr>
        <w:t>smluvní strany</w:t>
      </w:r>
      <w:r w:rsidRPr="002E5EF6">
        <w:rPr>
          <w:rFonts w:ascii="Corbel" w:hAnsi="Corbel"/>
          <w:color w:val="000000" w:themeColor="text1"/>
        </w:rPr>
        <w:t>“)</w:t>
      </w:r>
    </w:p>
    <w:p w14:paraId="3F145D19" w14:textId="77777777" w:rsidR="009076B0" w:rsidRPr="002E5EF6" w:rsidRDefault="009076B0" w:rsidP="009076B0">
      <w:pPr>
        <w:pStyle w:val="Bezmezer"/>
        <w:rPr>
          <w:rFonts w:ascii="Corbel" w:hAnsi="Corbel"/>
          <w:color w:val="000000" w:themeColor="text1"/>
        </w:rPr>
      </w:pPr>
    </w:p>
    <w:p w14:paraId="0B445603" w14:textId="77777777" w:rsidR="009076B0" w:rsidRPr="002E5EF6" w:rsidRDefault="009076B0" w:rsidP="009076B0">
      <w:pPr>
        <w:rPr>
          <w:rFonts w:ascii="Corbel" w:hAnsi="Corbel"/>
          <w:i/>
          <w:color w:val="000000" w:themeColor="text1"/>
        </w:rPr>
      </w:pPr>
      <w:r w:rsidRPr="002E5EF6">
        <w:rPr>
          <w:rFonts w:ascii="Corbel" w:hAnsi="Corbel"/>
          <w:i/>
          <w:color w:val="000000" w:themeColor="text1"/>
        </w:rPr>
        <w:t>Vzhledem k tomu, že:</w:t>
      </w:r>
    </w:p>
    <w:p w14:paraId="57A460F8" w14:textId="77777777" w:rsidR="009076B0" w:rsidRPr="002E5EF6" w:rsidRDefault="009076B0" w:rsidP="009076B0">
      <w:pPr>
        <w:pStyle w:val="Odstavecseseznamem"/>
        <w:numPr>
          <w:ilvl w:val="0"/>
          <w:numId w:val="8"/>
        </w:numPr>
        <w:rPr>
          <w:rFonts w:ascii="Corbel" w:hAnsi="Corbel"/>
          <w:i/>
          <w:color w:val="000000" w:themeColor="text1"/>
        </w:rPr>
      </w:pPr>
      <w:r w:rsidRPr="002E5EF6">
        <w:rPr>
          <w:rFonts w:ascii="Corbel" w:hAnsi="Corbel"/>
          <w:i/>
          <w:color w:val="000000" w:themeColor="text1"/>
        </w:rPr>
        <w:t>pořizovatel na své náklady a odpovědnost pořídil, prostřednictvím třetích osob, webové stránky filmcenter.cz;</w:t>
      </w:r>
    </w:p>
    <w:p w14:paraId="5828E68E" w14:textId="77777777" w:rsidR="009076B0" w:rsidRPr="002E5EF6" w:rsidRDefault="009076B0" w:rsidP="009076B0">
      <w:pPr>
        <w:pStyle w:val="Odstavecseseznamem"/>
        <w:numPr>
          <w:ilvl w:val="0"/>
          <w:numId w:val="8"/>
        </w:numPr>
        <w:rPr>
          <w:rFonts w:ascii="Corbel" w:hAnsi="Corbel"/>
          <w:i/>
          <w:color w:val="000000" w:themeColor="text1"/>
        </w:rPr>
      </w:pPr>
      <w:r w:rsidRPr="002E5EF6">
        <w:rPr>
          <w:rFonts w:ascii="Corbel" w:hAnsi="Corbel"/>
          <w:i/>
          <w:color w:val="000000" w:themeColor="text1"/>
        </w:rPr>
        <w:t>nabyvatel si přeje získat práva k webovým stránkám a tyto dále provozovat a rozvíjet;</w:t>
      </w:r>
    </w:p>
    <w:p w14:paraId="3421B4F8" w14:textId="77777777" w:rsidR="009076B0" w:rsidRPr="002E5EF6" w:rsidRDefault="009076B0" w:rsidP="009076B0">
      <w:pPr>
        <w:pStyle w:val="Odstavecseseznamem"/>
        <w:numPr>
          <w:ilvl w:val="0"/>
          <w:numId w:val="8"/>
        </w:numPr>
        <w:rPr>
          <w:rFonts w:ascii="Corbel" w:hAnsi="Corbel"/>
          <w:i/>
          <w:color w:val="000000" w:themeColor="text1"/>
        </w:rPr>
      </w:pPr>
      <w:r w:rsidRPr="002E5EF6">
        <w:rPr>
          <w:rFonts w:ascii="Corbel" w:hAnsi="Corbel"/>
          <w:i/>
          <w:color w:val="000000" w:themeColor="text1"/>
        </w:rPr>
        <w:t>pořizovatel má zájem toto nabyvateli umožnit;</w:t>
      </w:r>
    </w:p>
    <w:p w14:paraId="0C2870B4" w14:textId="77777777" w:rsidR="009076B0" w:rsidRPr="002E5EF6" w:rsidRDefault="009076B0" w:rsidP="009076B0">
      <w:pPr>
        <w:pStyle w:val="Odstavecseseznamem"/>
        <w:numPr>
          <w:ilvl w:val="0"/>
          <w:numId w:val="8"/>
        </w:numPr>
        <w:rPr>
          <w:rFonts w:ascii="Corbel" w:hAnsi="Corbel"/>
          <w:i/>
          <w:color w:val="000000" w:themeColor="text1"/>
        </w:rPr>
      </w:pPr>
      <w:r w:rsidRPr="002E5EF6">
        <w:rPr>
          <w:rFonts w:ascii="Corbel" w:hAnsi="Corbel"/>
          <w:i/>
          <w:color w:val="000000" w:themeColor="text1"/>
        </w:rPr>
        <w:t>nabyvatel bude k tomuto majetkovému právu vykonávat právo hospodaření s majetkem České republiky, když nabytí tohoto majetkového práva a jeho výkon je v souladu se Statutem nabyvatele a nabyvatel toto právo potřebuje k plnění úkolů v rámci své působnosti a stanoveného předmětu činnosti;</w:t>
      </w:r>
    </w:p>
    <w:p w14:paraId="06785E5E" w14:textId="77777777" w:rsidR="009076B0" w:rsidRPr="002E5EF6" w:rsidRDefault="009076B0" w:rsidP="009076B0">
      <w:pPr>
        <w:rPr>
          <w:rFonts w:ascii="Corbel" w:hAnsi="Corbel"/>
          <w:i/>
          <w:color w:val="000000" w:themeColor="text1"/>
        </w:rPr>
      </w:pPr>
      <w:r w:rsidRPr="002E5EF6">
        <w:rPr>
          <w:rFonts w:ascii="Corbel" w:hAnsi="Corbel"/>
          <w:i/>
          <w:color w:val="000000" w:themeColor="text1"/>
        </w:rPr>
        <w:t>dohodly se smluvní strany na této smlouvě:</w:t>
      </w:r>
    </w:p>
    <w:p w14:paraId="52C8FFBC" w14:textId="77777777" w:rsidR="009076B0" w:rsidRPr="002E5EF6" w:rsidRDefault="009076B0" w:rsidP="009076B0">
      <w:pPr>
        <w:jc w:val="center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t>I. Úvodní ustanovení</w:t>
      </w:r>
    </w:p>
    <w:p w14:paraId="0407A2FF" w14:textId="77777777" w:rsidR="009076B0" w:rsidRPr="002E5EF6" w:rsidRDefault="009076B0" w:rsidP="009076B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Pořizovatel je ve smyslu § 89 a násl. zákona č. 121/2000 Sb., o právu autorském, o právech souvisejících s právem autorským a o změně některých zákonů (dále jen „</w:t>
      </w:r>
      <w:r w:rsidRPr="002E5EF6">
        <w:rPr>
          <w:rFonts w:ascii="Corbel" w:hAnsi="Corbel"/>
          <w:b/>
          <w:color w:val="000000" w:themeColor="text1"/>
        </w:rPr>
        <w:t>autorský zákon</w:t>
      </w:r>
      <w:r w:rsidRPr="002E5EF6">
        <w:rPr>
          <w:rFonts w:ascii="Corbel" w:hAnsi="Corbel"/>
          <w:color w:val="000000" w:themeColor="text1"/>
        </w:rPr>
        <w:t>“) pořizovatelem databáze s názvem „</w:t>
      </w:r>
      <w:r w:rsidR="00095266" w:rsidRPr="002E5EF6">
        <w:rPr>
          <w:rFonts w:ascii="Corbel" w:hAnsi="Corbel"/>
          <w:color w:val="000000" w:themeColor="text1"/>
        </w:rPr>
        <w:t>filmcenter.cz</w:t>
      </w:r>
      <w:r w:rsidRPr="002E5EF6">
        <w:rPr>
          <w:rFonts w:ascii="Corbel" w:hAnsi="Corbel"/>
          <w:color w:val="000000" w:themeColor="text1"/>
        </w:rPr>
        <w:t>“, tak jak je vymezena a podrobně popsána v příloze č. 1 této smlouvy (dále jen „</w:t>
      </w:r>
      <w:r w:rsidR="00224243" w:rsidRPr="002E5EF6">
        <w:rPr>
          <w:rFonts w:ascii="Corbel" w:hAnsi="Corbel"/>
          <w:b/>
          <w:color w:val="000000" w:themeColor="text1"/>
        </w:rPr>
        <w:t>Web</w:t>
      </w:r>
      <w:r w:rsidRPr="002E5EF6">
        <w:rPr>
          <w:rFonts w:ascii="Corbel" w:hAnsi="Corbel"/>
          <w:b/>
          <w:color w:val="000000" w:themeColor="text1"/>
        </w:rPr>
        <w:t xml:space="preserve"> CFC</w:t>
      </w:r>
      <w:r w:rsidRPr="002E5EF6">
        <w:rPr>
          <w:rFonts w:ascii="Corbel" w:hAnsi="Corbel"/>
          <w:color w:val="000000" w:themeColor="text1"/>
        </w:rPr>
        <w:t>“).</w:t>
      </w:r>
    </w:p>
    <w:p w14:paraId="3404BFFE" w14:textId="77777777" w:rsidR="009076B0" w:rsidRPr="002E5EF6" w:rsidRDefault="009076B0" w:rsidP="009076B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Předmětem této smlouvy je bezúplatný převod zvláštního práva pořizovatele databáze dle § 90 odst. 6 autorského zákona k </w:t>
      </w:r>
      <w:r w:rsidR="00224243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 z pořizovatele na nabyvatele.</w:t>
      </w:r>
    </w:p>
    <w:p w14:paraId="35464552" w14:textId="77777777" w:rsidR="009076B0" w:rsidRPr="002E5EF6" w:rsidRDefault="009076B0" w:rsidP="009076B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Hodnota převáděného nehmotného majetku je pro účely této smlouvy oceněna na částku </w:t>
      </w:r>
      <w:r w:rsidR="00224243" w:rsidRPr="002E5EF6">
        <w:rPr>
          <w:rFonts w:ascii="Corbel" w:hAnsi="Corbel"/>
          <w:color w:val="000000" w:themeColor="text1"/>
        </w:rPr>
        <w:t>216</w:t>
      </w:r>
      <w:r w:rsidRPr="002E5EF6">
        <w:rPr>
          <w:rFonts w:ascii="Corbel" w:hAnsi="Corbel"/>
          <w:color w:val="000000" w:themeColor="text1"/>
        </w:rPr>
        <w:t> </w:t>
      </w:r>
      <w:r w:rsidR="00224243" w:rsidRPr="002E5EF6">
        <w:rPr>
          <w:rFonts w:ascii="Corbel" w:hAnsi="Corbel"/>
          <w:color w:val="000000" w:themeColor="text1"/>
        </w:rPr>
        <w:t>000</w:t>
      </w:r>
      <w:r w:rsidRPr="002E5EF6">
        <w:rPr>
          <w:rFonts w:ascii="Corbel" w:hAnsi="Corbel"/>
          <w:color w:val="000000" w:themeColor="text1"/>
        </w:rPr>
        <w:t xml:space="preserve"> Kč, a to na základě znaleckého posudku č. 181223 ze dne 23. prosince 2018 zpracovaného znaleckým ústavem BOHEMIA EXPERTS, s.r.o.  </w:t>
      </w:r>
    </w:p>
    <w:p w14:paraId="63DE30A8" w14:textId="77777777" w:rsidR="009076B0" w:rsidRPr="002E5EF6" w:rsidRDefault="009076B0" w:rsidP="009076B0">
      <w:pPr>
        <w:pStyle w:val="Odstavecseseznamem"/>
        <w:ind w:left="426"/>
        <w:jc w:val="both"/>
        <w:rPr>
          <w:rFonts w:ascii="Corbel" w:hAnsi="Corbel"/>
          <w:color w:val="000000" w:themeColor="text1"/>
        </w:rPr>
      </w:pPr>
    </w:p>
    <w:p w14:paraId="5DFD7D03" w14:textId="77777777" w:rsidR="009076B0" w:rsidRPr="002E5EF6" w:rsidRDefault="009076B0" w:rsidP="009076B0">
      <w:pPr>
        <w:spacing w:after="160" w:line="259" w:lineRule="auto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br w:type="page"/>
      </w:r>
    </w:p>
    <w:p w14:paraId="60B1D014" w14:textId="77777777" w:rsidR="009076B0" w:rsidRPr="002E5EF6" w:rsidRDefault="009076B0" w:rsidP="009076B0">
      <w:pPr>
        <w:jc w:val="center"/>
        <w:rPr>
          <w:rFonts w:ascii="Corbel" w:hAnsi="Corbel"/>
        </w:rPr>
      </w:pPr>
      <w:r w:rsidRPr="002E5EF6">
        <w:rPr>
          <w:rFonts w:ascii="Corbel" w:hAnsi="Corbel"/>
          <w:b/>
          <w:color w:val="000000" w:themeColor="text1"/>
        </w:rPr>
        <w:lastRenderedPageBreak/>
        <w:t>II. Převod práv k databázi</w:t>
      </w:r>
    </w:p>
    <w:p w14:paraId="20887000" w14:textId="2FFB8436" w:rsidR="009076B0" w:rsidRPr="002E5EF6" w:rsidRDefault="009076B0" w:rsidP="009076B0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Pořizovatel </w:t>
      </w:r>
      <w:r w:rsidR="000F4EFB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 tímto na nabyvatele bezúplatně převádí zvláštní právo pořizovatele databáze ve smyslu ustanovení § 88 a násl. autorského zákona. Předmětem převodu je zejména právo na vytěžování a zužitkování obsahu </w:t>
      </w:r>
      <w:r w:rsidR="000F4EFB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CFC. </w:t>
      </w:r>
    </w:p>
    <w:p w14:paraId="2D3D7695" w14:textId="6485E129" w:rsidR="009076B0" w:rsidRPr="002E5EF6" w:rsidRDefault="009076B0" w:rsidP="009076B0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Nabyvatel zvláštní právo pořizovatele databáze k </w:t>
      </w:r>
      <w:r w:rsidR="000F4EFB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 přijímá a bude k němu vykonávat právo hospodaření dle zákona č. 219/2000 Sb., o majetku České republiky a jejím vystupování v právních vztazích, v platném znění.</w:t>
      </w:r>
    </w:p>
    <w:p w14:paraId="29FB1004" w14:textId="6AEBB3E4" w:rsidR="009076B0" w:rsidRPr="002E5EF6" w:rsidRDefault="009076B0" w:rsidP="009076B0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Vzhledem k tomu, že nabyvatel </w:t>
      </w:r>
      <w:r w:rsidR="000F4EFB" w:rsidRPr="002E5EF6">
        <w:rPr>
          <w:rFonts w:ascii="Corbel" w:hAnsi="Corbel"/>
          <w:color w:val="000000" w:themeColor="text1"/>
        </w:rPr>
        <w:t>Web</w:t>
      </w:r>
      <w:r w:rsidRPr="002E5EF6">
        <w:rPr>
          <w:rFonts w:ascii="Corbel" w:hAnsi="Corbel"/>
          <w:color w:val="000000" w:themeColor="text1"/>
        </w:rPr>
        <w:t xml:space="preserve"> CFC již před uzavřením této smlouvy bezúplatně užíval ve sdíleném režimu, nedo</w:t>
      </w:r>
      <w:r w:rsidR="000F4EFB" w:rsidRPr="002E5EF6">
        <w:rPr>
          <w:rFonts w:ascii="Corbel" w:hAnsi="Corbel"/>
          <w:color w:val="000000" w:themeColor="text1"/>
        </w:rPr>
        <w:t>jde k fyzickému předání Webu</w:t>
      </w:r>
      <w:r w:rsidRPr="002E5EF6">
        <w:rPr>
          <w:rFonts w:ascii="Corbel" w:hAnsi="Corbel"/>
          <w:color w:val="000000" w:themeColor="text1"/>
        </w:rPr>
        <w:t xml:space="preserve"> CFC</w:t>
      </w:r>
      <w:r w:rsidR="000F4EFB" w:rsidRPr="002E5EF6">
        <w:rPr>
          <w:rFonts w:ascii="Corbel" w:hAnsi="Corbel"/>
          <w:color w:val="000000" w:themeColor="text1"/>
        </w:rPr>
        <w:t xml:space="preserve"> nebo jeho</w:t>
      </w:r>
      <w:r w:rsidRPr="002E5EF6">
        <w:rPr>
          <w:rFonts w:ascii="Corbel" w:hAnsi="Corbel"/>
          <w:color w:val="000000" w:themeColor="text1"/>
        </w:rPr>
        <w:t xml:space="preserve"> hmotných nosičů. </w:t>
      </w:r>
    </w:p>
    <w:p w14:paraId="1FA233C9" w14:textId="5BABA50E" w:rsidR="009076B0" w:rsidRPr="002E5EF6" w:rsidRDefault="009076B0" w:rsidP="009076B0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Pořizovatel na nabyvatele současně bezúplatně převádí též právo užívat veškeré výsledky plnění třetích osob (zejm. spol. Eventival s.r.o. a Pro-idea s.r.o.) související s </w:t>
      </w:r>
      <w:r w:rsidR="00276097" w:rsidRPr="002E5EF6">
        <w:rPr>
          <w:rFonts w:ascii="Corbel" w:hAnsi="Corbel"/>
          <w:color w:val="000000" w:themeColor="text1"/>
        </w:rPr>
        <w:t>Webem</w:t>
      </w:r>
      <w:r w:rsidRPr="002E5EF6">
        <w:rPr>
          <w:rFonts w:ascii="Corbel" w:hAnsi="Corbel"/>
          <w:color w:val="000000" w:themeColor="text1"/>
        </w:rPr>
        <w:t xml:space="preserve"> CFC, které jsou nezbytné pro provozování, správu a další rozvoj </w:t>
      </w:r>
      <w:r w:rsidR="00276097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CFC. V případě, že jsou taková práva nepřevoditelná, postupuje pořizovatel nabyvateli práva takové výsledky plnění třetích osob užít za účelem provoz</w:t>
      </w:r>
      <w:r w:rsidR="00276097" w:rsidRPr="002E5EF6">
        <w:rPr>
          <w:rFonts w:ascii="Corbel" w:hAnsi="Corbel"/>
          <w:color w:val="000000" w:themeColor="text1"/>
        </w:rPr>
        <w:t>ování, správy a rozvoje Webu</w:t>
      </w:r>
      <w:r w:rsidRPr="002E5EF6">
        <w:rPr>
          <w:rFonts w:ascii="Corbel" w:hAnsi="Corbel"/>
          <w:color w:val="000000" w:themeColor="text1"/>
        </w:rPr>
        <w:t xml:space="preserve"> CFC.</w:t>
      </w:r>
    </w:p>
    <w:p w14:paraId="2CA960B1" w14:textId="4C01A976" w:rsidR="009076B0" w:rsidRPr="002E5EF6" w:rsidRDefault="009076B0" w:rsidP="009076B0">
      <w:pPr>
        <w:pStyle w:val="Bezmezer"/>
        <w:numPr>
          <w:ilvl w:val="0"/>
          <w:numId w:val="1"/>
        </w:numPr>
        <w:ind w:left="426" w:hanging="426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Pořizovatel se zdrží užití</w:t>
      </w:r>
      <w:r w:rsidR="00276097" w:rsidRPr="002E5EF6">
        <w:rPr>
          <w:rFonts w:ascii="Corbel" w:hAnsi="Corbel"/>
          <w:color w:val="000000" w:themeColor="text1"/>
        </w:rPr>
        <w:t xml:space="preserve"> Webu</w:t>
      </w:r>
      <w:r w:rsidRPr="002E5EF6">
        <w:rPr>
          <w:rFonts w:ascii="Corbel" w:hAnsi="Corbel"/>
          <w:color w:val="000000" w:themeColor="text1"/>
        </w:rPr>
        <w:t xml:space="preserve"> CFC po nabytí účinnosti této smlouvy.</w:t>
      </w:r>
    </w:p>
    <w:p w14:paraId="78EF2264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09074A19" w14:textId="77777777" w:rsidR="009076B0" w:rsidRPr="002E5EF6" w:rsidRDefault="009076B0" w:rsidP="009076B0">
      <w:pPr>
        <w:pStyle w:val="Bezmezer"/>
        <w:jc w:val="center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t xml:space="preserve"> III. Prohlášení smluvních stran</w:t>
      </w:r>
    </w:p>
    <w:p w14:paraId="77B2469E" w14:textId="77777777" w:rsidR="009076B0" w:rsidRPr="002E5EF6" w:rsidRDefault="009076B0" w:rsidP="009076B0">
      <w:pPr>
        <w:pStyle w:val="Bezmezer"/>
        <w:jc w:val="center"/>
        <w:rPr>
          <w:rFonts w:ascii="Corbel" w:hAnsi="Corbel"/>
          <w:color w:val="000000" w:themeColor="text1"/>
        </w:rPr>
      </w:pPr>
    </w:p>
    <w:p w14:paraId="0D4C1BAE" w14:textId="77777777" w:rsidR="009076B0" w:rsidRPr="002E5EF6" w:rsidRDefault="009076B0" w:rsidP="009076B0">
      <w:pPr>
        <w:pStyle w:val="Bezmezer"/>
        <w:numPr>
          <w:ilvl w:val="0"/>
          <w:numId w:val="6"/>
        </w:numPr>
        <w:ind w:hanging="720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Pořizovatel prohlašuje a ujišťuje nabyvatele, že:</w:t>
      </w:r>
    </w:p>
    <w:p w14:paraId="3BCE947D" w14:textId="17BB9F0E" w:rsidR="009076B0" w:rsidRPr="002E5EF6" w:rsidRDefault="009076B0" w:rsidP="009076B0">
      <w:pPr>
        <w:pStyle w:val="Bezmezer"/>
        <w:numPr>
          <w:ilvl w:val="0"/>
          <w:numId w:val="7"/>
        </w:numPr>
        <w:ind w:hanging="720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mu kde dni uzavření této smlouvy není známo, že by </w:t>
      </w:r>
      <w:r w:rsidR="00B1740D" w:rsidRPr="002E5EF6">
        <w:rPr>
          <w:rFonts w:ascii="Corbel" w:hAnsi="Corbel"/>
          <w:color w:val="000000" w:themeColor="text1"/>
        </w:rPr>
        <w:t>Web</w:t>
      </w:r>
      <w:r w:rsidRPr="002E5EF6">
        <w:rPr>
          <w:rFonts w:ascii="Corbel" w:hAnsi="Corbel"/>
          <w:color w:val="000000" w:themeColor="text1"/>
        </w:rPr>
        <w:t xml:space="preserve"> CFC, údaje a prvky do </w:t>
      </w:r>
      <w:r w:rsidR="00B1740D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 zařazené byly zatíženy takovými právy třetích osob, které by bránily užívání </w:t>
      </w:r>
      <w:r w:rsidR="00B1740D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</w:t>
      </w:r>
      <w:r w:rsidR="00B1740D" w:rsidRPr="002E5EF6">
        <w:rPr>
          <w:rFonts w:ascii="Corbel" w:hAnsi="Corbel"/>
          <w:color w:val="000000" w:themeColor="text1"/>
        </w:rPr>
        <w:t xml:space="preserve"> a jeho</w:t>
      </w:r>
      <w:r w:rsidRPr="002E5EF6">
        <w:rPr>
          <w:rFonts w:ascii="Corbel" w:hAnsi="Corbel"/>
          <w:color w:val="000000" w:themeColor="text1"/>
        </w:rPr>
        <w:t xml:space="preserve"> jednotlivých částí a prvků v souladu s touto smlouvou;</w:t>
      </w:r>
    </w:p>
    <w:p w14:paraId="7F2354AD" w14:textId="1E14B8F6" w:rsidR="009076B0" w:rsidRPr="002E5EF6" w:rsidRDefault="009076B0" w:rsidP="009076B0">
      <w:pPr>
        <w:pStyle w:val="Bezmezer"/>
        <w:numPr>
          <w:ilvl w:val="0"/>
          <w:numId w:val="7"/>
        </w:numPr>
        <w:ind w:hanging="720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převodu práv k </w:t>
      </w:r>
      <w:r w:rsidR="00B1740D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 a práv k souvisejícím plněním dle této smlouvy nebrání práva třetích osob;</w:t>
      </w:r>
    </w:p>
    <w:p w14:paraId="097465D0" w14:textId="5FA28CC2" w:rsidR="009076B0" w:rsidRPr="002E5EF6" w:rsidRDefault="00B1740D" w:rsidP="009076B0">
      <w:pPr>
        <w:pStyle w:val="Bezmezer"/>
        <w:numPr>
          <w:ilvl w:val="0"/>
          <w:numId w:val="7"/>
        </w:numPr>
        <w:ind w:hanging="720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Web</w:t>
      </w:r>
      <w:r w:rsidR="009076B0" w:rsidRPr="002E5EF6">
        <w:rPr>
          <w:rFonts w:ascii="Corbel" w:hAnsi="Corbel"/>
          <w:color w:val="000000" w:themeColor="text1"/>
        </w:rPr>
        <w:t xml:space="preserve"> CFC není dle § 2 odst. 2 autorského zákona autorským dílem souborným.</w:t>
      </w:r>
    </w:p>
    <w:p w14:paraId="5172A4DE" w14:textId="77777777" w:rsidR="009076B0" w:rsidRPr="002E5EF6" w:rsidRDefault="009076B0" w:rsidP="009076B0">
      <w:pPr>
        <w:pStyle w:val="Bezmezer"/>
        <w:ind w:left="1440" w:hanging="720"/>
        <w:jc w:val="both"/>
        <w:rPr>
          <w:rFonts w:ascii="Corbel" w:hAnsi="Corbel"/>
          <w:color w:val="000000" w:themeColor="text1"/>
        </w:rPr>
      </w:pPr>
    </w:p>
    <w:p w14:paraId="362BBD5A" w14:textId="77777777" w:rsidR="009076B0" w:rsidRPr="002E5EF6" w:rsidRDefault="009076B0" w:rsidP="009076B0">
      <w:pPr>
        <w:pStyle w:val="Bezmezer"/>
        <w:numPr>
          <w:ilvl w:val="0"/>
          <w:numId w:val="6"/>
        </w:numPr>
        <w:ind w:hanging="720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Nabyvatel prohlašuje a ujišťuje pořizovatele, že:</w:t>
      </w:r>
    </w:p>
    <w:p w14:paraId="470C0454" w14:textId="77777777" w:rsidR="009076B0" w:rsidRPr="002E5EF6" w:rsidRDefault="009076B0" w:rsidP="009076B0">
      <w:pPr>
        <w:pStyle w:val="Bezmezer"/>
        <w:numPr>
          <w:ilvl w:val="0"/>
          <w:numId w:val="9"/>
        </w:numPr>
        <w:ind w:left="1418" w:hanging="720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je oprávněn uzavřít tuto smlouvu, zejména z hlediska zákona č. 219/2000 Sb., o majetku České republiky a jejím vystupování v právních vztazích, v platném znění;</w:t>
      </w:r>
    </w:p>
    <w:p w14:paraId="330EF42A" w14:textId="3E45F844" w:rsidR="009076B0" w:rsidRPr="002E5EF6" w:rsidRDefault="009076B0" w:rsidP="009076B0">
      <w:pPr>
        <w:pStyle w:val="Bezmezer"/>
        <w:numPr>
          <w:ilvl w:val="0"/>
          <w:numId w:val="9"/>
        </w:numPr>
        <w:ind w:left="1418" w:hanging="720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bude </w:t>
      </w:r>
      <w:r w:rsidR="009B73D1" w:rsidRPr="002E5EF6">
        <w:rPr>
          <w:rFonts w:ascii="Corbel" w:hAnsi="Corbel"/>
          <w:color w:val="000000" w:themeColor="text1"/>
        </w:rPr>
        <w:t>Web</w:t>
      </w:r>
      <w:r w:rsidRPr="002E5EF6">
        <w:rPr>
          <w:rFonts w:ascii="Corbel" w:hAnsi="Corbel"/>
          <w:color w:val="000000" w:themeColor="text1"/>
        </w:rPr>
        <w:t xml:space="preserve"> CFC dále provozovat, spravovat a rozvíjet.</w:t>
      </w:r>
    </w:p>
    <w:p w14:paraId="5FB9CD71" w14:textId="77777777" w:rsidR="009076B0" w:rsidRPr="002E5EF6" w:rsidRDefault="009076B0" w:rsidP="009076B0">
      <w:pPr>
        <w:pStyle w:val="Bezmezer"/>
        <w:ind w:left="1440"/>
        <w:jc w:val="both"/>
        <w:rPr>
          <w:rFonts w:ascii="Corbel" w:hAnsi="Corbel"/>
          <w:color w:val="000000" w:themeColor="text1"/>
        </w:rPr>
      </w:pPr>
    </w:p>
    <w:p w14:paraId="760B4E40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2AC5E42A" w14:textId="77777777" w:rsidR="009076B0" w:rsidRPr="002E5EF6" w:rsidRDefault="009076B0" w:rsidP="009076B0">
      <w:pPr>
        <w:jc w:val="center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t>IV. Další provozování databáze</w:t>
      </w:r>
    </w:p>
    <w:p w14:paraId="04CEDCEE" w14:textId="04909256" w:rsidR="009076B0" w:rsidRPr="002E5EF6" w:rsidRDefault="009076B0" w:rsidP="009076B0">
      <w:pPr>
        <w:pStyle w:val="Bezmezer"/>
        <w:numPr>
          <w:ilvl w:val="0"/>
          <w:numId w:val="2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Počínaje dnem nabytí účinnosti této smlouvy bude za provozování, správu a další rozvoj </w:t>
      </w:r>
      <w:r w:rsidR="00924931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 odpovědný nabyvatel, včetně případného navázání smluvních vztahů s osobami, které pro pořizovatele dosud provozování, správu a další rozvoj </w:t>
      </w:r>
      <w:r w:rsidR="007C43B4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 prováděli (zejm. spol. Pro-idea s.r.o.). </w:t>
      </w:r>
    </w:p>
    <w:p w14:paraId="0EFE3662" w14:textId="77777777" w:rsidR="009076B0" w:rsidRPr="002E5EF6" w:rsidRDefault="009076B0" w:rsidP="009076B0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49790F9D" w14:textId="77777777" w:rsidR="009076B0" w:rsidRPr="002E5EF6" w:rsidRDefault="009076B0" w:rsidP="009076B0">
      <w:pPr>
        <w:jc w:val="center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t>V. Trvání smlouvy</w:t>
      </w:r>
    </w:p>
    <w:p w14:paraId="4458D4D9" w14:textId="1E78954F" w:rsidR="009076B0" w:rsidRPr="002E5EF6" w:rsidRDefault="009076B0" w:rsidP="009076B0">
      <w:pPr>
        <w:pStyle w:val="Bezmezer"/>
        <w:numPr>
          <w:ilvl w:val="0"/>
          <w:numId w:val="3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Tato smlouva se uzavírá na celou dobu trvání zvláštních práv pořizovatele </w:t>
      </w:r>
      <w:r w:rsidR="00347C3F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CFC.</w:t>
      </w:r>
    </w:p>
    <w:p w14:paraId="1EEA685E" w14:textId="77777777" w:rsidR="009076B0" w:rsidRPr="002E5EF6" w:rsidRDefault="009076B0" w:rsidP="009076B0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21B2A854" w14:textId="77777777" w:rsidR="009076B0" w:rsidRPr="002E5EF6" w:rsidRDefault="009076B0" w:rsidP="009076B0">
      <w:pPr>
        <w:pStyle w:val="Bezmezer"/>
        <w:numPr>
          <w:ilvl w:val="0"/>
          <w:numId w:val="3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Od této smlouvy lze odstoupit v případech stanovených zákonem. Smlouvu nelze vypovědět.</w:t>
      </w:r>
    </w:p>
    <w:p w14:paraId="5DF0719C" w14:textId="77777777" w:rsidR="009076B0" w:rsidRPr="002E5EF6" w:rsidRDefault="009076B0" w:rsidP="009076B0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6C43585E" w14:textId="77777777" w:rsidR="009076B0" w:rsidRPr="002E5EF6" w:rsidRDefault="009076B0" w:rsidP="009076B0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6EA20129" w14:textId="77777777" w:rsidR="009076B0" w:rsidRPr="002E5EF6" w:rsidRDefault="009076B0" w:rsidP="009076B0">
      <w:pPr>
        <w:spacing w:after="160" w:line="259" w:lineRule="auto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br w:type="page"/>
      </w:r>
    </w:p>
    <w:p w14:paraId="58137B34" w14:textId="77777777" w:rsidR="009076B0" w:rsidRPr="002E5EF6" w:rsidRDefault="009076B0" w:rsidP="009076B0">
      <w:pPr>
        <w:jc w:val="center"/>
        <w:rPr>
          <w:rFonts w:ascii="Corbel" w:hAnsi="Corbel"/>
          <w:b/>
          <w:color w:val="000000" w:themeColor="text1"/>
        </w:rPr>
      </w:pPr>
      <w:r w:rsidRPr="002E5EF6">
        <w:rPr>
          <w:rFonts w:ascii="Corbel" w:hAnsi="Corbel"/>
          <w:b/>
          <w:color w:val="000000" w:themeColor="text1"/>
        </w:rPr>
        <w:t>VI. Společná a závěrečná ustanovení</w:t>
      </w:r>
    </w:p>
    <w:p w14:paraId="7E6A56B9" w14:textId="77777777" w:rsidR="009076B0" w:rsidRPr="002E5EF6" w:rsidRDefault="009076B0" w:rsidP="009076B0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Tato smlouva nahrazuje veškerá předchozí, nikoli písemná ujednání stran ohledně téhož předmětu.</w:t>
      </w:r>
    </w:p>
    <w:p w14:paraId="508DF96F" w14:textId="77777777" w:rsidR="009076B0" w:rsidRPr="002E5EF6" w:rsidRDefault="009076B0" w:rsidP="009076B0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71A6E579" w14:textId="77777777" w:rsidR="009076B0" w:rsidRPr="002E5EF6" w:rsidRDefault="009076B0" w:rsidP="009076B0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Tato smlouva se řídí právním řádem České republiky.</w:t>
      </w:r>
    </w:p>
    <w:p w14:paraId="2ABE3E1B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5F61620E" w14:textId="77777777" w:rsidR="009076B0" w:rsidRPr="002E5EF6" w:rsidRDefault="009076B0" w:rsidP="009076B0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K rozhodování sporů z této smlouvy jsou příslušné soudy České republiky.</w:t>
      </w:r>
    </w:p>
    <w:p w14:paraId="35FBA188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1170AE35" w14:textId="77777777" w:rsidR="009076B0" w:rsidRPr="002E5EF6" w:rsidRDefault="009076B0" w:rsidP="009076B0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Vyjde-li najevo, že některé z ustanovení této smlouvy je neplatné, neúčinné nebo nevykonatelné, zavazují se smluvní strany sjednat do 3 měsíců od výzvy kterékoli z nich nové ujednání obsahem a smyslem takové ujednání nahrazující.</w:t>
      </w:r>
    </w:p>
    <w:p w14:paraId="2AD7EBE4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38814BFE" w14:textId="77777777" w:rsidR="009076B0" w:rsidRPr="002E5EF6" w:rsidRDefault="009076B0" w:rsidP="009076B0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Tato smlouva nabývá platnosti dnem jejího podpisu oběma smluvními stranami a účinnosti dnem jejího uveřejnění v registru smluv dle zákona č. 340/2015 Sb., v platném znění.</w:t>
      </w:r>
    </w:p>
    <w:p w14:paraId="534D11A9" w14:textId="77777777" w:rsidR="009076B0" w:rsidRPr="002E5EF6" w:rsidRDefault="009076B0" w:rsidP="009076B0">
      <w:pPr>
        <w:pStyle w:val="Bezmezer"/>
        <w:ind w:left="284"/>
        <w:jc w:val="both"/>
        <w:rPr>
          <w:rFonts w:ascii="Corbel" w:hAnsi="Corbel"/>
          <w:color w:val="000000" w:themeColor="text1"/>
        </w:rPr>
      </w:pPr>
    </w:p>
    <w:p w14:paraId="4EAB57AF" w14:textId="77777777" w:rsidR="009076B0" w:rsidRPr="002E5EF6" w:rsidRDefault="009076B0" w:rsidP="009076B0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Tuto smlouvu lze měnit pouze písemnými dodatky podepsanými oběma smluvními stranami.</w:t>
      </w:r>
    </w:p>
    <w:p w14:paraId="1E4FC5DE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7566A1B3" w14:textId="77777777" w:rsidR="009076B0" w:rsidRPr="002E5EF6" w:rsidRDefault="009076B0" w:rsidP="009076B0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Nedílnou součástí této smlouvy jsou tyto její přílohy:</w:t>
      </w:r>
    </w:p>
    <w:p w14:paraId="7D5637E0" w14:textId="72C439B9" w:rsidR="009076B0" w:rsidRPr="002E5EF6" w:rsidRDefault="009076B0" w:rsidP="009076B0">
      <w:pPr>
        <w:pStyle w:val="Bezmezer"/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Příloha č. 1: Vymezení a popis </w:t>
      </w:r>
      <w:r w:rsidR="00DD7D37" w:rsidRPr="002E5EF6">
        <w:rPr>
          <w:rFonts w:ascii="Corbel" w:hAnsi="Corbel"/>
          <w:color w:val="000000" w:themeColor="text1"/>
        </w:rPr>
        <w:t>webových stránek</w:t>
      </w:r>
    </w:p>
    <w:p w14:paraId="6FAA8349" w14:textId="51DE706C" w:rsidR="009076B0" w:rsidRPr="002E5EF6" w:rsidRDefault="009076B0" w:rsidP="009076B0">
      <w:pPr>
        <w:pStyle w:val="Bezmezer"/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 xml:space="preserve">Příloha č. 2: Předávací protokol o převzetí </w:t>
      </w:r>
      <w:r w:rsidR="00141037" w:rsidRPr="002E5EF6">
        <w:rPr>
          <w:rFonts w:ascii="Corbel" w:hAnsi="Corbel"/>
          <w:color w:val="000000" w:themeColor="text1"/>
        </w:rPr>
        <w:t>Webu</w:t>
      </w:r>
      <w:r w:rsidRPr="002E5EF6">
        <w:rPr>
          <w:rFonts w:ascii="Corbel" w:hAnsi="Corbel"/>
          <w:color w:val="000000" w:themeColor="text1"/>
        </w:rPr>
        <w:t xml:space="preserve"> CFC</w:t>
      </w:r>
    </w:p>
    <w:p w14:paraId="7B7B6B8C" w14:textId="77777777" w:rsidR="009076B0" w:rsidRPr="002E5EF6" w:rsidRDefault="009076B0" w:rsidP="009076B0">
      <w:pPr>
        <w:pStyle w:val="Bezmezer"/>
        <w:tabs>
          <w:tab w:val="left" w:pos="709"/>
        </w:tabs>
        <w:jc w:val="both"/>
        <w:rPr>
          <w:rFonts w:ascii="Corbel" w:hAnsi="Corbel"/>
          <w:color w:val="000000" w:themeColor="text1"/>
        </w:rPr>
      </w:pPr>
    </w:p>
    <w:p w14:paraId="48D9C695" w14:textId="77777777" w:rsidR="009076B0" w:rsidRPr="002E5EF6" w:rsidRDefault="009076B0" w:rsidP="009076B0">
      <w:pPr>
        <w:pStyle w:val="Bezmezer"/>
        <w:numPr>
          <w:ilvl w:val="0"/>
          <w:numId w:val="5"/>
        </w:numPr>
        <w:ind w:left="284" w:hanging="284"/>
        <w:jc w:val="both"/>
        <w:rPr>
          <w:rFonts w:ascii="Corbel" w:hAnsi="Corbel"/>
          <w:color w:val="000000" w:themeColor="text1"/>
        </w:rPr>
      </w:pPr>
      <w:r w:rsidRPr="002E5EF6">
        <w:rPr>
          <w:rFonts w:ascii="Corbel" w:hAnsi="Corbel"/>
          <w:color w:val="000000" w:themeColor="text1"/>
        </w:rPr>
        <w:t>Tato smlouva je vyhotovena ve čtyřech pare, z nichž po dvou obdrží každá smluvní strana.</w:t>
      </w:r>
    </w:p>
    <w:p w14:paraId="65A40B2F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614DE7BC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04BFF317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p w14:paraId="52DD5A06" w14:textId="77777777" w:rsidR="009076B0" w:rsidRPr="002E5EF6" w:rsidRDefault="009076B0" w:rsidP="009076B0">
      <w:pPr>
        <w:pStyle w:val="Bezmezer"/>
        <w:jc w:val="both"/>
        <w:rPr>
          <w:rFonts w:ascii="Corbel" w:hAnsi="Corbe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481"/>
      </w:tblGrid>
      <w:tr w:rsidR="009076B0" w:rsidRPr="002E5EF6" w14:paraId="451E7E4F" w14:textId="77777777" w:rsidTr="00001A28">
        <w:tc>
          <w:tcPr>
            <w:tcW w:w="5020" w:type="dxa"/>
          </w:tcPr>
          <w:p w14:paraId="10D37984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 w:rsidRPr="002E5EF6">
              <w:rPr>
                <w:rFonts w:ascii="Corbel" w:hAnsi="Corbel"/>
                <w:color w:val="000000" w:themeColor="text1"/>
              </w:rPr>
              <w:t>V ___________ dne ___________</w:t>
            </w:r>
          </w:p>
          <w:p w14:paraId="1BE96E8F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654320DD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5B50B1F9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41C888AE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 w:rsidRPr="002E5EF6">
              <w:rPr>
                <w:rFonts w:ascii="Corbel" w:hAnsi="Corbel"/>
                <w:color w:val="000000" w:themeColor="text1"/>
              </w:rPr>
              <w:t>_________________________________</w:t>
            </w:r>
          </w:p>
          <w:p w14:paraId="45305247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 w:rsidRPr="002E5EF6">
              <w:rPr>
                <w:rFonts w:ascii="Corbel" w:hAnsi="Corbel"/>
                <w:color w:val="000000" w:themeColor="text1"/>
              </w:rPr>
              <w:t xml:space="preserve">pořizovatel </w:t>
            </w:r>
          </w:p>
        </w:tc>
        <w:tc>
          <w:tcPr>
            <w:tcW w:w="5020" w:type="dxa"/>
          </w:tcPr>
          <w:p w14:paraId="69D14A2D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 w:rsidRPr="002E5EF6">
              <w:rPr>
                <w:rFonts w:ascii="Corbel" w:hAnsi="Corbel"/>
                <w:color w:val="000000" w:themeColor="text1"/>
              </w:rPr>
              <w:t>V ___________ dne ___________</w:t>
            </w:r>
          </w:p>
          <w:p w14:paraId="1D179F21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/>
                <w:color w:val="000000" w:themeColor="text1"/>
              </w:rPr>
            </w:pPr>
          </w:p>
          <w:p w14:paraId="2E40755A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/>
                <w:color w:val="000000" w:themeColor="text1"/>
              </w:rPr>
            </w:pPr>
          </w:p>
          <w:p w14:paraId="79E2D8A8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0E9E9281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 w:rsidRPr="002E5EF6">
              <w:rPr>
                <w:rFonts w:ascii="Corbel" w:hAnsi="Corbel"/>
                <w:color w:val="000000" w:themeColor="text1"/>
              </w:rPr>
              <w:t>______________________________</w:t>
            </w:r>
          </w:p>
          <w:p w14:paraId="746720DF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  <w:r w:rsidRPr="002E5EF6">
              <w:rPr>
                <w:rFonts w:ascii="Corbel" w:hAnsi="Corbel"/>
                <w:color w:val="000000" w:themeColor="text1"/>
              </w:rPr>
              <w:t>nabyvatel</w:t>
            </w:r>
          </w:p>
          <w:p w14:paraId="33650C30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46916CF9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color w:val="000000" w:themeColor="text1"/>
              </w:rPr>
            </w:pPr>
          </w:p>
          <w:p w14:paraId="540E56A3" w14:textId="77777777" w:rsidR="009076B0" w:rsidRPr="002E5EF6" w:rsidRDefault="009076B0" w:rsidP="0000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/>
                <w:color w:val="000000" w:themeColor="text1"/>
              </w:rPr>
            </w:pPr>
          </w:p>
        </w:tc>
      </w:tr>
    </w:tbl>
    <w:p w14:paraId="3DE08766" w14:textId="77777777" w:rsidR="00F161F0" w:rsidRPr="002E5EF6" w:rsidRDefault="00F161F0">
      <w:pPr>
        <w:rPr>
          <w:rFonts w:ascii="Corbel" w:hAnsi="Corbel"/>
        </w:rPr>
      </w:pPr>
    </w:p>
    <w:p w14:paraId="37A0AB9C" w14:textId="29E45E3C" w:rsidR="00AD52E1" w:rsidRPr="002E5EF6" w:rsidRDefault="00AD52E1">
      <w:pPr>
        <w:spacing w:after="160" w:line="259" w:lineRule="auto"/>
        <w:rPr>
          <w:rFonts w:ascii="Corbel" w:hAnsi="Corbel"/>
        </w:rPr>
      </w:pPr>
      <w:r w:rsidRPr="002E5EF6">
        <w:rPr>
          <w:rFonts w:ascii="Corbel" w:hAnsi="Corbel"/>
        </w:rPr>
        <w:br w:type="page"/>
      </w:r>
    </w:p>
    <w:p w14:paraId="38FFE01D" w14:textId="76A6804E" w:rsidR="00AD52E1" w:rsidRPr="002E5EF6" w:rsidRDefault="00AD52E1">
      <w:pPr>
        <w:rPr>
          <w:rFonts w:ascii="Corbel" w:hAnsi="Corbel"/>
          <w:b/>
        </w:rPr>
      </w:pPr>
      <w:r w:rsidRPr="002E5EF6">
        <w:rPr>
          <w:rFonts w:ascii="Corbel" w:hAnsi="Corbel"/>
          <w:b/>
        </w:rPr>
        <w:t xml:space="preserve">Příloha č. 1 ke smlouvě o bezúplatném převodu práv k webovým stránkám </w:t>
      </w:r>
    </w:p>
    <w:p w14:paraId="63E317BE" w14:textId="4AC5C9DD" w:rsidR="005150E2" w:rsidRDefault="005150E2" w:rsidP="005150E2">
      <w:pPr>
        <w:rPr>
          <w:b/>
        </w:rPr>
      </w:pPr>
      <w:r>
        <w:rPr>
          <w:b/>
        </w:rPr>
        <w:t xml:space="preserve">Web CFC – </w:t>
      </w:r>
      <w:r>
        <w:rPr>
          <w:rFonts w:ascii="Corbel" w:hAnsi="Corbel"/>
          <w:b/>
        </w:rPr>
        <w:t>vymezení a popis</w:t>
      </w:r>
    </w:p>
    <w:p w14:paraId="1A12BF66" w14:textId="77777777" w:rsidR="005150E2" w:rsidRDefault="005150E2" w:rsidP="00907D6A">
      <w:pPr>
        <w:jc w:val="both"/>
      </w:pPr>
      <w:r>
        <w:t xml:space="preserve">Web Czech Film Center funguje jako rozhraní pro komunikaci informací o české kinematografii primárně směrem k odborné, ale v druhém plánu i k širší veřejnosti. Web má české a anglické rozhraní a zveřejňují se na něm informace o premiérách českých filmů v kinech, úspěších a účastech českých filmů na mezinárodních zahraničních festivalech, poskytuje informace filmovým profesionálům o festivalech, filmových trzích, odborných aktivitách a vzdělávacích workshopech. Funguje tedy částečně jako nástroj pro PR české kinematografie a zároveň jako veřejná databáze, která je potřebná pro filmové profesionály, zejména producenty. </w:t>
      </w:r>
    </w:p>
    <w:p w14:paraId="5C456AB1" w14:textId="77777777" w:rsidR="005150E2" w:rsidRDefault="005150E2" w:rsidP="00907D6A">
      <w:pPr>
        <w:jc w:val="both"/>
      </w:pPr>
      <w:r>
        <w:t>Informace na webu:</w:t>
      </w:r>
    </w:p>
    <w:p w14:paraId="6E1B02CE" w14:textId="0038DB4F" w:rsidR="005150E2" w:rsidRDefault="005150E2" w:rsidP="00907D6A">
      <w:pPr>
        <w:pStyle w:val="Odstavecseseznamem"/>
        <w:numPr>
          <w:ilvl w:val="0"/>
          <w:numId w:val="11"/>
        </w:numPr>
        <w:spacing w:after="160" w:line="259" w:lineRule="auto"/>
        <w:jc w:val="both"/>
      </w:pPr>
      <w:r>
        <w:t>Čeští filmoví profesionálové na českém rozhraní využijí/naleznou:</w:t>
      </w:r>
    </w:p>
    <w:p w14:paraId="1D47985E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Novinky o českých filmech a filmovém průmyslu v ČR a v zahraničí</w:t>
      </w:r>
    </w:p>
    <w:p w14:paraId="5EAD0778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Články renomovaných českých novinářů a odborníků o českém filmu v českém jazyce určené pro magazín Czech Film</w:t>
      </w:r>
    </w:p>
    <w:p w14:paraId="2F045EB6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Publikace CFC v elektronické podobě</w:t>
      </w:r>
    </w:p>
    <w:p w14:paraId="55B236F8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Informace o činnosti a projektech CFC</w:t>
      </w:r>
    </w:p>
    <w:p w14:paraId="30F3B38B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Databázi dokončených českých filmů</w:t>
      </w:r>
    </w:p>
    <w:p w14:paraId="103BA11C" w14:textId="21FACE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Online katalog festivalů, filmových trhů, odborných a vzdělávacích akcí a workshopů včetně uzávěrek</w:t>
      </w:r>
    </w:p>
    <w:p w14:paraId="5AA058D5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Registrací chráněný katalog Czech Short Films s kurátorovaným výběrem nejlepších krátkých filmů s anglickými titulky určený filmovým profesionálům</w:t>
      </w:r>
    </w:p>
    <w:p w14:paraId="547CBCEB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Přehled českých tiskových zpráv</w:t>
      </w:r>
    </w:p>
    <w:p w14:paraId="50685F88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Kontakty na pracovníky CFC, kteří jsou připravení poskytnout potřebné rady a informace</w:t>
      </w:r>
    </w:p>
    <w:p w14:paraId="4F25CE48" w14:textId="77777777" w:rsidR="005150E2" w:rsidRDefault="005150E2" w:rsidP="00907D6A">
      <w:pPr>
        <w:pStyle w:val="Odstavecseseznamem"/>
        <w:numPr>
          <w:ilvl w:val="0"/>
          <w:numId w:val="11"/>
        </w:numPr>
        <w:spacing w:after="160" w:line="259" w:lineRule="auto"/>
        <w:jc w:val="both"/>
      </w:pPr>
      <w:r>
        <w:t>Zahraniční filmoví profesionálové na anglickém rozhraní naleznou:</w:t>
      </w:r>
    </w:p>
    <w:p w14:paraId="78676CE1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Novinky o českých filmech a filmovém průmyslu v ČR a v zahraničí</w:t>
      </w:r>
    </w:p>
    <w:p w14:paraId="32C8F3F1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Články renomovaných českých novinářů a odborníků o českém filmu v anglickém jazyce určené pro magazín Czech Film</w:t>
      </w:r>
    </w:p>
    <w:p w14:paraId="6243364C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Publikace CFC v elektronické podobě</w:t>
      </w:r>
    </w:p>
    <w:p w14:paraId="4786E1F8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Informace o činnosti a projektech CFC</w:t>
      </w:r>
    </w:p>
    <w:p w14:paraId="1C97B133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Databázi dokončených českých filmů</w:t>
      </w:r>
    </w:p>
    <w:p w14:paraId="0275BDA9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Informace o stavu a struktuře českého filmového průmyslu</w:t>
      </w:r>
    </w:p>
    <w:p w14:paraId="79F99E7C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Registrací chráněný katalog Czech Short Films s kurátorovaným výběrem nejlepších krátkých filmů s anglickými titulky určený filmovým profesionálům</w:t>
      </w:r>
    </w:p>
    <w:p w14:paraId="7841EDB0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Přehled anglických tiskových zpráv</w:t>
      </w:r>
    </w:p>
    <w:p w14:paraId="14486643" w14:textId="77777777" w:rsidR="005150E2" w:rsidRDefault="005150E2" w:rsidP="00907D6A">
      <w:pPr>
        <w:pStyle w:val="Odstavecseseznamem"/>
        <w:numPr>
          <w:ilvl w:val="1"/>
          <w:numId w:val="11"/>
        </w:numPr>
        <w:spacing w:after="160" w:line="259" w:lineRule="auto"/>
        <w:jc w:val="both"/>
      </w:pPr>
      <w:r>
        <w:t>Kontakty na pracovníky CFC, kteří jsou připravení poskytnout potřebné rady a informace</w:t>
      </w:r>
    </w:p>
    <w:p w14:paraId="14FB4F5F" w14:textId="2DCF6693" w:rsidR="00AD52E1" w:rsidRPr="002E5EF6" w:rsidRDefault="005150E2" w:rsidP="00907D6A">
      <w:pPr>
        <w:spacing w:after="160" w:line="259" w:lineRule="auto"/>
        <w:jc w:val="both"/>
        <w:rPr>
          <w:rFonts w:ascii="Corbel" w:hAnsi="Corbel"/>
        </w:rPr>
      </w:pPr>
      <w:r>
        <w:t>Informace se na web dostávají v limitované podobě z</w:t>
      </w:r>
      <w:r w:rsidR="00907D6A">
        <w:t> </w:t>
      </w:r>
      <w:r>
        <w:t>databáze</w:t>
      </w:r>
      <w:r w:rsidR="00907D6A">
        <w:t xml:space="preserve"> CFC</w:t>
      </w:r>
      <w:r>
        <w:t xml:space="preserve"> v Eventivalu (profily filmů, festivalů, filmových trhů, vzdělávacích programů), případně se dají zadat ručně v administraci pracovníkem CFC (novinky, články). </w:t>
      </w:r>
      <w:r w:rsidR="00AD52E1" w:rsidRPr="002E5EF6">
        <w:rPr>
          <w:rFonts w:ascii="Corbel" w:hAnsi="Corbel"/>
        </w:rPr>
        <w:br w:type="page"/>
      </w:r>
    </w:p>
    <w:p w14:paraId="683EC863" w14:textId="27810D7A" w:rsidR="00AD52E1" w:rsidRPr="002E5EF6" w:rsidRDefault="00AD52E1">
      <w:pPr>
        <w:rPr>
          <w:rFonts w:ascii="Corbel" w:hAnsi="Corbel"/>
          <w:b/>
        </w:rPr>
      </w:pPr>
      <w:r w:rsidRPr="002E5EF6">
        <w:rPr>
          <w:rFonts w:ascii="Corbel" w:hAnsi="Corbel"/>
          <w:b/>
        </w:rPr>
        <w:t>Příloha č. 2 ke smlouvě o bezúplatném převodu práv k webovým stránkám</w:t>
      </w:r>
    </w:p>
    <w:p w14:paraId="0B600EDA" w14:textId="5C3FD613" w:rsidR="00AD52E1" w:rsidRPr="002E5EF6" w:rsidRDefault="00AD52E1" w:rsidP="00AD52E1">
      <w:pPr>
        <w:rPr>
          <w:rFonts w:ascii="Corbel" w:hAnsi="Corbel"/>
          <w:b/>
        </w:rPr>
      </w:pPr>
      <w:r w:rsidRPr="002E5EF6">
        <w:rPr>
          <w:rFonts w:ascii="Corbel" w:hAnsi="Corbel"/>
          <w:b/>
        </w:rPr>
        <w:t xml:space="preserve">Předávací protokol o převzetí Webu CFC </w:t>
      </w:r>
    </w:p>
    <w:p w14:paraId="7F2675F1" w14:textId="102579A8" w:rsidR="00AD52E1" w:rsidRPr="002E5EF6" w:rsidRDefault="00AD52E1" w:rsidP="00AD52E1">
      <w:pPr>
        <w:rPr>
          <w:rFonts w:ascii="Corbel" w:hAnsi="Corbel"/>
        </w:rPr>
      </w:pPr>
      <w:r w:rsidRPr="002E5EF6">
        <w:rPr>
          <w:rFonts w:ascii="Corbel" w:hAnsi="Corbel"/>
        </w:rPr>
        <w:t>Níže uvedeného dne předává Asociace producentů v audiovizi, z.s. a Státní fond kinematografie přebírá na základě smlouvy o bezúplatném převodu práv k</w:t>
      </w:r>
      <w:r w:rsidR="00A80727" w:rsidRPr="002E5EF6">
        <w:rPr>
          <w:rFonts w:ascii="Corbel" w:hAnsi="Corbel"/>
        </w:rPr>
        <w:t> webovým stránkám</w:t>
      </w:r>
      <w:r w:rsidRPr="002E5EF6">
        <w:rPr>
          <w:rFonts w:ascii="Corbel" w:hAnsi="Corbel"/>
        </w:rPr>
        <w:t xml:space="preserve"> </w:t>
      </w:r>
      <w:r w:rsidR="00A80727" w:rsidRPr="002E5EF6">
        <w:rPr>
          <w:rFonts w:ascii="Corbel" w:hAnsi="Corbel"/>
        </w:rPr>
        <w:t>Web</w:t>
      </w:r>
      <w:r w:rsidRPr="002E5EF6">
        <w:rPr>
          <w:rFonts w:ascii="Corbel" w:hAnsi="Corbel"/>
        </w:rPr>
        <w:t xml:space="preserve"> CFC dle podmínek dohodnutých ve smlouvě. </w:t>
      </w:r>
    </w:p>
    <w:p w14:paraId="018799F6" w14:textId="77777777" w:rsidR="00AD52E1" w:rsidRPr="002E5EF6" w:rsidRDefault="00AD52E1" w:rsidP="00AD52E1">
      <w:pPr>
        <w:rPr>
          <w:rFonts w:ascii="Corbel" w:hAnsi="Corbel"/>
        </w:rPr>
      </w:pPr>
    </w:p>
    <w:p w14:paraId="4A2A2C23" w14:textId="77777777" w:rsidR="00AD52E1" w:rsidRPr="002E5EF6" w:rsidRDefault="00AD52E1" w:rsidP="00AD52E1">
      <w:pPr>
        <w:rPr>
          <w:rFonts w:ascii="Corbel" w:hAnsi="Corbel"/>
        </w:rPr>
      </w:pPr>
      <w:r w:rsidRPr="002E5EF6">
        <w:rPr>
          <w:rFonts w:ascii="Corbel" w:hAnsi="Corbel"/>
        </w:rPr>
        <w:t>Datum:</w:t>
      </w:r>
    </w:p>
    <w:p w14:paraId="4EEC1647" w14:textId="77777777" w:rsidR="00AD52E1" w:rsidRPr="002E5EF6" w:rsidRDefault="00AD52E1" w:rsidP="00AD52E1">
      <w:pPr>
        <w:rPr>
          <w:rFonts w:ascii="Corbel" w:hAnsi="Corbel"/>
        </w:rPr>
      </w:pPr>
    </w:p>
    <w:p w14:paraId="521F85BF" w14:textId="77777777" w:rsidR="00AD52E1" w:rsidRPr="002E5EF6" w:rsidRDefault="00AD52E1" w:rsidP="00AD52E1">
      <w:pPr>
        <w:rPr>
          <w:rFonts w:ascii="Corbel" w:hAnsi="Corbel"/>
        </w:rPr>
      </w:pPr>
    </w:p>
    <w:p w14:paraId="1E5AD611" w14:textId="77777777" w:rsidR="00AD52E1" w:rsidRPr="002E5EF6" w:rsidRDefault="00AD52E1" w:rsidP="00AD52E1">
      <w:pPr>
        <w:rPr>
          <w:rFonts w:ascii="Corbel" w:hAnsi="Corbel"/>
        </w:rPr>
      </w:pPr>
    </w:p>
    <w:p w14:paraId="1DD31050" w14:textId="77777777" w:rsidR="00AD52E1" w:rsidRPr="002E5EF6" w:rsidRDefault="00AD52E1" w:rsidP="00AD52E1">
      <w:pPr>
        <w:rPr>
          <w:rFonts w:ascii="Corbel" w:hAnsi="Corbel"/>
        </w:rPr>
      </w:pPr>
      <w:r w:rsidRPr="002E5EF6">
        <w:rPr>
          <w:rFonts w:ascii="Corbel" w:hAnsi="Corbel"/>
        </w:rPr>
        <w:t>____________________________</w:t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  <w:t>____________________________</w:t>
      </w:r>
    </w:p>
    <w:p w14:paraId="45258123" w14:textId="77777777" w:rsidR="00AD52E1" w:rsidRPr="002E5EF6" w:rsidRDefault="00AD52E1" w:rsidP="00AD52E1">
      <w:pPr>
        <w:rPr>
          <w:rFonts w:ascii="Corbel" w:hAnsi="Corbel"/>
        </w:rPr>
      </w:pPr>
      <w:r w:rsidRPr="002E5EF6">
        <w:rPr>
          <w:rFonts w:ascii="Corbel" w:hAnsi="Corbel"/>
        </w:rPr>
        <w:t xml:space="preserve">Předávající </w:t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</w:r>
      <w:r w:rsidRPr="002E5EF6">
        <w:rPr>
          <w:rFonts w:ascii="Corbel" w:hAnsi="Corbel"/>
        </w:rPr>
        <w:tab/>
        <w:t xml:space="preserve">Přejímající </w:t>
      </w:r>
    </w:p>
    <w:p w14:paraId="1CEEC91B" w14:textId="77777777" w:rsidR="00AD52E1" w:rsidRPr="002E5EF6" w:rsidRDefault="00AD52E1">
      <w:pPr>
        <w:rPr>
          <w:rFonts w:ascii="Corbel" w:hAnsi="Corbel"/>
        </w:rPr>
      </w:pPr>
    </w:p>
    <w:sectPr w:rsidR="00AD52E1" w:rsidRPr="002E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5B6"/>
    <w:multiLevelType w:val="hybridMultilevel"/>
    <w:tmpl w:val="4CAE0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B56"/>
    <w:multiLevelType w:val="hybridMultilevel"/>
    <w:tmpl w:val="13ECA38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92932"/>
    <w:multiLevelType w:val="hybridMultilevel"/>
    <w:tmpl w:val="269A2DBA"/>
    <w:lvl w:ilvl="0" w:tplc="EFB6B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9B5B7F"/>
    <w:multiLevelType w:val="hybridMultilevel"/>
    <w:tmpl w:val="37924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361E"/>
    <w:multiLevelType w:val="hybridMultilevel"/>
    <w:tmpl w:val="D6DA1BE0"/>
    <w:lvl w:ilvl="0" w:tplc="DEAC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2E68"/>
    <w:multiLevelType w:val="hybridMultilevel"/>
    <w:tmpl w:val="24BCBA8A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3F46D16"/>
    <w:multiLevelType w:val="hybridMultilevel"/>
    <w:tmpl w:val="4CAE0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0628"/>
    <w:multiLevelType w:val="hybridMultilevel"/>
    <w:tmpl w:val="B156A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92C90"/>
    <w:multiLevelType w:val="hybridMultilevel"/>
    <w:tmpl w:val="9850E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13C41"/>
    <w:multiLevelType w:val="hybridMultilevel"/>
    <w:tmpl w:val="A21E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362A0"/>
    <w:multiLevelType w:val="hybridMultilevel"/>
    <w:tmpl w:val="CB703C42"/>
    <w:lvl w:ilvl="0" w:tplc="A162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B0"/>
    <w:rsid w:val="00095266"/>
    <w:rsid w:val="000F4EFB"/>
    <w:rsid w:val="00141037"/>
    <w:rsid w:val="00224243"/>
    <w:rsid w:val="00276097"/>
    <w:rsid w:val="002E5EF6"/>
    <w:rsid w:val="00347C3F"/>
    <w:rsid w:val="0035258B"/>
    <w:rsid w:val="003B0C2E"/>
    <w:rsid w:val="004F5FFB"/>
    <w:rsid w:val="005150E2"/>
    <w:rsid w:val="007C43B4"/>
    <w:rsid w:val="009076B0"/>
    <w:rsid w:val="00907D6A"/>
    <w:rsid w:val="00924931"/>
    <w:rsid w:val="009B73D1"/>
    <w:rsid w:val="00A03130"/>
    <w:rsid w:val="00A80727"/>
    <w:rsid w:val="00AD52E1"/>
    <w:rsid w:val="00B1740D"/>
    <w:rsid w:val="00DD7D37"/>
    <w:rsid w:val="00F161F0"/>
    <w:rsid w:val="00F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9B7D"/>
  <w15:docId w15:val="{9D4F1E8D-A6DB-43B8-9E45-321028E0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6B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076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6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9076B0"/>
    <w:rPr>
      <w:b/>
      <w:bCs/>
      <w:smallCaps/>
      <w:spacing w:val="5"/>
    </w:rPr>
  </w:style>
  <w:style w:type="paragraph" w:styleId="Bezmezer">
    <w:name w:val="No Spacing"/>
    <w:qFormat/>
    <w:rsid w:val="009076B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076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7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6B0"/>
    <w:rPr>
      <w:rFonts w:ascii="Calibri" w:eastAsia="Calibri" w:hAnsi="Calibri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076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6B0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0E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Ivanovová</dc:creator>
  <cp:lastModifiedBy>Pavla Šmerhová</cp:lastModifiedBy>
  <cp:revision>2</cp:revision>
  <dcterms:created xsi:type="dcterms:W3CDTF">2019-03-29T11:00:00Z</dcterms:created>
  <dcterms:modified xsi:type="dcterms:W3CDTF">2019-03-29T11:00:00Z</dcterms:modified>
</cp:coreProperties>
</file>