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98" w:rsidRDefault="00635D98" w:rsidP="00635D98">
      <w:pPr>
        <w:pStyle w:val="Nadpis3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Smlouva o výpůjčce</w:t>
      </w:r>
      <w:r w:rsidR="00013A3C">
        <w:rPr>
          <w:rFonts w:ascii="Tahoma" w:hAnsi="Tahoma" w:cs="Tahoma"/>
          <w:sz w:val="28"/>
        </w:rPr>
        <w:t xml:space="preserve"> nebytových prostor</w:t>
      </w:r>
    </w:p>
    <w:p w:rsidR="00635D98" w:rsidRDefault="00635D98" w:rsidP="00635D98">
      <w:pPr>
        <w:jc w:val="center"/>
        <w:rPr>
          <w:rFonts w:ascii="Tahoma" w:hAnsi="Tahoma" w:cs="Tahoma"/>
          <w:b/>
          <w:sz w:val="20"/>
        </w:rPr>
      </w:pPr>
    </w:p>
    <w:p w:rsidR="00635D98" w:rsidRDefault="00635D98" w:rsidP="00635D98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I.</w:t>
      </w:r>
    </w:p>
    <w:p w:rsidR="00635D98" w:rsidRDefault="00635D98" w:rsidP="00635D98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Smluvní strany</w:t>
      </w:r>
    </w:p>
    <w:p w:rsidR="00635D98" w:rsidRDefault="00635D98" w:rsidP="00635D98">
      <w:pPr>
        <w:jc w:val="center"/>
        <w:rPr>
          <w:rFonts w:ascii="Tahoma" w:hAnsi="Tahoma" w:cs="Tahoma"/>
          <w:b/>
          <w:sz w:val="20"/>
        </w:rPr>
      </w:pPr>
    </w:p>
    <w:p w:rsidR="00635D98" w:rsidRDefault="00635D98" w:rsidP="00635D98">
      <w:pPr>
        <w:jc w:val="both"/>
        <w:rPr>
          <w:rFonts w:ascii="Tahoma" w:hAnsi="Tahoma" w:cs="Tahoma"/>
          <w:sz w:val="20"/>
        </w:rPr>
      </w:pPr>
    </w:p>
    <w:p w:rsidR="00635D98" w:rsidRDefault="00635D98" w:rsidP="00635D98">
      <w:pPr>
        <w:jc w:val="both"/>
        <w:rPr>
          <w:rFonts w:ascii="Tahoma" w:hAnsi="Tahoma" w:cs="Tahoma"/>
          <w:b/>
          <w:bCs/>
          <w:sz w:val="20"/>
        </w:rPr>
      </w:pPr>
    </w:p>
    <w:p w:rsidR="00013A3C" w:rsidRDefault="00013A3C" w:rsidP="00635D98">
      <w:pPr>
        <w:jc w:val="both"/>
        <w:rPr>
          <w:rFonts w:ascii="Tahoma" w:hAnsi="Tahoma" w:cs="Tahoma"/>
          <w:b/>
          <w:bCs/>
          <w:sz w:val="20"/>
        </w:rPr>
      </w:pPr>
    </w:p>
    <w:p w:rsidR="00635D98" w:rsidRDefault="00E76159" w:rsidP="00635D98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Základní škola, Ostrava-Zábřeh, Kpt. Vajdy 1a, příspěvková organizace</w:t>
      </w:r>
    </w:p>
    <w:p w:rsidR="00635D98" w:rsidRDefault="00E76159" w:rsidP="00635D98">
      <w:pPr>
        <w:tabs>
          <w:tab w:val="num" w:pos="540"/>
        </w:tabs>
        <w:ind w:left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</w:t>
      </w:r>
      <w:r w:rsidR="00635D98">
        <w:rPr>
          <w:rFonts w:ascii="Tahoma" w:hAnsi="Tahoma" w:cs="Tahoma"/>
          <w:sz w:val="20"/>
        </w:rPr>
        <w:t xml:space="preserve">: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Kpt. Vajdy 2656/1a, 700 30  Ostrava - Zábřeh</w:t>
      </w:r>
      <w:r w:rsidR="00635D98">
        <w:rPr>
          <w:rFonts w:ascii="Tahoma" w:hAnsi="Tahoma" w:cs="Tahoma"/>
          <w:sz w:val="20"/>
        </w:rPr>
        <w:t xml:space="preserve"> </w:t>
      </w:r>
      <w:r w:rsidR="00635D98">
        <w:rPr>
          <w:rFonts w:ascii="Tahoma" w:hAnsi="Tahoma" w:cs="Tahoma"/>
          <w:sz w:val="20"/>
        </w:rPr>
        <w:tab/>
      </w:r>
    </w:p>
    <w:p w:rsidR="00635D98" w:rsidRDefault="00635D98" w:rsidP="00635D98">
      <w:pPr>
        <w:tabs>
          <w:tab w:val="num" w:pos="540"/>
        </w:tabs>
        <w:ind w:left="540" w:hanging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E76159">
        <w:rPr>
          <w:rFonts w:ascii="Tahoma" w:hAnsi="Tahoma" w:cs="Tahoma"/>
          <w:sz w:val="20"/>
        </w:rPr>
        <w:t>zastoupena</w:t>
      </w:r>
      <w:r>
        <w:rPr>
          <w:rFonts w:ascii="Tahoma" w:hAnsi="Tahoma" w:cs="Tahoma"/>
          <w:sz w:val="20"/>
        </w:rPr>
        <w:t>:</w:t>
      </w:r>
      <w:r w:rsidR="00E76159">
        <w:rPr>
          <w:rFonts w:ascii="Tahoma" w:hAnsi="Tahoma" w:cs="Tahoma"/>
          <w:sz w:val="20"/>
        </w:rPr>
        <w:tab/>
      </w:r>
      <w:r w:rsidR="00E76159">
        <w:rPr>
          <w:rFonts w:ascii="Tahoma" w:hAnsi="Tahoma" w:cs="Tahoma"/>
          <w:sz w:val="20"/>
        </w:rPr>
        <w:tab/>
        <w:t xml:space="preserve">Mgr. </w:t>
      </w:r>
      <w:r w:rsidR="00FE7E1A">
        <w:rPr>
          <w:rFonts w:ascii="Tahoma" w:hAnsi="Tahoma" w:cs="Tahoma"/>
          <w:sz w:val="20"/>
        </w:rPr>
        <w:t xml:space="preserve">Danou </w:t>
      </w:r>
      <w:proofErr w:type="spellStart"/>
      <w:r w:rsidR="00FE7E1A">
        <w:rPr>
          <w:rFonts w:ascii="Tahoma" w:hAnsi="Tahoma" w:cs="Tahoma"/>
          <w:sz w:val="20"/>
        </w:rPr>
        <w:t>Vilkusovou</w:t>
      </w:r>
      <w:proofErr w:type="spellEnd"/>
      <w:r w:rsidR="00FE7E1A">
        <w:rPr>
          <w:rFonts w:ascii="Tahoma" w:hAnsi="Tahoma" w:cs="Tahoma"/>
          <w:sz w:val="20"/>
        </w:rPr>
        <w:t>, ředitelkou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  <w:highlight w:val="yellow"/>
        </w:rPr>
        <w:t xml:space="preserve"> </w:t>
      </w:r>
    </w:p>
    <w:p w:rsidR="00032186" w:rsidRDefault="00635D98" w:rsidP="00635D98">
      <w:pPr>
        <w:tabs>
          <w:tab w:val="num" w:pos="540"/>
        </w:tabs>
        <w:ind w:left="540" w:hanging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IČ:</w:t>
      </w:r>
      <w:r w:rsidR="00E76159">
        <w:rPr>
          <w:rFonts w:ascii="Tahoma" w:hAnsi="Tahoma" w:cs="Tahoma"/>
          <w:sz w:val="20"/>
        </w:rPr>
        <w:t xml:space="preserve">  </w:t>
      </w:r>
      <w:r w:rsidR="00E76159">
        <w:rPr>
          <w:rFonts w:ascii="Tahoma" w:hAnsi="Tahoma" w:cs="Tahoma"/>
          <w:sz w:val="20"/>
        </w:rPr>
        <w:tab/>
      </w:r>
      <w:r w:rsidR="00E76159">
        <w:rPr>
          <w:rFonts w:ascii="Tahoma" w:hAnsi="Tahoma" w:cs="Tahoma"/>
          <w:sz w:val="20"/>
        </w:rPr>
        <w:tab/>
      </w:r>
      <w:r w:rsidR="00E76159">
        <w:rPr>
          <w:rFonts w:ascii="Tahoma" w:hAnsi="Tahoma" w:cs="Tahoma"/>
          <w:sz w:val="20"/>
        </w:rPr>
        <w:tab/>
        <w:t>61989274</w:t>
      </w:r>
    </w:p>
    <w:p w:rsidR="00032186" w:rsidRDefault="00032186" w:rsidP="00635D98">
      <w:pPr>
        <w:tabs>
          <w:tab w:val="num" w:pos="540"/>
        </w:tabs>
        <w:ind w:left="540" w:hanging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DIČ:</w:t>
      </w:r>
      <w:r w:rsidR="00E76159">
        <w:rPr>
          <w:rFonts w:ascii="Tahoma" w:hAnsi="Tahoma" w:cs="Tahoma"/>
          <w:sz w:val="20"/>
        </w:rPr>
        <w:tab/>
      </w:r>
      <w:r w:rsidR="00E76159">
        <w:rPr>
          <w:rFonts w:ascii="Tahoma" w:hAnsi="Tahoma" w:cs="Tahoma"/>
          <w:sz w:val="20"/>
        </w:rPr>
        <w:tab/>
      </w:r>
      <w:r w:rsidR="00E76159">
        <w:rPr>
          <w:rFonts w:ascii="Tahoma" w:hAnsi="Tahoma" w:cs="Tahoma"/>
          <w:sz w:val="20"/>
        </w:rPr>
        <w:tab/>
        <w:t>CZ61989274</w:t>
      </w:r>
    </w:p>
    <w:p w:rsidR="00032186" w:rsidRDefault="00032186" w:rsidP="00635D98">
      <w:pPr>
        <w:tabs>
          <w:tab w:val="num" w:pos="540"/>
        </w:tabs>
        <w:ind w:left="540" w:hanging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bankovní spojení:</w:t>
      </w:r>
      <w:r w:rsidR="00E76159">
        <w:rPr>
          <w:rFonts w:ascii="Tahoma" w:hAnsi="Tahoma" w:cs="Tahoma"/>
          <w:sz w:val="20"/>
        </w:rPr>
        <w:tab/>
      </w:r>
      <w:r w:rsidR="00E76159">
        <w:rPr>
          <w:rFonts w:ascii="Tahoma" w:hAnsi="Tahoma" w:cs="Tahoma"/>
          <w:sz w:val="20"/>
        </w:rPr>
        <w:tab/>
        <w:t>Česká spořitelna, a.s.</w:t>
      </w:r>
    </w:p>
    <w:p w:rsidR="00635D98" w:rsidRDefault="00032186" w:rsidP="00635D98">
      <w:pPr>
        <w:tabs>
          <w:tab w:val="num" w:pos="540"/>
        </w:tabs>
        <w:ind w:left="540" w:hanging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číslo účtu:</w:t>
      </w:r>
      <w:r w:rsidR="00635D98">
        <w:rPr>
          <w:rFonts w:ascii="Tahoma" w:hAnsi="Tahoma" w:cs="Tahoma"/>
          <w:sz w:val="20"/>
        </w:rPr>
        <w:tab/>
      </w:r>
      <w:r w:rsidR="00635D98">
        <w:rPr>
          <w:rFonts w:ascii="Tahoma" w:hAnsi="Tahoma" w:cs="Tahoma"/>
          <w:sz w:val="20"/>
        </w:rPr>
        <w:tab/>
      </w:r>
      <w:r w:rsidR="00E76159">
        <w:rPr>
          <w:rFonts w:ascii="Tahoma" w:hAnsi="Tahoma" w:cs="Tahoma"/>
          <w:sz w:val="20"/>
        </w:rPr>
        <w:t>1649857329/0800</w:t>
      </w:r>
      <w:r w:rsidR="00635D98">
        <w:rPr>
          <w:rFonts w:ascii="Tahoma" w:hAnsi="Tahoma" w:cs="Tahoma"/>
          <w:sz w:val="20"/>
        </w:rPr>
        <w:tab/>
      </w:r>
    </w:p>
    <w:p w:rsidR="00635D98" w:rsidRDefault="00635D98" w:rsidP="00635D98">
      <w:pPr>
        <w:tabs>
          <w:tab w:val="num" w:pos="540"/>
        </w:tabs>
        <w:ind w:left="540" w:hanging="540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i/>
          <w:sz w:val="20"/>
        </w:rPr>
        <w:t>(dále jen „</w:t>
      </w:r>
      <w:proofErr w:type="spellStart"/>
      <w:r w:rsidR="00CC039A">
        <w:rPr>
          <w:rFonts w:ascii="Tahoma" w:hAnsi="Tahoma" w:cs="Tahoma"/>
          <w:i/>
          <w:sz w:val="20"/>
        </w:rPr>
        <w:t>půjčitel</w:t>
      </w:r>
      <w:proofErr w:type="spellEnd"/>
      <w:r>
        <w:rPr>
          <w:rFonts w:ascii="Tahoma" w:hAnsi="Tahoma" w:cs="Tahoma"/>
          <w:i/>
          <w:sz w:val="20"/>
        </w:rPr>
        <w:t>“)</w:t>
      </w:r>
    </w:p>
    <w:p w:rsidR="00CC039A" w:rsidRDefault="00CC039A" w:rsidP="00635D98">
      <w:pPr>
        <w:tabs>
          <w:tab w:val="num" w:pos="540"/>
        </w:tabs>
        <w:ind w:left="540" w:hanging="540"/>
        <w:jc w:val="both"/>
        <w:rPr>
          <w:rFonts w:ascii="Tahoma" w:hAnsi="Tahoma" w:cs="Tahoma"/>
          <w:i/>
          <w:sz w:val="20"/>
        </w:rPr>
      </w:pPr>
    </w:p>
    <w:p w:rsidR="00CC039A" w:rsidRPr="00CC039A" w:rsidRDefault="00CC039A" w:rsidP="00635D98">
      <w:pPr>
        <w:tabs>
          <w:tab w:val="num" w:pos="540"/>
        </w:tabs>
        <w:ind w:left="540" w:hanging="540"/>
        <w:jc w:val="both"/>
        <w:rPr>
          <w:rFonts w:ascii="Tahoma" w:hAnsi="Tahoma" w:cs="Tahoma"/>
          <w:b/>
          <w:i/>
          <w:sz w:val="20"/>
        </w:rPr>
      </w:pPr>
    </w:p>
    <w:p w:rsidR="00CC039A" w:rsidRDefault="00CC039A" w:rsidP="00635D98">
      <w:pPr>
        <w:tabs>
          <w:tab w:val="num" w:pos="540"/>
        </w:tabs>
        <w:ind w:left="540" w:hanging="540"/>
        <w:jc w:val="both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b/>
          <w:i/>
          <w:sz w:val="20"/>
        </w:rPr>
        <w:tab/>
      </w:r>
      <w:r w:rsidRPr="00CC039A">
        <w:rPr>
          <w:rFonts w:ascii="Tahoma" w:hAnsi="Tahoma" w:cs="Tahoma"/>
          <w:b/>
          <w:i/>
          <w:sz w:val="20"/>
        </w:rPr>
        <w:t>A</w:t>
      </w:r>
    </w:p>
    <w:p w:rsidR="00CC039A" w:rsidRPr="00CC039A" w:rsidRDefault="00CC039A" w:rsidP="00635D98">
      <w:pPr>
        <w:tabs>
          <w:tab w:val="num" w:pos="540"/>
        </w:tabs>
        <w:ind w:left="540" w:hanging="540"/>
        <w:jc w:val="both"/>
        <w:rPr>
          <w:rFonts w:ascii="Tahoma" w:hAnsi="Tahoma" w:cs="Tahoma"/>
          <w:b/>
          <w:i/>
          <w:sz w:val="20"/>
        </w:rPr>
      </w:pPr>
    </w:p>
    <w:p w:rsidR="00CC039A" w:rsidRDefault="00CC039A" w:rsidP="00635D98">
      <w:pPr>
        <w:tabs>
          <w:tab w:val="num" w:pos="540"/>
        </w:tabs>
        <w:ind w:left="540" w:hanging="540"/>
        <w:jc w:val="both"/>
        <w:rPr>
          <w:rFonts w:ascii="Tahoma" w:hAnsi="Tahoma" w:cs="Tahoma"/>
          <w:i/>
          <w:sz w:val="20"/>
        </w:rPr>
      </w:pPr>
    </w:p>
    <w:p w:rsidR="00CC039A" w:rsidRDefault="00CC039A" w:rsidP="00CC039A">
      <w:pPr>
        <w:numPr>
          <w:ilvl w:val="0"/>
          <w:numId w:val="1"/>
        </w:numPr>
        <w:tabs>
          <w:tab w:val="clear" w:pos="720"/>
          <w:tab w:val="num" w:pos="540"/>
        </w:tabs>
        <w:ind w:hanging="7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Pedagogicko-psychologická poradna, Ostrava – Zábřeh, příspěvková organizace</w:t>
      </w:r>
    </w:p>
    <w:p w:rsidR="00CC039A" w:rsidRDefault="00CC039A" w:rsidP="00CC039A">
      <w:pPr>
        <w:tabs>
          <w:tab w:val="num" w:pos="540"/>
        </w:tabs>
        <w:ind w:left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se sídlem: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Kpt. Vajdy 1a, 700 30  Ostrava - Zábřeh</w:t>
      </w:r>
      <w:r>
        <w:rPr>
          <w:rFonts w:ascii="Tahoma" w:hAnsi="Tahoma" w:cs="Tahoma"/>
          <w:sz w:val="20"/>
        </w:rPr>
        <w:tab/>
      </w:r>
    </w:p>
    <w:p w:rsidR="00CC039A" w:rsidRDefault="00CC039A" w:rsidP="00CC039A">
      <w:pPr>
        <w:tabs>
          <w:tab w:val="num" w:pos="540"/>
        </w:tabs>
        <w:ind w:left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zastoupen: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PhDr. Alenou </w:t>
      </w:r>
      <w:proofErr w:type="spellStart"/>
      <w:r>
        <w:rPr>
          <w:rFonts w:ascii="Tahoma" w:hAnsi="Tahoma" w:cs="Tahoma"/>
          <w:sz w:val="20"/>
        </w:rPr>
        <w:t>Kostelnou</w:t>
      </w:r>
      <w:proofErr w:type="spellEnd"/>
      <w:r>
        <w:rPr>
          <w:rFonts w:ascii="Tahoma" w:hAnsi="Tahoma" w:cs="Tahoma"/>
          <w:sz w:val="20"/>
        </w:rPr>
        <w:t>, ředitelkou organizace</w:t>
      </w:r>
      <w:r>
        <w:rPr>
          <w:rFonts w:ascii="Tahoma" w:hAnsi="Tahoma" w:cs="Tahoma"/>
          <w:sz w:val="20"/>
        </w:rPr>
        <w:tab/>
      </w:r>
    </w:p>
    <w:p w:rsidR="00CC039A" w:rsidRDefault="00CC039A" w:rsidP="00CC039A">
      <w:pPr>
        <w:tabs>
          <w:tab w:val="num" w:pos="540"/>
        </w:tabs>
        <w:ind w:left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45234370</w:t>
      </w:r>
    </w:p>
    <w:p w:rsidR="00CC039A" w:rsidRDefault="00CC039A" w:rsidP="00CC039A">
      <w:pPr>
        <w:tabs>
          <w:tab w:val="num" w:pos="540"/>
          <w:tab w:val="left" w:pos="2127"/>
        </w:tabs>
        <w:ind w:left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Komerční banka, a. s.</w:t>
      </w:r>
    </w:p>
    <w:p w:rsidR="00CC039A" w:rsidRDefault="00CC039A" w:rsidP="00CC039A">
      <w:pPr>
        <w:tabs>
          <w:tab w:val="num" w:pos="540"/>
          <w:tab w:val="left" w:pos="2127"/>
        </w:tabs>
        <w:ind w:left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číslo účtu: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16335761/0100</w:t>
      </w:r>
    </w:p>
    <w:p w:rsidR="00CC039A" w:rsidRDefault="00CC039A" w:rsidP="00CC039A">
      <w:pPr>
        <w:tabs>
          <w:tab w:val="num" w:pos="540"/>
        </w:tabs>
        <w:spacing w:before="120"/>
        <w:ind w:left="540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(dále jen „vypůjčitel“)</w:t>
      </w:r>
    </w:p>
    <w:p w:rsidR="00CC039A" w:rsidRDefault="00CC039A" w:rsidP="00635D98">
      <w:pPr>
        <w:tabs>
          <w:tab w:val="num" w:pos="540"/>
        </w:tabs>
        <w:ind w:left="540" w:hanging="540"/>
        <w:jc w:val="both"/>
        <w:rPr>
          <w:rFonts w:ascii="Tahoma" w:hAnsi="Tahoma" w:cs="Tahoma"/>
          <w:i/>
          <w:sz w:val="20"/>
        </w:rPr>
      </w:pPr>
    </w:p>
    <w:p w:rsidR="00CC039A" w:rsidRDefault="00CC039A" w:rsidP="00635D98">
      <w:pPr>
        <w:tabs>
          <w:tab w:val="num" w:pos="540"/>
        </w:tabs>
        <w:ind w:left="540" w:hanging="540"/>
        <w:jc w:val="both"/>
        <w:rPr>
          <w:rFonts w:ascii="Tahoma" w:hAnsi="Tahoma" w:cs="Tahoma"/>
          <w:i/>
          <w:sz w:val="20"/>
        </w:rPr>
      </w:pPr>
    </w:p>
    <w:p w:rsidR="00013A3C" w:rsidRDefault="00013A3C" w:rsidP="00013A3C">
      <w:pPr>
        <w:jc w:val="both"/>
        <w:rPr>
          <w:rFonts w:ascii="Tahoma" w:hAnsi="Tahoma" w:cs="Tahoma"/>
          <w:sz w:val="20"/>
        </w:rPr>
      </w:pPr>
    </w:p>
    <w:p w:rsidR="00635D98" w:rsidRDefault="00635D98" w:rsidP="00635D98">
      <w:pPr>
        <w:ind w:left="708"/>
        <w:jc w:val="both"/>
        <w:rPr>
          <w:rFonts w:ascii="Tahoma" w:hAnsi="Tahoma" w:cs="Tahoma"/>
          <w:i/>
          <w:sz w:val="20"/>
        </w:rPr>
      </w:pPr>
    </w:p>
    <w:p w:rsidR="00635D98" w:rsidRDefault="00635D98" w:rsidP="00635D98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II.</w:t>
      </w:r>
    </w:p>
    <w:p w:rsidR="00635D98" w:rsidRDefault="00635D98" w:rsidP="00635D98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Základní ustanovení</w:t>
      </w:r>
    </w:p>
    <w:p w:rsidR="00635D98" w:rsidRDefault="00635D98" w:rsidP="00635D98">
      <w:pPr>
        <w:numPr>
          <w:ilvl w:val="0"/>
          <w:numId w:val="2"/>
        </w:numPr>
        <w:tabs>
          <w:tab w:val="clear" w:pos="720"/>
          <w:tab w:val="num" w:pos="540"/>
        </w:tabs>
        <w:spacing w:before="120"/>
        <w:ind w:left="539" w:hanging="53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Tato smlouva je uzavřena dle § 2193 a násl. zákona č. 89/2012 Sb., občanský zákoník (dále jen „občanský zákoník“); </w:t>
      </w:r>
      <w:r w:rsidRPr="00DE60C7">
        <w:rPr>
          <w:rFonts w:ascii="Tahoma" w:hAnsi="Tahoma" w:cs="Tahoma"/>
          <w:sz w:val="20"/>
          <w:szCs w:val="20"/>
        </w:rPr>
        <w:t>práva a povinnosti stran touto smlouvou neupravená se řídí příslušnými ustanoveními občanského zákoníku</w:t>
      </w:r>
      <w:r>
        <w:rPr>
          <w:rFonts w:ascii="Tahoma" w:hAnsi="Tahoma" w:cs="Tahoma"/>
          <w:sz w:val="20"/>
        </w:rPr>
        <w:t xml:space="preserve">.       </w:t>
      </w:r>
    </w:p>
    <w:p w:rsidR="00635D98" w:rsidRDefault="00635D98" w:rsidP="00635D98">
      <w:pPr>
        <w:numPr>
          <w:ilvl w:val="0"/>
          <w:numId w:val="2"/>
        </w:numPr>
        <w:tabs>
          <w:tab w:val="clear" w:pos="720"/>
          <w:tab w:val="num" w:pos="540"/>
        </w:tabs>
        <w:spacing w:before="120"/>
        <w:ind w:left="539" w:hanging="53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Smluvní strany prohlašují, že údaje uvedené v čl. I této smlouvy jsou v souladu se skutečností v době uzavření smlouvy. </w:t>
      </w:r>
    </w:p>
    <w:p w:rsidR="00635D98" w:rsidRDefault="00635D98" w:rsidP="00635D98"/>
    <w:p w:rsidR="00635D98" w:rsidRDefault="00635D98" w:rsidP="00635D98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III.</w:t>
      </w:r>
    </w:p>
    <w:p w:rsidR="00635D98" w:rsidRDefault="00635D98" w:rsidP="00635D98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Předmět </w:t>
      </w:r>
      <w:r w:rsidR="00013A3C">
        <w:rPr>
          <w:rFonts w:ascii="Tahoma" w:hAnsi="Tahoma" w:cs="Tahoma"/>
          <w:b/>
          <w:sz w:val="20"/>
        </w:rPr>
        <w:t>výpůjčky</w:t>
      </w:r>
    </w:p>
    <w:p w:rsidR="00635D98" w:rsidRPr="00D15DDC" w:rsidRDefault="00635D98" w:rsidP="00AE742D">
      <w:pPr>
        <w:numPr>
          <w:ilvl w:val="0"/>
          <w:numId w:val="3"/>
        </w:numPr>
        <w:tabs>
          <w:tab w:val="clear" w:pos="720"/>
        </w:tabs>
        <w:spacing w:before="120"/>
        <w:ind w:left="539" w:hanging="539"/>
        <w:jc w:val="both"/>
        <w:rPr>
          <w:rFonts w:ascii="Tahoma" w:hAnsi="Tahoma" w:cs="Tahoma"/>
          <w:i/>
          <w:color w:val="FF0000"/>
          <w:sz w:val="20"/>
          <w:szCs w:val="20"/>
        </w:rPr>
      </w:pPr>
      <w:proofErr w:type="spellStart"/>
      <w:r w:rsidRPr="00D15DDC">
        <w:rPr>
          <w:rFonts w:ascii="Tahoma" w:hAnsi="Tahoma" w:cs="Tahoma"/>
          <w:sz w:val="20"/>
        </w:rPr>
        <w:t>Půjčitel</w:t>
      </w:r>
      <w:proofErr w:type="spellEnd"/>
      <w:r w:rsidRPr="00D15DDC">
        <w:rPr>
          <w:rFonts w:ascii="Tahoma" w:hAnsi="Tahoma" w:cs="Tahoma"/>
          <w:sz w:val="20"/>
        </w:rPr>
        <w:t xml:space="preserve"> </w:t>
      </w:r>
      <w:r w:rsidR="00013A3C" w:rsidRPr="00D15DDC">
        <w:rPr>
          <w:rFonts w:ascii="Tahoma" w:hAnsi="Tahoma" w:cs="Tahoma"/>
          <w:sz w:val="20"/>
        </w:rPr>
        <w:t>vykonává právo hospodaření k budově čp.</w:t>
      </w:r>
      <w:r w:rsidR="00784E35" w:rsidRPr="00D15DDC">
        <w:rPr>
          <w:rFonts w:ascii="Tahoma" w:hAnsi="Tahoma" w:cs="Tahoma"/>
          <w:sz w:val="20"/>
        </w:rPr>
        <w:t xml:space="preserve"> </w:t>
      </w:r>
      <w:r w:rsidR="00D15DDC">
        <w:rPr>
          <w:rFonts w:ascii="Tahoma" w:hAnsi="Tahoma" w:cs="Tahoma"/>
          <w:sz w:val="20"/>
        </w:rPr>
        <w:t xml:space="preserve">2656, situované na </w:t>
      </w:r>
      <w:proofErr w:type="spellStart"/>
      <w:proofErr w:type="gramStart"/>
      <w:r w:rsidR="00D15DDC">
        <w:rPr>
          <w:rFonts w:ascii="Tahoma" w:hAnsi="Tahoma" w:cs="Tahoma"/>
          <w:sz w:val="20"/>
        </w:rPr>
        <w:t>parc</w:t>
      </w:r>
      <w:proofErr w:type="spellEnd"/>
      <w:proofErr w:type="gramEnd"/>
      <w:r w:rsidR="00D15DDC">
        <w:rPr>
          <w:rFonts w:ascii="Tahoma" w:hAnsi="Tahoma" w:cs="Tahoma"/>
          <w:sz w:val="20"/>
        </w:rPr>
        <w:t xml:space="preserve"> .</w:t>
      </w:r>
      <w:proofErr w:type="gramStart"/>
      <w:r w:rsidR="00D15DDC">
        <w:rPr>
          <w:rFonts w:ascii="Tahoma" w:hAnsi="Tahoma" w:cs="Tahoma"/>
          <w:sz w:val="20"/>
        </w:rPr>
        <w:t>č.</w:t>
      </w:r>
      <w:proofErr w:type="gramEnd"/>
      <w:r w:rsidR="00D15DDC">
        <w:rPr>
          <w:rFonts w:ascii="Tahoma" w:hAnsi="Tahoma" w:cs="Tahoma"/>
          <w:sz w:val="20"/>
        </w:rPr>
        <w:t xml:space="preserve"> 4082 v k. </w:t>
      </w:r>
      <w:proofErr w:type="spellStart"/>
      <w:r w:rsidR="00D15DDC">
        <w:rPr>
          <w:rFonts w:ascii="Tahoma" w:hAnsi="Tahoma" w:cs="Tahoma"/>
          <w:sz w:val="20"/>
        </w:rPr>
        <w:t>ú.</w:t>
      </w:r>
      <w:proofErr w:type="spellEnd"/>
      <w:r w:rsidR="00D15DDC">
        <w:rPr>
          <w:rFonts w:ascii="Tahoma" w:hAnsi="Tahoma" w:cs="Tahoma"/>
          <w:sz w:val="20"/>
        </w:rPr>
        <w:t xml:space="preserve"> Zábřeh nad Odrou, Obec Ostrava-město, na ulici Kpt. Vajdy. </w:t>
      </w:r>
      <w:proofErr w:type="spellStart"/>
      <w:r w:rsidR="00D15DDC">
        <w:rPr>
          <w:rFonts w:ascii="Tahoma" w:hAnsi="Tahoma" w:cs="Tahoma"/>
          <w:sz w:val="20"/>
        </w:rPr>
        <w:t>Půjčitel</w:t>
      </w:r>
      <w:proofErr w:type="spellEnd"/>
      <w:r w:rsidR="00D15DDC">
        <w:rPr>
          <w:rFonts w:ascii="Tahoma" w:hAnsi="Tahoma" w:cs="Tahoma"/>
          <w:sz w:val="20"/>
        </w:rPr>
        <w:t xml:space="preserve"> se zavazuje předat vypůjčiteli k dočasnému bezplatnému užívání nebytové prostory označené v projektové dokumentaci budovy (příloha č. 1) o celkové výměře 561 m2.</w:t>
      </w:r>
    </w:p>
    <w:p w:rsidR="00635D98" w:rsidRPr="00CD2319" w:rsidRDefault="00635D98" w:rsidP="00635D98">
      <w:pPr>
        <w:pStyle w:val="Nzev"/>
        <w:spacing w:before="240" w:after="240"/>
        <w:rPr>
          <w:sz w:val="20"/>
          <w:szCs w:val="20"/>
        </w:rPr>
      </w:pPr>
      <w:r>
        <w:rPr>
          <w:sz w:val="20"/>
          <w:szCs w:val="20"/>
        </w:rPr>
        <w:t>IV.</w:t>
      </w:r>
      <w:r w:rsidRPr="00CD2319">
        <w:rPr>
          <w:sz w:val="20"/>
          <w:szCs w:val="20"/>
        </w:rPr>
        <w:br/>
        <w:t xml:space="preserve">Účel </w:t>
      </w:r>
      <w:r w:rsidR="00013A3C">
        <w:rPr>
          <w:sz w:val="20"/>
          <w:szCs w:val="20"/>
        </w:rPr>
        <w:t>výpůjčky</w:t>
      </w:r>
    </w:p>
    <w:p w:rsidR="00635D98" w:rsidRDefault="00013A3C" w:rsidP="00013A3C">
      <w:pPr>
        <w:pStyle w:val="Odstavecseseznamem"/>
        <w:numPr>
          <w:ilvl w:val="0"/>
          <w:numId w:val="8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013A3C">
        <w:rPr>
          <w:rFonts w:ascii="Tahoma" w:hAnsi="Tahoma" w:cs="Tahoma"/>
          <w:sz w:val="20"/>
          <w:szCs w:val="20"/>
        </w:rPr>
        <w:t>Smluvní strany se zavazují, že změny dotčených údajů oznámí neprodleně druhé smluvní straně. Strany prohlašují, že osoby podepisující tuto smlouvu jsou k tomuto úkonu oprávněny.</w:t>
      </w:r>
    </w:p>
    <w:p w:rsidR="00AD333E" w:rsidRPr="00013A3C" w:rsidRDefault="00AD333E" w:rsidP="00AD333E">
      <w:pPr>
        <w:pStyle w:val="Odstavecseseznamem"/>
        <w:spacing w:before="120"/>
        <w:jc w:val="both"/>
        <w:rPr>
          <w:rFonts w:ascii="Tahoma" w:hAnsi="Tahoma" w:cs="Tahoma"/>
          <w:sz w:val="20"/>
          <w:szCs w:val="20"/>
        </w:rPr>
      </w:pPr>
    </w:p>
    <w:p w:rsidR="00013A3C" w:rsidRDefault="00D21E94" w:rsidP="00013A3C">
      <w:pPr>
        <w:pStyle w:val="Odstavecseseznamem"/>
        <w:numPr>
          <w:ilvl w:val="0"/>
          <w:numId w:val="8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D21E94">
        <w:rPr>
          <w:rFonts w:ascii="Tahoma" w:hAnsi="Tahoma" w:cs="Tahoma"/>
          <w:sz w:val="20"/>
          <w:szCs w:val="20"/>
        </w:rPr>
        <w:t xml:space="preserve">Účelem smlouvy </w:t>
      </w:r>
      <w:r>
        <w:rPr>
          <w:rFonts w:ascii="Tahoma" w:hAnsi="Tahoma" w:cs="Tahoma"/>
          <w:sz w:val="20"/>
          <w:szCs w:val="20"/>
        </w:rPr>
        <w:t>je vytvoření podmínek pro zabezpečení činnosti vypůjčitele dle zřizovací listiny ZL/</w:t>
      </w:r>
      <w:r w:rsidR="00D15DDC">
        <w:rPr>
          <w:rFonts w:ascii="Tahoma" w:hAnsi="Tahoma" w:cs="Tahoma"/>
          <w:sz w:val="20"/>
          <w:szCs w:val="20"/>
        </w:rPr>
        <w:t>059</w:t>
      </w:r>
      <w:r w:rsidR="00A14FB7">
        <w:rPr>
          <w:rFonts w:ascii="Tahoma" w:hAnsi="Tahoma" w:cs="Tahoma"/>
          <w:sz w:val="20"/>
          <w:szCs w:val="20"/>
        </w:rPr>
        <w:t>/2001.</w:t>
      </w:r>
    </w:p>
    <w:p w:rsidR="00AD333E" w:rsidRPr="00AD333E" w:rsidRDefault="00AD333E" w:rsidP="00AD333E">
      <w:pPr>
        <w:pStyle w:val="Odstavecseseznamem"/>
        <w:rPr>
          <w:rFonts w:ascii="Tahoma" w:hAnsi="Tahoma" w:cs="Tahoma"/>
          <w:sz w:val="20"/>
          <w:szCs w:val="20"/>
        </w:rPr>
      </w:pPr>
    </w:p>
    <w:p w:rsidR="00AD333E" w:rsidRDefault="00AD333E" w:rsidP="00AD333E">
      <w:pPr>
        <w:pStyle w:val="Odstavecseseznamem"/>
        <w:spacing w:before="120"/>
        <w:jc w:val="both"/>
        <w:rPr>
          <w:rFonts w:ascii="Tahoma" w:hAnsi="Tahoma" w:cs="Tahoma"/>
          <w:sz w:val="20"/>
          <w:szCs w:val="20"/>
        </w:rPr>
      </w:pPr>
    </w:p>
    <w:p w:rsidR="00A14FB7" w:rsidRDefault="00A14FB7" w:rsidP="00013A3C">
      <w:pPr>
        <w:pStyle w:val="Odstavecseseznamem"/>
        <w:numPr>
          <w:ilvl w:val="0"/>
          <w:numId w:val="8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Vypůjčitel bere na vědomí, že bez předchozího písemného souhlasu </w:t>
      </w:r>
      <w:proofErr w:type="spellStart"/>
      <w:r>
        <w:rPr>
          <w:rFonts w:ascii="Tahoma" w:hAnsi="Tahoma" w:cs="Tahoma"/>
          <w:sz w:val="20"/>
          <w:szCs w:val="20"/>
        </w:rPr>
        <w:t>půjčitele</w:t>
      </w:r>
      <w:proofErr w:type="spellEnd"/>
      <w:r>
        <w:rPr>
          <w:rFonts w:ascii="Tahoma" w:hAnsi="Tahoma" w:cs="Tahoma"/>
          <w:sz w:val="20"/>
          <w:szCs w:val="20"/>
        </w:rPr>
        <w:t xml:space="preserve"> není oprávněn předmět v</w:t>
      </w:r>
      <w:r w:rsidR="00AD333E">
        <w:rPr>
          <w:rFonts w:ascii="Tahoma" w:hAnsi="Tahoma" w:cs="Tahoma"/>
          <w:sz w:val="20"/>
          <w:szCs w:val="20"/>
        </w:rPr>
        <w:t>ýpůjčky přenechat k užívání 3. o</w:t>
      </w:r>
      <w:r>
        <w:rPr>
          <w:rFonts w:ascii="Tahoma" w:hAnsi="Tahoma" w:cs="Tahoma"/>
          <w:sz w:val="20"/>
          <w:szCs w:val="20"/>
        </w:rPr>
        <w:t>sobě, a to ani zčásti.</w:t>
      </w:r>
    </w:p>
    <w:p w:rsidR="00AD333E" w:rsidRDefault="00AD333E" w:rsidP="00AD333E">
      <w:pPr>
        <w:pStyle w:val="Odstavecseseznamem"/>
        <w:spacing w:before="120"/>
        <w:jc w:val="both"/>
        <w:rPr>
          <w:rFonts w:ascii="Tahoma" w:hAnsi="Tahoma" w:cs="Tahoma"/>
          <w:sz w:val="20"/>
          <w:szCs w:val="20"/>
        </w:rPr>
      </w:pPr>
    </w:p>
    <w:p w:rsidR="00A14FB7" w:rsidRDefault="00A14FB7" w:rsidP="00013A3C">
      <w:pPr>
        <w:pStyle w:val="Odstavecseseznamem"/>
        <w:numPr>
          <w:ilvl w:val="0"/>
          <w:numId w:val="8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Změnit dohodnutý účel výpůjčky může vypůjčitel pouze s předchozím souhlasem </w:t>
      </w:r>
      <w:proofErr w:type="spellStart"/>
      <w:r>
        <w:rPr>
          <w:rFonts w:ascii="Tahoma" w:hAnsi="Tahoma" w:cs="Tahoma"/>
          <w:sz w:val="20"/>
          <w:szCs w:val="20"/>
        </w:rPr>
        <w:t>půjčitele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AD333E" w:rsidRPr="00AD333E" w:rsidRDefault="00AD333E" w:rsidP="00AD333E">
      <w:pPr>
        <w:pStyle w:val="Odstavecseseznamem"/>
        <w:rPr>
          <w:rFonts w:ascii="Tahoma" w:hAnsi="Tahoma" w:cs="Tahoma"/>
          <w:sz w:val="20"/>
          <w:szCs w:val="20"/>
        </w:rPr>
      </w:pPr>
    </w:p>
    <w:p w:rsidR="00AD333E" w:rsidRDefault="00AD333E" w:rsidP="00AD333E">
      <w:pPr>
        <w:pStyle w:val="Odstavecseseznamem"/>
        <w:spacing w:before="120"/>
        <w:jc w:val="both"/>
        <w:rPr>
          <w:rFonts w:ascii="Tahoma" w:hAnsi="Tahoma" w:cs="Tahoma"/>
          <w:sz w:val="20"/>
          <w:szCs w:val="20"/>
        </w:rPr>
      </w:pPr>
    </w:p>
    <w:p w:rsidR="00A14FB7" w:rsidRPr="00D21E94" w:rsidRDefault="00A14FB7" w:rsidP="00013A3C">
      <w:pPr>
        <w:pStyle w:val="Odstavecseseznamem"/>
        <w:numPr>
          <w:ilvl w:val="0"/>
          <w:numId w:val="8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Podpisem této smlouvy vypůjčitel potvrzuje, že se seznámil se stavem předmětu výpůjčky a že jej považuje za vyhovující pro sjednaný účel. Vypůjčitel odpovídá za to a zároveň se zavazuje učinit veškeré právní úkony zabezpečující možnost využívání předmětu výpůjčky jen ke smluvenému účelu.</w:t>
      </w:r>
    </w:p>
    <w:p w:rsidR="00635D98" w:rsidRDefault="00635D98" w:rsidP="00635D98">
      <w:pPr>
        <w:spacing w:before="120"/>
        <w:ind w:left="540" w:hanging="540"/>
        <w:jc w:val="both"/>
        <w:rPr>
          <w:rFonts w:ascii="Tahoma" w:hAnsi="Tahoma" w:cs="Tahoma"/>
          <w:i/>
          <w:color w:val="FF0000"/>
          <w:sz w:val="20"/>
          <w:szCs w:val="20"/>
        </w:rPr>
      </w:pPr>
    </w:p>
    <w:p w:rsidR="00635D98" w:rsidRPr="001B7E74" w:rsidRDefault="00635D98" w:rsidP="00635D9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</w:t>
      </w:r>
      <w:r w:rsidRPr="001B7E74">
        <w:rPr>
          <w:rFonts w:ascii="Tahoma" w:hAnsi="Tahoma" w:cs="Tahoma"/>
          <w:b/>
          <w:sz w:val="20"/>
          <w:szCs w:val="20"/>
        </w:rPr>
        <w:t>.</w:t>
      </w:r>
    </w:p>
    <w:p w:rsidR="00635D98" w:rsidRPr="001D1609" w:rsidRDefault="00A14FB7" w:rsidP="00635D98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Doba výpůjčky a související ujednání</w:t>
      </w:r>
    </w:p>
    <w:p w:rsidR="00635D98" w:rsidRPr="002B4AC0" w:rsidRDefault="00A14FB7" w:rsidP="00635D98">
      <w:pPr>
        <w:numPr>
          <w:ilvl w:val="0"/>
          <w:numId w:val="4"/>
        </w:numPr>
        <w:tabs>
          <w:tab w:val="clear" w:pos="720"/>
          <w:tab w:val="num" w:pos="540"/>
        </w:tabs>
        <w:spacing w:before="120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Tato smlouva se uzavírá </w:t>
      </w:r>
      <w:r w:rsidR="00BA13D9">
        <w:rPr>
          <w:rFonts w:ascii="Tahoma" w:hAnsi="Tahoma" w:cs="Tahoma"/>
          <w:sz w:val="20"/>
          <w:szCs w:val="20"/>
        </w:rPr>
        <w:t xml:space="preserve">od </w:t>
      </w:r>
      <w:r w:rsidR="009C2001">
        <w:rPr>
          <w:rFonts w:ascii="Tahoma" w:hAnsi="Tahoma" w:cs="Tahoma"/>
          <w:b/>
          <w:sz w:val="20"/>
          <w:szCs w:val="20"/>
        </w:rPr>
        <w:t>1. 1</w:t>
      </w:r>
      <w:r w:rsidR="00D15DDC" w:rsidRPr="00D15DDC">
        <w:rPr>
          <w:rFonts w:ascii="Tahoma" w:hAnsi="Tahoma" w:cs="Tahoma"/>
          <w:b/>
          <w:sz w:val="20"/>
          <w:szCs w:val="20"/>
        </w:rPr>
        <w:t>. 2019</w:t>
      </w:r>
      <w:r w:rsidR="00BA13D9" w:rsidRPr="00D15DDC">
        <w:rPr>
          <w:rFonts w:ascii="Tahoma" w:hAnsi="Tahoma" w:cs="Tahoma"/>
          <w:b/>
          <w:sz w:val="20"/>
          <w:szCs w:val="20"/>
        </w:rPr>
        <w:t xml:space="preserve"> </w:t>
      </w:r>
      <w:r w:rsidRPr="00D15DDC">
        <w:rPr>
          <w:rFonts w:ascii="Tahoma" w:hAnsi="Tahoma" w:cs="Tahoma"/>
          <w:b/>
          <w:sz w:val="20"/>
          <w:szCs w:val="20"/>
        </w:rPr>
        <w:t xml:space="preserve">na dobu </w:t>
      </w:r>
      <w:r w:rsidR="00BA13D9" w:rsidRPr="00D15DDC">
        <w:rPr>
          <w:rFonts w:ascii="Tahoma" w:hAnsi="Tahoma" w:cs="Tahoma"/>
          <w:b/>
          <w:sz w:val="20"/>
          <w:szCs w:val="20"/>
        </w:rPr>
        <w:t>ne</w:t>
      </w:r>
      <w:r w:rsidRPr="00D15DDC">
        <w:rPr>
          <w:rFonts w:ascii="Tahoma" w:hAnsi="Tahoma" w:cs="Tahoma"/>
          <w:b/>
          <w:sz w:val="20"/>
          <w:szCs w:val="20"/>
        </w:rPr>
        <w:t>určitou</w:t>
      </w:r>
      <w:r w:rsidR="00BA13D9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="00A172E5">
        <w:rPr>
          <w:rFonts w:ascii="Tahoma" w:hAnsi="Tahoma" w:cs="Tahoma"/>
          <w:sz w:val="20"/>
          <w:szCs w:val="20"/>
        </w:rPr>
        <w:t>Požádá-li o to některá ze smluvních stran této smlouvy, sepíší smluvní strany o předání a převzetí předmětu výpůjčky předávací protokol.</w:t>
      </w:r>
    </w:p>
    <w:p w:rsidR="00E76159" w:rsidRDefault="00A172E5" w:rsidP="00635D98">
      <w:pPr>
        <w:numPr>
          <w:ilvl w:val="0"/>
          <w:numId w:val="4"/>
        </w:numPr>
        <w:tabs>
          <w:tab w:val="clear" w:pos="720"/>
          <w:tab w:val="num" w:pos="540"/>
        </w:tabs>
        <w:spacing w:before="120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strany mohou ukončit smlouvu o výpůjčce ke kterémukoliv dni dohodou stran.</w:t>
      </w:r>
    </w:p>
    <w:p w:rsidR="00E76159" w:rsidRDefault="00635D98" w:rsidP="00635D98">
      <w:pPr>
        <w:numPr>
          <w:ilvl w:val="0"/>
          <w:numId w:val="4"/>
        </w:numPr>
        <w:tabs>
          <w:tab w:val="clear" w:pos="720"/>
          <w:tab w:val="num" w:pos="540"/>
        </w:tabs>
        <w:spacing w:before="120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E76159">
        <w:rPr>
          <w:rFonts w:ascii="Tahoma" w:hAnsi="Tahoma" w:cs="Tahoma"/>
          <w:sz w:val="20"/>
          <w:szCs w:val="20"/>
        </w:rPr>
        <w:t xml:space="preserve">Vypůjčitel </w:t>
      </w:r>
      <w:r w:rsidR="00A172E5">
        <w:rPr>
          <w:rFonts w:ascii="Tahoma" w:hAnsi="Tahoma" w:cs="Tahoma"/>
          <w:sz w:val="20"/>
          <w:szCs w:val="20"/>
        </w:rPr>
        <w:t xml:space="preserve">bere též na vědomí, že </w:t>
      </w:r>
      <w:proofErr w:type="spellStart"/>
      <w:r w:rsidR="00A172E5">
        <w:rPr>
          <w:rFonts w:ascii="Tahoma" w:hAnsi="Tahoma" w:cs="Tahoma"/>
          <w:sz w:val="20"/>
          <w:szCs w:val="20"/>
        </w:rPr>
        <w:t>půjčitel</w:t>
      </w:r>
      <w:proofErr w:type="spellEnd"/>
      <w:r w:rsidR="00A172E5">
        <w:rPr>
          <w:rFonts w:ascii="Tahoma" w:hAnsi="Tahoma" w:cs="Tahoma"/>
          <w:sz w:val="20"/>
          <w:szCs w:val="20"/>
        </w:rPr>
        <w:t xml:space="preserve"> může </w:t>
      </w:r>
      <w:r w:rsidR="007A5FCA">
        <w:rPr>
          <w:rFonts w:ascii="Tahoma" w:hAnsi="Tahoma" w:cs="Tahoma"/>
          <w:sz w:val="20"/>
          <w:szCs w:val="20"/>
        </w:rPr>
        <w:t>požadovat vrácení předmětu výpůjčky i před skončením stanovené doby vypůjčení, jestliže vypůjčitel nebude předmět výpůjčky řádně užívat nebo jestliže předmět výpůjčky bude užívat v rozporu s účelem, kterému slouží.</w:t>
      </w:r>
      <w:r w:rsidRPr="00E76159">
        <w:rPr>
          <w:rFonts w:ascii="Tahoma" w:hAnsi="Tahoma" w:cs="Tahoma"/>
          <w:sz w:val="20"/>
          <w:szCs w:val="20"/>
        </w:rPr>
        <w:t xml:space="preserve"> </w:t>
      </w:r>
    </w:p>
    <w:p w:rsidR="00635D98" w:rsidRDefault="00956E05" w:rsidP="00635D98">
      <w:pPr>
        <w:numPr>
          <w:ilvl w:val="0"/>
          <w:numId w:val="4"/>
        </w:numPr>
        <w:tabs>
          <w:tab w:val="clear" w:pos="720"/>
          <w:tab w:val="num" w:pos="540"/>
        </w:tabs>
        <w:spacing w:before="120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Nejpozději v den skončení výpůjčky předá vypůjčitel </w:t>
      </w:r>
      <w:proofErr w:type="spellStart"/>
      <w:r>
        <w:rPr>
          <w:rFonts w:ascii="Tahoma" w:hAnsi="Tahoma" w:cs="Tahoma"/>
          <w:sz w:val="20"/>
          <w:szCs w:val="20"/>
        </w:rPr>
        <w:t>půjčiteli</w:t>
      </w:r>
      <w:proofErr w:type="spellEnd"/>
      <w:r>
        <w:rPr>
          <w:rFonts w:ascii="Tahoma" w:hAnsi="Tahoma" w:cs="Tahoma"/>
          <w:sz w:val="20"/>
          <w:szCs w:val="20"/>
        </w:rPr>
        <w:t xml:space="preserve"> předmět výpůjčky řádně vyklizený. Vypůjčitel je povinen předat předmět výpůjčky ve stavu, v jakém jej převzal s přihlédnutím k obvyklému opotřebení, pokud není v této smlouvě nebo při ukončení smlouvy o výpůjčce dohodnuto jinak. Požádá-li o to některá ze smluvních stran, bude při faktickém předání a převzetí předmětu výpůjčky smluvními stranami sepsán protokol o předání a převzetí, ve kterém bude uveden jeho stav.</w:t>
      </w:r>
    </w:p>
    <w:p w:rsidR="002E3853" w:rsidRPr="00E76159" w:rsidRDefault="002E3853" w:rsidP="002E3853">
      <w:pPr>
        <w:spacing w:before="120"/>
        <w:ind w:left="540"/>
        <w:jc w:val="both"/>
        <w:rPr>
          <w:rFonts w:ascii="Tahoma" w:hAnsi="Tahoma" w:cs="Tahoma"/>
          <w:sz w:val="20"/>
          <w:szCs w:val="20"/>
        </w:rPr>
      </w:pPr>
    </w:p>
    <w:p w:rsidR="00635D98" w:rsidRDefault="002E3853" w:rsidP="002E3853">
      <w:pPr>
        <w:spacing w:before="120"/>
        <w:jc w:val="center"/>
        <w:rPr>
          <w:rFonts w:ascii="Tahoma" w:hAnsi="Tahoma" w:cs="Tahoma"/>
          <w:b/>
          <w:sz w:val="20"/>
        </w:rPr>
      </w:pPr>
      <w:r w:rsidRPr="002E3853">
        <w:rPr>
          <w:rFonts w:ascii="Tahoma" w:hAnsi="Tahoma" w:cs="Tahoma"/>
          <w:b/>
          <w:sz w:val="20"/>
        </w:rPr>
        <w:t>VI. Služby a plnění spojené s užíváním předmětu výpůjčky</w:t>
      </w:r>
    </w:p>
    <w:p w:rsidR="002E62D8" w:rsidRDefault="002E62D8" w:rsidP="00930329">
      <w:pPr>
        <w:pStyle w:val="Odstavecseseznamem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Vypůjčitel se zavazuje hradit </w:t>
      </w:r>
      <w:proofErr w:type="spellStart"/>
      <w:r>
        <w:rPr>
          <w:rFonts w:ascii="Tahoma" w:hAnsi="Tahoma" w:cs="Tahoma"/>
          <w:sz w:val="20"/>
        </w:rPr>
        <w:t>půjčiteli</w:t>
      </w:r>
      <w:proofErr w:type="spellEnd"/>
      <w:r>
        <w:rPr>
          <w:rFonts w:ascii="Tahoma" w:hAnsi="Tahoma" w:cs="Tahoma"/>
          <w:sz w:val="20"/>
        </w:rPr>
        <w:t xml:space="preserve"> úhrady za poskytované služby, a to konkrétně:</w:t>
      </w:r>
    </w:p>
    <w:p w:rsidR="002E62D8" w:rsidRDefault="002E62D8" w:rsidP="00930329">
      <w:pPr>
        <w:pStyle w:val="Odstavecseseznamem"/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Teplo </w:t>
      </w:r>
      <w:r w:rsidR="00D15DDC">
        <w:rPr>
          <w:rFonts w:ascii="Tahoma" w:hAnsi="Tahoma" w:cs="Tahoma"/>
          <w:sz w:val="20"/>
        </w:rPr>
        <w:t>a TÚV</w:t>
      </w:r>
      <w:r w:rsidR="00D15DDC">
        <w:rPr>
          <w:rFonts w:ascii="Tahoma" w:hAnsi="Tahoma" w:cs="Tahoma"/>
          <w:sz w:val="20"/>
        </w:rPr>
        <w:tab/>
      </w:r>
      <w:r w:rsidR="00D15DDC">
        <w:rPr>
          <w:rFonts w:ascii="Tahoma" w:hAnsi="Tahoma" w:cs="Tahoma"/>
          <w:sz w:val="20"/>
        </w:rPr>
        <w:tab/>
      </w:r>
      <w:r w:rsidR="00D15DDC">
        <w:rPr>
          <w:rFonts w:ascii="Tahoma" w:hAnsi="Tahoma" w:cs="Tahoma"/>
          <w:sz w:val="20"/>
        </w:rPr>
        <w:tab/>
      </w:r>
      <w:r w:rsidR="00D15DDC">
        <w:rPr>
          <w:rFonts w:ascii="Tahoma" w:hAnsi="Tahoma" w:cs="Tahoma"/>
          <w:sz w:val="20"/>
        </w:rPr>
        <w:tab/>
        <w:t>33.938,00 Kč/kalendářní rok</w:t>
      </w:r>
    </w:p>
    <w:p w:rsidR="002E62D8" w:rsidRDefault="002E62D8" w:rsidP="00930329">
      <w:pPr>
        <w:pStyle w:val="Odstavecseseznamem"/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Vodné a stočné</w:t>
      </w:r>
      <w:r w:rsidR="00D15DDC">
        <w:rPr>
          <w:rFonts w:ascii="Tahoma" w:hAnsi="Tahoma" w:cs="Tahoma"/>
          <w:sz w:val="20"/>
        </w:rPr>
        <w:tab/>
      </w:r>
      <w:r w:rsidR="00D15DDC">
        <w:rPr>
          <w:rFonts w:ascii="Tahoma" w:hAnsi="Tahoma" w:cs="Tahoma"/>
          <w:sz w:val="20"/>
        </w:rPr>
        <w:tab/>
      </w:r>
      <w:r w:rsidR="00D15DDC">
        <w:rPr>
          <w:rFonts w:ascii="Tahoma" w:hAnsi="Tahoma" w:cs="Tahoma"/>
          <w:sz w:val="20"/>
        </w:rPr>
        <w:tab/>
      </w:r>
      <w:r w:rsidR="00D15DDC">
        <w:rPr>
          <w:rFonts w:ascii="Tahoma" w:hAnsi="Tahoma" w:cs="Tahoma"/>
          <w:sz w:val="20"/>
        </w:rPr>
        <w:tab/>
        <w:t>18.344,00 Kč/kalendářní rok</w:t>
      </w:r>
    </w:p>
    <w:p w:rsidR="002E62D8" w:rsidRDefault="002E62D8" w:rsidP="00930329">
      <w:pPr>
        <w:pStyle w:val="Odstavecseseznamem"/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Elektrická energie</w:t>
      </w:r>
      <w:r w:rsidR="00D15DDC">
        <w:rPr>
          <w:rFonts w:ascii="Tahoma" w:hAnsi="Tahoma" w:cs="Tahoma"/>
          <w:sz w:val="20"/>
        </w:rPr>
        <w:t>:</w:t>
      </w:r>
    </w:p>
    <w:p w:rsidR="00D15DDC" w:rsidRPr="00D15DDC" w:rsidRDefault="00D15DDC" w:rsidP="00D15DDC">
      <w:pPr>
        <w:spacing w:before="120"/>
        <w:ind w:firstLine="708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20"/>
        </w:rPr>
        <w:t>1.p</w:t>
      </w:r>
      <w:r w:rsidRPr="00D15DDC">
        <w:rPr>
          <w:rFonts w:ascii="Tahoma" w:hAnsi="Tahoma" w:cs="Tahoma"/>
          <w:sz w:val="20"/>
        </w:rPr>
        <w:t>atro</w:t>
      </w:r>
      <w:proofErr w:type="gramEnd"/>
      <w:r w:rsidRPr="00D15DDC">
        <w:rPr>
          <w:rFonts w:ascii="Tahoma" w:hAnsi="Tahoma" w:cs="Tahoma"/>
          <w:sz w:val="20"/>
        </w:rPr>
        <w:t xml:space="preserve"> budovy A</w:t>
      </w:r>
      <w:r w:rsidRPr="00D15DDC">
        <w:rPr>
          <w:rFonts w:ascii="Tahoma" w:hAnsi="Tahoma" w:cs="Tahoma"/>
          <w:sz w:val="20"/>
        </w:rPr>
        <w:tab/>
      </w:r>
      <w:r w:rsidRPr="00D15DDC">
        <w:rPr>
          <w:rFonts w:ascii="Tahoma" w:hAnsi="Tahoma" w:cs="Tahoma"/>
          <w:sz w:val="20"/>
        </w:rPr>
        <w:tab/>
      </w:r>
      <w:r w:rsidRPr="00D15DDC">
        <w:rPr>
          <w:rFonts w:ascii="Tahoma" w:hAnsi="Tahoma" w:cs="Tahoma"/>
          <w:sz w:val="20"/>
        </w:rPr>
        <w:tab/>
      </w:r>
      <w:r w:rsidRPr="00D15DDC">
        <w:rPr>
          <w:rFonts w:ascii="Tahoma" w:hAnsi="Tahoma" w:cs="Tahoma"/>
          <w:sz w:val="18"/>
          <w:szCs w:val="18"/>
        </w:rPr>
        <w:t>výpočtem dle prováděného skutečného odečtu spotřeby</w:t>
      </w:r>
    </w:p>
    <w:p w:rsidR="00D15DDC" w:rsidRPr="00D15DDC" w:rsidRDefault="00D15DDC" w:rsidP="00D15DDC">
      <w:pPr>
        <w:spacing w:before="120"/>
        <w:ind w:left="720"/>
        <w:jc w:val="both"/>
        <w:rPr>
          <w:rFonts w:ascii="Tahoma" w:hAnsi="Tahoma" w:cs="Tahoma"/>
          <w:sz w:val="18"/>
          <w:szCs w:val="18"/>
        </w:rPr>
      </w:pPr>
      <w:proofErr w:type="gramStart"/>
      <w:r w:rsidRPr="00D15DDC">
        <w:rPr>
          <w:rFonts w:ascii="Tahoma" w:hAnsi="Tahoma" w:cs="Tahoma"/>
          <w:sz w:val="18"/>
          <w:szCs w:val="18"/>
        </w:rPr>
        <w:t>3.</w:t>
      </w:r>
      <w:r>
        <w:rPr>
          <w:rFonts w:ascii="Tahoma" w:hAnsi="Tahoma" w:cs="Tahoma"/>
          <w:sz w:val="18"/>
          <w:szCs w:val="18"/>
        </w:rPr>
        <w:t>p</w:t>
      </w:r>
      <w:r w:rsidRPr="00D15DDC">
        <w:rPr>
          <w:rFonts w:ascii="Tahoma" w:hAnsi="Tahoma" w:cs="Tahoma"/>
          <w:sz w:val="18"/>
          <w:szCs w:val="18"/>
        </w:rPr>
        <w:t>atro</w:t>
      </w:r>
      <w:proofErr w:type="gramEnd"/>
      <w:r w:rsidRPr="00D15DDC">
        <w:rPr>
          <w:rFonts w:ascii="Tahoma" w:hAnsi="Tahoma" w:cs="Tahoma"/>
          <w:sz w:val="18"/>
          <w:szCs w:val="18"/>
        </w:rPr>
        <w:t xml:space="preserve"> budovy A</w:t>
      </w:r>
      <w:r w:rsidR="00A73295">
        <w:rPr>
          <w:rFonts w:ascii="Tahoma" w:hAnsi="Tahoma" w:cs="Tahoma"/>
          <w:sz w:val="18"/>
          <w:szCs w:val="18"/>
        </w:rPr>
        <w:tab/>
      </w:r>
      <w:r w:rsidR="00A73295">
        <w:rPr>
          <w:rFonts w:ascii="Tahoma" w:hAnsi="Tahoma" w:cs="Tahoma"/>
          <w:sz w:val="18"/>
          <w:szCs w:val="18"/>
        </w:rPr>
        <w:tab/>
      </w:r>
      <w:r w:rsidR="00A73295">
        <w:rPr>
          <w:rFonts w:ascii="Tahoma" w:hAnsi="Tahoma" w:cs="Tahoma"/>
          <w:sz w:val="18"/>
          <w:szCs w:val="18"/>
        </w:rPr>
        <w:tab/>
      </w:r>
      <w:r w:rsidR="00A73295">
        <w:rPr>
          <w:rFonts w:ascii="Tahoma" w:hAnsi="Tahoma" w:cs="Tahoma"/>
          <w:sz w:val="18"/>
          <w:szCs w:val="18"/>
        </w:rPr>
        <w:tab/>
        <w:t>8.33</w:t>
      </w:r>
      <w:r>
        <w:rPr>
          <w:rFonts w:ascii="Tahoma" w:hAnsi="Tahoma" w:cs="Tahoma"/>
          <w:sz w:val="18"/>
          <w:szCs w:val="18"/>
        </w:rPr>
        <w:t>6,00 Kč/kalendářní rok</w:t>
      </w:r>
    </w:p>
    <w:p w:rsidR="00AD333E" w:rsidRDefault="00AD333E" w:rsidP="00930329">
      <w:pPr>
        <w:pStyle w:val="Odstavecseseznamem"/>
        <w:spacing w:before="120"/>
        <w:jc w:val="both"/>
        <w:rPr>
          <w:rFonts w:ascii="Tahoma" w:hAnsi="Tahoma" w:cs="Tahoma"/>
          <w:sz w:val="20"/>
        </w:rPr>
      </w:pPr>
    </w:p>
    <w:p w:rsidR="00103E0F" w:rsidRPr="0081203D" w:rsidRDefault="002E62D8" w:rsidP="0081203D">
      <w:pPr>
        <w:pStyle w:val="Odstavecseseznamem"/>
        <w:numPr>
          <w:ilvl w:val="0"/>
          <w:numId w:val="10"/>
        </w:numPr>
        <w:spacing w:before="120"/>
        <w:jc w:val="both"/>
        <w:rPr>
          <w:rFonts w:ascii="Tahoma" w:hAnsi="Tahoma" w:cs="Tahoma"/>
          <w:color w:val="C00000"/>
          <w:sz w:val="20"/>
        </w:rPr>
      </w:pPr>
      <w:r w:rsidRPr="0081203D">
        <w:rPr>
          <w:rFonts w:ascii="Tahoma" w:hAnsi="Tahoma" w:cs="Tahoma"/>
          <w:sz w:val="20"/>
        </w:rPr>
        <w:t>Vypůjčitel náklady na služby poskytované uhradí čtvrtletně ve výši</w:t>
      </w:r>
      <w:r w:rsidR="00784E35" w:rsidRPr="0081203D">
        <w:rPr>
          <w:rFonts w:ascii="Tahoma" w:hAnsi="Tahoma" w:cs="Tahoma"/>
          <w:sz w:val="20"/>
        </w:rPr>
        <w:t xml:space="preserve"> </w:t>
      </w:r>
      <w:r w:rsidR="00ED37F8">
        <w:rPr>
          <w:rFonts w:ascii="Tahoma" w:hAnsi="Tahoma" w:cs="Tahoma"/>
          <w:b/>
          <w:sz w:val="20"/>
        </w:rPr>
        <w:t>15.154,50</w:t>
      </w:r>
      <w:r w:rsidR="00103E0F" w:rsidRPr="0081203D">
        <w:rPr>
          <w:rFonts w:ascii="Tahoma" w:hAnsi="Tahoma" w:cs="Tahoma"/>
          <w:b/>
          <w:sz w:val="20"/>
        </w:rPr>
        <w:t xml:space="preserve"> </w:t>
      </w:r>
      <w:r w:rsidRPr="0081203D">
        <w:rPr>
          <w:rFonts w:ascii="Tahoma" w:hAnsi="Tahoma" w:cs="Tahoma"/>
          <w:b/>
          <w:sz w:val="20"/>
        </w:rPr>
        <w:t>Kč</w:t>
      </w:r>
      <w:r w:rsidRPr="0081203D">
        <w:rPr>
          <w:rFonts w:ascii="Tahoma" w:hAnsi="Tahoma" w:cs="Tahoma"/>
          <w:sz w:val="20"/>
        </w:rPr>
        <w:t xml:space="preserve"> na bankovní účet </w:t>
      </w:r>
      <w:proofErr w:type="spellStart"/>
      <w:r w:rsidRPr="0081203D">
        <w:rPr>
          <w:rFonts w:ascii="Tahoma" w:hAnsi="Tahoma" w:cs="Tahoma"/>
          <w:sz w:val="20"/>
        </w:rPr>
        <w:t>půjčitele</w:t>
      </w:r>
      <w:proofErr w:type="spellEnd"/>
      <w:r w:rsidRPr="0081203D">
        <w:rPr>
          <w:rFonts w:ascii="Tahoma" w:hAnsi="Tahoma" w:cs="Tahoma"/>
          <w:sz w:val="20"/>
        </w:rPr>
        <w:t xml:space="preserve"> uvedený ve Smlouvě o výpůjčce nebytových prostor.</w:t>
      </w:r>
      <w:r w:rsidR="00D15DDC">
        <w:rPr>
          <w:rFonts w:ascii="Tahoma" w:hAnsi="Tahoma" w:cs="Tahoma"/>
          <w:sz w:val="20"/>
        </w:rPr>
        <w:t xml:space="preserve"> Vypůjčitel se zavazuje zaplatit </w:t>
      </w:r>
      <w:proofErr w:type="spellStart"/>
      <w:r w:rsidR="00D15DDC">
        <w:rPr>
          <w:rFonts w:ascii="Tahoma" w:hAnsi="Tahoma" w:cs="Tahoma"/>
          <w:sz w:val="20"/>
        </w:rPr>
        <w:t>půjčiteli</w:t>
      </w:r>
      <w:proofErr w:type="spellEnd"/>
      <w:r w:rsidR="00D15DDC">
        <w:rPr>
          <w:rFonts w:ascii="Tahoma" w:hAnsi="Tahoma" w:cs="Tahoma"/>
          <w:sz w:val="20"/>
        </w:rPr>
        <w:t xml:space="preserve"> vyúčtované úhrady za služby – spotřebu elektrické energie budovy A 1. patro na základě vystavené faktury, a to nejpozději do 14 dnů od data doručení faktury.</w:t>
      </w:r>
    </w:p>
    <w:p w:rsidR="00AD333E" w:rsidRDefault="002E62D8" w:rsidP="00103E0F">
      <w:pPr>
        <w:pStyle w:val="Odstavecseseznamem"/>
        <w:spacing w:before="120"/>
        <w:ind w:left="360"/>
        <w:jc w:val="both"/>
        <w:rPr>
          <w:rFonts w:ascii="Tahoma" w:hAnsi="Tahoma" w:cs="Tahoma"/>
          <w:sz w:val="20"/>
        </w:rPr>
      </w:pPr>
      <w:r w:rsidRPr="00103E0F">
        <w:rPr>
          <w:rFonts w:ascii="Tahoma" w:hAnsi="Tahoma" w:cs="Tahoma"/>
          <w:sz w:val="20"/>
        </w:rPr>
        <w:t xml:space="preserve"> </w:t>
      </w:r>
    </w:p>
    <w:p w:rsidR="0081203D" w:rsidRDefault="00E05962" w:rsidP="00103E0F">
      <w:pPr>
        <w:pStyle w:val="Odstavecseseznamem"/>
        <w:spacing w:before="12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Úhrada za teplo a TÚV se určuje za předchozí kalendářní rok v poměru, v jakém je výměra nebytových prostor užívaných vypůjčitelem k celkové výměře všech nebytových prostor v objektu a k celkovým nákladům </w:t>
      </w:r>
      <w:proofErr w:type="spellStart"/>
      <w:r>
        <w:rPr>
          <w:rFonts w:ascii="Tahoma" w:hAnsi="Tahoma" w:cs="Tahoma"/>
          <w:sz w:val="20"/>
        </w:rPr>
        <w:t>půjčitele</w:t>
      </w:r>
      <w:proofErr w:type="spellEnd"/>
      <w:r>
        <w:rPr>
          <w:rFonts w:ascii="Tahoma" w:hAnsi="Tahoma" w:cs="Tahoma"/>
          <w:sz w:val="20"/>
        </w:rPr>
        <w:t xml:space="preserve"> na zajištění</w:t>
      </w:r>
      <w:r w:rsidR="00A73295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konkrétní služby za sledované období. Úhrada za elektrickou energii v 1. patře budovy A bude stanovena na základě měření spotřeby v prostoru vypůjčitele. Úhrady za vodné a stočné jsou stanoveny na základě poměru osob užívajících jednotlivé nebytové prostory v budově. Celkové náklady </w:t>
      </w:r>
      <w:proofErr w:type="spellStart"/>
      <w:r>
        <w:rPr>
          <w:rFonts w:ascii="Tahoma" w:hAnsi="Tahoma" w:cs="Tahoma"/>
          <w:sz w:val="20"/>
        </w:rPr>
        <w:t>půjčitele</w:t>
      </w:r>
      <w:proofErr w:type="spellEnd"/>
      <w:r>
        <w:rPr>
          <w:rFonts w:ascii="Tahoma" w:hAnsi="Tahoma" w:cs="Tahoma"/>
          <w:sz w:val="20"/>
        </w:rPr>
        <w:t>, včetně DPH, na zajištění konkrétní služby za předchozí kalendářní rok, budou z</w:t>
      </w:r>
      <w:r w:rsidR="00A73295">
        <w:rPr>
          <w:rFonts w:ascii="Tahoma" w:hAnsi="Tahoma" w:cs="Tahoma"/>
          <w:sz w:val="20"/>
        </w:rPr>
        <w:t xml:space="preserve">jištěny z faktur doručených </w:t>
      </w:r>
      <w:proofErr w:type="spellStart"/>
      <w:r w:rsidR="00A73295">
        <w:rPr>
          <w:rFonts w:ascii="Tahoma" w:hAnsi="Tahoma" w:cs="Tahoma"/>
          <w:sz w:val="20"/>
        </w:rPr>
        <w:t>půjčiteli</w:t>
      </w:r>
      <w:proofErr w:type="spellEnd"/>
      <w:r w:rsidR="00A73295">
        <w:rPr>
          <w:rFonts w:ascii="Tahoma" w:hAnsi="Tahoma" w:cs="Tahoma"/>
          <w:sz w:val="20"/>
        </w:rPr>
        <w:t xml:space="preserve"> příslušnou dodavatelskou organizací.</w:t>
      </w:r>
    </w:p>
    <w:p w:rsidR="0081203D" w:rsidRPr="00103E0F" w:rsidRDefault="0081203D" w:rsidP="00103E0F">
      <w:pPr>
        <w:pStyle w:val="Odstavecseseznamem"/>
        <w:spacing w:before="120"/>
        <w:ind w:left="360"/>
        <w:jc w:val="both"/>
        <w:rPr>
          <w:rFonts w:ascii="Tahoma" w:hAnsi="Tahoma" w:cs="Tahoma"/>
          <w:color w:val="C00000"/>
          <w:sz w:val="20"/>
        </w:rPr>
      </w:pPr>
    </w:p>
    <w:p w:rsidR="002E62D8" w:rsidRDefault="0081203D" w:rsidP="0081203D">
      <w:pPr>
        <w:spacing w:before="120"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3.   </w:t>
      </w:r>
      <w:r w:rsidR="00930329">
        <w:rPr>
          <w:rFonts w:ascii="Tahoma" w:hAnsi="Tahoma" w:cs="Tahoma"/>
          <w:sz w:val="20"/>
        </w:rPr>
        <w:t xml:space="preserve">Je účastníky dohodnuto, že </w:t>
      </w:r>
      <w:proofErr w:type="spellStart"/>
      <w:r w:rsidR="00930329">
        <w:rPr>
          <w:rFonts w:ascii="Tahoma" w:hAnsi="Tahoma" w:cs="Tahoma"/>
          <w:sz w:val="20"/>
        </w:rPr>
        <w:t>půjčitel</w:t>
      </w:r>
      <w:proofErr w:type="spellEnd"/>
      <w:r w:rsidR="00930329">
        <w:rPr>
          <w:rFonts w:ascii="Tahoma" w:hAnsi="Tahoma" w:cs="Tahoma"/>
          <w:sz w:val="20"/>
        </w:rPr>
        <w:t xml:space="preserve"> bude v případě prodlení vypůjčitele se zaplacením úhrad </w:t>
      </w:r>
      <w:proofErr w:type="gramStart"/>
      <w:r w:rsidR="00930329">
        <w:rPr>
          <w:rFonts w:ascii="Tahoma" w:hAnsi="Tahoma" w:cs="Tahoma"/>
          <w:sz w:val="20"/>
        </w:rPr>
        <w:t xml:space="preserve">za </w:t>
      </w:r>
      <w:r w:rsidR="00E05962">
        <w:rPr>
          <w:rFonts w:ascii="Tahoma" w:hAnsi="Tahoma" w:cs="Tahoma"/>
          <w:sz w:val="20"/>
        </w:rPr>
        <w:t xml:space="preserve">       </w:t>
      </w:r>
      <w:r w:rsidR="00930329">
        <w:rPr>
          <w:rFonts w:ascii="Tahoma" w:hAnsi="Tahoma" w:cs="Tahoma"/>
          <w:sz w:val="20"/>
        </w:rPr>
        <w:t>služby</w:t>
      </w:r>
      <w:proofErr w:type="gramEnd"/>
      <w:r w:rsidR="00930329">
        <w:rPr>
          <w:rFonts w:ascii="Tahoma" w:hAnsi="Tahoma" w:cs="Tahoma"/>
          <w:sz w:val="20"/>
        </w:rPr>
        <w:t>, poskytovaných v souvislosti s užíváním nebytových prostor, účtovat vypůjči</w:t>
      </w:r>
      <w:r>
        <w:rPr>
          <w:rFonts w:ascii="Tahoma" w:hAnsi="Tahoma" w:cs="Tahoma"/>
          <w:sz w:val="20"/>
        </w:rPr>
        <w:t xml:space="preserve">teli </w:t>
      </w:r>
      <w:r w:rsidR="00930329">
        <w:rPr>
          <w:rFonts w:ascii="Tahoma" w:hAnsi="Tahoma" w:cs="Tahoma"/>
          <w:sz w:val="20"/>
        </w:rPr>
        <w:t xml:space="preserve">úrok z prodlení v zákonné výši dle platných předpisů. Vypůjčitel se zavazuje zaplatit </w:t>
      </w:r>
      <w:proofErr w:type="spellStart"/>
      <w:r w:rsidR="00930329">
        <w:rPr>
          <w:rFonts w:ascii="Tahoma" w:hAnsi="Tahoma" w:cs="Tahoma"/>
          <w:sz w:val="20"/>
        </w:rPr>
        <w:t>půjčiteli</w:t>
      </w:r>
      <w:proofErr w:type="spellEnd"/>
      <w:r w:rsidR="00930329">
        <w:rPr>
          <w:rFonts w:ascii="Tahoma" w:hAnsi="Tahoma" w:cs="Tahoma"/>
          <w:sz w:val="20"/>
        </w:rPr>
        <w:t xml:space="preserve"> vyúčtovaný úrok z prodlení </w:t>
      </w:r>
      <w:bookmarkStart w:id="0" w:name="_GoBack"/>
      <w:r w:rsidR="00930329">
        <w:rPr>
          <w:rFonts w:ascii="Tahoma" w:hAnsi="Tahoma" w:cs="Tahoma"/>
          <w:sz w:val="20"/>
        </w:rPr>
        <w:t>do 1</w:t>
      </w:r>
      <w:bookmarkEnd w:id="0"/>
      <w:r w:rsidR="00930329">
        <w:rPr>
          <w:rFonts w:ascii="Tahoma" w:hAnsi="Tahoma" w:cs="Tahoma"/>
          <w:sz w:val="20"/>
        </w:rPr>
        <w:t xml:space="preserve">4 dnů od data doručení vyúčtování a to ve prospěch účtu </w:t>
      </w:r>
      <w:proofErr w:type="spellStart"/>
      <w:r w:rsidR="00930329">
        <w:rPr>
          <w:rFonts w:ascii="Tahoma" w:hAnsi="Tahoma" w:cs="Tahoma"/>
          <w:sz w:val="20"/>
        </w:rPr>
        <w:t>půjčitele</w:t>
      </w:r>
      <w:proofErr w:type="spellEnd"/>
      <w:r w:rsidR="00930329">
        <w:rPr>
          <w:rFonts w:ascii="Tahoma" w:hAnsi="Tahoma" w:cs="Tahoma"/>
          <w:sz w:val="20"/>
        </w:rPr>
        <w:t>.</w:t>
      </w:r>
      <w:r w:rsidR="002E62D8" w:rsidRPr="002E62D8">
        <w:rPr>
          <w:rFonts w:ascii="Tahoma" w:hAnsi="Tahoma" w:cs="Tahoma"/>
          <w:sz w:val="20"/>
        </w:rPr>
        <w:t xml:space="preserve"> </w:t>
      </w:r>
    </w:p>
    <w:p w:rsidR="00380F2C" w:rsidRDefault="00380F2C" w:rsidP="00380F2C">
      <w:pPr>
        <w:pStyle w:val="Odstavecseseznamem"/>
        <w:spacing w:before="120"/>
        <w:jc w:val="both"/>
        <w:rPr>
          <w:rFonts w:ascii="Tahoma" w:hAnsi="Tahoma" w:cs="Tahoma"/>
          <w:sz w:val="20"/>
        </w:rPr>
      </w:pPr>
    </w:p>
    <w:p w:rsidR="00380F2C" w:rsidRDefault="00380F2C" w:rsidP="00F2552D">
      <w:pPr>
        <w:pStyle w:val="Odstavecseseznamem"/>
        <w:spacing w:before="120"/>
        <w:jc w:val="center"/>
        <w:rPr>
          <w:rFonts w:ascii="Tahoma" w:hAnsi="Tahoma" w:cs="Tahoma"/>
          <w:b/>
          <w:sz w:val="20"/>
          <w:szCs w:val="20"/>
        </w:rPr>
      </w:pPr>
      <w:r w:rsidRPr="00F2552D">
        <w:rPr>
          <w:rFonts w:ascii="Tahoma" w:hAnsi="Tahoma" w:cs="Tahoma"/>
          <w:b/>
          <w:sz w:val="20"/>
          <w:szCs w:val="20"/>
        </w:rPr>
        <w:t>VII. Práva a povinnosti smluvních stran</w:t>
      </w:r>
    </w:p>
    <w:p w:rsidR="00F2552D" w:rsidRPr="00F2552D" w:rsidRDefault="00F2552D" w:rsidP="00F2552D">
      <w:pPr>
        <w:pStyle w:val="Odstavecseseznamem"/>
        <w:spacing w:before="120"/>
        <w:jc w:val="center"/>
        <w:rPr>
          <w:rFonts w:ascii="Tahoma" w:hAnsi="Tahoma" w:cs="Tahoma"/>
          <w:b/>
          <w:sz w:val="20"/>
          <w:szCs w:val="20"/>
        </w:rPr>
      </w:pPr>
    </w:p>
    <w:p w:rsidR="00380F2C" w:rsidRDefault="00380F2C" w:rsidP="00380F2C">
      <w:pPr>
        <w:pStyle w:val="Odstavecseseznamem"/>
        <w:numPr>
          <w:ilvl w:val="0"/>
          <w:numId w:val="11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Stavební úpravy, rekonstrukce, modernizace a stavební adaptace (dále jen stavební úpravy) předmětu výpůjčky může vypůjčitel </w:t>
      </w:r>
      <w:r w:rsidR="00F2552D">
        <w:rPr>
          <w:rFonts w:ascii="Tahoma" w:hAnsi="Tahoma" w:cs="Tahoma"/>
          <w:sz w:val="20"/>
        </w:rPr>
        <w:t xml:space="preserve">provádět pouze po písemném souhlasu </w:t>
      </w:r>
      <w:proofErr w:type="spellStart"/>
      <w:r w:rsidR="00F2552D">
        <w:rPr>
          <w:rFonts w:ascii="Tahoma" w:hAnsi="Tahoma" w:cs="Tahoma"/>
          <w:sz w:val="20"/>
        </w:rPr>
        <w:t>půjčitele</w:t>
      </w:r>
      <w:proofErr w:type="spellEnd"/>
      <w:r w:rsidR="00F2552D">
        <w:rPr>
          <w:rFonts w:ascii="Tahoma" w:hAnsi="Tahoma" w:cs="Tahoma"/>
          <w:sz w:val="20"/>
        </w:rPr>
        <w:t>. Vypůjčitel nemá nárok na úhradu nákladů vynaložených na provedení úprav, pokud to nebude před jejich provedením písemně sjednáno.</w:t>
      </w:r>
    </w:p>
    <w:p w:rsidR="00AD333E" w:rsidRDefault="00AD333E" w:rsidP="00AD333E">
      <w:pPr>
        <w:pStyle w:val="Odstavecseseznamem"/>
        <w:spacing w:before="120"/>
        <w:ind w:left="502"/>
        <w:jc w:val="both"/>
        <w:rPr>
          <w:rFonts w:ascii="Tahoma" w:hAnsi="Tahoma" w:cs="Tahoma"/>
          <w:sz w:val="20"/>
        </w:rPr>
      </w:pPr>
    </w:p>
    <w:p w:rsidR="00F2552D" w:rsidRDefault="00F2552D" w:rsidP="00380F2C">
      <w:pPr>
        <w:pStyle w:val="Odstavecseseznamem"/>
        <w:numPr>
          <w:ilvl w:val="0"/>
          <w:numId w:val="11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Vypůjčitel je povinen provádět na svůj náklad běžnou údržbu a opravy předmětu výpůjčky (malování, nátěry apod.).</w:t>
      </w:r>
    </w:p>
    <w:p w:rsidR="00AD333E" w:rsidRPr="00AD333E" w:rsidRDefault="00AD333E" w:rsidP="00AD333E">
      <w:pPr>
        <w:pStyle w:val="Odstavecseseznamem"/>
        <w:rPr>
          <w:rFonts w:ascii="Tahoma" w:hAnsi="Tahoma" w:cs="Tahoma"/>
          <w:sz w:val="20"/>
        </w:rPr>
      </w:pPr>
    </w:p>
    <w:p w:rsidR="00AD333E" w:rsidRDefault="00AD333E" w:rsidP="00AD333E">
      <w:pPr>
        <w:pStyle w:val="Odstavecseseznamem"/>
        <w:spacing w:before="120"/>
        <w:ind w:left="502"/>
        <w:jc w:val="both"/>
        <w:rPr>
          <w:rFonts w:ascii="Tahoma" w:hAnsi="Tahoma" w:cs="Tahoma"/>
          <w:sz w:val="20"/>
        </w:rPr>
      </w:pPr>
    </w:p>
    <w:p w:rsidR="00F2552D" w:rsidRDefault="00F2552D" w:rsidP="00380F2C">
      <w:pPr>
        <w:pStyle w:val="Odstavecseseznamem"/>
        <w:numPr>
          <w:ilvl w:val="0"/>
          <w:numId w:val="11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K zajištění ochrany majetku a zdraví v budově uloží vypůjčitel u </w:t>
      </w:r>
      <w:proofErr w:type="spellStart"/>
      <w:r>
        <w:rPr>
          <w:rFonts w:ascii="Tahoma" w:hAnsi="Tahoma" w:cs="Tahoma"/>
          <w:sz w:val="20"/>
        </w:rPr>
        <w:t>půjčitele</w:t>
      </w:r>
      <w:proofErr w:type="spellEnd"/>
      <w:r>
        <w:rPr>
          <w:rFonts w:ascii="Tahoma" w:hAnsi="Tahoma" w:cs="Tahoma"/>
          <w:sz w:val="20"/>
        </w:rPr>
        <w:t xml:space="preserve"> při převzetí předmětu výpůjčky na počátku výpůjčky náhradní klíče</w:t>
      </w:r>
      <w:r w:rsidR="000C7E59">
        <w:rPr>
          <w:rFonts w:ascii="Tahoma" w:hAnsi="Tahoma" w:cs="Tahoma"/>
          <w:sz w:val="20"/>
        </w:rPr>
        <w:t xml:space="preserve"> od vypůjčeného prostoru. Proti zneužití náhradních klíčů je vypůjčitel před uložením zapečetí v obálce. Vypůjčitel je oprávněn kontrolovat stav pečeti náhradních klíčů. Tyto náhradní klíče lze použít pouze v případě nezbytné potřeby při ochraně majetku a zdraví (zejm. havárie a živelné katastrofy). O případném použití náhradních klíčů je </w:t>
      </w:r>
      <w:proofErr w:type="spellStart"/>
      <w:r w:rsidR="000C7E59">
        <w:rPr>
          <w:rFonts w:ascii="Tahoma" w:hAnsi="Tahoma" w:cs="Tahoma"/>
          <w:sz w:val="20"/>
        </w:rPr>
        <w:t>půjčitel</w:t>
      </w:r>
      <w:proofErr w:type="spellEnd"/>
      <w:r w:rsidR="000C7E59">
        <w:rPr>
          <w:rFonts w:ascii="Tahoma" w:hAnsi="Tahoma" w:cs="Tahoma"/>
          <w:sz w:val="20"/>
        </w:rPr>
        <w:t xml:space="preserve"> povinen vypůjčitele informovat předem, popřípadě nep</w:t>
      </w:r>
      <w:r w:rsidR="00AD333E">
        <w:rPr>
          <w:rFonts w:ascii="Tahoma" w:hAnsi="Tahoma" w:cs="Tahoma"/>
          <w:sz w:val="20"/>
        </w:rPr>
        <w:t>rodleně po použití těchto klíčů.</w:t>
      </w:r>
    </w:p>
    <w:p w:rsidR="00AD333E" w:rsidRDefault="00AD333E" w:rsidP="00AD333E">
      <w:pPr>
        <w:pStyle w:val="Odstavecseseznamem"/>
        <w:spacing w:before="120"/>
        <w:ind w:left="502"/>
        <w:jc w:val="both"/>
        <w:rPr>
          <w:rFonts w:ascii="Tahoma" w:hAnsi="Tahoma" w:cs="Tahoma"/>
          <w:sz w:val="20"/>
        </w:rPr>
      </w:pPr>
    </w:p>
    <w:p w:rsidR="000C7E59" w:rsidRDefault="000C7E59" w:rsidP="00380F2C">
      <w:pPr>
        <w:pStyle w:val="Odstavecseseznamem"/>
        <w:numPr>
          <w:ilvl w:val="0"/>
          <w:numId w:val="11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Jelikož prostor výpůjčky tvoří prakticky samostatný požární úsek, odpovídá v něm vypůjčitel za organizaci a zajištění požární ochrany, za evakuační plán, za dodržování zásad BOZP a za to, že předmět výpůjčky odpovídá požadavkům hygieny, předpisů PO a BOZP, za proškolení zaměstnanců vypůjčitele v těchto oblastech. Vypůjčitel dále odpovídá za revize a opravy přístrojů v těchto prostorách umístěných, a to vše na v</w:t>
      </w:r>
      <w:r w:rsidR="004A14D2">
        <w:rPr>
          <w:rFonts w:ascii="Tahoma" w:hAnsi="Tahoma" w:cs="Tahoma"/>
          <w:sz w:val="20"/>
        </w:rPr>
        <w:t>la</w:t>
      </w:r>
      <w:r>
        <w:rPr>
          <w:rFonts w:ascii="Tahoma" w:hAnsi="Tahoma" w:cs="Tahoma"/>
          <w:sz w:val="20"/>
        </w:rPr>
        <w:t>stní náklady.</w:t>
      </w:r>
    </w:p>
    <w:p w:rsidR="00AD333E" w:rsidRDefault="004A14D2" w:rsidP="00AD333E">
      <w:pPr>
        <w:spacing w:before="120"/>
        <w:ind w:firstLine="502"/>
        <w:jc w:val="both"/>
        <w:rPr>
          <w:rFonts w:ascii="Tahoma" w:hAnsi="Tahoma" w:cs="Tahoma"/>
          <w:sz w:val="20"/>
        </w:rPr>
      </w:pPr>
      <w:proofErr w:type="spellStart"/>
      <w:r w:rsidRPr="00AD333E">
        <w:rPr>
          <w:rFonts w:ascii="Tahoma" w:hAnsi="Tahoma" w:cs="Tahoma"/>
          <w:sz w:val="20"/>
        </w:rPr>
        <w:t>Půjčitel</w:t>
      </w:r>
      <w:proofErr w:type="spellEnd"/>
      <w:r w:rsidRPr="00AD333E">
        <w:rPr>
          <w:rFonts w:ascii="Tahoma" w:hAnsi="Tahoma" w:cs="Tahoma"/>
          <w:sz w:val="20"/>
        </w:rPr>
        <w:t xml:space="preserve"> odpovídá za periodické revize elektrických rozvodů, které jsou součástí budovy, za revize </w:t>
      </w:r>
    </w:p>
    <w:p w:rsidR="004A14D2" w:rsidRPr="00AD333E" w:rsidRDefault="004A14D2" w:rsidP="00AD333E">
      <w:pPr>
        <w:spacing w:before="120"/>
        <w:ind w:firstLine="502"/>
        <w:jc w:val="both"/>
        <w:rPr>
          <w:rFonts w:ascii="Tahoma" w:hAnsi="Tahoma" w:cs="Tahoma"/>
          <w:sz w:val="20"/>
        </w:rPr>
      </w:pPr>
      <w:r w:rsidRPr="00AD333E">
        <w:rPr>
          <w:rFonts w:ascii="Tahoma" w:hAnsi="Tahoma" w:cs="Tahoma"/>
          <w:sz w:val="20"/>
        </w:rPr>
        <w:t>hromosvodů.</w:t>
      </w:r>
    </w:p>
    <w:p w:rsidR="004A14D2" w:rsidRDefault="004A14D2" w:rsidP="004A14D2">
      <w:pPr>
        <w:pStyle w:val="Odstavecseseznamem"/>
        <w:numPr>
          <w:ilvl w:val="0"/>
          <w:numId w:val="11"/>
        </w:numPr>
        <w:spacing w:before="120"/>
        <w:jc w:val="both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Půjčitel</w:t>
      </w:r>
      <w:proofErr w:type="spellEnd"/>
      <w:r>
        <w:rPr>
          <w:rFonts w:ascii="Tahoma" w:hAnsi="Tahoma" w:cs="Tahoma"/>
          <w:sz w:val="20"/>
        </w:rPr>
        <w:t xml:space="preserve"> </w:t>
      </w:r>
      <w:r w:rsidR="00523514">
        <w:rPr>
          <w:rFonts w:ascii="Tahoma" w:hAnsi="Tahoma" w:cs="Tahoma"/>
          <w:sz w:val="20"/>
        </w:rPr>
        <w:t>nebo</w:t>
      </w:r>
      <w:r>
        <w:rPr>
          <w:rFonts w:ascii="Tahoma" w:hAnsi="Tahoma" w:cs="Tahoma"/>
          <w:sz w:val="20"/>
        </w:rPr>
        <w:t xml:space="preserve"> jím pověřená osoba je oprávněn vstoupit do předmětu výpůjčky spolu s osobou oprávněnou jednat jménem vypůjčitele v pracovních dnech v </w:t>
      </w:r>
      <w:r w:rsidR="00523514">
        <w:rPr>
          <w:rFonts w:ascii="Tahoma" w:hAnsi="Tahoma" w:cs="Tahoma"/>
          <w:sz w:val="20"/>
        </w:rPr>
        <w:t>běžný</w:t>
      </w:r>
      <w:r>
        <w:rPr>
          <w:rFonts w:ascii="Tahoma" w:hAnsi="Tahoma" w:cs="Tahoma"/>
          <w:sz w:val="20"/>
        </w:rPr>
        <w:t xml:space="preserve">ch provozních hodinách vypůjčitele, a to zejména za účelem kontroly </w:t>
      </w:r>
      <w:r w:rsidR="00523514">
        <w:rPr>
          <w:rFonts w:ascii="Tahoma" w:hAnsi="Tahoma" w:cs="Tahoma"/>
          <w:sz w:val="20"/>
        </w:rPr>
        <w:t xml:space="preserve">dodržování podmínek této smlouvy, jakož i provádění údržby, nutných oprav či provádění kontroly </w:t>
      </w:r>
      <w:r w:rsidR="00AD1FBF">
        <w:rPr>
          <w:rFonts w:ascii="Tahoma" w:hAnsi="Tahoma" w:cs="Tahoma"/>
          <w:sz w:val="20"/>
        </w:rPr>
        <w:t xml:space="preserve">elektrického, plynového, vodovodního a dalšího vedení, dodržování zásad požární ochrany, jestliže je toho zapotřebí. Výjimkou je vstup v případě havárie, požáru, povodně. Při takovéto události je oprávněn </w:t>
      </w:r>
      <w:proofErr w:type="spellStart"/>
      <w:r w:rsidR="00AD1FBF">
        <w:rPr>
          <w:rFonts w:ascii="Tahoma" w:hAnsi="Tahoma" w:cs="Tahoma"/>
          <w:sz w:val="20"/>
        </w:rPr>
        <w:t>půjčitel</w:t>
      </w:r>
      <w:proofErr w:type="spellEnd"/>
      <w:r w:rsidR="00AD1FBF">
        <w:rPr>
          <w:rFonts w:ascii="Tahoma" w:hAnsi="Tahoma" w:cs="Tahoma"/>
          <w:sz w:val="20"/>
        </w:rPr>
        <w:t xml:space="preserve"> vstoupit do předmětu výpůjčky i sám, pokud se mu ne</w:t>
      </w:r>
      <w:r w:rsidR="006E7370">
        <w:rPr>
          <w:rFonts w:ascii="Tahoma" w:hAnsi="Tahoma" w:cs="Tahoma"/>
          <w:sz w:val="20"/>
        </w:rPr>
        <w:t>po</w:t>
      </w:r>
      <w:r w:rsidR="00AD1FBF">
        <w:rPr>
          <w:rFonts w:ascii="Tahoma" w:hAnsi="Tahoma" w:cs="Tahoma"/>
          <w:sz w:val="20"/>
        </w:rPr>
        <w:t xml:space="preserve">daří </w:t>
      </w:r>
      <w:r w:rsidR="006E7370">
        <w:rPr>
          <w:rFonts w:ascii="Tahoma" w:hAnsi="Tahoma" w:cs="Tahoma"/>
          <w:sz w:val="20"/>
        </w:rPr>
        <w:t>zajistit účast vypůjčitele, a o tomto úkonu bezodkladně informovat vypůjčitele.</w:t>
      </w:r>
    </w:p>
    <w:p w:rsidR="00AD333E" w:rsidRDefault="00AD333E" w:rsidP="00AD333E">
      <w:pPr>
        <w:pStyle w:val="Odstavecseseznamem"/>
        <w:spacing w:before="120"/>
        <w:ind w:left="502"/>
        <w:jc w:val="both"/>
        <w:rPr>
          <w:rFonts w:ascii="Tahoma" w:hAnsi="Tahoma" w:cs="Tahoma"/>
          <w:sz w:val="20"/>
        </w:rPr>
      </w:pPr>
    </w:p>
    <w:p w:rsidR="006E7370" w:rsidRDefault="006E7370" w:rsidP="004A14D2">
      <w:pPr>
        <w:pStyle w:val="Odstavecseseznamem"/>
        <w:numPr>
          <w:ilvl w:val="0"/>
          <w:numId w:val="11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Vypůjčitel je povinen zabezpečit předmět výpůjčky proti vloupání. Vypůjčitel je povinen uhradit </w:t>
      </w:r>
      <w:proofErr w:type="spellStart"/>
      <w:r>
        <w:rPr>
          <w:rFonts w:ascii="Tahoma" w:hAnsi="Tahoma" w:cs="Tahoma"/>
          <w:sz w:val="20"/>
        </w:rPr>
        <w:t>půjčiteli</w:t>
      </w:r>
      <w:proofErr w:type="spellEnd"/>
      <w:r>
        <w:rPr>
          <w:rFonts w:ascii="Tahoma" w:hAnsi="Tahoma" w:cs="Tahoma"/>
          <w:sz w:val="20"/>
        </w:rPr>
        <w:t xml:space="preserve"> veškeré škody na předmětu výpůjčky způsobené vlastním provozem nebo činností dodavatelů a jiných subjektů s výjimkou běžného opotřebení. Vypůjčitel je povinen bez zbytečného odkladu oznámit </w:t>
      </w:r>
      <w:proofErr w:type="spellStart"/>
      <w:r>
        <w:rPr>
          <w:rFonts w:ascii="Tahoma" w:hAnsi="Tahoma" w:cs="Tahoma"/>
          <w:sz w:val="20"/>
        </w:rPr>
        <w:t>půjčiteli</w:t>
      </w:r>
      <w:proofErr w:type="spellEnd"/>
      <w:r>
        <w:rPr>
          <w:rFonts w:ascii="Tahoma" w:hAnsi="Tahoma" w:cs="Tahoma"/>
          <w:sz w:val="20"/>
        </w:rPr>
        <w:t xml:space="preserve"> jakék</w:t>
      </w:r>
      <w:r w:rsidR="00AD333E">
        <w:rPr>
          <w:rFonts w:ascii="Tahoma" w:hAnsi="Tahoma" w:cs="Tahoma"/>
          <w:sz w:val="20"/>
        </w:rPr>
        <w:t>oliv škody na předmětu výpůjčky.</w:t>
      </w:r>
    </w:p>
    <w:p w:rsidR="00AD333E" w:rsidRPr="00AD333E" w:rsidRDefault="00AD333E" w:rsidP="00AD333E">
      <w:pPr>
        <w:pStyle w:val="Odstavecseseznamem"/>
        <w:rPr>
          <w:rFonts w:ascii="Tahoma" w:hAnsi="Tahoma" w:cs="Tahoma"/>
          <w:sz w:val="20"/>
        </w:rPr>
      </w:pPr>
    </w:p>
    <w:p w:rsidR="00AD333E" w:rsidRDefault="00AD333E" w:rsidP="00AD333E">
      <w:pPr>
        <w:pStyle w:val="Odstavecseseznamem"/>
        <w:spacing w:before="120"/>
        <w:ind w:left="502"/>
        <w:jc w:val="both"/>
        <w:rPr>
          <w:rFonts w:ascii="Tahoma" w:hAnsi="Tahoma" w:cs="Tahoma"/>
          <w:sz w:val="20"/>
        </w:rPr>
      </w:pPr>
    </w:p>
    <w:p w:rsidR="006E7370" w:rsidRPr="00380F2C" w:rsidRDefault="006E7370" w:rsidP="004A14D2">
      <w:pPr>
        <w:pStyle w:val="Odstavecseseznamem"/>
        <w:numPr>
          <w:ilvl w:val="0"/>
          <w:numId w:val="11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Vypůjčitel je povinen zabezpečit ekologickou likvidaci odpadů, které vypůjčiteli při zabezpečování jeho činnosti vzniknou.</w:t>
      </w:r>
    </w:p>
    <w:p w:rsidR="00380F2C" w:rsidRPr="002E62D8" w:rsidRDefault="00380F2C" w:rsidP="00380F2C">
      <w:pPr>
        <w:pStyle w:val="Odstavecseseznamem"/>
        <w:spacing w:before="120"/>
        <w:jc w:val="both"/>
        <w:rPr>
          <w:rFonts w:ascii="Tahoma" w:hAnsi="Tahoma" w:cs="Tahoma"/>
          <w:sz w:val="20"/>
        </w:rPr>
      </w:pPr>
    </w:p>
    <w:p w:rsidR="00635D98" w:rsidRDefault="00635D98" w:rsidP="00635D98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VI</w:t>
      </w:r>
      <w:r w:rsidR="002E3853">
        <w:rPr>
          <w:rFonts w:ascii="Tahoma" w:hAnsi="Tahoma" w:cs="Tahoma"/>
          <w:b/>
          <w:sz w:val="20"/>
        </w:rPr>
        <w:t>I</w:t>
      </w:r>
      <w:r w:rsidR="004F39A5">
        <w:rPr>
          <w:rFonts w:ascii="Tahoma" w:hAnsi="Tahoma" w:cs="Tahoma"/>
          <w:b/>
          <w:sz w:val="20"/>
        </w:rPr>
        <w:t>I</w:t>
      </w:r>
      <w:r>
        <w:rPr>
          <w:rFonts w:ascii="Tahoma" w:hAnsi="Tahoma" w:cs="Tahoma"/>
          <w:b/>
          <w:sz w:val="20"/>
        </w:rPr>
        <w:t xml:space="preserve">. </w:t>
      </w:r>
    </w:p>
    <w:p w:rsidR="00635D98" w:rsidRPr="007C73D8" w:rsidRDefault="00635D98" w:rsidP="00635D98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Závěrečná ustanovení</w:t>
      </w:r>
    </w:p>
    <w:p w:rsidR="00635D98" w:rsidRPr="00BF4267" w:rsidRDefault="00635D98" w:rsidP="00635D98">
      <w:pPr>
        <w:numPr>
          <w:ilvl w:val="0"/>
          <w:numId w:val="7"/>
        </w:numPr>
        <w:tabs>
          <w:tab w:val="clear" w:pos="720"/>
          <w:tab w:val="num" w:pos="540"/>
        </w:tabs>
        <w:spacing w:before="120"/>
        <w:ind w:left="540" w:hanging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Tato smlouva nabývá </w:t>
      </w:r>
      <w:r w:rsidRPr="00BF4267">
        <w:rPr>
          <w:rFonts w:ascii="Tahoma" w:hAnsi="Tahoma" w:cs="Tahoma"/>
          <w:sz w:val="20"/>
        </w:rPr>
        <w:t xml:space="preserve">platnosti </w:t>
      </w:r>
      <w:r w:rsidR="00BF4267">
        <w:rPr>
          <w:rFonts w:ascii="Tahoma" w:hAnsi="Tahoma" w:cs="Tahoma"/>
          <w:sz w:val="20"/>
        </w:rPr>
        <w:t xml:space="preserve">dnem podpisu oběma smluvními stranami </w:t>
      </w:r>
      <w:r w:rsidRPr="00BF4267">
        <w:rPr>
          <w:rFonts w:ascii="Tahoma" w:hAnsi="Tahoma" w:cs="Tahoma"/>
          <w:sz w:val="20"/>
        </w:rPr>
        <w:t>a účinnosti dnem</w:t>
      </w:r>
      <w:r w:rsidRPr="00BF4267">
        <w:rPr>
          <w:rFonts w:ascii="Tahoma" w:hAnsi="Tahoma" w:cs="Tahoma"/>
          <w:sz w:val="20"/>
          <w:szCs w:val="20"/>
        </w:rPr>
        <w:t xml:space="preserve">, kdy </w:t>
      </w:r>
      <w:r w:rsidR="00BF4267">
        <w:rPr>
          <w:rFonts w:ascii="Tahoma" w:hAnsi="Tahoma" w:cs="Tahoma"/>
          <w:sz w:val="20"/>
          <w:szCs w:val="20"/>
        </w:rPr>
        <w:t xml:space="preserve">vyjádření souhlasu s obsahem návrhu smlouvy </w:t>
      </w:r>
      <w:r w:rsidRPr="00BF4267">
        <w:rPr>
          <w:rFonts w:ascii="Tahoma" w:hAnsi="Tahoma" w:cs="Tahoma"/>
          <w:sz w:val="20"/>
          <w:szCs w:val="20"/>
        </w:rPr>
        <w:t>dojde druhé smluvní straně.</w:t>
      </w:r>
    </w:p>
    <w:p w:rsidR="00635D98" w:rsidRPr="00EC2F96" w:rsidRDefault="00635D98" w:rsidP="00635D98">
      <w:pPr>
        <w:numPr>
          <w:ilvl w:val="0"/>
          <w:numId w:val="7"/>
        </w:numPr>
        <w:tabs>
          <w:tab w:val="clear" w:pos="720"/>
          <w:tab w:val="num" w:pos="540"/>
        </w:tabs>
        <w:spacing w:before="120"/>
        <w:ind w:left="540" w:hanging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Smlouva je vyhotovena ve </w:t>
      </w:r>
      <w:r w:rsidR="00A73295">
        <w:rPr>
          <w:rFonts w:ascii="Tahoma" w:hAnsi="Tahoma" w:cs="Tahoma"/>
          <w:sz w:val="20"/>
        </w:rPr>
        <w:t>dvou</w:t>
      </w:r>
      <w:r>
        <w:rPr>
          <w:rFonts w:ascii="Tahoma" w:hAnsi="Tahoma" w:cs="Tahoma"/>
          <w:sz w:val="20"/>
        </w:rPr>
        <w:t xml:space="preserve"> stejnopisech, z nichž </w:t>
      </w:r>
      <w:r w:rsidR="00A73295">
        <w:rPr>
          <w:rFonts w:ascii="Tahoma" w:hAnsi="Tahoma" w:cs="Tahoma"/>
          <w:sz w:val="20"/>
        </w:rPr>
        <w:t>jedno</w:t>
      </w:r>
      <w:r>
        <w:rPr>
          <w:rFonts w:ascii="Tahoma" w:hAnsi="Tahoma" w:cs="Tahoma"/>
          <w:sz w:val="20"/>
        </w:rPr>
        <w:t xml:space="preserve"> vyhotovení obdrží </w:t>
      </w:r>
      <w:proofErr w:type="spellStart"/>
      <w:r>
        <w:rPr>
          <w:rFonts w:ascii="Tahoma" w:hAnsi="Tahoma" w:cs="Tahoma"/>
          <w:sz w:val="20"/>
        </w:rPr>
        <w:t>půjčitel</w:t>
      </w:r>
      <w:proofErr w:type="spellEnd"/>
      <w:r>
        <w:rPr>
          <w:rFonts w:ascii="Tahoma" w:hAnsi="Tahoma" w:cs="Tahoma"/>
          <w:sz w:val="20"/>
        </w:rPr>
        <w:t xml:space="preserve"> a jedno vyhotovení vypůjčitel</w:t>
      </w:r>
      <w:r>
        <w:rPr>
          <w:rFonts w:ascii="Tahoma" w:hAnsi="Tahoma" w:cs="Tahoma"/>
          <w:sz w:val="20"/>
          <w:szCs w:val="20"/>
        </w:rPr>
        <w:t>.</w:t>
      </w:r>
    </w:p>
    <w:p w:rsidR="00635D98" w:rsidRDefault="00635D98" w:rsidP="00635D98">
      <w:pPr>
        <w:numPr>
          <w:ilvl w:val="0"/>
          <w:numId w:val="7"/>
        </w:numPr>
        <w:tabs>
          <w:tab w:val="clear" w:pos="720"/>
          <w:tab w:val="num" w:pos="540"/>
        </w:tabs>
        <w:spacing w:before="120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EC2F96">
        <w:rPr>
          <w:rFonts w:ascii="Tahoma" w:hAnsi="Tahoma" w:cs="Tahoma"/>
          <w:sz w:val="20"/>
          <w:szCs w:val="20"/>
        </w:rPr>
        <w:lastRenderedPageBreak/>
        <w:t>Případné změny a doplňky této smlouvy budou smluvní strany řešit písemnými a vzestupně číslovanými dodatky k této smlouvě, které budou výslovně za dodatky této smlouvy označeny</w:t>
      </w:r>
      <w:r>
        <w:rPr>
          <w:rFonts w:ascii="Tahoma" w:hAnsi="Tahoma" w:cs="Tahoma"/>
          <w:sz w:val="20"/>
          <w:szCs w:val="20"/>
        </w:rPr>
        <w:t>.</w:t>
      </w:r>
    </w:p>
    <w:p w:rsidR="007D14D8" w:rsidRDefault="003F0502" w:rsidP="00635D98">
      <w:pPr>
        <w:numPr>
          <w:ilvl w:val="0"/>
          <w:numId w:val="7"/>
        </w:numPr>
        <w:tabs>
          <w:tab w:val="clear" w:pos="720"/>
          <w:tab w:val="num" w:pos="540"/>
        </w:tabs>
        <w:spacing w:before="120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Původní ujednání ve smlouvě ze dne 2. 2. 2012 se tímto ruší.</w:t>
      </w:r>
    </w:p>
    <w:p w:rsidR="00635D98" w:rsidRDefault="00635D98" w:rsidP="00E76159">
      <w:pPr>
        <w:spacing w:before="120"/>
        <w:ind w:left="54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C2E49" w:rsidRPr="00CD2319">
        <w:trPr>
          <w:trHeight w:val="741"/>
        </w:trPr>
        <w:tc>
          <w:tcPr>
            <w:tcW w:w="4606" w:type="dxa"/>
            <w:vAlign w:val="center"/>
          </w:tcPr>
          <w:p w:rsidR="004C2E49" w:rsidRPr="00CD2319" w:rsidRDefault="004C2E49" w:rsidP="00A7329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A73295">
              <w:rPr>
                <w:sz w:val="20"/>
                <w:szCs w:val="20"/>
              </w:rPr>
              <w:t> Ostravě-Zábřehu</w:t>
            </w:r>
            <w:r>
              <w:rPr>
                <w:sz w:val="20"/>
                <w:szCs w:val="20"/>
              </w:rPr>
              <w:t xml:space="preserve"> </w:t>
            </w:r>
            <w:r w:rsidR="00ED37F8">
              <w:rPr>
                <w:sz w:val="20"/>
                <w:szCs w:val="20"/>
              </w:rPr>
              <w:t>25. 03. 2019</w:t>
            </w:r>
          </w:p>
        </w:tc>
        <w:tc>
          <w:tcPr>
            <w:tcW w:w="4606" w:type="dxa"/>
            <w:vAlign w:val="center"/>
          </w:tcPr>
          <w:p w:rsidR="004C2E49" w:rsidRPr="00CD2319" w:rsidRDefault="004C2E49" w:rsidP="006858D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</w:t>
            </w:r>
            <w:r w:rsidR="006858DE">
              <w:rPr>
                <w:sz w:val="20"/>
                <w:szCs w:val="20"/>
              </w:rPr>
              <w:t>Ostravě</w:t>
            </w:r>
            <w:r w:rsidR="00A73295">
              <w:rPr>
                <w:sz w:val="20"/>
                <w:szCs w:val="20"/>
              </w:rPr>
              <w:t xml:space="preserve"> </w:t>
            </w:r>
            <w:r w:rsidR="00ED37F8">
              <w:rPr>
                <w:sz w:val="20"/>
                <w:szCs w:val="20"/>
              </w:rPr>
              <w:t>–</w:t>
            </w:r>
            <w:r w:rsidR="00A73295">
              <w:rPr>
                <w:sz w:val="20"/>
                <w:szCs w:val="20"/>
              </w:rPr>
              <w:t xml:space="preserve"> Zábřehu</w:t>
            </w:r>
            <w:r w:rsidR="00ED37F8">
              <w:rPr>
                <w:sz w:val="20"/>
                <w:szCs w:val="20"/>
              </w:rPr>
              <w:t xml:space="preserve"> 25. 03. 2019</w:t>
            </w:r>
          </w:p>
        </w:tc>
      </w:tr>
      <w:tr w:rsidR="004C2E49" w:rsidRPr="00CD2319">
        <w:tc>
          <w:tcPr>
            <w:tcW w:w="4606" w:type="dxa"/>
            <w:vAlign w:val="center"/>
          </w:tcPr>
          <w:p w:rsidR="004C2E49" w:rsidRDefault="004C2E49" w:rsidP="00635D9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  <w:p w:rsidR="004C2E49" w:rsidRDefault="004C2E49" w:rsidP="00635D9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  <w:p w:rsidR="004C2E49" w:rsidRPr="00CD2319" w:rsidRDefault="004C2E49" w:rsidP="00635D9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CD2319">
              <w:rPr>
                <w:sz w:val="20"/>
                <w:szCs w:val="20"/>
              </w:rPr>
              <w:t>………………………………………</w:t>
            </w:r>
          </w:p>
        </w:tc>
        <w:tc>
          <w:tcPr>
            <w:tcW w:w="4606" w:type="dxa"/>
            <w:vAlign w:val="center"/>
          </w:tcPr>
          <w:p w:rsidR="004C2E49" w:rsidRPr="00CD2319" w:rsidRDefault="004C2E49" w:rsidP="00635D9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CD2319">
              <w:rPr>
                <w:sz w:val="20"/>
                <w:szCs w:val="20"/>
              </w:rPr>
              <w:t>………………………………………</w:t>
            </w:r>
          </w:p>
        </w:tc>
      </w:tr>
      <w:tr w:rsidR="004C2E49" w:rsidRPr="00CD2319">
        <w:tc>
          <w:tcPr>
            <w:tcW w:w="4606" w:type="dxa"/>
            <w:vAlign w:val="center"/>
          </w:tcPr>
          <w:p w:rsidR="004C2E49" w:rsidRPr="00CD2319" w:rsidRDefault="004C2E49" w:rsidP="00635D9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půjčitele</w:t>
            </w:r>
          </w:p>
        </w:tc>
        <w:tc>
          <w:tcPr>
            <w:tcW w:w="4606" w:type="dxa"/>
            <w:vAlign w:val="center"/>
          </w:tcPr>
          <w:p w:rsidR="004C2E49" w:rsidRPr="00CD2319" w:rsidRDefault="004C2E49" w:rsidP="00635D9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vypůjčitele</w:t>
            </w:r>
          </w:p>
        </w:tc>
      </w:tr>
      <w:tr w:rsidR="004C2E49" w:rsidRPr="00CD2319">
        <w:tc>
          <w:tcPr>
            <w:tcW w:w="4606" w:type="dxa"/>
            <w:vAlign w:val="center"/>
          </w:tcPr>
          <w:p w:rsidR="004C2E49" w:rsidRPr="00CD2319" w:rsidRDefault="004C2E49" w:rsidP="00635D9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:rsidR="004C2E49" w:rsidRPr="00CD2319" w:rsidRDefault="004C2E49" w:rsidP="00635D9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387DE1" w:rsidRDefault="00387DE1"/>
    <w:p w:rsidR="00387DE1" w:rsidRDefault="00387DE1"/>
    <w:p w:rsidR="00387DE1" w:rsidRDefault="00387DE1"/>
    <w:p w:rsidR="00387DE1" w:rsidRDefault="00387DE1"/>
    <w:p w:rsidR="00387DE1" w:rsidRDefault="00387DE1"/>
    <w:p w:rsidR="00387DE1" w:rsidRDefault="00387DE1"/>
    <w:p w:rsidR="00387DE1" w:rsidRDefault="00387DE1"/>
    <w:p w:rsidR="00387DE1" w:rsidRDefault="00387DE1"/>
    <w:p w:rsidR="00387DE1" w:rsidRDefault="00387DE1"/>
    <w:p w:rsidR="00387DE1" w:rsidRDefault="00387DE1"/>
    <w:p w:rsidR="00387DE1" w:rsidRDefault="00387DE1"/>
    <w:p w:rsidR="00387DE1" w:rsidRDefault="00387DE1"/>
    <w:p w:rsidR="00387DE1" w:rsidRDefault="00387DE1"/>
    <w:p w:rsidR="00387DE1" w:rsidRDefault="00387DE1"/>
    <w:p w:rsidR="00387DE1" w:rsidRDefault="00387DE1"/>
    <w:p w:rsidR="00387DE1" w:rsidRDefault="00387DE1"/>
    <w:p w:rsidR="00387DE1" w:rsidRDefault="00387DE1"/>
    <w:sectPr w:rsidR="00387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BE0"/>
    <w:multiLevelType w:val="hybridMultilevel"/>
    <w:tmpl w:val="51B054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65DD3"/>
    <w:multiLevelType w:val="hybridMultilevel"/>
    <w:tmpl w:val="9AAA033E"/>
    <w:lvl w:ilvl="0" w:tplc="C0B20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9DAB0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350877"/>
    <w:multiLevelType w:val="hybridMultilevel"/>
    <w:tmpl w:val="42482B22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1D1962"/>
    <w:multiLevelType w:val="hybridMultilevel"/>
    <w:tmpl w:val="109A2E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15561A"/>
    <w:multiLevelType w:val="hybridMultilevel"/>
    <w:tmpl w:val="B69C2162"/>
    <w:lvl w:ilvl="0" w:tplc="48041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FC5065"/>
    <w:multiLevelType w:val="hybridMultilevel"/>
    <w:tmpl w:val="322E975A"/>
    <w:lvl w:ilvl="0" w:tplc="E3864B6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94E17"/>
    <w:multiLevelType w:val="hybridMultilevel"/>
    <w:tmpl w:val="1FDCB148"/>
    <w:lvl w:ilvl="0" w:tplc="CF0C8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005171"/>
    <w:multiLevelType w:val="hybridMultilevel"/>
    <w:tmpl w:val="2DF4692A"/>
    <w:lvl w:ilvl="0" w:tplc="DEE821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EA23A3"/>
    <w:multiLevelType w:val="hybridMultilevel"/>
    <w:tmpl w:val="C7DE4DAE"/>
    <w:lvl w:ilvl="0" w:tplc="FFFFFFFF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6604DD"/>
    <w:multiLevelType w:val="hybridMultilevel"/>
    <w:tmpl w:val="6154614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857841"/>
    <w:multiLevelType w:val="hybridMultilevel"/>
    <w:tmpl w:val="A0485BBA"/>
    <w:lvl w:ilvl="0" w:tplc="2B06C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0F31AE"/>
    <w:multiLevelType w:val="hybridMultilevel"/>
    <w:tmpl w:val="368A9404"/>
    <w:lvl w:ilvl="0" w:tplc="758C1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0"/>
  </w:num>
  <w:num w:numId="5">
    <w:abstractNumId w:val="11"/>
  </w:num>
  <w:num w:numId="6">
    <w:abstractNumId w:val="9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59"/>
    <w:rsid w:val="00013A3C"/>
    <w:rsid w:val="00014CD8"/>
    <w:rsid w:val="00032186"/>
    <w:rsid w:val="000C7E59"/>
    <w:rsid w:val="00103E0F"/>
    <w:rsid w:val="00233D17"/>
    <w:rsid w:val="002A0696"/>
    <w:rsid w:val="002E3853"/>
    <w:rsid w:val="002E62D8"/>
    <w:rsid w:val="00380F2C"/>
    <w:rsid w:val="00387DE1"/>
    <w:rsid w:val="003F0502"/>
    <w:rsid w:val="00412EC4"/>
    <w:rsid w:val="00482BA7"/>
    <w:rsid w:val="004A14D2"/>
    <w:rsid w:val="004C2E49"/>
    <w:rsid w:val="004F39A5"/>
    <w:rsid w:val="00523514"/>
    <w:rsid w:val="005B39FE"/>
    <w:rsid w:val="00635D98"/>
    <w:rsid w:val="006858DE"/>
    <w:rsid w:val="006E7370"/>
    <w:rsid w:val="00715F88"/>
    <w:rsid w:val="00717676"/>
    <w:rsid w:val="00784E35"/>
    <w:rsid w:val="007A0C44"/>
    <w:rsid w:val="007A5FCA"/>
    <w:rsid w:val="007D14D8"/>
    <w:rsid w:val="0081203D"/>
    <w:rsid w:val="00930329"/>
    <w:rsid w:val="00956E05"/>
    <w:rsid w:val="0098186A"/>
    <w:rsid w:val="009C2001"/>
    <w:rsid w:val="00A07D98"/>
    <w:rsid w:val="00A14FB7"/>
    <w:rsid w:val="00A172E5"/>
    <w:rsid w:val="00A73295"/>
    <w:rsid w:val="00AD1FBF"/>
    <w:rsid w:val="00AD333E"/>
    <w:rsid w:val="00BA13D9"/>
    <w:rsid w:val="00BF41F2"/>
    <w:rsid w:val="00BF4267"/>
    <w:rsid w:val="00C530B1"/>
    <w:rsid w:val="00CC039A"/>
    <w:rsid w:val="00D15DDC"/>
    <w:rsid w:val="00D21E94"/>
    <w:rsid w:val="00D61AF6"/>
    <w:rsid w:val="00D77720"/>
    <w:rsid w:val="00DA05B5"/>
    <w:rsid w:val="00DB2C66"/>
    <w:rsid w:val="00E05962"/>
    <w:rsid w:val="00E104D3"/>
    <w:rsid w:val="00E22213"/>
    <w:rsid w:val="00E76159"/>
    <w:rsid w:val="00EB5E5B"/>
    <w:rsid w:val="00ED37F8"/>
    <w:rsid w:val="00F2552D"/>
    <w:rsid w:val="00FE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7D0EF"/>
  <w15:docId w15:val="{2D58A1B9-57BE-4F3C-886E-77A09B8D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5D98"/>
    <w:rPr>
      <w:sz w:val="24"/>
      <w:szCs w:val="24"/>
    </w:rPr>
  </w:style>
  <w:style w:type="paragraph" w:styleId="Nadpis3">
    <w:name w:val="heading 3"/>
    <w:basedOn w:val="Normln"/>
    <w:next w:val="Normln"/>
    <w:qFormat/>
    <w:rsid w:val="00635D98"/>
    <w:pPr>
      <w:keepNext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">
    <w:name w:val="Char Char"/>
    <w:basedOn w:val="Normln"/>
    <w:rsid w:val="00635D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Odkaznakoment">
    <w:name w:val="annotation reference"/>
    <w:semiHidden/>
    <w:rsid w:val="00635D98"/>
    <w:rPr>
      <w:sz w:val="16"/>
      <w:szCs w:val="16"/>
    </w:rPr>
  </w:style>
  <w:style w:type="paragraph" w:styleId="Textkomente">
    <w:name w:val="annotation text"/>
    <w:basedOn w:val="Normln"/>
    <w:semiHidden/>
    <w:rsid w:val="00635D98"/>
    <w:rPr>
      <w:sz w:val="20"/>
      <w:szCs w:val="20"/>
    </w:rPr>
  </w:style>
  <w:style w:type="paragraph" w:styleId="Nzev">
    <w:name w:val="Title"/>
    <w:basedOn w:val="Normln"/>
    <w:qFormat/>
    <w:rsid w:val="00635D98"/>
    <w:pPr>
      <w:jc w:val="center"/>
    </w:pPr>
    <w:rPr>
      <w:rFonts w:ascii="Tahoma" w:hAnsi="Tahoma" w:cs="Tahoma"/>
      <w:b/>
      <w:bCs/>
    </w:rPr>
  </w:style>
  <w:style w:type="paragraph" w:customStyle="1" w:styleId="Styl1">
    <w:name w:val="Styl1"/>
    <w:basedOn w:val="Normln"/>
    <w:rsid w:val="00635D98"/>
    <w:pPr>
      <w:numPr>
        <w:numId w:val="1"/>
      </w:numPr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635D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3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larikovaj\Desktop\smlouva-o-vypujcc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E620F-3F74-40F9-AB78-1F907599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smlouva-o-vypujcce</Template>
  <TotalTime>97</TotalTime>
  <Pages>4</Pages>
  <Words>1233</Words>
  <Characters>7276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Microsoft</Company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creator>Jana Stolaříková</dc:creator>
  <cp:lastModifiedBy>Jana Stolaříková</cp:lastModifiedBy>
  <cp:revision>9</cp:revision>
  <cp:lastPrinted>2019-03-28T08:55:00Z</cp:lastPrinted>
  <dcterms:created xsi:type="dcterms:W3CDTF">2017-04-12T08:49:00Z</dcterms:created>
  <dcterms:modified xsi:type="dcterms:W3CDTF">2019-03-28T09:02:00Z</dcterms:modified>
</cp:coreProperties>
</file>