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Československá obchodní banka, a.s. (dále jen „ČSOB“)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 xml:space="preserve">Pobočka pro korporátní klientelu – Brno, Milady Horákové 6, </w:t>
      </w:r>
      <w:proofErr w:type="gramStart"/>
      <w:r w:rsidRPr="00A51778">
        <w:rPr>
          <w:sz w:val="18"/>
          <w:szCs w:val="18"/>
        </w:rPr>
        <w:t>601 79  Brno</w:t>
      </w:r>
      <w:proofErr w:type="gramEnd"/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ab/>
        <w:t>Založení nového termínovaného vkladu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 xml:space="preserve">Na Vkladovém účtu č. …………….. v měně CZK na jméno </w:t>
      </w:r>
      <w:r w:rsidRPr="00A51778">
        <w:rPr>
          <w:b/>
          <w:sz w:val="18"/>
          <w:szCs w:val="18"/>
        </w:rPr>
        <w:t>Thermal Pasohlávky a.s.</w:t>
      </w:r>
      <w:r w:rsidRPr="00A51778">
        <w:rPr>
          <w:sz w:val="18"/>
          <w:szCs w:val="18"/>
        </w:rPr>
        <w:t xml:space="preserve"> k </w:t>
      </w:r>
      <w:proofErr w:type="gramStart"/>
      <w:r w:rsidRPr="00A51778">
        <w:rPr>
          <w:sz w:val="18"/>
          <w:szCs w:val="18"/>
        </w:rPr>
        <w:t>platebního</w:t>
      </w:r>
      <w:proofErr w:type="gramEnd"/>
      <w:r w:rsidRPr="00A51778">
        <w:rPr>
          <w:sz w:val="18"/>
          <w:szCs w:val="18"/>
        </w:rPr>
        <w:t xml:space="preserve"> účtu č. …………………………… 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 xml:space="preserve">Částka </w:t>
      </w:r>
      <w:r w:rsidRPr="00A51778">
        <w:rPr>
          <w:b/>
          <w:sz w:val="18"/>
          <w:szCs w:val="18"/>
        </w:rPr>
        <w:t>357.000.000,-Kč</w:t>
      </w:r>
      <w:r w:rsidRPr="00A51778">
        <w:rPr>
          <w:sz w:val="18"/>
          <w:szCs w:val="18"/>
        </w:rPr>
        <w:t xml:space="preserve"> období </w:t>
      </w:r>
      <w:r w:rsidRPr="00A51778">
        <w:rPr>
          <w:b/>
          <w:sz w:val="18"/>
          <w:szCs w:val="18"/>
        </w:rPr>
        <w:t>3 měsíců</w:t>
      </w:r>
      <w:r w:rsidRPr="00A51778">
        <w:rPr>
          <w:sz w:val="18"/>
          <w:szCs w:val="18"/>
        </w:rPr>
        <w:t xml:space="preserve"> od </w:t>
      </w:r>
      <w:proofErr w:type="gramStart"/>
      <w:r w:rsidRPr="00A51778">
        <w:rPr>
          <w:b/>
          <w:sz w:val="18"/>
          <w:szCs w:val="18"/>
        </w:rPr>
        <w:t>20.3.2019</w:t>
      </w:r>
      <w:proofErr w:type="gramEnd"/>
      <w:r w:rsidRPr="00A51778">
        <w:rPr>
          <w:sz w:val="18"/>
          <w:szCs w:val="18"/>
        </w:rPr>
        <w:t xml:space="preserve"> do …………………..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 xml:space="preserve">Úroková sazba …………………% </w:t>
      </w:r>
      <w:proofErr w:type="spellStart"/>
      <w:proofErr w:type="gramStart"/>
      <w:r w:rsidRPr="00A51778">
        <w:rPr>
          <w:sz w:val="18"/>
          <w:szCs w:val="18"/>
        </w:rPr>
        <w:t>p.a</w:t>
      </w:r>
      <w:proofErr w:type="spellEnd"/>
      <w:r w:rsidRPr="00A51778">
        <w:rPr>
          <w:sz w:val="18"/>
          <w:szCs w:val="18"/>
        </w:rPr>
        <w:t>.</w:t>
      </w:r>
      <w:proofErr w:type="gramEnd"/>
      <w:r w:rsidRPr="00A51778">
        <w:rPr>
          <w:sz w:val="18"/>
          <w:szCs w:val="18"/>
        </w:rPr>
        <w:t xml:space="preserve"> (období a úrok. Sazbu vyplní pracovník banky)</w:t>
      </w: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 xml:space="preserve">Dne </w:t>
      </w:r>
      <w:proofErr w:type="gramStart"/>
      <w:r w:rsidRPr="00A51778">
        <w:rPr>
          <w:sz w:val="18"/>
          <w:szCs w:val="18"/>
        </w:rPr>
        <w:t>20.3.2019</w:t>
      </w:r>
      <w:proofErr w:type="gramEnd"/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…………………………………..</w:t>
      </w:r>
      <w:bookmarkStart w:id="0" w:name="_GoBack"/>
      <w:bookmarkEnd w:id="0"/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Thermal Pasohlávky a.s.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Ing. Martin Itterheim, předseda představenstva</w:t>
      </w: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…………………………………..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Thermal Pasohlávky a.s.</w:t>
      </w:r>
    </w:p>
    <w:p w:rsidR="001E7E11" w:rsidRPr="00A51778" w:rsidRDefault="001E7E11">
      <w:pPr>
        <w:rPr>
          <w:sz w:val="18"/>
          <w:szCs w:val="18"/>
        </w:rPr>
      </w:pPr>
      <w:r w:rsidRPr="00A51778">
        <w:rPr>
          <w:sz w:val="18"/>
          <w:szCs w:val="18"/>
        </w:rPr>
        <w:t>JUDr. Jiří Oliva, člen představenstva</w:t>
      </w:r>
    </w:p>
    <w:sectPr w:rsidR="001E7E11" w:rsidRPr="00A5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CF6"/>
    <w:multiLevelType w:val="hybridMultilevel"/>
    <w:tmpl w:val="BC1E4C68"/>
    <w:lvl w:ilvl="0" w:tplc="DB04D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5DAA"/>
    <w:multiLevelType w:val="hybridMultilevel"/>
    <w:tmpl w:val="FDE4B938"/>
    <w:lvl w:ilvl="0" w:tplc="C1D495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7C19"/>
    <w:multiLevelType w:val="hybridMultilevel"/>
    <w:tmpl w:val="38E62E5C"/>
    <w:lvl w:ilvl="0" w:tplc="D20CBF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67"/>
    <w:rsid w:val="00044E60"/>
    <w:rsid w:val="00077CC1"/>
    <w:rsid w:val="000B6357"/>
    <w:rsid w:val="001E7E11"/>
    <w:rsid w:val="0020450E"/>
    <w:rsid w:val="0026506A"/>
    <w:rsid w:val="00327DE2"/>
    <w:rsid w:val="0035680D"/>
    <w:rsid w:val="00365CE1"/>
    <w:rsid w:val="00374067"/>
    <w:rsid w:val="003A0F9D"/>
    <w:rsid w:val="00464564"/>
    <w:rsid w:val="004F2C92"/>
    <w:rsid w:val="004F3535"/>
    <w:rsid w:val="00602E1C"/>
    <w:rsid w:val="006361FF"/>
    <w:rsid w:val="00670012"/>
    <w:rsid w:val="00685D6E"/>
    <w:rsid w:val="0069148C"/>
    <w:rsid w:val="006E588A"/>
    <w:rsid w:val="00734AD3"/>
    <w:rsid w:val="00740612"/>
    <w:rsid w:val="007F113E"/>
    <w:rsid w:val="008065F2"/>
    <w:rsid w:val="008C7B83"/>
    <w:rsid w:val="00946CAC"/>
    <w:rsid w:val="009F150D"/>
    <w:rsid w:val="00A24178"/>
    <w:rsid w:val="00A31ADC"/>
    <w:rsid w:val="00A51778"/>
    <w:rsid w:val="00B32855"/>
    <w:rsid w:val="00B53476"/>
    <w:rsid w:val="00BA15CE"/>
    <w:rsid w:val="00BA1DF7"/>
    <w:rsid w:val="00BF6401"/>
    <w:rsid w:val="00CB1660"/>
    <w:rsid w:val="00CD14BE"/>
    <w:rsid w:val="00D051B7"/>
    <w:rsid w:val="00D45077"/>
    <w:rsid w:val="00D530C9"/>
    <w:rsid w:val="00D8216E"/>
    <w:rsid w:val="00E3364F"/>
    <w:rsid w:val="00E6549A"/>
    <w:rsid w:val="00EB2008"/>
    <w:rsid w:val="00ED77DC"/>
    <w:rsid w:val="00F24DA1"/>
    <w:rsid w:val="00F53886"/>
    <w:rsid w:val="00F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8A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51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1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1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1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1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051B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150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D051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1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051B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53886"/>
    <w:pPr>
      <w:spacing w:before="200" w:after="60"/>
      <w:jc w:val="both"/>
    </w:pPr>
    <w:rPr>
      <w:rFonts w:ascii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35"/>
    <w:rsid w:val="00F53886"/>
    <w:rPr>
      <w:rFonts w:ascii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8A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51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1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1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1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1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051B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150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D051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1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051B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53886"/>
    <w:pPr>
      <w:spacing w:before="200" w:after="60"/>
      <w:jc w:val="both"/>
    </w:pPr>
    <w:rPr>
      <w:rFonts w:ascii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35"/>
    <w:rsid w:val="00F53886"/>
    <w:rPr>
      <w:rFonts w:ascii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C890-315E-4305-BDD1-C75553DC5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43518-4F4E-4452-99DE-951EBA735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B2C2-9A2A-4A52-800F-D982AFE03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4E4C5-C3D4-4F03-87C4-3362CF9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2019-03-28T17:00:00Z</dcterms:created>
  <dcterms:modified xsi:type="dcterms:W3CDTF">2019-03-28T17:01:00Z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