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F3" w:rsidRPr="00E311ED" w:rsidRDefault="00034BC0" w:rsidP="000A4C8B">
      <w:pPr>
        <w:pStyle w:val="Nzevdokumentu"/>
        <w:rPr>
          <w:rFonts w:eastAsia="Times New Roman"/>
          <w:color w:val="632423" w:themeColor="accent2" w:themeShade="80"/>
        </w:rPr>
      </w:pPr>
      <w:r w:rsidRPr="00E311ED">
        <w:rPr>
          <w:rFonts w:eastAsia="Times New Roman"/>
          <w:color w:val="632423" w:themeColor="accent2" w:themeShade="80"/>
        </w:rPr>
        <w:t>SMLOUVA O DÍLO</w:t>
      </w:r>
      <w:r w:rsidR="003248E1">
        <w:rPr>
          <w:rFonts w:eastAsia="Times New Roman"/>
          <w:color w:val="632423" w:themeColor="accent2" w:themeShade="80"/>
        </w:rPr>
        <w:t xml:space="preserve"> </w:t>
      </w:r>
      <w:r w:rsidR="002249DE" w:rsidRPr="002249DE">
        <w:rPr>
          <w:rFonts w:eastAsia="Times New Roman"/>
          <w:color w:val="632423" w:themeColor="accent2" w:themeShade="80"/>
          <w:sz w:val="40"/>
          <w:szCs w:val="40"/>
        </w:rPr>
        <w:t>Č</w:t>
      </w:r>
      <w:r w:rsidR="003248E1" w:rsidRPr="002249DE">
        <w:rPr>
          <w:rFonts w:eastAsia="Times New Roman"/>
          <w:color w:val="632423" w:themeColor="accent2" w:themeShade="80"/>
          <w:sz w:val="40"/>
          <w:szCs w:val="40"/>
        </w:rPr>
        <w:t>. 201</w:t>
      </w:r>
      <w:r w:rsidR="008059F7">
        <w:rPr>
          <w:rFonts w:eastAsia="Times New Roman"/>
          <w:color w:val="632423" w:themeColor="accent2" w:themeShade="80"/>
          <w:sz w:val="40"/>
          <w:szCs w:val="40"/>
        </w:rPr>
        <w:t>9</w:t>
      </w:r>
      <w:r w:rsidR="003248E1" w:rsidRPr="002249DE">
        <w:rPr>
          <w:rFonts w:eastAsia="Times New Roman"/>
          <w:color w:val="632423" w:themeColor="accent2" w:themeShade="80"/>
          <w:sz w:val="40"/>
          <w:szCs w:val="40"/>
        </w:rPr>
        <w:t>/</w:t>
      </w:r>
      <w:r w:rsidR="008059F7">
        <w:rPr>
          <w:rFonts w:eastAsia="Times New Roman"/>
          <w:color w:val="632423" w:themeColor="accent2" w:themeShade="80"/>
          <w:sz w:val="40"/>
          <w:szCs w:val="40"/>
        </w:rPr>
        <w:t>SFM</w:t>
      </w:r>
      <w:r w:rsidR="003248E1" w:rsidRPr="002249DE">
        <w:rPr>
          <w:rFonts w:eastAsia="Times New Roman"/>
          <w:color w:val="632423" w:themeColor="accent2" w:themeShade="80"/>
          <w:sz w:val="40"/>
          <w:szCs w:val="40"/>
        </w:rPr>
        <w:t>/</w:t>
      </w:r>
      <w:r w:rsidR="008059F7">
        <w:rPr>
          <w:rFonts w:eastAsia="Times New Roman"/>
          <w:color w:val="632423" w:themeColor="accent2" w:themeShade="80"/>
          <w:sz w:val="40"/>
          <w:szCs w:val="40"/>
        </w:rPr>
        <w:t>1902</w:t>
      </w:r>
    </w:p>
    <w:p w:rsidR="0027361F" w:rsidRPr="002B3692" w:rsidRDefault="0027361F" w:rsidP="0027361F">
      <w:pPr>
        <w:pStyle w:val="Podnzev"/>
        <w:rPr>
          <w:rFonts w:asciiTheme="minorHAnsi" w:hAnsiTheme="minorHAnsi" w:cstheme="minorHAnsi"/>
        </w:rPr>
      </w:pPr>
    </w:p>
    <w:p w:rsidR="0027361F" w:rsidRPr="00462662" w:rsidRDefault="0027361F" w:rsidP="0027361F">
      <w:pPr>
        <w:pStyle w:val="Podnzev"/>
        <w:rPr>
          <w:rFonts w:asciiTheme="minorHAnsi" w:hAnsiTheme="minorHAnsi" w:cstheme="minorHAnsi"/>
          <w:color w:val="000000" w:themeColor="text1"/>
          <w:sz w:val="22"/>
        </w:rPr>
      </w:pPr>
      <w:r w:rsidRPr="00462662">
        <w:rPr>
          <w:rFonts w:asciiTheme="minorHAnsi" w:hAnsiTheme="minorHAnsi" w:cstheme="minorHAnsi"/>
          <w:color w:val="000000" w:themeColor="text1"/>
          <w:sz w:val="22"/>
        </w:rPr>
        <w:t xml:space="preserve">uzavřená dle </w:t>
      </w:r>
      <w:proofErr w:type="spellStart"/>
      <w:r w:rsidRPr="00462662">
        <w:rPr>
          <w:rFonts w:asciiTheme="minorHAnsi" w:hAnsiTheme="minorHAnsi" w:cstheme="minorHAnsi"/>
          <w:color w:val="000000" w:themeColor="text1"/>
          <w:sz w:val="22"/>
        </w:rPr>
        <w:t>ust</w:t>
      </w:r>
      <w:proofErr w:type="spellEnd"/>
      <w:r w:rsidRPr="00462662">
        <w:rPr>
          <w:rFonts w:asciiTheme="minorHAnsi" w:hAnsiTheme="minorHAnsi" w:cstheme="minorHAnsi"/>
          <w:color w:val="000000" w:themeColor="text1"/>
          <w:sz w:val="22"/>
        </w:rPr>
        <w:t>. §2586 a násl. zákona č. 89/2012 Sb., občanský zákoník („občanský zákoník“)</w:t>
      </w:r>
      <w:r w:rsidR="00176C64" w:rsidRPr="00462662">
        <w:rPr>
          <w:rFonts w:asciiTheme="minorHAnsi" w:hAnsiTheme="minorHAnsi" w:cstheme="minorHAnsi"/>
          <w:color w:val="000000" w:themeColor="text1"/>
          <w:sz w:val="22"/>
        </w:rPr>
        <w:t xml:space="preserve"> </w:t>
      </w:r>
    </w:p>
    <w:p w:rsidR="00034BC0" w:rsidRPr="002B3692" w:rsidRDefault="00034BC0" w:rsidP="0027361F">
      <w:pPr>
        <w:pStyle w:val="Podnzev"/>
        <w:rPr>
          <w:rFonts w:asciiTheme="minorHAnsi" w:hAnsiTheme="minorHAnsi" w:cstheme="minorHAnsi"/>
        </w:rPr>
      </w:pPr>
    </w:p>
    <w:p w:rsidR="00503A0D" w:rsidRPr="00E311ED" w:rsidRDefault="00503A0D" w:rsidP="00034BC0">
      <w:pPr>
        <w:spacing w:line="280" w:lineRule="atLeast"/>
        <w:ind w:left="142" w:hanging="142"/>
        <w:jc w:val="center"/>
        <w:rPr>
          <w:rFonts w:asciiTheme="minorHAnsi" w:hAnsiTheme="minorHAnsi" w:cstheme="minorHAnsi"/>
          <w:b/>
          <w:color w:val="632423" w:themeColor="accent2" w:themeShade="80"/>
          <w:sz w:val="38"/>
          <w:szCs w:val="38"/>
        </w:rPr>
      </w:pPr>
      <w:r w:rsidRPr="00E311ED">
        <w:rPr>
          <w:rFonts w:asciiTheme="minorHAnsi" w:hAnsiTheme="minorHAnsi" w:cstheme="minorHAnsi"/>
          <w:b/>
          <w:color w:val="632423" w:themeColor="accent2" w:themeShade="80"/>
          <w:sz w:val="38"/>
          <w:szCs w:val="38"/>
        </w:rPr>
        <w:t>„</w:t>
      </w:r>
      <w:r w:rsidR="002F0A38" w:rsidRPr="00E311ED">
        <w:rPr>
          <w:rFonts w:asciiTheme="minorHAnsi" w:hAnsiTheme="minorHAnsi" w:cstheme="minorHAnsi"/>
          <w:b/>
          <w:bCs/>
          <w:color w:val="632423" w:themeColor="accent2" w:themeShade="80"/>
          <w:sz w:val="38"/>
          <w:szCs w:val="38"/>
        </w:rPr>
        <w:t xml:space="preserve">Město Kuřim – ZŠ Kuřim – </w:t>
      </w:r>
      <w:r w:rsidR="008059F7">
        <w:rPr>
          <w:rFonts w:asciiTheme="minorHAnsi" w:hAnsiTheme="minorHAnsi" w:cstheme="minorHAnsi"/>
          <w:b/>
          <w:bCs/>
          <w:color w:val="632423" w:themeColor="accent2" w:themeShade="80"/>
          <w:sz w:val="38"/>
          <w:szCs w:val="38"/>
        </w:rPr>
        <w:t>Rekonstrukce havarijního stavu kanalizace s lapačem tuku</w:t>
      </w:r>
      <w:r w:rsidRPr="00E311ED">
        <w:rPr>
          <w:rFonts w:asciiTheme="minorHAnsi" w:hAnsiTheme="minorHAnsi" w:cstheme="minorHAnsi"/>
          <w:b/>
          <w:color w:val="632423" w:themeColor="accent2" w:themeShade="80"/>
          <w:sz w:val="38"/>
          <w:szCs w:val="38"/>
        </w:rPr>
        <w:t>“</w:t>
      </w:r>
    </w:p>
    <w:p w:rsidR="007D6A5C" w:rsidRDefault="007D6A5C" w:rsidP="0027361F">
      <w:pPr>
        <w:rPr>
          <w:rFonts w:asciiTheme="minorHAnsi" w:hAnsiTheme="minorHAnsi" w:cstheme="minorHAnsi"/>
          <w:sz w:val="22"/>
          <w:lang w:eastAsia="cs-CZ"/>
        </w:rPr>
      </w:pPr>
    </w:p>
    <w:p w:rsidR="00F2489E" w:rsidRDefault="009E479F" w:rsidP="0027361F">
      <w:pPr>
        <w:rPr>
          <w:rFonts w:asciiTheme="minorHAnsi" w:hAnsiTheme="minorHAnsi" w:cstheme="minorHAnsi"/>
          <w:sz w:val="22"/>
          <w:lang w:eastAsia="cs-CZ"/>
        </w:rPr>
      </w:pPr>
      <w:proofErr w:type="gramStart"/>
      <w:r>
        <w:rPr>
          <w:rFonts w:asciiTheme="minorHAnsi" w:hAnsiTheme="minorHAnsi" w:cstheme="minorHAnsi"/>
          <w:sz w:val="22"/>
          <w:lang w:eastAsia="cs-CZ"/>
        </w:rPr>
        <w:t>m</w:t>
      </w:r>
      <w:r w:rsidR="0027361F" w:rsidRPr="00305E5A">
        <w:rPr>
          <w:rFonts w:asciiTheme="minorHAnsi" w:hAnsiTheme="minorHAnsi" w:cstheme="minorHAnsi"/>
          <w:sz w:val="22"/>
          <w:lang w:eastAsia="cs-CZ"/>
        </w:rPr>
        <w:t>ezi</w:t>
      </w:r>
      <w:proofErr w:type="gramEnd"/>
    </w:p>
    <w:tbl>
      <w:tblPr>
        <w:tblStyle w:val="Mkatabulky"/>
        <w:tblW w:w="10065" w:type="dxa"/>
        <w:tblInd w:w="10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1E0" w:firstRow="1" w:lastRow="1" w:firstColumn="1" w:lastColumn="1" w:noHBand="0" w:noVBand="0"/>
      </w:tblPr>
      <w:tblGrid>
        <w:gridCol w:w="4395"/>
        <w:gridCol w:w="5670"/>
      </w:tblGrid>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b/>
                <w:sz w:val="22"/>
                <w:szCs w:val="22"/>
              </w:rPr>
            </w:pPr>
            <w:bookmarkStart w:id="0" w:name="_Toc380653973"/>
            <w:r w:rsidRPr="002B3692">
              <w:rPr>
                <w:rFonts w:asciiTheme="minorHAnsi" w:hAnsiTheme="minorHAnsi" w:cstheme="minorHAnsi"/>
                <w:b/>
                <w:sz w:val="22"/>
                <w:szCs w:val="22"/>
              </w:rPr>
              <w:t>Objednatel:</w:t>
            </w:r>
          </w:p>
        </w:tc>
        <w:tc>
          <w:tcPr>
            <w:tcW w:w="5670" w:type="dxa"/>
            <w:vAlign w:val="center"/>
          </w:tcPr>
          <w:p w:rsidR="00503A0D" w:rsidRPr="002B3692" w:rsidRDefault="008059F7" w:rsidP="00023198">
            <w:pPr>
              <w:spacing w:line="280" w:lineRule="atLeast"/>
              <w:rPr>
                <w:rFonts w:asciiTheme="minorHAnsi" w:hAnsiTheme="minorHAnsi" w:cstheme="minorHAnsi"/>
                <w:b/>
                <w:sz w:val="22"/>
                <w:szCs w:val="22"/>
              </w:rPr>
            </w:pPr>
            <w:r>
              <w:rPr>
                <w:rFonts w:asciiTheme="minorHAnsi" w:hAnsiTheme="minorHAnsi" w:cstheme="minorHAnsi"/>
                <w:b/>
                <w:sz w:val="22"/>
                <w:szCs w:val="22"/>
              </w:rPr>
              <w:t>Základní škola, Kuřim, Jungmannova 813, okres Brno-venkov, příspěvková organizace</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Sídlo:</w:t>
            </w:r>
          </w:p>
        </w:tc>
        <w:tc>
          <w:tcPr>
            <w:tcW w:w="5670" w:type="dxa"/>
            <w:vAlign w:val="center"/>
          </w:tcPr>
          <w:p w:rsidR="00503A0D" w:rsidRPr="002B3692" w:rsidRDefault="00503A0D" w:rsidP="008059F7">
            <w:pPr>
              <w:spacing w:line="280" w:lineRule="atLeast"/>
              <w:rPr>
                <w:rFonts w:asciiTheme="minorHAnsi" w:hAnsiTheme="minorHAnsi" w:cstheme="minorHAnsi"/>
                <w:sz w:val="22"/>
                <w:szCs w:val="22"/>
              </w:rPr>
            </w:pPr>
            <w:r w:rsidRPr="002B3692">
              <w:rPr>
                <w:rFonts w:asciiTheme="minorHAnsi" w:hAnsiTheme="minorHAnsi" w:cstheme="minorHAnsi"/>
                <w:sz w:val="22"/>
                <w:szCs w:val="22"/>
              </w:rPr>
              <w:t xml:space="preserve">Jungmannova </w:t>
            </w:r>
            <w:r w:rsidR="008059F7">
              <w:rPr>
                <w:rFonts w:asciiTheme="minorHAnsi" w:hAnsiTheme="minorHAnsi" w:cstheme="minorHAnsi"/>
                <w:sz w:val="22"/>
                <w:szCs w:val="22"/>
              </w:rPr>
              <w:t>813</w:t>
            </w:r>
            <w:r w:rsidRPr="002B3692">
              <w:rPr>
                <w:rFonts w:asciiTheme="minorHAnsi" w:hAnsiTheme="minorHAnsi" w:cstheme="minorHAnsi"/>
                <w:sz w:val="22"/>
                <w:szCs w:val="22"/>
              </w:rPr>
              <w:t>, 66434 Kuřim</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IČ:</w:t>
            </w:r>
          </w:p>
        </w:tc>
        <w:tc>
          <w:tcPr>
            <w:tcW w:w="5670" w:type="dxa"/>
            <w:vAlign w:val="center"/>
          </w:tcPr>
          <w:p w:rsidR="00503A0D" w:rsidRPr="002B3692" w:rsidRDefault="008059F7" w:rsidP="00023198">
            <w:pPr>
              <w:spacing w:line="280" w:lineRule="atLeast"/>
              <w:rPr>
                <w:rFonts w:asciiTheme="minorHAnsi" w:hAnsiTheme="minorHAnsi" w:cstheme="minorHAnsi"/>
                <w:sz w:val="22"/>
                <w:szCs w:val="22"/>
              </w:rPr>
            </w:pPr>
            <w:r>
              <w:rPr>
                <w:rFonts w:asciiTheme="minorHAnsi" w:hAnsiTheme="minorHAnsi" w:cstheme="minorHAnsi"/>
                <w:sz w:val="22"/>
                <w:szCs w:val="22"/>
              </w:rPr>
              <w:t>70988285</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DIČ:</w:t>
            </w:r>
          </w:p>
        </w:tc>
        <w:tc>
          <w:tcPr>
            <w:tcW w:w="5670" w:type="dxa"/>
            <w:vAlign w:val="center"/>
          </w:tcPr>
          <w:p w:rsidR="00503A0D" w:rsidRPr="002B3692" w:rsidRDefault="008059F7" w:rsidP="00023198">
            <w:pPr>
              <w:spacing w:line="280" w:lineRule="atLeast"/>
              <w:rPr>
                <w:rFonts w:asciiTheme="minorHAnsi" w:hAnsiTheme="minorHAnsi" w:cstheme="minorHAnsi"/>
                <w:sz w:val="22"/>
                <w:szCs w:val="22"/>
              </w:rPr>
            </w:pPr>
            <w:r>
              <w:rPr>
                <w:rFonts w:asciiTheme="minorHAnsi" w:hAnsiTheme="minorHAnsi" w:cstheme="minorHAnsi"/>
                <w:sz w:val="22"/>
                <w:szCs w:val="22"/>
              </w:rPr>
              <w:t>-</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Statutární zástupce:</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503A0D">
            <w:pPr>
              <w:spacing w:line="280" w:lineRule="atLeast"/>
              <w:rPr>
                <w:rFonts w:asciiTheme="minorHAnsi" w:hAnsiTheme="minorHAnsi" w:cstheme="minorHAnsi"/>
                <w:sz w:val="22"/>
                <w:szCs w:val="22"/>
              </w:rPr>
            </w:pPr>
            <w:r w:rsidRPr="002B3692">
              <w:rPr>
                <w:rFonts w:asciiTheme="minorHAnsi" w:hAnsiTheme="minorHAnsi" w:cstheme="minorHAnsi"/>
                <w:sz w:val="22"/>
                <w:szCs w:val="22"/>
              </w:rPr>
              <w:t>Zástupce zadavatele ve věcech technických:</w:t>
            </w:r>
          </w:p>
        </w:tc>
        <w:tc>
          <w:tcPr>
            <w:tcW w:w="5670" w:type="dxa"/>
            <w:vAlign w:val="center"/>
          </w:tcPr>
          <w:p w:rsidR="00503A0D" w:rsidRPr="002B3692" w:rsidRDefault="00503A0D" w:rsidP="00503A0D">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Bankovní spojení:</w:t>
            </w:r>
          </w:p>
        </w:tc>
        <w:tc>
          <w:tcPr>
            <w:tcW w:w="5670" w:type="dxa"/>
            <w:vAlign w:val="center"/>
          </w:tcPr>
          <w:p w:rsidR="00503A0D" w:rsidRPr="002B3692" w:rsidRDefault="00503A0D" w:rsidP="003A341D">
            <w:pPr>
              <w:spacing w:line="280" w:lineRule="atLeast"/>
              <w:rPr>
                <w:rFonts w:asciiTheme="minorHAnsi" w:hAnsiTheme="minorHAnsi" w:cstheme="minorHAnsi"/>
                <w:noProof/>
                <w:sz w:val="22"/>
                <w:szCs w:val="22"/>
              </w:rPr>
            </w:pPr>
            <w:r w:rsidRPr="002B3692">
              <w:rPr>
                <w:rFonts w:asciiTheme="minorHAnsi" w:hAnsiTheme="minorHAnsi" w:cstheme="minorHAnsi"/>
                <w:noProof/>
                <w:sz w:val="22"/>
                <w:szCs w:val="22"/>
              </w:rPr>
              <w:t>K</w:t>
            </w:r>
            <w:r w:rsidR="003A341D">
              <w:rPr>
                <w:rFonts w:asciiTheme="minorHAnsi" w:hAnsiTheme="minorHAnsi" w:cstheme="minorHAnsi"/>
                <w:noProof/>
                <w:sz w:val="22"/>
                <w:szCs w:val="22"/>
              </w:rPr>
              <w:t>omerční banka</w:t>
            </w:r>
            <w:r w:rsidRPr="002B3692">
              <w:rPr>
                <w:rFonts w:asciiTheme="minorHAnsi" w:hAnsiTheme="minorHAnsi" w:cstheme="minorHAnsi"/>
                <w:noProof/>
                <w:sz w:val="22"/>
                <w:szCs w:val="22"/>
              </w:rPr>
              <w:t>, a.s.</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Číslo účtu:</w:t>
            </w:r>
          </w:p>
        </w:tc>
        <w:tc>
          <w:tcPr>
            <w:tcW w:w="5670" w:type="dxa"/>
            <w:vAlign w:val="center"/>
          </w:tcPr>
          <w:p w:rsidR="00503A0D" w:rsidRPr="002B3692" w:rsidRDefault="00503A0D" w:rsidP="008059F7">
            <w:pPr>
              <w:spacing w:line="280" w:lineRule="atLeast"/>
              <w:rPr>
                <w:rFonts w:asciiTheme="minorHAnsi" w:hAnsiTheme="minorHAnsi" w:cstheme="minorHAnsi"/>
                <w:noProof/>
                <w:sz w:val="22"/>
                <w:szCs w:val="22"/>
              </w:rPr>
            </w:pPr>
          </w:p>
        </w:tc>
      </w:tr>
    </w:tbl>
    <w:p w:rsidR="0027361F" w:rsidRPr="00305E5A" w:rsidRDefault="00E53378" w:rsidP="0027361F">
      <w:pPr>
        <w:rPr>
          <w:rFonts w:asciiTheme="minorHAnsi" w:hAnsiTheme="minorHAnsi" w:cstheme="minorHAnsi"/>
          <w:sz w:val="22"/>
        </w:rPr>
      </w:pPr>
      <w:r w:rsidRPr="00305E5A">
        <w:rPr>
          <w:rFonts w:asciiTheme="minorHAnsi" w:hAnsiTheme="minorHAnsi" w:cstheme="minorHAnsi"/>
          <w:sz w:val="22"/>
        </w:rPr>
        <w:t>d</w:t>
      </w:r>
      <w:r w:rsidR="0027361F" w:rsidRPr="00305E5A">
        <w:rPr>
          <w:rFonts w:asciiTheme="minorHAnsi" w:hAnsiTheme="minorHAnsi" w:cstheme="minorHAnsi"/>
          <w:sz w:val="22"/>
        </w:rPr>
        <w:t xml:space="preserve">ále jen </w:t>
      </w:r>
      <w:r w:rsidR="0027361F" w:rsidRPr="00305E5A">
        <w:rPr>
          <w:rFonts w:asciiTheme="minorHAnsi" w:hAnsiTheme="minorHAnsi" w:cstheme="minorHAnsi"/>
          <w:b/>
          <w:i/>
          <w:sz w:val="22"/>
        </w:rPr>
        <w:t xml:space="preserve">objednatel </w:t>
      </w:r>
      <w:r w:rsidR="0027361F" w:rsidRPr="00305E5A">
        <w:rPr>
          <w:rFonts w:asciiTheme="minorHAnsi" w:hAnsiTheme="minorHAnsi" w:cstheme="minorHAnsi"/>
          <w:sz w:val="22"/>
        </w:rPr>
        <w:t>– na straně jedné</w:t>
      </w:r>
    </w:p>
    <w:bookmarkEnd w:id="0"/>
    <w:p w:rsidR="0027361F" w:rsidRPr="002B3692" w:rsidRDefault="0027361F" w:rsidP="0027361F">
      <w:pPr>
        <w:rPr>
          <w:rFonts w:asciiTheme="minorHAnsi" w:hAnsiTheme="minorHAnsi" w:cstheme="minorHAnsi"/>
        </w:rPr>
      </w:pPr>
    </w:p>
    <w:p w:rsidR="00F2489E" w:rsidRPr="002B3692" w:rsidRDefault="00E53378" w:rsidP="0027361F">
      <w:pPr>
        <w:rPr>
          <w:rFonts w:asciiTheme="minorHAnsi" w:hAnsiTheme="minorHAnsi" w:cstheme="minorHAnsi"/>
        </w:rPr>
      </w:pPr>
      <w:r w:rsidRPr="002B3692">
        <w:rPr>
          <w:rFonts w:asciiTheme="minorHAnsi" w:hAnsiTheme="minorHAnsi" w:cstheme="minorHAnsi"/>
        </w:rPr>
        <w:t>a</w:t>
      </w:r>
    </w:p>
    <w:p w:rsidR="00503A0D" w:rsidRPr="002B3692" w:rsidRDefault="00503A0D" w:rsidP="00E53378">
      <w:pPr>
        <w:rPr>
          <w:rFonts w:asciiTheme="minorHAnsi" w:hAnsiTheme="minorHAnsi" w:cstheme="minorHAnsi"/>
        </w:rPr>
      </w:pPr>
    </w:p>
    <w:tbl>
      <w:tblPr>
        <w:tblStyle w:val="Mkatabulky"/>
        <w:tblW w:w="10065" w:type="dxa"/>
        <w:tblInd w:w="10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1E0" w:firstRow="1" w:lastRow="1" w:firstColumn="1" w:lastColumn="1" w:noHBand="0" w:noVBand="0"/>
      </w:tblPr>
      <w:tblGrid>
        <w:gridCol w:w="4395"/>
        <w:gridCol w:w="5670"/>
      </w:tblGrid>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b/>
                <w:sz w:val="22"/>
                <w:szCs w:val="22"/>
              </w:rPr>
            </w:pPr>
            <w:r w:rsidRPr="002B3692">
              <w:rPr>
                <w:rFonts w:asciiTheme="minorHAnsi" w:hAnsiTheme="minorHAnsi" w:cstheme="minorHAnsi"/>
                <w:b/>
                <w:sz w:val="22"/>
                <w:szCs w:val="22"/>
              </w:rPr>
              <w:t>Zhotovitel:</w:t>
            </w:r>
          </w:p>
        </w:tc>
        <w:tc>
          <w:tcPr>
            <w:tcW w:w="5670" w:type="dxa"/>
            <w:vAlign w:val="center"/>
          </w:tcPr>
          <w:p w:rsidR="00503A0D" w:rsidRPr="002B3692" w:rsidRDefault="00B434B3" w:rsidP="00023198">
            <w:pPr>
              <w:spacing w:line="280" w:lineRule="atLeast"/>
              <w:rPr>
                <w:rFonts w:asciiTheme="minorHAnsi" w:hAnsiTheme="minorHAnsi" w:cstheme="minorHAnsi"/>
                <w:b/>
                <w:sz w:val="22"/>
                <w:szCs w:val="22"/>
              </w:rPr>
            </w:pPr>
            <w:r>
              <w:rPr>
                <w:rFonts w:asciiTheme="minorHAnsi" w:hAnsiTheme="minorHAnsi" w:cstheme="minorHAnsi"/>
                <w:b/>
                <w:sz w:val="22"/>
                <w:szCs w:val="22"/>
              </w:rPr>
              <w:t>Stavební firma Matyáš s. r. o.</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Zápis v obchodním rejstříku:</w:t>
            </w:r>
          </w:p>
        </w:tc>
        <w:tc>
          <w:tcPr>
            <w:tcW w:w="5670" w:type="dxa"/>
            <w:vAlign w:val="center"/>
          </w:tcPr>
          <w:p w:rsidR="00503A0D" w:rsidRPr="002B3692" w:rsidRDefault="00B434B3" w:rsidP="00023198">
            <w:pPr>
              <w:spacing w:line="280" w:lineRule="atLeast"/>
              <w:rPr>
                <w:rFonts w:asciiTheme="minorHAnsi" w:hAnsiTheme="minorHAnsi" w:cstheme="minorHAnsi"/>
                <w:b/>
                <w:sz w:val="22"/>
                <w:szCs w:val="22"/>
              </w:rPr>
            </w:pPr>
            <w:r>
              <w:rPr>
                <w:rFonts w:asciiTheme="minorHAnsi" w:hAnsiTheme="minorHAnsi" w:cstheme="minorHAnsi"/>
                <w:sz w:val="22"/>
                <w:szCs w:val="22"/>
              </w:rPr>
              <w:t>U KS v Brně, oddíl C, vložka 72118</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Sídlo:</w:t>
            </w:r>
          </w:p>
        </w:tc>
        <w:tc>
          <w:tcPr>
            <w:tcW w:w="5670" w:type="dxa"/>
            <w:vAlign w:val="center"/>
          </w:tcPr>
          <w:p w:rsidR="00503A0D" w:rsidRPr="002B3692" w:rsidRDefault="00B434B3" w:rsidP="00023198">
            <w:pPr>
              <w:spacing w:line="280" w:lineRule="atLeast"/>
              <w:rPr>
                <w:rFonts w:asciiTheme="minorHAnsi" w:hAnsiTheme="minorHAnsi" w:cstheme="minorHAnsi"/>
                <w:sz w:val="22"/>
                <w:szCs w:val="22"/>
              </w:rPr>
            </w:pPr>
            <w:r>
              <w:rPr>
                <w:rFonts w:asciiTheme="minorHAnsi" w:hAnsiTheme="minorHAnsi" w:cstheme="minorHAnsi"/>
                <w:sz w:val="22"/>
                <w:szCs w:val="22"/>
              </w:rPr>
              <w:t>Ochoz u Brna č. p. 363, 664 02 Ochoz u Brna</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IČ:</w:t>
            </w:r>
          </w:p>
        </w:tc>
        <w:tc>
          <w:tcPr>
            <w:tcW w:w="5670" w:type="dxa"/>
            <w:vAlign w:val="center"/>
          </w:tcPr>
          <w:p w:rsidR="00503A0D" w:rsidRPr="002B3692" w:rsidRDefault="00B434B3" w:rsidP="00023198">
            <w:pPr>
              <w:spacing w:line="280" w:lineRule="atLeast"/>
              <w:rPr>
                <w:rFonts w:asciiTheme="minorHAnsi" w:hAnsiTheme="minorHAnsi" w:cstheme="minorHAnsi"/>
                <w:sz w:val="22"/>
                <w:szCs w:val="22"/>
              </w:rPr>
            </w:pPr>
            <w:r>
              <w:rPr>
                <w:rFonts w:asciiTheme="minorHAnsi" w:hAnsiTheme="minorHAnsi" w:cstheme="minorHAnsi"/>
                <w:sz w:val="22"/>
                <w:szCs w:val="22"/>
              </w:rPr>
              <w:t>29298113</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DIČ:</w:t>
            </w:r>
          </w:p>
        </w:tc>
        <w:tc>
          <w:tcPr>
            <w:tcW w:w="5670" w:type="dxa"/>
            <w:vAlign w:val="center"/>
          </w:tcPr>
          <w:p w:rsidR="00503A0D" w:rsidRPr="002B3692" w:rsidRDefault="00B434B3" w:rsidP="00023198">
            <w:pPr>
              <w:spacing w:line="280" w:lineRule="atLeast"/>
              <w:rPr>
                <w:rFonts w:asciiTheme="minorHAnsi" w:hAnsiTheme="minorHAnsi" w:cstheme="minorHAnsi"/>
                <w:sz w:val="22"/>
                <w:szCs w:val="22"/>
                <w:highlight w:val="yellow"/>
              </w:rPr>
            </w:pPr>
            <w:r w:rsidRPr="00B434B3">
              <w:rPr>
                <w:rFonts w:asciiTheme="minorHAnsi" w:hAnsiTheme="minorHAnsi" w:cstheme="minorHAnsi"/>
                <w:sz w:val="22"/>
                <w:szCs w:val="22"/>
              </w:rPr>
              <w:t>CZ29298113</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Statutární zástupce/osoba oprávněná za zhotovitele jednat:</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Telefon/mobil:</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E-mail:</w:t>
            </w:r>
          </w:p>
        </w:tc>
        <w:tc>
          <w:tcPr>
            <w:tcW w:w="5670" w:type="dxa"/>
            <w:vAlign w:val="center"/>
          </w:tcPr>
          <w:p w:rsidR="00503A0D" w:rsidRPr="002B3692" w:rsidRDefault="00B434B3" w:rsidP="00023198">
            <w:pPr>
              <w:spacing w:line="280" w:lineRule="atLeast"/>
              <w:rPr>
                <w:rFonts w:asciiTheme="minorHAnsi" w:hAnsiTheme="minorHAnsi" w:cstheme="minorHAnsi"/>
                <w:sz w:val="22"/>
                <w:szCs w:val="22"/>
              </w:rPr>
            </w:pPr>
            <w:r>
              <w:rPr>
                <w:rFonts w:asciiTheme="minorHAnsi" w:hAnsiTheme="minorHAnsi" w:cstheme="minorHAnsi"/>
                <w:sz w:val="22"/>
                <w:szCs w:val="22"/>
              </w:rPr>
              <w:t>info@stavebnifirmamatyas.cz</w:t>
            </w: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Bankovní spojení:</w:t>
            </w:r>
          </w:p>
        </w:tc>
        <w:tc>
          <w:tcPr>
            <w:tcW w:w="5670" w:type="dxa"/>
            <w:vAlign w:val="center"/>
          </w:tcPr>
          <w:p w:rsidR="00503A0D" w:rsidRPr="002B3692" w:rsidRDefault="00503A0D" w:rsidP="00B434B3">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Číslo účtu:</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spacing w:line="280" w:lineRule="atLeast"/>
              <w:rPr>
                <w:rFonts w:asciiTheme="minorHAnsi" w:hAnsiTheme="minorHAnsi" w:cstheme="minorHAnsi"/>
                <w:sz w:val="22"/>
                <w:szCs w:val="22"/>
              </w:rPr>
            </w:pPr>
            <w:r w:rsidRPr="002B3692">
              <w:rPr>
                <w:rFonts w:asciiTheme="minorHAnsi" w:hAnsiTheme="minorHAnsi" w:cstheme="minorHAnsi"/>
                <w:sz w:val="22"/>
                <w:szCs w:val="22"/>
              </w:rPr>
              <w:t>Zástupce ve věcech technických:</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rPr>
                <w:rFonts w:asciiTheme="minorHAnsi" w:hAnsiTheme="minorHAnsi" w:cstheme="minorHAnsi"/>
                <w:sz w:val="22"/>
                <w:szCs w:val="22"/>
              </w:rPr>
            </w:pPr>
            <w:r w:rsidRPr="002B3692">
              <w:rPr>
                <w:rFonts w:asciiTheme="minorHAnsi" w:hAnsiTheme="minorHAnsi" w:cstheme="minorHAnsi"/>
                <w:sz w:val="22"/>
                <w:szCs w:val="22"/>
              </w:rPr>
              <w:t>Telefon/mobil:</w:t>
            </w:r>
          </w:p>
        </w:tc>
        <w:tc>
          <w:tcPr>
            <w:tcW w:w="5670" w:type="dxa"/>
            <w:vAlign w:val="center"/>
          </w:tcPr>
          <w:p w:rsidR="00503A0D" w:rsidRPr="002B3692" w:rsidRDefault="00503A0D" w:rsidP="00023198">
            <w:pPr>
              <w:spacing w:line="280" w:lineRule="atLeast"/>
              <w:rPr>
                <w:rFonts w:asciiTheme="minorHAnsi" w:hAnsiTheme="minorHAnsi" w:cstheme="minorHAnsi"/>
                <w:sz w:val="22"/>
                <w:szCs w:val="22"/>
              </w:rPr>
            </w:pPr>
          </w:p>
        </w:tc>
      </w:tr>
      <w:tr w:rsidR="00503A0D" w:rsidRPr="002B3692" w:rsidTr="00034BC0">
        <w:trPr>
          <w:trHeight w:val="397"/>
        </w:trPr>
        <w:tc>
          <w:tcPr>
            <w:tcW w:w="4395" w:type="dxa"/>
            <w:vAlign w:val="center"/>
          </w:tcPr>
          <w:p w:rsidR="00503A0D" w:rsidRPr="002B3692" w:rsidRDefault="00503A0D" w:rsidP="00023198">
            <w:pPr>
              <w:rPr>
                <w:rFonts w:asciiTheme="minorHAnsi" w:hAnsiTheme="minorHAnsi" w:cstheme="minorHAnsi"/>
                <w:sz w:val="22"/>
                <w:szCs w:val="22"/>
              </w:rPr>
            </w:pPr>
            <w:r w:rsidRPr="002B3692">
              <w:rPr>
                <w:rFonts w:asciiTheme="minorHAnsi" w:hAnsiTheme="minorHAnsi" w:cstheme="minorHAnsi"/>
                <w:sz w:val="22"/>
                <w:szCs w:val="22"/>
              </w:rPr>
              <w:t>E-mail:</w:t>
            </w:r>
          </w:p>
        </w:tc>
        <w:tc>
          <w:tcPr>
            <w:tcW w:w="5670" w:type="dxa"/>
            <w:vAlign w:val="center"/>
          </w:tcPr>
          <w:p w:rsidR="00503A0D" w:rsidRPr="002B3692" w:rsidRDefault="00B434B3" w:rsidP="00023198">
            <w:pPr>
              <w:spacing w:line="280" w:lineRule="atLeast"/>
              <w:rPr>
                <w:rFonts w:asciiTheme="minorHAnsi" w:hAnsiTheme="minorHAnsi" w:cstheme="minorHAnsi"/>
                <w:sz w:val="22"/>
                <w:szCs w:val="22"/>
              </w:rPr>
            </w:pPr>
            <w:r>
              <w:rPr>
                <w:rFonts w:asciiTheme="minorHAnsi" w:hAnsiTheme="minorHAnsi" w:cstheme="minorHAnsi"/>
                <w:sz w:val="22"/>
                <w:szCs w:val="22"/>
              </w:rPr>
              <w:t>info@stavebnifirmamatyas.cz</w:t>
            </w:r>
          </w:p>
        </w:tc>
      </w:tr>
    </w:tbl>
    <w:p w:rsidR="00F631D9" w:rsidRPr="00305E5A" w:rsidRDefault="00E53378" w:rsidP="00E53378">
      <w:pPr>
        <w:rPr>
          <w:rFonts w:asciiTheme="minorHAnsi" w:hAnsiTheme="minorHAnsi" w:cstheme="minorHAnsi"/>
          <w:sz w:val="22"/>
        </w:rPr>
      </w:pPr>
      <w:r w:rsidRPr="00305E5A">
        <w:rPr>
          <w:rFonts w:asciiTheme="minorHAnsi" w:hAnsiTheme="minorHAnsi" w:cstheme="minorHAnsi"/>
          <w:sz w:val="22"/>
        </w:rPr>
        <w:t xml:space="preserve">dále jen </w:t>
      </w:r>
      <w:r w:rsidRPr="00305E5A">
        <w:rPr>
          <w:rFonts w:asciiTheme="minorHAnsi" w:hAnsiTheme="minorHAnsi" w:cstheme="minorHAnsi"/>
          <w:b/>
          <w:i/>
          <w:sz w:val="22"/>
        </w:rPr>
        <w:t>zhotovitel</w:t>
      </w:r>
      <w:r w:rsidR="001242CD" w:rsidRPr="00305E5A">
        <w:rPr>
          <w:rFonts w:asciiTheme="minorHAnsi" w:hAnsiTheme="minorHAnsi" w:cstheme="minorHAnsi"/>
          <w:b/>
          <w:i/>
          <w:sz w:val="22"/>
        </w:rPr>
        <w:t xml:space="preserve"> </w:t>
      </w:r>
      <w:r w:rsidRPr="00305E5A">
        <w:rPr>
          <w:rFonts w:asciiTheme="minorHAnsi" w:hAnsiTheme="minorHAnsi" w:cstheme="minorHAnsi"/>
          <w:sz w:val="22"/>
        </w:rPr>
        <w:t>– na straně druhé</w:t>
      </w:r>
    </w:p>
    <w:p w:rsidR="00E53378" w:rsidRPr="00E311ED" w:rsidRDefault="00E53378" w:rsidP="003E0649">
      <w:pPr>
        <w:pStyle w:val="Styl3"/>
      </w:pPr>
      <w:r w:rsidRPr="00E311ED">
        <w:lastRenderedPageBreak/>
        <w:t>Předmět smlouvy</w:t>
      </w:r>
    </w:p>
    <w:p w:rsidR="00E53378" w:rsidRPr="002B3692" w:rsidRDefault="00E53378" w:rsidP="00B155EF">
      <w:pPr>
        <w:pStyle w:val="Styl11"/>
        <w:ind w:left="709" w:hanging="709"/>
        <w:rPr>
          <w:rFonts w:asciiTheme="minorHAnsi" w:hAnsiTheme="minorHAnsi" w:cstheme="minorHAnsi"/>
          <w:sz w:val="22"/>
          <w:szCs w:val="22"/>
        </w:rPr>
      </w:pPr>
      <w:r w:rsidRPr="00305E5A">
        <w:rPr>
          <w:rFonts w:asciiTheme="minorHAnsi" w:hAnsiTheme="minorHAnsi" w:cstheme="minorHAnsi"/>
          <w:sz w:val="22"/>
          <w:szCs w:val="22"/>
        </w:rPr>
        <w:t>Předmětem smlouvy je provedení</w:t>
      </w:r>
      <w:r w:rsidRPr="002B3692">
        <w:rPr>
          <w:rFonts w:asciiTheme="minorHAnsi" w:hAnsiTheme="minorHAnsi" w:cstheme="minorHAnsi"/>
          <w:sz w:val="22"/>
          <w:szCs w:val="22"/>
        </w:rPr>
        <w:t xml:space="preserve"> </w:t>
      </w:r>
      <w:r w:rsidR="0097234D" w:rsidRPr="002B3692">
        <w:rPr>
          <w:rFonts w:asciiTheme="minorHAnsi" w:hAnsiTheme="minorHAnsi" w:cstheme="minorHAnsi"/>
          <w:sz w:val="22"/>
          <w:szCs w:val="22"/>
        </w:rPr>
        <w:t>díla specifikovaného</w:t>
      </w:r>
      <w:r w:rsidR="00C73721" w:rsidRPr="002B3692">
        <w:rPr>
          <w:rFonts w:asciiTheme="minorHAnsi" w:hAnsiTheme="minorHAnsi" w:cstheme="minorHAnsi"/>
          <w:sz w:val="22"/>
          <w:szCs w:val="22"/>
        </w:rPr>
        <w:t xml:space="preserve"> </w:t>
      </w:r>
      <w:r w:rsidRPr="002B3692">
        <w:rPr>
          <w:rFonts w:asciiTheme="minorHAnsi" w:hAnsiTheme="minorHAnsi" w:cstheme="minorHAnsi"/>
          <w:sz w:val="22"/>
          <w:szCs w:val="22"/>
        </w:rPr>
        <w:t>v čl. 2</w:t>
      </w:r>
      <w:r w:rsidR="007332C2">
        <w:rPr>
          <w:rFonts w:asciiTheme="minorHAnsi" w:hAnsiTheme="minorHAnsi" w:cstheme="minorHAnsi"/>
          <w:sz w:val="22"/>
          <w:szCs w:val="22"/>
        </w:rPr>
        <w:t>,</w:t>
      </w:r>
      <w:r w:rsidRPr="002B3692">
        <w:rPr>
          <w:rFonts w:asciiTheme="minorHAnsi" w:hAnsiTheme="minorHAnsi" w:cstheme="minorHAnsi"/>
          <w:sz w:val="22"/>
          <w:szCs w:val="22"/>
        </w:rPr>
        <w:t xml:space="preserve"> této smlouvy.</w:t>
      </w:r>
    </w:p>
    <w:p w:rsidR="00E53378" w:rsidRPr="002B3692" w:rsidRDefault="00E53378" w:rsidP="00B155EF">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Zhotovitel se zavazuje, že provede dílo v rozsahu, způsobem a </w:t>
      </w:r>
      <w:r w:rsidR="007332C2">
        <w:rPr>
          <w:rFonts w:asciiTheme="minorHAnsi" w:hAnsiTheme="minorHAnsi" w:cstheme="minorHAnsi"/>
          <w:sz w:val="22"/>
          <w:szCs w:val="22"/>
        </w:rPr>
        <w:t xml:space="preserve">v </w:t>
      </w:r>
      <w:r w:rsidRPr="002B3692">
        <w:rPr>
          <w:rFonts w:asciiTheme="minorHAnsi" w:hAnsiTheme="minorHAnsi" w:cstheme="minorHAnsi"/>
          <w:sz w:val="22"/>
          <w:szCs w:val="22"/>
        </w:rPr>
        <w:t>jakosti dle čl. 2</w:t>
      </w:r>
      <w:r w:rsidR="007332C2">
        <w:rPr>
          <w:rFonts w:asciiTheme="minorHAnsi" w:hAnsiTheme="minorHAnsi" w:cstheme="minorHAnsi"/>
          <w:sz w:val="22"/>
          <w:szCs w:val="22"/>
        </w:rPr>
        <w:t>,</w:t>
      </w:r>
      <w:r w:rsidRPr="002B3692">
        <w:rPr>
          <w:rFonts w:asciiTheme="minorHAnsi" w:hAnsiTheme="minorHAnsi" w:cstheme="minorHAnsi"/>
          <w:sz w:val="22"/>
          <w:szCs w:val="22"/>
        </w:rPr>
        <w:t xml:space="preserve"> této smlouvy svým jménem a na vlastní odpovědnost a objednatel se zavazuje k zaplacení ceny.</w:t>
      </w:r>
    </w:p>
    <w:p w:rsidR="00E53378" w:rsidRPr="002B3692" w:rsidRDefault="00E53378" w:rsidP="00B155EF">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Zhotovitel není oprávněn převést závazek provedení díla na jiného zhotovitele. V případě, že</w:t>
      </w:r>
      <w:r w:rsidR="001242CD" w:rsidRPr="002B3692">
        <w:rPr>
          <w:rFonts w:asciiTheme="minorHAnsi" w:hAnsiTheme="minorHAnsi" w:cstheme="minorHAnsi"/>
          <w:sz w:val="22"/>
          <w:szCs w:val="22"/>
        </w:rPr>
        <w:t> </w:t>
      </w:r>
      <w:r w:rsidRPr="002B3692">
        <w:rPr>
          <w:rFonts w:asciiTheme="minorHAnsi" w:hAnsiTheme="minorHAnsi" w:cstheme="minorHAnsi"/>
          <w:sz w:val="22"/>
          <w:szCs w:val="22"/>
        </w:rPr>
        <w:t>tak učiní, je povinen objednateli uhradit škodu vzniklou například tím, že mu nebudou poskytnuty finanční prostředky od poskytovatele dotace, jakož i další finanční újmu s tímto související.</w:t>
      </w:r>
    </w:p>
    <w:p w:rsidR="00E53378" w:rsidRPr="002B3692" w:rsidRDefault="00E53378" w:rsidP="00B155EF">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Zhotovitel prohlašuje, že se před podpisem této smlouvy důkladně seznámil se všemi objednatelem předloženými doklady a podklady týkajícími se uvedeného díla, zejména s </w:t>
      </w:r>
      <w:r w:rsidRPr="002A350C">
        <w:rPr>
          <w:rFonts w:asciiTheme="minorHAnsi" w:hAnsiTheme="minorHAnsi" w:cstheme="minorHAnsi"/>
          <w:b/>
          <w:sz w:val="22"/>
          <w:szCs w:val="22"/>
        </w:rPr>
        <w:t>projektovou dokumentací</w:t>
      </w:r>
      <w:r w:rsidR="002A350C">
        <w:rPr>
          <w:rFonts w:asciiTheme="minorHAnsi" w:hAnsiTheme="minorHAnsi" w:cstheme="minorHAnsi"/>
          <w:sz w:val="22"/>
          <w:szCs w:val="22"/>
        </w:rPr>
        <w:t xml:space="preserve">, která je </w:t>
      </w:r>
      <w:r w:rsidR="002A350C" w:rsidRPr="002A350C">
        <w:rPr>
          <w:rFonts w:asciiTheme="minorHAnsi" w:hAnsiTheme="minorHAnsi" w:cstheme="minorHAnsi"/>
          <w:b/>
          <w:sz w:val="22"/>
          <w:szCs w:val="22"/>
        </w:rPr>
        <w:t>přílohou č. 3</w:t>
      </w:r>
      <w:r w:rsidR="007332C2">
        <w:rPr>
          <w:rFonts w:asciiTheme="minorHAnsi" w:hAnsiTheme="minorHAnsi" w:cstheme="minorHAnsi"/>
          <w:b/>
          <w:sz w:val="22"/>
          <w:szCs w:val="22"/>
        </w:rPr>
        <w:t>,</w:t>
      </w:r>
      <w:r w:rsidR="002A350C" w:rsidRPr="002A350C">
        <w:rPr>
          <w:rFonts w:asciiTheme="minorHAnsi" w:hAnsiTheme="minorHAnsi" w:cstheme="minorHAnsi"/>
          <w:b/>
          <w:sz w:val="22"/>
          <w:szCs w:val="22"/>
        </w:rPr>
        <w:t xml:space="preserve"> této smlouvy</w:t>
      </w:r>
      <w:r w:rsidR="002A350C">
        <w:rPr>
          <w:rFonts w:asciiTheme="minorHAnsi" w:hAnsiTheme="minorHAnsi" w:cstheme="minorHAnsi"/>
          <w:b/>
          <w:sz w:val="22"/>
          <w:szCs w:val="22"/>
        </w:rPr>
        <w:t>,</w:t>
      </w:r>
      <w:r w:rsidRPr="002B3692">
        <w:rPr>
          <w:rFonts w:asciiTheme="minorHAnsi" w:hAnsiTheme="minorHAnsi" w:cstheme="minorHAnsi"/>
          <w:sz w:val="22"/>
          <w:szCs w:val="22"/>
        </w:rPr>
        <w:t xml:space="preserve"> a se staveništěm. Zhotovitel prohlašuje, že činnosti podle této smlouvy provede za dohodnutou cenu a v dohodnuté lhůtě, dle cenové nabídky zpracované </w:t>
      </w:r>
      <w:r w:rsidRPr="000009BE">
        <w:rPr>
          <w:rFonts w:asciiTheme="minorHAnsi" w:hAnsiTheme="minorHAnsi" w:cstheme="minorHAnsi"/>
          <w:b/>
          <w:sz w:val="22"/>
          <w:szCs w:val="22"/>
        </w:rPr>
        <w:t xml:space="preserve">oceněním </w:t>
      </w:r>
      <w:r w:rsidR="00724765" w:rsidRPr="000009BE">
        <w:rPr>
          <w:rFonts w:asciiTheme="minorHAnsi" w:hAnsiTheme="minorHAnsi" w:cstheme="minorHAnsi"/>
          <w:b/>
          <w:sz w:val="22"/>
          <w:szCs w:val="22"/>
        </w:rPr>
        <w:t>soupisu pr</w:t>
      </w:r>
      <w:r w:rsidR="00956038" w:rsidRPr="000009BE">
        <w:rPr>
          <w:rFonts w:asciiTheme="minorHAnsi" w:hAnsiTheme="minorHAnsi" w:cstheme="minorHAnsi"/>
          <w:b/>
          <w:sz w:val="22"/>
          <w:szCs w:val="22"/>
        </w:rPr>
        <w:t>a</w:t>
      </w:r>
      <w:r w:rsidR="00724765" w:rsidRPr="000009BE">
        <w:rPr>
          <w:rFonts w:asciiTheme="minorHAnsi" w:hAnsiTheme="minorHAnsi" w:cstheme="minorHAnsi"/>
          <w:b/>
          <w:sz w:val="22"/>
          <w:szCs w:val="22"/>
        </w:rPr>
        <w:t>cí</w:t>
      </w:r>
      <w:r w:rsidR="002A350C">
        <w:rPr>
          <w:rFonts w:asciiTheme="minorHAnsi" w:hAnsiTheme="minorHAnsi" w:cstheme="minorHAnsi"/>
          <w:b/>
          <w:sz w:val="22"/>
          <w:szCs w:val="22"/>
        </w:rPr>
        <w:t>, který je přílohou č. 2</w:t>
      </w:r>
      <w:r w:rsidR="007332C2">
        <w:rPr>
          <w:rFonts w:asciiTheme="minorHAnsi" w:hAnsiTheme="minorHAnsi" w:cstheme="minorHAnsi"/>
          <w:b/>
          <w:sz w:val="22"/>
          <w:szCs w:val="22"/>
        </w:rPr>
        <w:t>,</w:t>
      </w:r>
      <w:r w:rsidR="002A350C">
        <w:rPr>
          <w:rFonts w:asciiTheme="minorHAnsi" w:hAnsiTheme="minorHAnsi" w:cstheme="minorHAnsi"/>
          <w:b/>
          <w:sz w:val="22"/>
          <w:szCs w:val="22"/>
        </w:rPr>
        <w:t xml:space="preserve"> této smlouvy,</w:t>
      </w:r>
      <w:r w:rsidRPr="002B3692">
        <w:rPr>
          <w:rFonts w:asciiTheme="minorHAnsi" w:hAnsiTheme="minorHAnsi" w:cstheme="minorHAnsi"/>
          <w:sz w:val="22"/>
          <w:szCs w:val="22"/>
        </w:rPr>
        <w:t xml:space="preserve"> na předmět díla.</w:t>
      </w:r>
    </w:p>
    <w:p w:rsidR="00146920" w:rsidRDefault="00146920" w:rsidP="00B155EF">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Za správnost</w:t>
      </w:r>
      <w:r w:rsidR="005F43CB" w:rsidRPr="002B3692">
        <w:rPr>
          <w:rFonts w:asciiTheme="minorHAnsi" w:hAnsiTheme="minorHAnsi" w:cstheme="minorHAnsi"/>
          <w:sz w:val="22"/>
          <w:szCs w:val="22"/>
        </w:rPr>
        <w:t xml:space="preserve"> a úplnost </w:t>
      </w:r>
      <w:r w:rsidRPr="002B3692">
        <w:rPr>
          <w:rFonts w:asciiTheme="minorHAnsi" w:hAnsiTheme="minorHAnsi" w:cstheme="minorHAnsi"/>
          <w:sz w:val="22"/>
          <w:szCs w:val="22"/>
        </w:rPr>
        <w:t>projektové dokumentace odpovídá objednatel.</w:t>
      </w:r>
    </w:p>
    <w:p w:rsidR="0039397E" w:rsidRDefault="0039397E" w:rsidP="0039397E">
      <w:pPr>
        <w:pStyle w:val="Styl11"/>
        <w:numPr>
          <w:ilvl w:val="0"/>
          <w:numId w:val="0"/>
        </w:numPr>
        <w:ind w:left="709"/>
        <w:rPr>
          <w:rFonts w:asciiTheme="minorHAnsi" w:hAnsiTheme="minorHAnsi" w:cstheme="minorHAnsi"/>
          <w:sz w:val="22"/>
          <w:szCs w:val="22"/>
        </w:rPr>
      </w:pPr>
    </w:p>
    <w:p w:rsidR="008059F7" w:rsidRPr="00E311ED" w:rsidRDefault="00E53378" w:rsidP="008059F7">
      <w:pPr>
        <w:pStyle w:val="Styl3"/>
      </w:pPr>
      <w:r w:rsidRPr="00E311ED">
        <w:t>Předmět díla</w:t>
      </w:r>
    </w:p>
    <w:p w:rsidR="008059F7" w:rsidRDefault="008059F7" w:rsidP="008059F7">
      <w:pPr>
        <w:pStyle w:val="Styl11"/>
        <w:numPr>
          <w:ilvl w:val="0"/>
          <w:numId w:val="0"/>
        </w:numPr>
        <w:ind w:left="709" w:hanging="709"/>
        <w:rPr>
          <w:rFonts w:asciiTheme="minorHAnsi" w:hAnsiTheme="minorHAnsi" w:cstheme="minorHAnsi"/>
          <w:sz w:val="22"/>
          <w:szCs w:val="22"/>
        </w:rPr>
      </w:pPr>
      <w:r>
        <w:rPr>
          <w:rStyle w:val="Styl11Char"/>
          <w:rFonts w:asciiTheme="minorHAnsi" w:hAnsiTheme="minorHAnsi" w:cstheme="minorHAnsi"/>
          <w:sz w:val="22"/>
          <w:szCs w:val="22"/>
        </w:rPr>
        <w:t>2.1</w:t>
      </w:r>
      <w:r>
        <w:rPr>
          <w:rStyle w:val="Styl11Char"/>
          <w:rFonts w:asciiTheme="minorHAnsi" w:hAnsiTheme="minorHAnsi" w:cstheme="minorHAnsi"/>
          <w:sz w:val="22"/>
          <w:szCs w:val="22"/>
        </w:rPr>
        <w:tab/>
      </w:r>
      <w:r w:rsidR="00E53378" w:rsidRPr="008059F7">
        <w:rPr>
          <w:rStyle w:val="Styl11Char"/>
          <w:rFonts w:asciiTheme="minorHAnsi" w:hAnsiTheme="minorHAnsi" w:cstheme="minorHAnsi"/>
          <w:sz w:val="22"/>
          <w:szCs w:val="22"/>
        </w:rPr>
        <w:t xml:space="preserve">Předmětem díla </w:t>
      </w:r>
      <w:r w:rsidR="00510592" w:rsidRPr="008059F7">
        <w:rPr>
          <w:rStyle w:val="Styl11Char"/>
          <w:rFonts w:asciiTheme="minorHAnsi" w:hAnsiTheme="minorHAnsi" w:cstheme="minorHAnsi"/>
          <w:sz w:val="22"/>
          <w:szCs w:val="22"/>
        </w:rPr>
        <w:t>jsou</w:t>
      </w:r>
      <w:r w:rsidR="001242CD" w:rsidRPr="008059F7">
        <w:rPr>
          <w:rStyle w:val="Styl11Char"/>
          <w:rFonts w:asciiTheme="minorHAnsi" w:hAnsiTheme="minorHAnsi" w:cstheme="minorHAnsi"/>
          <w:sz w:val="22"/>
          <w:szCs w:val="22"/>
        </w:rPr>
        <w:t xml:space="preserve"> </w:t>
      </w:r>
      <w:r w:rsidR="00510592" w:rsidRPr="008059F7">
        <w:rPr>
          <w:rFonts w:asciiTheme="minorHAnsi" w:hAnsiTheme="minorHAnsi" w:cstheme="minorHAnsi"/>
          <w:sz w:val="22"/>
          <w:szCs w:val="22"/>
        </w:rPr>
        <w:t>stavební práce spočívající v</w:t>
      </w:r>
      <w:r w:rsidRPr="008059F7">
        <w:rPr>
          <w:rFonts w:asciiTheme="minorHAnsi" w:hAnsiTheme="minorHAnsi" w:cstheme="minorHAnsi"/>
          <w:sz w:val="22"/>
          <w:szCs w:val="22"/>
        </w:rPr>
        <w:t>e výstavbě lapače tuku související</w:t>
      </w:r>
      <w:r w:rsidR="00305E5A" w:rsidRPr="008059F7">
        <w:rPr>
          <w:rFonts w:asciiTheme="minorHAnsi" w:hAnsiTheme="minorHAnsi" w:cstheme="minorHAnsi"/>
          <w:sz w:val="22"/>
          <w:szCs w:val="22"/>
        </w:rPr>
        <w:t xml:space="preserve"> s potřebou </w:t>
      </w:r>
      <w:r w:rsidR="007332C2" w:rsidRPr="008059F7">
        <w:rPr>
          <w:rFonts w:asciiTheme="minorHAnsi" w:hAnsiTheme="minorHAnsi" w:cstheme="minorHAnsi"/>
          <w:sz w:val="22"/>
          <w:szCs w:val="22"/>
        </w:rPr>
        <w:t>objednatele</w:t>
      </w:r>
      <w:r w:rsidR="00305E5A" w:rsidRPr="008059F7">
        <w:rPr>
          <w:rFonts w:asciiTheme="minorHAnsi" w:hAnsiTheme="minorHAnsi" w:cstheme="minorHAnsi"/>
          <w:sz w:val="22"/>
          <w:szCs w:val="22"/>
        </w:rPr>
        <w:t xml:space="preserve"> vyřešit nedostatečnou kapacitu stávajících prostorů </w:t>
      </w:r>
      <w:r w:rsidR="003A341D" w:rsidRPr="008059F7">
        <w:rPr>
          <w:rFonts w:asciiTheme="minorHAnsi" w:hAnsiTheme="minorHAnsi" w:cstheme="minorHAnsi"/>
          <w:sz w:val="22"/>
          <w:szCs w:val="22"/>
          <w:lang w:eastAsia="cs-CZ"/>
        </w:rPr>
        <w:t>ZŠ Kuřim Jungmannova 813</w:t>
      </w:r>
      <w:r w:rsidR="00305E5A" w:rsidRPr="008059F7">
        <w:rPr>
          <w:rFonts w:asciiTheme="minorHAnsi" w:hAnsiTheme="minorHAnsi" w:cstheme="minorHAnsi"/>
          <w:sz w:val="22"/>
          <w:szCs w:val="22"/>
        </w:rPr>
        <w:t xml:space="preserve">. Účelem užívání stavby je školní výchova a vzdělávání a s ní spojené aktivity. </w:t>
      </w:r>
    </w:p>
    <w:p w:rsidR="008059F7" w:rsidRDefault="008059F7" w:rsidP="008059F7">
      <w:pPr>
        <w:pStyle w:val="Styl11"/>
        <w:numPr>
          <w:ilvl w:val="0"/>
          <w:numId w:val="0"/>
        </w:numPr>
        <w:ind w:left="709" w:hanging="709"/>
        <w:rPr>
          <w:rStyle w:val="Styl11Char"/>
          <w:rFonts w:asciiTheme="minorHAnsi" w:hAnsiTheme="minorHAnsi" w:cstheme="minorHAnsi"/>
          <w:sz w:val="22"/>
          <w:szCs w:val="22"/>
        </w:rPr>
      </w:pPr>
      <w:r>
        <w:rPr>
          <w:rStyle w:val="Styl11Char"/>
          <w:rFonts w:asciiTheme="minorHAnsi" w:hAnsiTheme="minorHAnsi" w:cstheme="minorHAnsi"/>
          <w:sz w:val="22"/>
          <w:szCs w:val="22"/>
        </w:rPr>
        <w:t>2.2</w:t>
      </w:r>
      <w:r>
        <w:rPr>
          <w:rStyle w:val="Styl11Char"/>
          <w:rFonts w:asciiTheme="minorHAnsi" w:hAnsiTheme="minorHAnsi" w:cstheme="minorHAnsi"/>
          <w:sz w:val="22"/>
          <w:szCs w:val="22"/>
        </w:rPr>
        <w:tab/>
      </w:r>
      <w:r w:rsidR="007A1512" w:rsidRPr="002B3692">
        <w:rPr>
          <w:rStyle w:val="Styl11Char"/>
          <w:rFonts w:asciiTheme="minorHAnsi" w:hAnsiTheme="minorHAnsi" w:cstheme="minorHAnsi"/>
          <w:sz w:val="22"/>
          <w:szCs w:val="22"/>
        </w:rPr>
        <w:t xml:space="preserve">Dílo bude provedeno </w:t>
      </w:r>
      <w:r w:rsidR="00E53378" w:rsidRPr="002B3692">
        <w:rPr>
          <w:rStyle w:val="Styl11Char"/>
          <w:rFonts w:asciiTheme="minorHAnsi" w:hAnsiTheme="minorHAnsi" w:cstheme="minorHAnsi"/>
          <w:sz w:val="22"/>
          <w:szCs w:val="22"/>
        </w:rPr>
        <w:t>v souladu s </w:t>
      </w:r>
      <w:r w:rsidR="00E53378" w:rsidRPr="002A350C">
        <w:rPr>
          <w:rStyle w:val="Styl11Char"/>
          <w:rFonts w:asciiTheme="minorHAnsi" w:hAnsiTheme="minorHAnsi" w:cstheme="minorHAnsi"/>
          <w:sz w:val="22"/>
          <w:szCs w:val="22"/>
        </w:rPr>
        <w:t>projektovou dokumentací</w:t>
      </w:r>
      <w:r w:rsidR="001F2C8F" w:rsidRPr="002B3692">
        <w:rPr>
          <w:rStyle w:val="Styl11Char"/>
          <w:rFonts w:asciiTheme="minorHAnsi" w:hAnsiTheme="minorHAnsi" w:cstheme="minorHAnsi"/>
          <w:sz w:val="22"/>
          <w:szCs w:val="22"/>
        </w:rPr>
        <w:t xml:space="preserve"> pro provedení stavby</w:t>
      </w:r>
      <w:r w:rsidR="00C82C8B" w:rsidRPr="002B3692">
        <w:rPr>
          <w:rStyle w:val="Styl11Char"/>
          <w:rFonts w:asciiTheme="minorHAnsi" w:hAnsiTheme="minorHAnsi" w:cstheme="minorHAnsi"/>
          <w:sz w:val="22"/>
          <w:szCs w:val="22"/>
        </w:rPr>
        <w:t xml:space="preserve"> na akci </w:t>
      </w:r>
      <w:r w:rsidR="00C82C8B" w:rsidRPr="002B3692">
        <w:t>„</w:t>
      </w:r>
      <w:r w:rsidR="00BB6FB8" w:rsidRPr="00BB6FB8">
        <w:rPr>
          <w:b/>
          <w:bCs/>
        </w:rPr>
        <w:t>ZŠ Kuřim</w:t>
      </w:r>
      <w:r w:rsidR="00EE7CE4">
        <w:rPr>
          <w:b/>
          <w:bCs/>
        </w:rPr>
        <w:t xml:space="preserve"> Jungmannova,</w:t>
      </w:r>
      <w:r w:rsidR="00BB6FB8" w:rsidRPr="00BB6FB8">
        <w:rPr>
          <w:b/>
          <w:bCs/>
        </w:rPr>
        <w:t xml:space="preserve"> </w:t>
      </w:r>
      <w:r>
        <w:rPr>
          <w:b/>
          <w:bCs/>
        </w:rPr>
        <w:t>Rekonstrukce havarijního stavu kanalizace s lapačem tuku</w:t>
      </w:r>
      <w:r w:rsidR="00C82C8B" w:rsidRPr="002B3692">
        <w:t>“</w:t>
      </w:r>
      <w:r w:rsidR="00843CEB" w:rsidRPr="002B3692">
        <w:rPr>
          <w:rStyle w:val="Styl11Char"/>
          <w:rFonts w:asciiTheme="minorHAnsi" w:hAnsiTheme="minorHAnsi" w:cstheme="minorHAnsi"/>
          <w:sz w:val="22"/>
          <w:szCs w:val="22"/>
        </w:rPr>
        <w:t>, je</w:t>
      </w:r>
      <w:r w:rsidR="00C82C8B" w:rsidRPr="002B3692">
        <w:rPr>
          <w:rStyle w:val="Styl11Char"/>
          <w:rFonts w:asciiTheme="minorHAnsi" w:hAnsiTheme="minorHAnsi" w:cstheme="minorHAnsi"/>
          <w:sz w:val="22"/>
          <w:szCs w:val="22"/>
        </w:rPr>
        <w:t>jímž zhotovitelem je společnost</w:t>
      </w:r>
      <w:r w:rsidR="00773352" w:rsidRPr="002B3692">
        <w:t xml:space="preserve"> </w:t>
      </w:r>
      <w:r>
        <w:t>Ateliér Němec s</w:t>
      </w:r>
      <w:r w:rsidR="00BB6FB8" w:rsidRPr="00BB6FB8">
        <w:t>.r.o.</w:t>
      </w:r>
      <w:r w:rsidR="00773352" w:rsidRPr="002B3692">
        <w:t xml:space="preserve">, </w:t>
      </w:r>
      <w:r>
        <w:t xml:space="preserve">Otevřená 1058/8, </w:t>
      </w:r>
      <w:r w:rsidR="00BB6FB8" w:rsidRPr="00BB6FB8">
        <w:t>664 34 Kuřim</w:t>
      </w:r>
      <w:r w:rsidR="00773352" w:rsidRPr="002B3692">
        <w:t xml:space="preserve">, IČ: </w:t>
      </w:r>
      <w:r>
        <w:t xml:space="preserve">01996177 </w:t>
      </w:r>
      <w:r w:rsidR="008D6991">
        <w:rPr>
          <w:rStyle w:val="Styl11Char"/>
          <w:rFonts w:asciiTheme="minorHAnsi" w:hAnsiTheme="minorHAnsi" w:cstheme="minorHAnsi"/>
          <w:sz w:val="22"/>
          <w:szCs w:val="22"/>
        </w:rPr>
        <w:t xml:space="preserve">a </w:t>
      </w:r>
      <w:r>
        <w:rPr>
          <w:rStyle w:val="Styl11Char"/>
          <w:rFonts w:asciiTheme="minorHAnsi" w:hAnsiTheme="minorHAnsi" w:cstheme="minorHAnsi"/>
          <w:sz w:val="22"/>
          <w:szCs w:val="22"/>
        </w:rPr>
        <w:t>nabídkou zhotovitele</w:t>
      </w:r>
    </w:p>
    <w:p w:rsidR="00E53378" w:rsidRPr="002B3692" w:rsidRDefault="008059F7" w:rsidP="008059F7">
      <w:pPr>
        <w:pStyle w:val="Styl11"/>
        <w:numPr>
          <w:ilvl w:val="0"/>
          <w:numId w:val="0"/>
        </w:numPr>
        <w:ind w:left="709" w:hanging="709"/>
        <w:rPr>
          <w:rFonts w:asciiTheme="minorHAnsi" w:hAnsiTheme="minorHAnsi" w:cstheme="minorHAnsi"/>
          <w:sz w:val="22"/>
          <w:szCs w:val="22"/>
        </w:rPr>
      </w:pPr>
      <w:r>
        <w:rPr>
          <w:rStyle w:val="Styl11Char"/>
          <w:rFonts w:asciiTheme="minorHAnsi" w:hAnsiTheme="minorHAnsi" w:cstheme="minorHAnsi"/>
          <w:sz w:val="22"/>
          <w:szCs w:val="22"/>
        </w:rPr>
        <w:t>2.3</w:t>
      </w:r>
      <w:r>
        <w:rPr>
          <w:rStyle w:val="Styl11Char"/>
          <w:rFonts w:asciiTheme="minorHAnsi" w:hAnsiTheme="minorHAnsi" w:cstheme="minorHAnsi"/>
          <w:sz w:val="22"/>
          <w:szCs w:val="22"/>
        </w:rPr>
        <w:tab/>
      </w:r>
      <w:r w:rsidR="00E53378" w:rsidRPr="002B3692">
        <w:rPr>
          <w:rFonts w:asciiTheme="minorHAnsi" w:hAnsiTheme="minorHAnsi" w:cstheme="minorHAnsi"/>
          <w:sz w:val="22"/>
          <w:szCs w:val="22"/>
          <w:lang w:eastAsia="cs-CZ"/>
        </w:rPr>
        <w:t xml:space="preserve">Nedílnou součástí </w:t>
      </w:r>
      <w:r w:rsidR="00E53378" w:rsidRPr="000E1991">
        <w:rPr>
          <w:rFonts w:asciiTheme="minorHAnsi" w:hAnsiTheme="minorHAnsi" w:cstheme="minorHAnsi"/>
          <w:sz w:val="22"/>
          <w:szCs w:val="22"/>
          <w:lang w:eastAsia="cs-CZ"/>
        </w:rPr>
        <w:t>provedení díla a ceny za</w:t>
      </w:r>
      <w:r w:rsidR="00E53378" w:rsidRPr="002B3692">
        <w:rPr>
          <w:rFonts w:asciiTheme="minorHAnsi" w:hAnsiTheme="minorHAnsi" w:cstheme="minorHAnsi"/>
          <w:sz w:val="22"/>
          <w:szCs w:val="22"/>
          <w:lang w:eastAsia="cs-CZ"/>
        </w:rPr>
        <w:t xml:space="preserve"> provedení díla je</w:t>
      </w:r>
      <w:r w:rsidR="00AF6A02" w:rsidRPr="002B3692">
        <w:rPr>
          <w:rFonts w:asciiTheme="minorHAnsi" w:hAnsiTheme="minorHAnsi" w:cstheme="minorHAnsi"/>
          <w:sz w:val="22"/>
          <w:szCs w:val="22"/>
          <w:lang w:eastAsia="cs-CZ"/>
        </w:rPr>
        <w:t xml:space="preserve"> zejména</w:t>
      </w:r>
      <w:r w:rsidR="00E53378" w:rsidRPr="002B3692">
        <w:rPr>
          <w:rFonts w:asciiTheme="minorHAnsi" w:hAnsiTheme="minorHAnsi" w:cstheme="minorHAnsi"/>
          <w:sz w:val="22"/>
          <w:szCs w:val="22"/>
          <w:lang w:eastAsia="cs-CZ"/>
        </w:rPr>
        <w:t>:</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 xml:space="preserve">zpracování dokumentace skutečného provedení díla v listinné podobě v počtu 2 originálních vyhotovení opatřených razítkem a podpisem autorizované osoby a v datové podobě ve formátu </w:t>
      </w:r>
      <w:proofErr w:type="spellStart"/>
      <w:r w:rsidRPr="002B3692">
        <w:rPr>
          <w:rFonts w:asciiTheme="minorHAnsi" w:hAnsiTheme="minorHAnsi" w:cstheme="minorHAnsi"/>
          <w:sz w:val="22"/>
          <w:szCs w:val="22"/>
        </w:rPr>
        <w:t>dwg</w:t>
      </w:r>
      <w:proofErr w:type="spellEnd"/>
      <w:r w:rsidRPr="002B3692">
        <w:rPr>
          <w:rFonts w:asciiTheme="minorHAnsi" w:hAnsiTheme="minorHAnsi" w:cstheme="minorHAnsi"/>
          <w:sz w:val="22"/>
          <w:szCs w:val="22"/>
        </w:rPr>
        <w:t xml:space="preserve"> a </w:t>
      </w:r>
      <w:proofErr w:type="spellStart"/>
      <w:r w:rsidRPr="002B3692">
        <w:rPr>
          <w:rFonts w:asciiTheme="minorHAnsi" w:hAnsiTheme="minorHAnsi" w:cstheme="minorHAnsi"/>
          <w:sz w:val="22"/>
          <w:szCs w:val="22"/>
        </w:rPr>
        <w:t>pdf</w:t>
      </w:r>
      <w:proofErr w:type="spellEnd"/>
      <w:r w:rsidRPr="002B3692">
        <w:rPr>
          <w:rFonts w:asciiTheme="minorHAnsi" w:hAnsiTheme="minorHAnsi" w:cstheme="minorHAnsi"/>
          <w:sz w:val="22"/>
          <w:szCs w:val="22"/>
        </w:rPr>
        <w:t xml:space="preserve"> na datovém nosiči v počtu 2 ks, </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zajištění veškerých nezbytných průzkumů nutných pro řádné provedení a dokončení díla, geodetické vytyčení stavby před jejím zahájením, vytyčení inženýrských sítí</w:t>
      </w:r>
      <w:r w:rsidR="000009BE">
        <w:rPr>
          <w:rFonts w:asciiTheme="minorHAnsi" w:hAnsiTheme="minorHAnsi" w:cstheme="minorHAnsi"/>
          <w:sz w:val="22"/>
          <w:szCs w:val="22"/>
        </w:rPr>
        <w:t>,</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zřízení, odstranění a zajištění zařízení staveniště včetně napojení na inženýrské sítě,</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 xml:space="preserve">zajištění a provedení všech opatření organizačního a stavebně technologického charakteru k řádnému provedení díla, </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zhotovení výrobní dokumentace vybraných stavebních prvků,</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případný návrh přech</w:t>
      </w:r>
      <w:r w:rsidR="00B155EF" w:rsidRPr="002B3692">
        <w:rPr>
          <w:rFonts w:asciiTheme="minorHAnsi" w:hAnsiTheme="minorHAnsi" w:cstheme="minorHAnsi"/>
          <w:sz w:val="22"/>
          <w:szCs w:val="22"/>
        </w:rPr>
        <w:t>odného dopravního značení (DZ),</w:t>
      </w:r>
      <w:r w:rsidRPr="002B3692">
        <w:rPr>
          <w:rFonts w:asciiTheme="minorHAnsi" w:hAnsiTheme="minorHAnsi" w:cstheme="minorHAnsi"/>
          <w:sz w:val="22"/>
          <w:szCs w:val="22"/>
        </w:rPr>
        <w:t xml:space="preserve"> vyřízení žádosti o stanovení přechodného DZ po dobu provádění stavby s příslušným odborem dopravy, zajištění přechodného DZ;</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projednání a zajištění případného zvláštního užívání komunikací a veřejných ploch, včetně poplatků s tím spojených;</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 xml:space="preserve">účast na pravidelných kontrolních dnech stavby, </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fotodokumentace postupu prací;</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veškeré práce a dodávky související s bezpečnostní</w:t>
      </w:r>
      <w:r w:rsidR="00B155EF" w:rsidRPr="002B3692">
        <w:rPr>
          <w:rFonts w:asciiTheme="minorHAnsi" w:hAnsiTheme="minorHAnsi" w:cstheme="minorHAnsi"/>
          <w:sz w:val="22"/>
          <w:szCs w:val="22"/>
        </w:rPr>
        <w:t>mi opatřeními na ochranu osob a </w:t>
      </w:r>
      <w:r w:rsidRPr="002B3692">
        <w:rPr>
          <w:rFonts w:asciiTheme="minorHAnsi" w:hAnsiTheme="minorHAnsi" w:cstheme="minorHAnsi"/>
          <w:sz w:val="22"/>
          <w:szCs w:val="22"/>
        </w:rPr>
        <w:t>majetku,</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lastRenderedPageBreak/>
        <w:t xml:space="preserve">likvidace, odvoz a uložení vybouraných hmot a stavební suti na skládku včetně poplatku za uskladnění v souladu s ustanoveními zákona č. 185/2001 Sb., o odpadech, </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zajištění řádné ochrany stávajících okolních ploch</w:t>
      </w:r>
      <w:r w:rsidR="005C5425">
        <w:rPr>
          <w:rFonts w:asciiTheme="minorHAnsi" w:hAnsiTheme="minorHAnsi" w:cstheme="minorHAnsi"/>
          <w:sz w:val="22"/>
          <w:szCs w:val="22"/>
        </w:rPr>
        <w:t>,</w:t>
      </w:r>
      <w:r w:rsidRPr="002B3692">
        <w:rPr>
          <w:rFonts w:asciiTheme="minorHAnsi" w:hAnsiTheme="minorHAnsi" w:cstheme="minorHAnsi"/>
          <w:sz w:val="22"/>
          <w:szCs w:val="22"/>
        </w:rPr>
        <w:t xml:space="preserve"> a to i těch, které nebudou dotčeny stavebními pracemi, ale budou sloužit k přepravě či uskladnění materiálu, k zařízení staveniště, před znečištěním a poškozením po celou dobu výstavby a uvedení všech těchto povrchů dotče</w:t>
      </w:r>
      <w:r w:rsidR="005C5425">
        <w:rPr>
          <w:rFonts w:asciiTheme="minorHAnsi" w:hAnsiTheme="minorHAnsi" w:cstheme="minorHAnsi"/>
          <w:sz w:val="22"/>
          <w:szCs w:val="22"/>
        </w:rPr>
        <w:t>ných stavbou do původního stavu.</w:t>
      </w:r>
      <w:r w:rsidRPr="002B3692">
        <w:rPr>
          <w:rFonts w:asciiTheme="minorHAnsi" w:hAnsiTheme="minorHAnsi" w:cstheme="minorHAnsi"/>
          <w:sz w:val="22"/>
          <w:szCs w:val="22"/>
        </w:rPr>
        <w:t xml:space="preserve"> </w:t>
      </w:r>
      <w:r w:rsidR="005C5425">
        <w:rPr>
          <w:rFonts w:asciiTheme="minorHAnsi" w:hAnsiTheme="minorHAnsi" w:cstheme="minorHAnsi"/>
          <w:sz w:val="22"/>
          <w:szCs w:val="22"/>
        </w:rPr>
        <w:t>P</w:t>
      </w:r>
      <w:r w:rsidRPr="002B3692">
        <w:rPr>
          <w:rFonts w:asciiTheme="minorHAnsi" w:hAnsiTheme="minorHAnsi" w:cstheme="minorHAnsi"/>
          <w:sz w:val="22"/>
          <w:szCs w:val="22"/>
        </w:rPr>
        <w:t>řed započetím prací budou tyto plochy vhodným způsobem zdokumentovány, dokumentace bude</w:t>
      </w:r>
      <w:r w:rsidR="00B155EF" w:rsidRPr="002B3692">
        <w:rPr>
          <w:rFonts w:asciiTheme="minorHAnsi" w:hAnsiTheme="minorHAnsi" w:cstheme="minorHAnsi"/>
          <w:sz w:val="22"/>
          <w:szCs w:val="22"/>
        </w:rPr>
        <w:t xml:space="preserve"> součástí protokolu o předání a </w:t>
      </w:r>
      <w:r w:rsidRPr="002B3692">
        <w:rPr>
          <w:rFonts w:asciiTheme="minorHAnsi" w:hAnsiTheme="minorHAnsi" w:cstheme="minorHAnsi"/>
          <w:sz w:val="22"/>
          <w:szCs w:val="22"/>
        </w:rPr>
        <w:t>převzetí staveniště,</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zajištění bezpečnosti práce a ochrany životního pros</w:t>
      </w:r>
      <w:r w:rsidR="00B155EF" w:rsidRPr="002B3692">
        <w:rPr>
          <w:rFonts w:asciiTheme="minorHAnsi" w:hAnsiTheme="minorHAnsi" w:cstheme="minorHAnsi"/>
          <w:sz w:val="22"/>
          <w:szCs w:val="22"/>
        </w:rPr>
        <w:t>tředí, dodržování plánu BOZP a  </w:t>
      </w:r>
      <w:r w:rsidRPr="002B3692">
        <w:rPr>
          <w:rFonts w:asciiTheme="minorHAnsi" w:hAnsiTheme="minorHAnsi" w:cstheme="minorHAnsi"/>
          <w:sz w:val="22"/>
          <w:szCs w:val="22"/>
        </w:rPr>
        <w:t>respektování požadavků koordinátora BOZP,</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provedení přejímky dokončené stavby</w:t>
      </w:r>
      <w:r w:rsidR="005C5425">
        <w:rPr>
          <w:rFonts w:asciiTheme="minorHAnsi" w:hAnsiTheme="minorHAnsi" w:cstheme="minorHAnsi"/>
          <w:sz w:val="22"/>
          <w:szCs w:val="22"/>
        </w:rPr>
        <w:t>. T</w:t>
      </w:r>
      <w:r w:rsidRPr="002B3692">
        <w:rPr>
          <w:rFonts w:asciiTheme="minorHAnsi" w:hAnsiTheme="minorHAnsi" w:cstheme="minorHAnsi"/>
          <w:sz w:val="22"/>
          <w:szCs w:val="22"/>
        </w:rPr>
        <w:t>ím se rozumí oboustranný podpis předávacího protokolu,</w:t>
      </w:r>
    </w:p>
    <w:p w:rsidR="00773352" w:rsidRPr="002B3692" w:rsidRDefault="00B155EF"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 xml:space="preserve">geodetické zaměření </w:t>
      </w:r>
      <w:r w:rsidR="000114E7">
        <w:rPr>
          <w:rFonts w:asciiTheme="minorHAnsi" w:hAnsiTheme="minorHAnsi" w:cstheme="minorHAnsi"/>
          <w:sz w:val="22"/>
          <w:szCs w:val="22"/>
        </w:rPr>
        <w:t>skutečného provedení dokončených objektů</w:t>
      </w:r>
      <w:r w:rsidR="000114E7" w:rsidRPr="002B3692">
        <w:rPr>
          <w:rFonts w:asciiTheme="minorHAnsi" w:hAnsiTheme="minorHAnsi" w:cstheme="minorHAnsi"/>
          <w:sz w:val="22"/>
          <w:szCs w:val="22"/>
        </w:rPr>
        <w:t xml:space="preserve"> </w:t>
      </w:r>
      <w:r w:rsidRPr="002B3692">
        <w:rPr>
          <w:rFonts w:asciiTheme="minorHAnsi" w:hAnsiTheme="minorHAnsi" w:cstheme="minorHAnsi"/>
          <w:sz w:val="22"/>
          <w:szCs w:val="22"/>
        </w:rPr>
        <w:t xml:space="preserve">a zhotovení geometrického plánu pro potřeby zápisu do katastru nemovitostí a dále pro potřeby objednatele (zaměření skutečného provedení stavby s tabulkou výměr) ve formátech </w:t>
      </w:r>
      <w:proofErr w:type="spellStart"/>
      <w:r w:rsidRPr="002B3692">
        <w:rPr>
          <w:rFonts w:asciiTheme="minorHAnsi" w:hAnsiTheme="minorHAnsi" w:cstheme="minorHAnsi"/>
          <w:sz w:val="22"/>
          <w:szCs w:val="22"/>
        </w:rPr>
        <w:t>dwg</w:t>
      </w:r>
      <w:proofErr w:type="spellEnd"/>
      <w:r w:rsidRPr="002B3692">
        <w:rPr>
          <w:rFonts w:asciiTheme="minorHAnsi" w:hAnsiTheme="minorHAnsi" w:cstheme="minorHAnsi"/>
          <w:sz w:val="22"/>
          <w:szCs w:val="22"/>
        </w:rPr>
        <w:t xml:space="preserve">, </w:t>
      </w:r>
      <w:proofErr w:type="spellStart"/>
      <w:r w:rsidRPr="002B3692">
        <w:rPr>
          <w:rFonts w:asciiTheme="minorHAnsi" w:hAnsiTheme="minorHAnsi" w:cstheme="minorHAnsi"/>
          <w:sz w:val="22"/>
          <w:szCs w:val="22"/>
        </w:rPr>
        <w:t>dgm</w:t>
      </w:r>
      <w:proofErr w:type="spellEnd"/>
      <w:r w:rsidRPr="002B3692">
        <w:rPr>
          <w:rFonts w:asciiTheme="minorHAnsi" w:hAnsiTheme="minorHAnsi" w:cstheme="minorHAnsi"/>
          <w:sz w:val="22"/>
          <w:szCs w:val="22"/>
        </w:rPr>
        <w:t xml:space="preserve">, </w:t>
      </w:r>
      <w:proofErr w:type="spellStart"/>
      <w:r w:rsidRPr="002B3692">
        <w:rPr>
          <w:rFonts w:asciiTheme="minorHAnsi" w:hAnsiTheme="minorHAnsi" w:cstheme="minorHAnsi"/>
          <w:sz w:val="22"/>
          <w:szCs w:val="22"/>
        </w:rPr>
        <w:t>dxf</w:t>
      </w:r>
      <w:proofErr w:type="spellEnd"/>
      <w:r w:rsidRPr="002B3692">
        <w:rPr>
          <w:rFonts w:asciiTheme="minorHAnsi" w:hAnsiTheme="minorHAnsi" w:cstheme="minorHAnsi"/>
          <w:sz w:val="22"/>
          <w:szCs w:val="22"/>
        </w:rPr>
        <w:t xml:space="preserve"> dle struktury dodané objednatele</w:t>
      </w:r>
      <w:r w:rsidR="005C5425">
        <w:rPr>
          <w:rFonts w:asciiTheme="minorHAnsi" w:hAnsiTheme="minorHAnsi" w:cstheme="minorHAnsi"/>
          <w:sz w:val="22"/>
          <w:szCs w:val="22"/>
        </w:rPr>
        <w:t>m</w:t>
      </w:r>
      <w:r w:rsidRPr="002B3692">
        <w:rPr>
          <w:rFonts w:asciiTheme="minorHAnsi" w:hAnsiTheme="minorHAnsi" w:cstheme="minorHAnsi"/>
          <w:sz w:val="22"/>
          <w:szCs w:val="22"/>
        </w:rPr>
        <w:t xml:space="preserve"> a zpracování</w:t>
      </w:r>
      <w:r w:rsidR="00773352" w:rsidRPr="002B3692">
        <w:rPr>
          <w:rFonts w:asciiTheme="minorHAnsi" w:hAnsiTheme="minorHAnsi" w:cstheme="minorHAnsi"/>
          <w:sz w:val="22"/>
          <w:szCs w:val="22"/>
        </w:rPr>
        <w:t xml:space="preserve"> průkazu energetické náročnosti budovy,</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účast na závěrečné kontrolní prohlídce stavby,</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w:t>
      </w:r>
    </w:p>
    <w:p w:rsidR="00773352" w:rsidRPr="002B3692" w:rsidRDefault="00773352" w:rsidP="00B155EF">
      <w:pPr>
        <w:pStyle w:val="Styl11"/>
        <w:numPr>
          <w:ilvl w:val="0"/>
          <w:numId w:val="26"/>
        </w:numPr>
        <w:ind w:left="1134" w:hanging="567"/>
        <w:rPr>
          <w:rFonts w:asciiTheme="minorHAnsi" w:hAnsiTheme="minorHAnsi" w:cstheme="minorHAnsi"/>
          <w:sz w:val="22"/>
          <w:szCs w:val="22"/>
        </w:rPr>
      </w:pPr>
      <w:r w:rsidRPr="002B3692">
        <w:rPr>
          <w:rFonts w:asciiTheme="minorHAnsi" w:hAnsiTheme="minorHAnsi" w:cstheme="minorHAnsi"/>
          <w:sz w:val="22"/>
          <w:szCs w:val="22"/>
        </w:rPr>
        <w:t>zajištění technické dokumentace</w:t>
      </w:r>
      <w:r w:rsidR="005C5425">
        <w:rPr>
          <w:rFonts w:asciiTheme="minorHAnsi" w:hAnsiTheme="minorHAnsi" w:cstheme="minorHAnsi"/>
          <w:sz w:val="22"/>
          <w:szCs w:val="22"/>
        </w:rPr>
        <w:t>. T</w:t>
      </w:r>
      <w:r w:rsidRPr="002B3692">
        <w:rPr>
          <w:rFonts w:asciiTheme="minorHAnsi" w:hAnsiTheme="minorHAnsi" w:cstheme="minorHAnsi"/>
          <w:sz w:val="22"/>
          <w:szCs w:val="22"/>
        </w:rPr>
        <w:t>ato dokumentace bude obsahovat zejména, protokol o</w:t>
      </w:r>
      <w:r w:rsidR="00DF5B95" w:rsidRPr="002B3692">
        <w:rPr>
          <w:rFonts w:asciiTheme="minorHAnsi" w:hAnsiTheme="minorHAnsi" w:cstheme="minorHAnsi"/>
          <w:sz w:val="22"/>
          <w:szCs w:val="22"/>
        </w:rPr>
        <w:t xml:space="preserve"> </w:t>
      </w:r>
      <w:proofErr w:type="gramStart"/>
      <w:r w:rsidRPr="002B3692">
        <w:rPr>
          <w:rFonts w:asciiTheme="minorHAnsi" w:hAnsiTheme="minorHAnsi" w:cstheme="minorHAnsi"/>
          <w:sz w:val="22"/>
          <w:szCs w:val="22"/>
        </w:rPr>
        <w:t xml:space="preserve">předání  </w:t>
      </w:r>
      <w:r w:rsidR="005C5425">
        <w:rPr>
          <w:rFonts w:asciiTheme="minorHAnsi" w:hAnsiTheme="minorHAnsi" w:cstheme="minorHAnsi"/>
          <w:sz w:val="22"/>
          <w:szCs w:val="22"/>
        </w:rPr>
        <w:t xml:space="preserve">a </w:t>
      </w:r>
      <w:r w:rsidRPr="002B3692">
        <w:rPr>
          <w:rFonts w:asciiTheme="minorHAnsi" w:hAnsiTheme="minorHAnsi" w:cstheme="minorHAnsi"/>
          <w:sz w:val="22"/>
          <w:szCs w:val="22"/>
        </w:rPr>
        <w:t>převzetí</w:t>
      </w:r>
      <w:proofErr w:type="gramEnd"/>
      <w:r w:rsidRPr="002B3692">
        <w:rPr>
          <w:rFonts w:asciiTheme="minorHAnsi" w:hAnsiTheme="minorHAnsi" w:cstheme="minorHAnsi"/>
          <w:sz w:val="22"/>
          <w:szCs w:val="22"/>
        </w:rPr>
        <w:t xml:space="preserve"> prací, kladné vyjádření dotčených orgánů státní správy k závěrečné kontrolní prohlídce stavby, stavební deník, zkušební protokoly,</w:t>
      </w:r>
      <w:r w:rsidR="000114E7">
        <w:rPr>
          <w:rFonts w:asciiTheme="minorHAnsi" w:hAnsiTheme="minorHAnsi" w:cstheme="minorHAnsi"/>
          <w:sz w:val="22"/>
          <w:szCs w:val="22"/>
        </w:rPr>
        <w:t xml:space="preserve"> měření hluku, laboratorní rozbor pitné vody,</w:t>
      </w:r>
      <w:r w:rsidRPr="002B3692">
        <w:rPr>
          <w:rFonts w:asciiTheme="minorHAnsi" w:hAnsiTheme="minorHAnsi" w:cstheme="minorHAnsi"/>
          <w:sz w:val="22"/>
          <w:szCs w:val="22"/>
        </w:rPr>
        <w:t xml:space="preserve"> PENB, revizní zprávy, certifikáty, atesty a doklady dle </w:t>
      </w:r>
      <w:r w:rsidR="005C5425">
        <w:rPr>
          <w:rFonts w:asciiTheme="minorHAnsi" w:hAnsiTheme="minorHAnsi" w:cstheme="minorHAnsi"/>
          <w:sz w:val="22"/>
          <w:szCs w:val="22"/>
        </w:rPr>
        <w:t>Zákona</w:t>
      </w:r>
      <w:r w:rsidRPr="002B3692">
        <w:rPr>
          <w:rFonts w:asciiTheme="minorHAnsi" w:hAnsiTheme="minorHAnsi" w:cstheme="minorHAnsi"/>
          <w:sz w:val="22"/>
          <w:szCs w:val="22"/>
        </w:rPr>
        <w:t xml:space="preserve"> č.</w:t>
      </w:r>
      <w:r w:rsidR="000009BE">
        <w:rPr>
          <w:rFonts w:asciiTheme="minorHAnsi" w:hAnsiTheme="minorHAnsi" w:cstheme="minorHAnsi"/>
          <w:sz w:val="22"/>
          <w:szCs w:val="22"/>
        </w:rPr>
        <w:t> </w:t>
      </w:r>
      <w:r w:rsidRPr="002B3692">
        <w:rPr>
          <w:rFonts w:asciiTheme="minorHAnsi" w:hAnsiTheme="minorHAnsi" w:cstheme="minorHAnsi"/>
          <w:sz w:val="22"/>
          <w:szCs w:val="22"/>
        </w:rPr>
        <w:t xml:space="preserve">22/1997 Sb., o technických požadavcích na </w:t>
      </w:r>
      <w:r w:rsidRPr="009402F2">
        <w:rPr>
          <w:rFonts w:asciiTheme="minorHAnsi" w:hAnsiTheme="minorHAnsi" w:cstheme="minorHAnsi"/>
          <w:sz w:val="22"/>
          <w:szCs w:val="22"/>
        </w:rPr>
        <w:t>výrobky</w:t>
      </w:r>
      <w:r w:rsidR="009402F2" w:rsidRPr="009402F2">
        <w:rPr>
          <w:rFonts w:asciiTheme="minorHAnsi" w:hAnsiTheme="minorHAnsi" w:cstheme="minorHAnsi"/>
          <w:sz w:val="22"/>
          <w:szCs w:val="22"/>
        </w:rPr>
        <w:t>,</w:t>
      </w:r>
      <w:r w:rsidR="009402F2" w:rsidRPr="009402F2">
        <w:rPr>
          <w:rFonts w:asciiTheme="minorHAnsi" w:hAnsiTheme="minorHAnsi" w:cstheme="minorHAnsi"/>
          <w:sz w:val="22"/>
          <w:szCs w:val="22"/>
          <w:lang w:eastAsia="cs-CZ"/>
        </w:rPr>
        <w:t xml:space="preserve"> ve znění pozdějších předpisů</w:t>
      </w:r>
      <w:r w:rsidR="009402F2">
        <w:rPr>
          <w:rFonts w:asciiTheme="minorHAnsi" w:hAnsiTheme="minorHAnsi" w:cstheme="minorHAnsi"/>
          <w:sz w:val="22"/>
          <w:szCs w:val="22"/>
          <w:lang w:eastAsia="cs-CZ"/>
        </w:rPr>
        <w:t xml:space="preserve">, </w:t>
      </w:r>
      <w:r w:rsidRPr="002B3692">
        <w:rPr>
          <w:rFonts w:asciiTheme="minorHAnsi" w:hAnsiTheme="minorHAnsi" w:cstheme="minorHAnsi"/>
          <w:sz w:val="22"/>
          <w:szCs w:val="22"/>
        </w:rPr>
        <w:t xml:space="preserve">prohlášení o shodě, doklady o montáži, funkčních zkouškách a kontrole provozuschopnosti požárně bezpečnostních zařízení, doklady o uložení odpadů na skládce, pokyny na údržbu a kontrolu, podklady </w:t>
      </w:r>
      <w:r w:rsidR="00B737DC" w:rsidRPr="002B3692">
        <w:rPr>
          <w:rFonts w:asciiTheme="minorHAnsi" w:hAnsiTheme="minorHAnsi" w:cstheme="minorHAnsi"/>
          <w:sz w:val="22"/>
          <w:szCs w:val="22"/>
        </w:rPr>
        <w:t>pro zpracování provozního řádu,</w:t>
      </w:r>
    </w:p>
    <w:p w:rsidR="00B155EF" w:rsidRPr="002B3692" w:rsidRDefault="00B155EF" w:rsidP="00773352">
      <w:pPr>
        <w:pStyle w:val="Styl11"/>
        <w:numPr>
          <w:ilvl w:val="0"/>
          <w:numId w:val="0"/>
        </w:numPr>
        <w:ind w:left="709"/>
        <w:rPr>
          <w:rFonts w:asciiTheme="minorHAnsi" w:hAnsiTheme="minorHAnsi" w:cstheme="minorHAnsi"/>
          <w:sz w:val="22"/>
          <w:szCs w:val="22"/>
        </w:rPr>
      </w:pPr>
      <w:r w:rsidRPr="002B3692">
        <w:rPr>
          <w:rFonts w:asciiTheme="minorHAnsi" w:hAnsiTheme="minorHAnsi" w:cstheme="minorHAnsi"/>
          <w:sz w:val="22"/>
          <w:szCs w:val="22"/>
        </w:rPr>
        <w:t xml:space="preserve">a další činnosti </w:t>
      </w:r>
      <w:r w:rsidR="0088026B" w:rsidRPr="002B3692">
        <w:rPr>
          <w:rFonts w:asciiTheme="minorHAnsi" w:hAnsiTheme="minorHAnsi" w:cstheme="minorHAnsi"/>
          <w:sz w:val="22"/>
          <w:szCs w:val="22"/>
        </w:rPr>
        <w:t xml:space="preserve">uvedené </w:t>
      </w:r>
      <w:r w:rsidR="00724765" w:rsidRPr="002B3692">
        <w:rPr>
          <w:rFonts w:asciiTheme="minorHAnsi" w:hAnsiTheme="minorHAnsi" w:cstheme="minorHAnsi"/>
          <w:sz w:val="22"/>
          <w:szCs w:val="22"/>
        </w:rPr>
        <w:t>v soupisu prací</w:t>
      </w:r>
      <w:r w:rsidRPr="002B3692">
        <w:rPr>
          <w:rFonts w:asciiTheme="minorHAnsi" w:hAnsiTheme="minorHAnsi" w:cstheme="minorHAnsi"/>
          <w:sz w:val="22"/>
          <w:szCs w:val="22"/>
        </w:rPr>
        <w:t>, který tvoří přílohu této smlouvy</w:t>
      </w:r>
      <w:r w:rsidR="005C5425">
        <w:rPr>
          <w:rFonts w:asciiTheme="minorHAnsi" w:hAnsiTheme="minorHAnsi" w:cstheme="minorHAnsi"/>
          <w:sz w:val="22"/>
          <w:szCs w:val="22"/>
        </w:rPr>
        <w:t>.</w:t>
      </w:r>
    </w:p>
    <w:p w:rsidR="00773352" w:rsidRPr="002B3692" w:rsidRDefault="00773352" w:rsidP="00773352">
      <w:pPr>
        <w:pStyle w:val="Styl11"/>
        <w:numPr>
          <w:ilvl w:val="0"/>
          <w:numId w:val="0"/>
        </w:numPr>
        <w:ind w:left="709"/>
        <w:rPr>
          <w:rFonts w:asciiTheme="minorHAnsi" w:hAnsiTheme="minorHAnsi" w:cstheme="minorHAnsi"/>
          <w:sz w:val="22"/>
          <w:szCs w:val="22"/>
        </w:rPr>
      </w:pPr>
      <w:r w:rsidRPr="002B3692">
        <w:rPr>
          <w:rFonts w:asciiTheme="minorHAnsi" w:hAnsiTheme="minorHAnsi" w:cstheme="minorHAnsi"/>
          <w:sz w:val="22"/>
          <w:szCs w:val="22"/>
        </w:rPr>
        <w:t>Veškeré výše uvedené doklady budou doloženy v českém jazyce, ve dvou vyhotoveních a to 1 x v originálu a 1 x v kopii, a budou doloženy ke dni přejímky a to vč. dokumentace skutečného provedení stavby rovněž ve dvou vyhotoveních</w:t>
      </w:r>
      <w:r w:rsidR="005C5425">
        <w:rPr>
          <w:rFonts w:asciiTheme="minorHAnsi" w:hAnsiTheme="minorHAnsi" w:cstheme="minorHAnsi"/>
          <w:sz w:val="22"/>
          <w:szCs w:val="22"/>
        </w:rPr>
        <w:t>.</w:t>
      </w:r>
    </w:p>
    <w:p w:rsidR="0039397E" w:rsidRDefault="0039397E" w:rsidP="0039397E">
      <w:pPr>
        <w:pStyle w:val="Styl11"/>
        <w:numPr>
          <w:ilvl w:val="0"/>
          <w:numId w:val="0"/>
        </w:numPr>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2.4</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Místem plnění je </w:t>
      </w:r>
      <w:r w:rsidR="003A341D">
        <w:rPr>
          <w:rFonts w:asciiTheme="minorHAnsi" w:hAnsiTheme="minorHAnsi" w:cstheme="minorHAnsi"/>
          <w:sz w:val="22"/>
          <w:szCs w:val="22"/>
          <w:lang w:eastAsia="cs-CZ"/>
        </w:rPr>
        <w:t>ZŠ</w:t>
      </w:r>
      <w:r w:rsidR="00F44472" w:rsidRPr="002B3692">
        <w:rPr>
          <w:rFonts w:asciiTheme="minorHAnsi" w:hAnsiTheme="minorHAnsi" w:cstheme="minorHAnsi"/>
          <w:sz w:val="22"/>
          <w:szCs w:val="22"/>
          <w:lang w:eastAsia="cs-CZ"/>
        </w:rPr>
        <w:t xml:space="preserve"> </w:t>
      </w:r>
      <w:r w:rsidR="00B155EF" w:rsidRPr="002B3692">
        <w:rPr>
          <w:rFonts w:asciiTheme="minorHAnsi" w:hAnsiTheme="minorHAnsi" w:cstheme="minorHAnsi"/>
          <w:sz w:val="22"/>
          <w:szCs w:val="22"/>
          <w:lang w:eastAsia="cs-CZ"/>
        </w:rPr>
        <w:t>Kuřim</w:t>
      </w:r>
      <w:r w:rsidR="003A341D">
        <w:rPr>
          <w:rFonts w:asciiTheme="minorHAnsi" w:hAnsiTheme="minorHAnsi" w:cstheme="minorHAnsi"/>
          <w:sz w:val="22"/>
          <w:szCs w:val="22"/>
          <w:lang w:eastAsia="cs-CZ"/>
        </w:rPr>
        <w:t xml:space="preserve"> Jungmannova 813</w:t>
      </w:r>
      <w:r w:rsidR="001F2C8F" w:rsidRPr="002B3692">
        <w:rPr>
          <w:rFonts w:asciiTheme="minorHAnsi" w:hAnsiTheme="minorHAnsi" w:cstheme="minorHAnsi"/>
          <w:sz w:val="22"/>
          <w:szCs w:val="22"/>
          <w:lang w:eastAsia="cs-CZ"/>
        </w:rPr>
        <w:t xml:space="preserve">, </w:t>
      </w:r>
      <w:r w:rsidR="00E53378" w:rsidRPr="002B3692">
        <w:rPr>
          <w:rFonts w:asciiTheme="minorHAnsi" w:hAnsiTheme="minorHAnsi" w:cstheme="minorHAnsi"/>
          <w:sz w:val="22"/>
          <w:szCs w:val="22"/>
          <w:lang w:eastAsia="cs-CZ"/>
        </w:rPr>
        <w:t xml:space="preserve">blíže </w:t>
      </w:r>
      <w:r w:rsidR="00E53378" w:rsidRPr="002A350C">
        <w:rPr>
          <w:rFonts w:asciiTheme="minorHAnsi" w:hAnsiTheme="minorHAnsi" w:cstheme="minorHAnsi"/>
          <w:sz w:val="22"/>
          <w:szCs w:val="22"/>
          <w:lang w:eastAsia="cs-CZ"/>
        </w:rPr>
        <w:t>specifikováno projektovou dokumentací</w:t>
      </w:r>
      <w:r w:rsidR="002A350C" w:rsidRPr="002A350C">
        <w:rPr>
          <w:rFonts w:asciiTheme="minorHAnsi" w:hAnsiTheme="minorHAnsi" w:cstheme="minorHAnsi"/>
          <w:sz w:val="22"/>
          <w:szCs w:val="22"/>
          <w:lang w:eastAsia="cs-CZ"/>
        </w:rPr>
        <w:t>.</w:t>
      </w:r>
    </w:p>
    <w:p w:rsidR="0039397E" w:rsidRDefault="0039397E" w:rsidP="0039397E">
      <w:pPr>
        <w:pStyle w:val="Styl11"/>
        <w:numPr>
          <w:ilvl w:val="0"/>
          <w:numId w:val="0"/>
        </w:numPr>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2.5</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projektovou dokumentací, určenými standardy a obecně technickými požadavky na výstavbu.</w:t>
      </w:r>
    </w:p>
    <w:p w:rsidR="00E53378" w:rsidRPr="002B3692" w:rsidRDefault="0039397E" w:rsidP="0039397E">
      <w:pPr>
        <w:pStyle w:val="Styl11"/>
        <w:numPr>
          <w:ilvl w:val="0"/>
          <w:numId w:val="0"/>
        </w:numPr>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2.6</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Použité materiály musí vyhovovat požadavkům kladeným na jejich jakost a musí mít prohlášení o shodě </w:t>
      </w:r>
      <w:r w:rsidR="00E53378" w:rsidRPr="009402F2">
        <w:rPr>
          <w:rFonts w:asciiTheme="minorHAnsi" w:hAnsiTheme="minorHAnsi" w:cstheme="minorHAnsi"/>
          <w:sz w:val="22"/>
          <w:szCs w:val="22"/>
          <w:lang w:eastAsia="cs-CZ"/>
        </w:rPr>
        <w:t xml:space="preserve">dle </w:t>
      </w:r>
      <w:r w:rsidR="005C5425" w:rsidRPr="009402F2">
        <w:rPr>
          <w:rFonts w:asciiTheme="minorHAnsi" w:hAnsiTheme="minorHAnsi" w:cstheme="minorHAnsi"/>
          <w:sz w:val="22"/>
          <w:szCs w:val="22"/>
          <w:lang w:eastAsia="cs-CZ"/>
        </w:rPr>
        <w:t>Z</w:t>
      </w:r>
      <w:r w:rsidR="00E53378" w:rsidRPr="009402F2">
        <w:rPr>
          <w:rFonts w:asciiTheme="minorHAnsi" w:hAnsiTheme="minorHAnsi" w:cstheme="minorHAnsi"/>
          <w:sz w:val="22"/>
          <w:szCs w:val="22"/>
          <w:lang w:eastAsia="cs-CZ"/>
        </w:rPr>
        <w:t xml:space="preserve">ákona </w:t>
      </w:r>
      <w:r w:rsidR="006625F3" w:rsidRPr="009402F2">
        <w:rPr>
          <w:rFonts w:asciiTheme="minorHAnsi" w:hAnsiTheme="minorHAnsi" w:cstheme="minorHAnsi"/>
          <w:sz w:val="22"/>
          <w:szCs w:val="22"/>
          <w:lang w:eastAsia="cs-CZ"/>
        </w:rPr>
        <w:t xml:space="preserve">č. </w:t>
      </w:r>
      <w:r w:rsidR="00E53378" w:rsidRPr="009402F2">
        <w:rPr>
          <w:rFonts w:asciiTheme="minorHAnsi" w:hAnsiTheme="minorHAnsi" w:cstheme="minorHAnsi"/>
          <w:sz w:val="22"/>
          <w:szCs w:val="22"/>
          <w:lang w:eastAsia="cs-CZ"/>
        </w:rPr>
        <w:t>22/1997</w:t>
      </w:r>
      <w:r w:rsidR="004A4AB0" w:rsidRPr="009402F2">
        <w:rPr>
          <w:rFonts w:asciiTheme="minorHAnsi" w:hAnsiTheme="minorHAnsi" w:cstheme="minorHAnsi"/>
          <w:sz w:val="22"/>
          <w:szCs w:val="22"/>
          <w:lang w:eastAsia="cs-CZ"/>
        </w:rPr>
        <w:t xml:space="preserve"> </w:t>
      </w:r>
      <w:r w:rsidR="00E53378" w:rsidRPr="009402F2">
        <w:rPr>
          <w:rFonts w:asciiTheme="minorHAnsi" w:hAnsiTheme="minorHAnsi" w:cstheme="minorHAnsi"/>
          <w:sz w:val="22"/>
          <w:szCs w:val="22"/>
          <w:lang w:eastAsia="cs-CZ"/>
        </w:rPr>
        <w:t>Sb.</w:t>
      </w:r>
      <w:r w:rsidR="009402F2">
        <w:rPr>
          <w:rFonts w:asciiTheme="minorHAnsi" w:hAnsiTheme="minorHAnsi" w:cstheme="minorHAnsi"/>
          <w:sz w:val="22"/>
          <w:szCs w:val="22"/>
          <w:lang w:eastAsia="cs-CZ"/>
        </w:rPr>
        <w:t>,</w:t>
      </w:r>
      <w:r w:rsidR="005C5425" w:rsidRPr="009402F2">
        <w:rPr>
          <w:rFonts w:asciiTheme="minorHAnsi" w:hAnsiTheme="minorHAnsi" w:cstheme="minorHAnsi"/>
          <w:sz w:val="22"/>
          <w:szCs w:val="22"/>
          <w:lang w:eastAsia="cs-CZ"/>
        </w:rPr>
        <w:t xml:space="preserve"> ve znění pozdějších předpisů.</w:t>
      </w:r>
      <w:r w:rsidR="00E53378" w:rsidRPr="009402F2">
        <w:rPr>
          <w:rFonts w:asciiTheme="minorHAnsi" w:hAnsiTheme="minorHAnsi" w:cstheme="minorHAnsi"/>
          <w:sz w:val="22"/>
          <w:szCs w:val="22"/>
          <w:lang w:eastAsia="cs-CZ"/>
        </w:rPr>
        <w:t xml:space="preserve"> Jakost</w:t>
      </w:r>
      <w:r w:rsidR="00E53378" w:rsidRPr="002B3692">
        <w:rPr>
          <w:rFonts w:asciiTheme="minorHAnsi" w:hAnsiTheme="minorHAnsi" w:cstheme="minorHAnsi"/>
          <w:sz w:val="22"/>
          <w:szCs w:val="22"/>
          <w:lang w:eastAsia="cs-CZ"/>
        </w:rPr>
        <w:t xml:space="preserve"> dodávaných materiálů a konstrukcí bude dokládána předepsaným způsobem při kontrolních prohlídkách a při předání a převzetí díla.</w:t>
      </w:r>
    </w:p>
    <w:p w:rsidR="0039397E" w:rsidRDefault="0039397E" w:rsidP="0039397E">
      <w:pPr>
        <w:pStyle w:val="Styl11"/>
        <w:numPr>
          <w:ilvl w:val="0"/>
          <w:numId w:val="0"/>
        </w:numPr>
        <w:rPr>
          <w:rFonts w:asciiTheme="minorHAnsi" w:hAnsiTheme="minorHAnsi" w:cstheme="minorHAnsi"/>
          <w:sz w:val="22"/>
          <w:szCs w:val="22"/>
          <w:lang w:eastAsia="cs-CZ"/>
        </w:rPr>
      </w:pPr>
      <w:r>
        <w:rPr>
          <w:rFonts w:asciiTheme="minorHAnsi" w:hAnsiTheme="minorHAnsi" w:cstheme="minorHAnsi"/>
          <w:sz w:val="22"/>
          <w:szCs w:val="22"/>
          <w:lang w:eastAsia="cs-CZ"/>
        </w:rPr>
        <w:lastRenderedPageBreak/>
        <w:t>2.7</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Veškeré vícepráce, </w:t>
      </w:r>
      <w:proofErr w:type="spellStart"/>
      <w:r w:rsidR="00E53378" w:rsidRPr="002B3692">
        <w:rPr>
          <w:rFonts w:asciiTheme="minorHAnsi" w:hAnsiTheme="minorHAnsi" w:cstheme="minorHAnsi"/>
          <w:sz w:val="22"/>
          <w:szCs w:val="22"/>
          <w:lang w:eastAsia="cs-CZ"/>
        </w:rPr>
        <w:t>méněpráce</w:t>
      </w:r>
      <w:proofErr w:type="spellEnd"/>
      <w:r w:rsidR="00E53378" w:rsidRPr="002B3692">
        <w:rPr>
          <w:rFonts w:asciiTheme="minorHAnsi" w:hAnsiTheme="minorHAnsi" w:cstheme="minorHAnsi"/>
          <w:sz w:val="22"/>
          <w:szCs w:val="22"/>
          <w:lang w:eastAsia="cs-CZ"/>
        </w:rPr>
        <w:t xml:space="preserve"> a změny díla, musí být objednatelem předem odsouhlaseny, v případě, že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 těchto změn bude vyplývat zvýšení ceny díla, musí být před jejich fakturací uzavřen dodatek k této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smlouvě v </w:t>
      </w:r>
      <w:r w:rsidR="00E53378" w:rsidRPr="00B86BB6">
        <w:rPr>
          <w:rFonts w:asciiTheme="minorHAnsi" w:hAnsiTheme="minorHAnsi" w:cstheme="minorHAnsi"/>
          <w:sz w:val="22"/>
          <w:szCs w:val="22"/>
          <w:lang w:eastAsia="cs-CZ"/>
        </w:rPr>
        <w:t xml:space="preserve">souladu s čl. </w:t>
      </w:r>
      <w:r w:rsidR="00C73721" w:rsidRPr="00B86BB6">
        <w:rPr>
          <w:rFonts w:asciiTheme="minorHAnsi" w:hAnsiTheme="minorHAnsi" w:cstheme="minorHAnsi"/>
          <w:sz w:val="22"/>
          <w:szCs w:val="22"/>
        </w:rPr>
        <w:fldChar w:fldCharType="begin"/>
      </w:r>
      <w:r w:rsidR="00C73721" w:rsidRPr="00B86BB6">
        <w:rPr>
          <w:rFonts w:asciiTheme="minorHAnsi" w:hAnsiTheme="minorHAnsi" w:cstheme="minorHAnsi"/>
          <w:sz w:val="22"/>
          <w:szCs w:val="22"/>
        </w:rPr>
        <w:instrText xml:space="preserve"> REF _Ref367436208 \r \h  \* MERGEFORMAT </w:instrText>
      </w:r>
      <w:r w:rsidR="00C73721" w:rsidRPr="00B86BB6">
        <w:rPr>
          <w:rFonts w:asciiTheme="minorHAnsi" w:hAnsiTheme="minorHAnsi" w:cstheme="minorHAnsi"/>
          <w:sz w:val="22"/>
          <w:szCs w:val="22"/>
        </w:rPr>
      </w:r>
      <w:r w:rsidR="00C73721" w:rsidRPr="00B86BB6">
        <w:rPr>
          <w:rFonts w:asciiTheme="minorHAnsi" w:hAnsiTheme="minorHAnsi" w:cstheme="minorHAnsi"/>
          <w:sz w:val="22"/>
          <w:szCs w:val="22"/>
        </w:rPr>
        <w:fldChar w:fldCharType="separate"/>
      </w:r>
      <w:proofErr w:type="gramStart"/>
      <w:r w:rsidR="004E1010">
        <w:rPr>
          <w:rFonts w:asciiTheme="minorHAnsi" w:hAnsiTheme="minorHAnsi" w:cstheme="minorHAnsi"/>
          <w:sz w:val="22"/>
          <w:szCs w:val="22"/>
          <w:lang w:eastAsia="cs-CZ"/>
        </w:rPr>
        <w:t>13.2</w:t>
      </w:r>
      <w:r w:rsidR="00C73721" w:rsidRPr="00B86BB6">
        <w:rPr>
          <w:rFonts w:asciiTheme="minorHAnsi" w:hAnsiTheme="minorHAnsi" w:cstheme="minorHAnsi"/>
          <w:sz w:val="22"/>
          <w:szCs w:val="22"/>
        </w:rPr>
        <w:fldChar w:fldCharType="end"/>
      </w:r>
      <w:r w:rsidR="005C5425">
        <w:rPr>
          <w:rFonts w:asciiTheme="minorHAnsi" w:hAnsiTheme="minorHAnsi" w:cstheme="minorHAnsi"/>
          <w:sz w:val="22"/>
          <w:szCs w:val="22"/>
        </w:rPr>
        <w:t>,</w:t>
      </w:r>
      <w:r w:rsidR="001242CD" w:rsidRPr="00B86BB6">
        <w:rPr>
          <w:rFonts w:asciiTheme="minorHAnsi" w:hAnsiTheme="minorHAnsi" w:cstheme="minorHAnsi"/>
          <w:sz w:val="22"/>
          <w:szCs w:val="22"/>
          <w:lang w:eastAsia="cs-CZ"/>
        </w:rPr>
        <w:t xml:space="preserve"> </w:t>
      </w:r>
      <w:r w:rsidR="00E53378" w:rsidRPr="00B86BB6">
        <w:rPr>
          <w:rFonts w:asciiTheme="minorHAnsi" w:hAnsiTheme="minorHAnsi" w:cstheme="minorHAnsi"/>
          <w:sz w:val="22"/>
          <w:szCs w:val="22"/>
          <w:lang w:eastAsia="cs-CZ"/>
        </w:rPr>
        <w:t>této</w:t>
      </w:r>
      <w:proofErr w:type="gramEnd"/>
      <w:r w:rsidR="00E53378" w:rsidRPr="00B86BB6">
        <w:rPr>
          <w:rFonts w:asciiTheme="minorHAnsi" w:hAnsiTheme="minorHAnsi" w:cstheme="minorHAnsi"/>
          <w:sz w:val="22"/>
          <w:szCs w:val="22"/>
          <w:lang w:eastAsia="cs-CZ"/>
        </w:rPr>
        <w:t xml:space="preserve"> smlouvy.</w:t>
      </w:r>
    </w:p>
    <w:p w:rsidR="0039397E" w:rsidRDefault="0039397E" w:rsidP="0039397E">
      <w:pPr>
        <w:pStyle w:val="Styl11"/>
        <w:numPr>
          <w:ilvl w:val="0"/>
          <w:numId w:val="0"/>
        </w:numPr>
        <w:rPr>
          <w:rFonts w:asciiTheme="minorHAnsi" w:hAnsiTheme="minorHAnsi" w:cstheme="minorHAnsi"/>
          <w:sz w:val="22"/>
          <w:szCs w:val="22"/>
          <w:lang w:eastAsia="cs-CZ"/>
        </w:rPr>
      </w:pPr>
      <w:r>
        <w:rPr>
          <w:rFonts w:asciiTheme="minorHAnsi" w:hAnsiTheme="minorHAnsi" w:cstheme="minorHAnsi"/>
          <w:sz w:val="22"/>
          <w:szCs w:val="22"/>
          <w:lang w:eastAsia="cs-CZ"/>
        </w:rPr>
        <w:t>2.8</w:t>
      </w:r>
      <w:r>
        <w:rPr>
          <w:rFonts w:asciiTheme="minorHAnsi" w:hAnsiTheme="minorHAnsi" w:cstheme="minorHAnsi"/>
          <w:sz w:val="22"/>
          <w:szCs w:val="22"/>
          <w:lang w:eastAsia="cs-CZ"/>
        </w:rPr>
        <w:tab/>
      </w:r>
      <w:r w:rsidR="000114E7" w:rsidRPr="005C5425">
        <w:rPr>
          <w:rFonts w:asciiTheme="minorHAnsi" w:hAnsiTheme="minorHAnsi" w:cstheme="minorHAnsi"/>
          <w:sz w:val="22"/>
          <w:szCs w:val="22"/>
          <w:lang w:eastAsia="cs-CZ"/>
        </w:rPr>
        <w:t xml:space="preserve">Dle dohody smluvních stran je předmětem díla provedení všech činností, prací a dodávek obsažených v </w:t>
      </w:r>
      <w:r>
        <w:rPr>
          <w:rFonts w:asciiTheme="minorHAnsi" w:hAnsiTheme="minorHAnsi" w:cstheme="minorHAnsi"/>
          <w:sz w:val="22"/>
          <w:szCs w:val="22"/>
          <w:lang w:eastAsia="cs-CZ"/>
        </w:rPr>
        <w:tab/>
      </w:r>
      <w:r w:rsidR="000114E7" w:rsidRPr="005C5425">
        <w:rPr>
          <w:rFonts w:asciiTheme="minorHAnsi" w:hAnsiTheme="minorHAnsi" w:cstheme="minorHAnsi"/>
          <w:sz w:val="22"/>
          <w:szCs w:val="22"/>
          <w:lang w:eastAsia="cs-CZ"/>
        </w:rPr>
        <w:t xml:space="preserve">nabídce (soupisu prací), nebo které vyplývají ze zadávacích podmínek veřejné zakázky (dále též „výchozí </w:t>
      </w:r>
      <w:r>
        <w:rPr>
          <w:rFonts w:asciiTheme="minorHAnsi" w:hAnsiTheme="minorHAnsi" w:cstheme="minorHAnsi"/>
          <w:sz w:val="22"/>
          <w:szCs w:val="22"/>
          <w:lang w:eastAsia="cs-CZ"/>
        </w:rPr>
        <w:tab/>
      </w:r>
      <w:r w:rsidR="000114E7" w:rsidRPr="005C5425">
        <w:rPr>
          <w:rFonts w:asciiTheme="minorHAnsi" w:hAnsiTheme="minorHAnsi" w:cstheme="minorHAnsi"/>
          <w:sz w:val="22"/>
          <w:szCs w:val="22"/>
          <w:lang w:eastAsia="cs-CZ"/>
        </w:rPr>
        <w:t xml:space="preserve">dokumenty“), které tvoří nedílnou součást této smlouvy, a to bez ohledu na to, v kterém z těchto </w:t>
      </w:r>
      <w:r>
        <w:rPr>
          <w:rFonts w:asciiTheme="minorHAnsi" w:hAnsiTheme="minorHAnsi" w:cstheme="minorHAnsi"/>
          <w:sz w:val="22"/>
          <w:szCs w:val="22"/>
          <w:lang w:eastAsia="cs-CZ"/>
        </w:rPr>
        <w:tab/>
      </w:r>
      <w:r w:rsidR="000114E7" w:rsidRPr="005C5425">
        <w:rPr>
          <w:rFonts w:asciiTheme="minorHAnsi" w:hAnsiTheme="minorHAnsi" w:cstheme="minorHAnsi"/>
          <w:sz w:val="22"/>
          <w:szCs w:val="22"/>
          <w:lang w:eastAsia="cs-CZ"/>
        </w:rPr>
        <w:t>výchozích dokumentů jsou uvedeny, resp. z kterého z nich vyplývají.</w:t>
      </w:r>
    </w:p>
    <w:p w:rsidR="0039397E" w:rsidRDefault="0039397E" w:rsidP="0039397E">
      <w:pPr>
        <w:pStyle w:val="Styl11"/>
        <w:numPr>
          <w:ilvl w:val="0"/>
          <w:numId w:val="0"/>
        </w:numPr>
        <w:rPr>
          <w:rFonts w:asciiTheme="minorHAnsi" w:hAnsiTheme="minorHAnsi" w:cstheme="minorHAnsi"/>
          <w:sz w:val="22"/>
          <w:szCs w:val="22"/>
          <w:lang w:eastAsia="cs-CZ"/>
        </w:rPr>
      </w:pPr>
      <w:r>
        <w:rPr>
          <w:rFonts w:asciiTheme="minorHAnsi" w:hAnsiTheme="minorHAnsi" w:cstheme="minorHAnsi"/>
          <w:sz w:val="22"/>
          <w:szCs w:val="22"/>
          <w:lang w:eastAsia="cs-CZ"/>
        </w:rPr>
        <w:t>2.9</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Není-li v této smlouvě uvedeno jinak, není zhotovitel oprávněn ani povinen provést jakoukoliv změnu díla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bez písemné dohody s objednatelem ve formě písemného dodatku.</w:t>
      </w:r>
    </w:p>
    <w:p w:rsidR="00E53378" w:rsidRDefault="0039397E" w:rsidP="0039397E">
      <w:pPr>
        <w:pStyle w:val="Styl11"/>
        <w:numPr>
          <w:ilvl w:val="0"/>
          <w:numId w:val="0"/>
        </w:numPr>
        <w:rPr>
          <w:rFonts w:asciiTheme="minorHAnsi" w:hAnsiTheme="minorHAnsi" w:cstheme="minorHAnsi"/>
          <w:sz w:val="22"/>
          <w:szCs w:val="22"/>
          <w:lang w:eastAsia="cs-CZ"/>
        </w:rPr>
      </w:pPr>
      <w:r>
        <w:rPr>
          <w:rFonts w:asciiTheme="minorHAnsi" w:hAnsiTheme="minorHAnsi" w:cstheme="minorHAnsi"/>
          <w:sz w:val="22"/>
          <w:szCs w:val="22"/>
          <w:lang w:eastAsia="cs-CZ"/>
        </w:rPr>
        <w:t>2.10</w:t>
      </w:r>
      <w:r>
        <w:rPr>
          <w:rFonts w:asciiTheme="minorHAnsi" w:hAnsiTheme="minorHAnsi" w:cstheme="minorHAnsi"/>
          <w:sz w:val="22"/>
          <w:szCs w:val="22"/>
          <w:lang w:eastAsia="cs-CZ"/>
        </w:rPr>
        <w:tab/>
      </w:r>
      <w:r w:rsidR="00E53378" w:rsidRPr="002B3692">
        <w:rPr>
          <w:rFonts w:asciiTheme="minorHAnsi" w:hAnsiTheme="minorHAnsi" w:cstheme="minorHAnsi"/>
          <w:sz w:val="22"/>
          <w:szCs w:val="22"/>
        </w:rPr>
        <w:t xml:space="preserve">Objednatel je oprávněn měnit specifikaci a rozšířit nebo snížit rozsah prací. Zhotovitel musí takové změny </w:t>
      </w:r>
      <w:r>
        <w:rPr>
          <w:rFonts w:asciiTheme="minorHAnsi" w:hAnsiTheme="minorHAnsi" w:cstheme="minorHAnsi"/>
          <w:sz w:val="22"/>
          <w:szCs w:val="22"/>
        </w:rPr>
        <w:tab/>
      </w:r>
      <w:r w:rsidR="00E53378" w:rsidRPr="002B3692">
        <w:rPr>
          <w:rFonts w:asciiTheme="minorHAnsi" w:hAnsiTheme="minorHAnsi" w:cstheme="minorHAnsi"/>
          <w:sz w:val="22"/>
          <w:szCs w:val="22"/>
        </w:rPr>
        <w:t>zohlednit.</w:t>
      </w:r>
    </w:p>
    <w:p w:rsidR="006B0A69" w:rsidRPr="002B3692" w:rsidRDefault="006B0A69" w:rsidP="006B0A69">
      <w:pPr>
        <w:pStyle w:val="Styl11"/>
        <w:numPr>
          <w:ilvl w:val="0"/>
          <w:numId w:val="0"/>
        </w:numPr>
        <w:ind w:left="709"/>
        <w:rPr>
          <w:rFonts w:asciiTheme="minorHAnsi" w:hAnsiTheme="minorHAnsi" w:cstheme="minorHAnsi"/>
          <w:sz w:val="22"/>
          <w:szCs w:val="22"/>
          <w:lang w:eastAsia="cs-CZ"/>
        </w:rPr>
      </w:pPr>
    </w:p>
    <w:p w:rsidR="00E53378" w:rsidRPr="00E311ED" w:rsidRDefault="00E53378" w:rsidP="003E0649">
      <w:pPr>
        <w:pStyle w:val="Styl3"/>
      </w:pPr>
      <w:r w:rsidRPr="00E311ED">
        <w:t>Doba plnění</w:t>
      </w:r>
    </w:p>
    <w:p w:rsidR="00E53378" w:rsidRPr="002B3692" w:rsidRDefault="00E53378" w:rsidP="00B737DC">
      <w:pPr>
        <w:pStyle w:val="Styl11"/>
        <w:ind w:left="709" w:hanging="709"/>
        <w:rPr>
          <w:rFonts w:asciiTheme="minorHAnsi" w:hAnsiTheme="minorHAnsi" w:cstheme="minorHAnsi"/>
          <w:sz w:val="22"/>
          <w:szCs w:val="22"/>
          <w:lang w:eastAsia="cs-CZ"/>
        </w:rPr>
      </w:pPr>
      <w:bookmarkStart w:id="1" w:name="_Ref382298716"/>
      <w:r w:rsidRPr="002B3692">
        <w:rPr>
          <w:rFonts w:asciiTheme="minorHAnsi" w:hAnsiTheme="minorHAnsi" w:cstheme="minorHAnsi"/>
          <w:sz w:val="22"/>
          <w:szCs w:val="22"/>
          <w:lang w:eastAsia="cs-CZ"/>
        </w:rPr>
        <w:t>Zhotovitel se zavazuje dílo</w:t>
      </w:r>
      <w:r w:rsidR="00346357" w:rsidRPr="002B3692">
        <w:rPr>
          <w:rFonts w:asciiTheme="minorHAnsi" w:hAnsiTheme="minorHAnsi" w:cstheme="minorHAnsi"/>
          <w:sz w:val="22"/>
          <w:szCs w:val="22"/>
          <w:lang w:eastAsia="cs-CZ"/>
        </w:rPr>
        <w:t xml:space="preserve"> dokončit a předat</w:t>
      </w:r>
      <w:r w:rsidRPr="002B3692">
        <w:rPr>
          <w:rFonts w:asciiTheme="minorHAnsi" w:hAnsiTheme="minorHAnsi" w:cstheme="minorHAnsi"/>
          <w:sz w:val="22"/>
          <w:szCs w:val="22"/>
          <w:lang w:eastAsia="cs-CZ"/>
        </w:rPr>
        <w:t xml:space="preserve"> ve sjednané době:</w:t>
      </w:r>
      <w:bookmarkEnd w:id="1"/>
    </w:p>
    <w:p w:rsidR="0041060A" w:rsidRPr="002B3692" w:rsidRDefault="006B0A69" w:rsidP="00B737DC">
      <w:pPr>
        <w:pStyle w:val="Styl11"/>
        <w:numPr>
          <w:ilvl w:val="0"/>
          <w:numId w:val="0"/>
        </w:numPr>
        <w:ind w:left="709"/>
        <w:rPr>
          <w:rFonts w:asciiTheme="minorHAnsi" w:hAnsiTheme="minorHAnsi" w:cstheme="minorHAnsi"/>
          <w:sz w:val="22"/>
          <w:szCs w:val="22"/>
          <w:lang w:eastAsia="cs-CZ"/>
        </w:rPr>
      </w:pPr>
      <w:r w:rsidRPr="00B86BB6">
        <w:rPr>
          <w:rFonts w:asciiTheme="minorHAnsi" w:hAnsiTheme="minorHAnsi" w:cstheme="minorHAnsi"/>
          <w:b/>
          <w:sz w:val="22"/>
          <w:szCs w:val="22"/>
          <w:lang w:eastAsia="cs-CZ"/>
        </w:rPr>
        <w:t>Z</w:t>
      </w:r>
      <w:r w:rsidR="0041060A" w:rsidRPr="00B86BB6">
        <w:rPr>
          <w:rFonts w:asciiTheme="minorHAnsi" w:hAnsiTheme="minorHAnsi" w:cstheme="minorHAnsi"/>
          <w:b/>
          <w:sz w:val="22"/>
          <w:szCs w:val="22"/>
          <w:lang w:eastAsia="cs-CZ"/>
        </w:rPr>
        <w:t>ahájení díla</w:t>
      </w:r>
      <w:r w:rsidR="0041060A" w:rsidRPr="006B0A69">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D</w:t>
      </w:r>
      <w:r w:rsidR="0041060A" w:rsidRPr="006B0A69">
        <w:rPr>
          <w:rFonts w:asciiTheme="minorHAnsi" w:hAnsiTheme="minorHAnsi" w:cstheme="minorHAnsi"/>
          <w:sz w:val="22"/>
          <w:szCs w:val="22"/>
          <w:lang w:eastAsia="cs-CZ"/>
        </w:rPr>
        <w:t>en</w:t>
      </w:r>
      <w:r w:rsidR="0041060A" w:rsidRPr="002B3692">
        <w:rPr>
          <w:rFonts w:asciiTheme="minorHAnsi" w:hAnsiTheme="minorHAnsi" w:cstheme="minorHAnsi"/>
          <w:sz w:val="22"/>
          <w:szCs w:val="22"/>
          <w:lang w:eastAsia="cs-CZ"/>
        </w:rPr>
        <w:t>, kdy dojde k protokolárním</w:t>
      </w:r>
      <w:r w:rsidR="00B411AF">
        <w:rPr>
          <w:rFonts w:asciiTheme="minorHAnsi" w:hAnsiTheme="minorHAnsi" w:cstheme="minorHAnsi"/>
          <w:sz w:val="22"/>
          <w:szCs w:val="22"/>
          <w:lang w:eastAsia="cs-CZ"/>
        </w:rPr>
        <w:t>u předání a převzetí staveniště</w:t>
      </w:r>
      <w:r w:rsidR="00B86BB6">
        <w:rPr>
          <w:rFonts w:asciiTheme="minorHAnsi" w:hAnsiTheme="minorHAnsi" w:cstheme="minorHAnsi"/>
          <w:sz w:val="22"/>
          <w:szCs w:val="22"/>
          <w:lang w:eastAsia="cs-CZ"/>
        </w:rPr>
        <w:t>.</w:t>
      </w:r>
    </w:p>
    <w:p w:rsidR="003D2AE3" w:rsidRPr="00B86BB6" w:rsidRDefault="00147C61" w:rsidP="00B737DC">
      <w:pPr>
        <w:pStyle w:val="Styl11"/>
        <w:numPr>
          <w:ilvl w:val="0"/>
          <w:numId w:val="0"/>
        </w:numPr>
        <w:ind w:left="709"/>
        <w:rPr>
          <w:rFonts w:asciiTheme="minorHAnsi" w:hAnsiTheme="minorHAnsi" w:cstheme="minorHAnsi"/>
          <w:sz w:val="22"/>
          <w:szCs w:val="22"/>
          <w:u w:val="single"/>
          <w:lang w:eastAsia="cs-CZ"/>
        </w:rPr>
      </w:pPr>
      <w:r>
        <w:rPr>
          <w:rFonts w:asciiTheme="minorHAnsi" w:hAnsiTheme="minorHAnsi" w:cstheme="minorHAnsi"/>
          <w:sz w:val="22"/>
          <w:szCs w:val="22"/>
          <w:u w:val="single"/>
          <w:lang w:eastAsia="cs-CZ"/>
        </w:rPr>
        <w:t>Stavební práce budou</w:t>
      </w:r>
      <w:r w:rsidR="00B86BB6" w:rsidRPr="00B86BB6">
        <w:rPr>
          <w:rFonts w:asciiTheme="minorHAnsi" w:hAnsiTheme="minorHAnsi" w:cstheme="minorHAnsi"/>
          <w:sz w:val="22"/>
          <w:szCs w:val="22"/>
          <w:u w:val="single"/>
          <w:lang w:eastAsia="cs-CZ"/>
        </w:rPr>
        <w:t xml:space="preserve"> zahájen</w:t>
      </w:r>
      <w:r>
        <w:rPr>
          <w:rFonts w:asciiTheme="minorHAnsi" w:hAnsiTheme="minorHAnsi" w:cstheme="minorHAnsi"/>
          <w:sz w:val="22"/>
          <w:szCs w:val="22"/>
          <w:u w:val="single"/>
          <w:lang w:eastAsia="cs-CZ"/>
        </w:rPr>
        <w:t>y</w:t>
      </w:r>
      <w:r w:rsidR="00B86BB6" w:rsidRPr="00B86BB6">
        <w:rPr>
          <w:rFonts w:asciiTheme="minorHAnsi" w:hAnsiTheme="minorHAnsi" w:cstheme="minorHAnsi"/>
          <w:b/>
          <w:sz w:val="22"/>
          <w:szCs w:val="22"/>
          <w:u w:val="single"/>
          <w:lang w:eastAsia="cs-CZ"/>
        </w:rPr>
        <w:t xml:space="preserve"> d</w:t>
      </w:r>
      <w:r w:rsidR="003D2AE3" w:rsidRPr="00B86BB6">
        <w:rPr>
          <w:rFonts w:asciiTheme="minorHAnsi" w:hAnsiTheme="minorHAnsi" w:cstheme="minorHAnsi"/>
          <w:b/>
          <w:sz w:val="22"/>
          <w:szCs w:val="22"/>
          <w:u w:val="single"/>
          <w:lang w:eastAsia="cs-CZ"/>
        </w:rPr>
        <w:t xml:space="preserve">o </w:t>
      </w:r>
      <w:r w:rsidR="000E0A04" w:rsidRPr="00B86BB6">
        <w:rPr>
          <w:rFonts w:asciiTheme="minorHAnsi" w:hAnsiTheme="minorHAnsi" w:cstheme="minorHAnsi"/>
          <w:b/>
          <w:sz w:val="22"/>
          <w:szCs w:val="22"/>
          <w:u w:val="single"/>
          <w:lang w:eastAsia="cs-CZ"/>
        </w:rPr>
        <w:t xml:space="preserve">1 </w:t>
      </w:r>
      <w:r w:rsidR="003D2AE3" w:rsidRPr="00B86BB6">
        <w:rPr>
          <w:rFonts w:asciiTheme="minorHAnsi" w:hAnsiTheme="minorHAnsi" w:cstheme="minorHAnsi"/>
          <w:b/>
          <w:sz w:val="22"/>
          <w:szCs w:val="22"/>
          <w:u w:val="single"/>
          <w:lang w:eastAsia="cs-CZ"/>
        </w:rPr>
        <w:t>týdne</w:t>
      </w:r>
      <w:r w:rsidR="003D2AE3" w:rsidRPr="00B86BB6">
        <w:rPr>
          <w:rFonts w:asciiTheme="minorHAnsi" w:hAnsiTheme="minorHAnsi" w:cstheme="minorHAnsi"/>
          <w:sz w:val="22"/>
          <w:szCs w:val="22"/>
          <w:u w:val="single"/>
          <w:lang w:eastAsia="cs-CZ"/>
        </w:rPr>
        <w:t xml:space="preserve"> od </w:t>
      </w:r>
      <w:r>
        <w:rPr>
          <w:rFonts w:asciiTheme="minorHAnsi" w:hAnsiTheme="minorHAnsi" w:cstheme="minorHAnsi"/>
          <w:sz w:val="22"/>
          <w:szCs w:val="22"/>
          <w:u w:val="single"/>
          <w:lang w:eastAsia="cs-CZ"/>
        </w:rPr>
        <w:t>protokolárního předání a převzetí staveniště</w:t>
      </w:r>
      <w:r w:rsidR="000E0A04" w:rsidRPr="00B86BB6">
        <w:rPr>
          <w:rFonts w:asciiTheme="minorHAnsi" w:hAnsiTheme="minorHAnsi" w:cstheme="minorHAnsi"/>
          <w:sz w:val="22"/>
          <w:szCs w:val="22"/>
          <w:u w:val="single"/>
          <w:lang w:eastAsia="cs-CZ"/>
        </w:rPr>
        <w:t>.</w:t>
      </w:r>
    </w:p>
    <w:p w:rsidR="0041060A" w:rsidRPr="002B3692" w:rsidRDefault="006B0A69" w:rsidP="00B737DC">
      <w:pPr>
        <w:pStyle w:val="Styl111"/>
        <w:numPr>
          <w:ilvl w:val="0"/>
          <w:numId w:val="0"/>
        </w:numPr>
        <w:tabs>
          <w:tab w:val="left" w:pos="567"/>
        </w:tabs>
        <w:ind w:left="709"/>
        <w:rPr>
          <w:rFonts w:asciiTheme="minorHAnsi" w:hAnsiTheme="minorHAnsi" w:cstheme="minorHAnsi"/>
          <w:sz w:val="22"/>
          <w:szCs w:val="22"/>
        </w:rPr>
      </w:pPr>
      <w:r w:rsidRPr="00B86BB6">
        <w:rPr>
          <w:rFonts w:asciiTheme="minorHAnsi" w:hAnsiTheme="minorHAnsi" w:cstheme="minorHAnsi"/>
          <w:b/>
          <w:sz w:val="22"/>
          <w:szCs w:val="22"/>
        </w:rPr>
        <w:t>D</w:t>
      </w:r>
      <w:r w:rsidR="00E53378" w:rsidRPr="00B86BB6">
        <w:rPr>
          <w:rFonts w:asciiTheme="minorHAnsi" w:hAnsiTheme="minorHAnsi" w:cstheme="minorHAnsi"/>
          <w:b/>
          <w:sz w:val="22"/>
          <w:szCs w:val="22"/>
        </w:rPr>
        <w:t>okončení díla</w:t>
      </w:r>
      <w:r w:rsidR="00E53378" w:rsidRPr="006B0A69">
        <w:rPr>
          <w:rFonts w:asciiTheme="minorHAnsi" w:hAnsiTheme="minorHAnsi" w:cstheme="minorHAnsi"/>
          <w:sz w:val="22"/>
          <w:szCs w:val="22"/>
        </w:rPr>
        <w:t>:</w:t>
      </w:r>
      <w:r w:rsidR="0041060A" w:rsidRPr="002B3692">
        <w:rPr>
          <w:rFonts w:asciiTheme="minorHAnsi" w:hAnsiTheme="minorHAnsi" w:cstheme="minorHAnsi"/>
          <w:b/>
          <w:sz w:val="22"/>
          <w:szCs w:val="22"/>
        </w:rPr>
        <w:t xml:space="preserve"> </w:t>
      </w:r>
      <w:r>
        <w:rPr>
          <w:rFonts w:asciiTheme="minorHAnsi" w:hAnsiTheme="minorHAnsi" w:cstheme="minorHAnsi"/>
          <w:sz w:val="22"/>
          <w:szCs w:val="22"/>
        </w:rPr>
        <w:t>De</w:t>
      </w:r>
      <w:r w:rsidR="0041060A" w:rsidRPr="002B3692">
        <w:rPr>
          <w:rFonts w:asciiTheme="minorHAnsi" w:hAnsiTheme="minorHAnsi" w:cstheme="minorHAnsi"/>
          <w:sz w:val="22"/>
          <w:szCs w:val="22"/>
        </w:rPr>
        <w:t>n, kdy dojde k</w:t>
      </w:r>
      <w:r w:rsidR="00147C61">
        <w:rPr>
          <w:rFonts w:asciiTheme="minorHAnsi" w:hAnsiTheme="minorHAnsi" w:cstheme="minorHAnsi"/>
          <w:sz w:val="22"/>
          <w:szCs w:val="22"/>
        </w:rPr>
        <w:t xml:space="preserve"> podpisu protokolu o </w:t>
      </w:r>
      <w:r w:rsidR="0041060A" w:rsidRPr="002B3692">
        <w:rPr>
          <w:rFonts w:asciiTheme="minorHAnsi" w:hAnsiTheme="minorHAnsi" w:cstheme="minorHAnsi"/>
          <w:sz w:val="22"/>
          <w:szCs w:val="22"/>
        </w:rPr>
        <w:t xml:space="preserve">předání a převzetí díla </w:t>
      </w:r>
      <w:r w:rsidR="00147C61">
        <w:rPr>
          <w:rFonts w:asciiTheme="minorHAnsi" w:hAnsiTheme="minorHAnsi" w:cstheme="minorHAnsi"/>
          <w:sz w:val="22"/>
          <w:szCs w:val="22"/>
        </w:rPr>
        <w:t xml:space="preserve">se soupisem </w:t>
      </w:r>
      <w:r w:rsidR="00B86BB6">
        <w:rPr>
          <w:rFonts w:asciiTheme="minorHAnsi" w:hAnsiTheme="minorHAnsi" w:cstheme="minorHAnsi"/>
          <w:sz w:val="22"/>
          <w:szCs w:val="22"/>
        </w:rPr>
        <w:t>vad a nedodělků.</w:t>
      </w:r>
    </w:p>
    <w:p w:rsidR="00B737DC" w:rsidRPr="006B0A69" w:rsidRDefault="00B737DC" w:rsidP="00B737DC">
      <w:pPr>
        <w:pStyle w:val="Styl2"/>
        <w:numPr>
          <w:ilvl w:val="0"/>
          <w:numId w:val="0"/>
        </w:numPr>
        <w:ind w:left="709"/>
        <w:rPr>
          <w:rFonts w:asciiTheme="minorHAnsi" w:hAnsiTheme="minorHAnsi" w:cstheme="minorHAnsi"/>
          <w:sz w:val="22"/>
          <w:szCs w:val="22"/>
          <w:u w:val="single"/>
        </w:rPr>
      </w:pPr>
      <w:r w:rsidRPr="006B0A69">
        <w:rPr>
          <w:rFonts w:asciiTheme="minorHAnsi" w:hAnsiTheme="minorHAnsi" w:cstheme="minorHAnsi"/>
          <w:sz w:val="22"/>
          <w:szCs w:val="22"/>
          <w:u w:val="single"/>
        </w:rPr>
        <w:t xml:space="preserve">Dílo bude dokončeno a předáno </w:t>
      </w:r>
      <w:proofErr w:type="gramStart"/>
      <w:r w:rsidR="0039397E">
        <w:rPr>
          <w:rFonts w:asciiTheme="minorHAnsi" w:hAnsiTheme="minorHAnsi" w:cstheme="minorHAnsi"/>
          <w:sz w:val="22"/>
          <w:szCs w:val="22"/>
          <w:u w:val="single"/>
        </w:rPr>
        <w:t>21.06.2019</w:t>
      </w:r>
      <w:proofErr w:type="gramEnd"/>
      <w:r w:rsidR="006B0A69" w:rsidRPr="006B0A69">
        <w:rPr>
          <w:rFonts w:asciiTheme="minorHAnsi" w:hAnsiTheme="minorHAnsi" w:cstheme="minorHAnsi"/>
          <w:sz w:val="22"/>
          <w:szCs w:val="22"/>
          <w:u w:val="single"/>
        </w:rPr>
        <w:t>.</w:t>
      </w:r>
      <w:r w:rsidRPr="006B0A69">
        <w:rPr>
          <w:rFonts w:asciiTheme="minorHAnsi" w:hAnsiTheme="minorHAnsi" w:cstheme="minorHAnsi"/>
          <w:sz w:val="22"/>
          <w:szCs w:val="22"/>
          <w:u w:val="single"/>
        </w:rPr>
        <w:t xml:space="preserve"> </w:t>
      </w:r>
    </w:p>
    <w:p w:rsidR="00E53378" w:rsidRPr="002B3692" w:rsidRDefault="006B0A69" w:rsidP="00B737DC">
      <w:pPr>
        <w:pStyle w:val="Podtitul"/>
        <w:rPr>
          <w:rFonts w:asciiTheme="minorHAnsi" w:hAnsiTheme="minorHAnsi" w:cstheme="minorHAnsi"/>
          <w:sz w:val="22"/>
          <w:szCs w:val="22"/>
        </w:rPr>
      </w:pPr>
      <w:r w:rsidRPr="00B031ED">
        <w:rPr>
          <w:rFonts w:asciiTheme="minorHAnsi" w:hAnsiTheme="minorHAnsi" w:cstheme="minorHAnsi"/>
          <w:b/>
          <w:sz w:val="22"/>
          <w:szCs w:val="22"/>
          <w:lang w:eastAsia="cs-CZ"/>
        </w:rPr>
        <w:t>P</w:t>
      </w:r>
      <w:r w:rsidR="003570E9" w:rsidRPr="00B031ED">
        <w:rPr>
          <w:rFonts w:asciiTheme="minorHAnsi" w:hAnsiTheme="minorHAnsi" w:cstheme="minorHAnsi"/>
          <w:b/>
          <w:sz w:val="22"/>
          <w:szCs w:val="22"/>
          <w:lang w:eastAsia="cs-CZ"/>
        </w:rPr>
        <w:t>očátek běhu záruční lhůty</w:t>
      </w:r>
      <w:r w:rsidR="003570E9" w:rsidRPr="006B0A69">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D</w:t>
      </w:r>
      <w:r w:rsidR="00C87744" w:rsidRPr="006B0A69">
        <w:rPr>
          <w:rFonts w:asciiTheme="minorHAnsi" w:hAnsiTheme="minorHAnsi" w:cstheme="minorHAnsi"/>
          <w:sz w:val="22"/>
          <w:szCs w:val="22"/>
          <w:lang w:eastAsia="cs-CZ"/>
        </w:rPr>
        <w:t xml:space="preserve">nem </w:t>
      </w:r>
      <w:r w:rsidR="00C87744" w:rsidRPr="002B3692">
        <w:rPr>
          <w:rFonts w:asciiTheme="minorHAnsi" w:hAnsiTheme="minorHAnsi" w:cstheme="minorHAnsi"/>
          <w:sz w:val="22"/>
          <w:szCs w:val="22"/>
          <w:lang w:eastAsia="cs-CZ"/>
        </w:rPr>
        <w:t>protokolárního předání a převzetí díla</w:t>
      </w:r>
      <w:r w:rsidR="0041060A" w:rsidRPr="002B3692">
        <w:rPr>
          <w:rFonts w:asciiTheme="minorHAnsi" w:hAnsiTheme="minorHAnsi" w:cstheme="minorHAnsi"/>
          <w:sz w:val="22"/>
          <w:szCs w:val="22"/>
          <w:lang w:eastAsia="cs-CZ"/>
        </w:rPr>
        <w:t xml:space="preserve"> bez vad a nedodělků</w:t>
      </w:r>
      <w:r w:rsidR="006625F3" w:rsidRPr="002B3692">
        <w:rPr>
          <w:rFonts w:asciiTheme="minorHAnsi" w:hAnsiTheme="minorHAnsi" w:cstheme="minorHAnsi"/>
          <w:sz w:val="22"/>
          <w:szCs w:val="22"/>
          <w:lang w:eastAsia="cs-CZ"/>
        </w:rPr>
        <w:t>.</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Protokolární předání </w:t>
      </w:r>
      <w:r w:rsidR="006625F3" w:rsidRPr="002B3692">
        <w:rPr>
          <w:rFonts w:asciiTheme="minorHAnsi" w:hAnsiTheme="minorHAnsi" w:cstheme="minorHAnsi"/>
          <w:sz w:val="22"/>
          <w:szCs w:val="22"/>
          <w:lang w:eastAsia="cs-CZ"/>
        </w:rPr>
        <w:t>s</w:t>
      </w:r>
      <w:r w:rsidRPr="002B3692">
        <w:rPr>
          <w:rFonts w:asciiTheme="minorHAnsi" w:hAnsiTheme="minorHAnsi" w:cstheme="minorHAnsi"/>
          <w:sz w:val="22"/>
          <w:szCs w:val="22"/>
          <w:lang w:eastAsia="cs-CZ"/>
        </w:rPr>
        <w:t>taveniště</w:t>
      </w:r>
      <w:r w:rsidR="002E5D36" w:rsidRPr="002B3692">
        <w:rPr>
          <w:rFonts w:asciiTheme="minorHAnsi" w:hAnsiTheme="minorHAnsi" w:cstheme="minorHAnsi"/>
          <w:sz w:val="22"/>
          <w:szCs w:val="22"/>
          <w:lang w:eastAsia="cs-CZ"/>
        </w:rPr>
        <w:t xml:space="preserve"> proběhne</w:t>
      </w:r>
      <w:r w:rsidRPr="002B3692">
        <w:rPr>
          <w:rFonts w:asciiTheme="minorHAnsi" w:hAnsiTheme="minorHAnsi" w:cstheme="minorHAnsi"/>
          <w:sz w:val="22"/>
          <w:szCs w:val="22"/>
          <w:lang w:eastAsia="cs-CZ"/>
        </w:rPr>
        <w:t xml:space="preserve"> </w:t>
      </w:r>
      <w:r w:rsidR="003B5E02" w:rsidRPr="006B0A69">
        <w:rPr>
          <w:rFonts w:asciiTheme="minorHAnsi" w:hAnsiTheme="minorHAnsi" w:cstheme="minorHAnsi"/>
          <w:b/>
          <w:sz w:val="22"/>
          <w:szCs w:val="22"/>
          <w:lang w:eastAsia="cs-CZ"/>
        </w:rPr>
        <w:t xml:space="preserve">do 5 </w:t>
      </w:r>
      <w:r w:rsidR="00A3264E">
        <w:rPr>
          <w:rFonts w:asciiTheme="minorHAnsi" w:hAnsiTheme="minorHAnsi" w:cstheme="minorHAnsi"/>
          <w:b/>
          <w:sz w:val="22"/>
          <w:szCs w:val="22"/>
          <w:lang w:eastAsia="cs-CZ"/>
        </w:rPr>
        <w:t xml:space="preserve">pracovních </w:t>
      </w:r>
      <w:r w:rsidR="003B5E02" w:rsidRPr="006B0A69">
        <w:rPr>
          <w:rFonts w:asciiTheme="minorHAnsi" w:hAnsiTheme="minorHAnsi" w:cstheme="minorHAnsi"/>
          <w:b/>
          <w:sz w:val="22"/>
          <w:szCs w:val="22"/>
          <w:lang w:eastAsia="cs-CZ"/>
        </w:rPr>
        <w:t>dní</w:t>
      </w:r>
      <w:r w:rsidR="003B5E02" w:rsidRPr="002B3692">
        <w:rPr>
          <w:rFonts w:asciiTheme="minorHAnsi" w:hAnsiTheme="minorHAnsi" w:cstheme="minorHAnsi"/>
          <w:sz w:val="22"/>
          <w:szCs w:val="22"/>
          <w:lang w:eastAsia="cs-CZ"/>
        </w:rPr>
        <w:t xml:space="preserve"> od podpisu</w:t>
      </w:r>
      <w:r w:rsidR="00843CEB" w:rsidRPr="002B3692">
        <w:rPr>
          <w:rFonts w:asciiTheme="minorHAnsi" w:hAnsiTheme="minorHAnsi" w:cstheme="minorHAnsi"/>
          <w:sz w:val="22"/>
          <w:szCs w:val="22"/>
          <w:lang w:eastAsia="cs-CZ"/>
        </w:rPr>
        <w:t xml:space="preserve"> této smlouvy</w:t>
      </w:r>
      <w:r w:rsidRPr="002B3692">
        <w:rPr>
          <w:rFonts w:asciiTheme="minorHAnsi" w:hAnsiTheme="minorHAnsi" w:cstheme="minorHAnsi"/>
          <w:sz w:val="22"/>
          <w:szCs w:val="22"/>
          <w:lang w:eastAsia="cs-CZ"/>
        </w:rPr>
        <w:t>.</w:t>
      </w:r>
    </w:p>
    <w:p w:rsidR="00DC18AE"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Protokolární předání </w:t>
      </w:r>
      <w:r w:rsidR="007A1512" w:rsidRPr="002B3692">
        <w:rPr>
          <w:rFonts w:asciiTheme="minorHAnsi" w:hAnsiTheme="minorHAnsi" w:cstheme="minorHAnsi"/>
          <w:sz w:val="22"/>
          <w:szCs w:val="22"/>
          <w:lang w:eastAsia="cs-CZ"/>
        </w:rPr>
        <w:t>d</w:t>
      </w:r>
      <w:r w:rsidRPr="002B3692">
        <w:rPr>
          <w:rFonts w:asciiTheme="minorHAnsi" w:hAnsiTheme="minorHAnsi" w:cstheme="minorHAnsi"/>
          <w:sz w:val="22"/>
          <w:szCs w:val="22"/>
          <w:lang w:eastAsia="cs-CZ"/>
        </w:rPr>
        <w:t xml:space="preserve">íla proběhne nejpozději </w:t>
      </w:r>
      <w:r w:rsidRPr="006B0A69">
        <w:rPr>
          <w:rFonts w:asciiTheme="minorHAnsi" w:hAnsiTheme="minorHAnsi" w:cstheme="minorHAnsi"/>
          <w:b/>
          <w:sz w:val="22"/>
          <w:szCs w:val="22"/>
          <w:lang w:eastAsia="cs-CZ"/>
        </w:rPr>
        <w:t xml:space="preserve">do </w:t>
      </w:r>
      <w:r w:rsidR="00CD0DF9">
        <w:rPr>
          <w:rFonts w:asciiTheme="minorHAnsi" w:hAnsiTheme="minorHAnsi" w:cstheme="minorHAnsi"/>
          <w:b/>
          <w:sz w:val="22"/>
          <w:szCs w:val="22"/>
          <w:lang w:eastAsia="cs-CZ"/>
        </w:rPr>
        <w:t xml:space="preserve">1 </w:t>
      </w:r>
      <w:r w:rsidR="00F44472" w:rsidRPr="006B0A69">
        <w:rPr>
          <w:rFonts w:asciiTheme="minorHAnsi" w:hAnsiTheme="minorHAnsi" w:cstheme="minorHAnsi"/>
          <w:b/>
          <w:sz w:val="22"/>
          <w:szCs w:val="22"/>
          <w:lang w:eastAsia="cs-CZ"/>
        </w:rPr>
        <w:t>týdne</w:t>
      </w:r>
      <w:r w:rsidRPr="002B3692">
        <w:rPr>
          <w:rFonts w:asciiTheme="minorHAnsi" w:hAnsiTheme="minorHAnsi" w:cstheme="minorHAnsi"/>
          <w:sz w:val="22"/>
          <w:szCs w:val="22"/>
          <w:lang w:eastAsia="cs-CZ"/>
        </w:rPr>
        <w:t xml:space="preserve"> od výzvy zhotovitele k</w:t>
      </w:r>
      <w:r w:rsidR="00F362BA" w:rsidRPr="002B3692">
        <w:rPr>
          <w:rFonts w:asciiTheme="minorHAnsi" w:hAnsiTheme="minorHAnsi" w:cstheme="minorHAnsi"/>
          <w:sz w:val="22"/>
          <w:szCs w:val="22"/>
          <w:lang w:eastAsia="cs-CZ"/>
        </w:rPr>
        <w:t> předání a </w:t>
      </w:r>
      <w:r w:rsidRPr="002B3692">
        <w:rPr>
          <w:rFonts w:asciiTheme="minorHAnsi" w:hAnsiTheme="minorHAnsi" w:cstheme="minorHAnsi"/>
          <w:sz w:val="22"/>
          <w:szCs w:val="22"/>
          <w:lang w:eastAsia="cs-CZ"/>
        </w:rPr>
        <w:t>převzetí díla.</w:t>
      </w:r>
      <w:r w:rsidR="00DC18AE" w:rsidRPr="002B3692">
        <w:rPr>
          <w:rFonts w:asciiTheme="minorHAnsi" w:hAnsiTheme="minorHAnsi" w:cstheme="minorHAnsi"/>
          <w:sz w:val="22"/>
          <w:szCs w:val="22"/>
          <w:lang w:eastAsia="cs-CZ"/>
        </w:rPr>
        <w:t xml:space="preserve"> Předání a přev</w:t>
      </w:r>
      <w:r w:rsidR="00C87744" w:rsidRPr="002B3692">
        <w:rPr>
          <w:rFonts w:asciiTheme="minorHAnsi" w:hAnsiTheme="minorHAnsi" w:cstheme="minorHAnsi"/>
          <w:sz w:val="22"/>
          <w:szCs w:val="22"/>
          <w:lang w:eastAsia="cs-CZ"/>
        </w:rPr>
        <w:t>zetí díla organizuje objednatel.</w:t>
      </w:r>
    </w:p>
    <w:p w:rsidR="00C87744" w:rsidRPr="002B3692" w:rsidRDefault="00C87744"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Objednatel je povinen k protokolárnímu předání a převzetí díla přizvat osobu či osoby vykonávající technický dozor </w:t>
      </w:r>
      <w:r w:rsidR="004E2D3E">
        <w:rPr>
          <w:rFonts w:asciiTheme="minorHAnsi" w:hAnsiTheme="minorHAnsi" w:cstheme="minorHAnsi"/>
          <w:sz w:val="22"/>
          <w:szCs w:val="22"/>
          <w:lang w:eastAsia="cs-CZ"/>
        </w:rPr>
        <w:t>objednatele</w:t>
      </w:r>
      <w:r w:rsidRPr="002B3692">
        <w:rPr>
          <w:rFonts w:asciiTheme="minorHAnsi" w:hAnsiTheme="minorHAnsi" w:cstheme="minorHAnsi"/>
          <w:sz w:val="22"/>
          <w:szCs w:val="22"/>
          <w:lang w:eastAsia="cs-CZ"/>
        </w:rPr>
        <w:t>, případně také autorský dozor projektanta.</w:t>
      </w:r>
    </w:p>
    <w:p w:rsidR="00E53378" w:rsidRPr="00B031ED"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Plnění díla bude prováděno podle předem navzájem odsouhlaseného </w:t>
      </w:r>
      <w:r w:rsidRPr="002A350C">
        <w:rPr>
          <w:rFonts w:asciiTheme="minorHAnsi" w:hAnsiTheme="minorHAnsi" w:cstheme="minorHAnsi"/>
          <w:b/>
          <w:sz w:val="22"/>
          <w:szCs w:val="22"/>
          <w:lang w:eastAsia="cs-CZ"/>
        </w:rPr>
        <w:t>harmonogramu prací</w:t>
      </w:r>
      <w:r w:rsidRPr="002B3692">
        <w:rPr>
          <w:rFonts w:asciiTheme="minorHAnsi" w:hAnsiTheme="minorHAnsi" w:cstheme="minorHAnsi"/>
          <w:sz w:val="22"/>
          <w:szCs w:val="22"/>
          <w:lang w:eastAsia="cs-CZ"/>
        </w:rPr>
        <w:t xml:space="preserve">, který tvoří </w:t>
      </w:r>
      <w:r w:rsidRPr="002A350C">
        <w:rPr>
          <w:rFonts w:asciiTheme="minorHAnsi" w:hAnsiTheme="minorHAnsi" w:cstheme="minorHAnsi"/>
          <w:b/>
          <w:sz w:val="22"/>
          <w:szCs w:val="22"/>
          <w:lang w:eastAsia="cs-CZ"/>
        </w:rPr>
        <w:t>přílohu</w:t>
      </w:r>
      <w:r w:rsidR="002A350C" w:rsidRPr="002A350C">
        <w:rPr>
          <w:rFonts w:asciiTheme="minorHAnsi" w:hAnsiTheme="minorHAnsi" w:cstheme="minorHAnsi"/>
          <w:b/>
          <w:sz w:val="22"/>
          <w:szCs w:val="22"/>
          <w:lang w:eastAsia="cs-CZ"/>
        </w:rPr>
        <w:t xml:space="preserve"> č. 6 </w:t>
      </w:r>
      <w:r w:rsidRPr="002A350C">
        <w:rPr>
          <w:rFonts w:asciiTheme="minorHAnsi" w:hAnsiTheme="minorHAnsi" w:cstheme="minorHAnsi"/>
          <w:b/>
          <w:sz w:val="22"/>
          <w:szCs w:val="22"/>
          <w:lang w:eastAsia="cs-CZ"/>
        </w:rPr>
        <w:t>této smlouvy</w:t>
      </w:r>
      <w:r w:rsidRPr="002B3692">
        <w:rPr>
          <w:rFonts w:asciiTheme="minorHAnsi" w:hAnsiTheme="minorHAnsi" w:cstheme="minorHAnsi"/>
          <w:sz w:val="22"/>
          <w:szCs w:val="22"/>
          <w:lang w:eastAsia="cs-CZ"/>
        </w:rPr>
        <w:t>.</w:t>
      </w:r>
      <w:r w:rsidR="00C70862" w:rsidRPr="002B3692">
        <w:rPr>
          <w:rFonts w:asciiTheme="minorHAnsi" w:hAnsiTheme="minorHAnsi" w:cstheme="minorHAnsi"/>
          <w:sz w:val="22"/>
          <w:szCs w:val="22"/>
          <w:lang w:eastAsia="cs-CZ"/>
        </w:rPr>
        <w:t xml:space="preserve"> Zhotovitel</w:t>
      </w:r>
      <w:r w:rsidR="00C70862" w:rsidRPr="002B3692">
        <w:rPr>
          <w:rFonts w:asciiTheme="minorHAnsi" w:hAnsiTheme="minorHAnsi" w:cstheme="minorHAnsi"/>
          <w:sz w:val="22"/>
          <w:szCs w:val="22"/>
        </w:rPr>
        <w:t xml:space="preserve"> je povinen postupovat tak, aby dodržel veškeré stanovené termíny uvedené v časovém harmonogramu. Jakékoli změny v časovém harmonogramu je možné provést pouze po předchozím písemném souhlasu objednatele. Zhotovitel je povinen vyzvat TDI ke kontrole dokončení každého </w:t>
      </w:r>
      <w:r w:rsidR="007375BB" w:rsidRPr="002B3692">
        <w:rPr>
          <w:rFonts w:asciiTheme="minorHAnsi" w:hAnsiTheme="minorHAnsi" w:cstheme="minorHAnsi"/>
          <w:sz w:val="22"/>
          <w:szCs w:val="22"/>
        </w:rPr>
        <w:t xml:space="preserve">závazného </w:t>
      </w:r>
      <w:r w:rsidR="009B3B01" w:rsidRPr="002B3692">
        <w:rPr>
          <w:rFonts w:asciiTheme="minorHAnsi" w:hAnsiTheme="minorHAnsi" w:cstheme="minorHAnsi"/>
          <w:sz w:val="22"/>
          <w:szCs w:val="22"/>
        </w:rPr>
        <w:t>milníku</w:t>
      </w:r>
      <w:r w:rsidR="00C70862" w:rsidRPr="002B3692">
        <w:rPr>
          <w:rFonts w:asciiTheme="minorHAnsi" w:hAnsiTheme="minorHAnsi" w:cstheme="minorHAnsi"/>
          <w:sz w:val="22"/>
          <w:szCs w:val="22"/>
        </w:rPr>
        <w:t>. Nedodržení stanov</w:t>
      </w:r>
      <w:r w:rsidR="007375BB" w:rsidRPr="002B3692">
        <w:rPr>
          <w:rFonts w:asciiTheme="minorHAnsi" w:hAnsiTheme="minorHAnsi" w:cstheme="minorHAnsi"/>
          <w:sz w:val="22"/>
          <w:szCs w:val="22"/>
        </w:rPr>
        <w:t>ených termínů (závazných milníků)</w:t>
      </w:r>
      <w:r w:rsidR="00C70862" w:rsidRPr="002B3692">
        <w:rPr>
          <w:rFonts w:asciiTheme="minorHAnsi" w:hAnsiTheme="minorHAnsi" w:cstheme="minorHAnsi"/>
          <w:sz w:val="22"/>
          <w:szCs w:val="22"/>
        </w:rPr>
        <w:t xml:space="preserve"> bude považováno za porušení povinností vyplývajících ze Smlouvy o díl</w:t>
      </w:r>
      <w:r w:rsidR="007375BB" w:rsidRPr="002B3692">
        <w:rPr>
          <w:rFonts w:asciiTheme="minorHAnsi" w:hAnsiTheme="minorHAnsi" w:cstheme="minorHAnsi"/>
          <w:sz w:val="22"/>
          <w:szCs w:val="22"/>
          <w:lang w:eastAsia="cs-CZ"/>
        </w:rPr>
        <w:t xml:space="preserve">o se sankcí </w:t>
      </w:r>
      <w:r w:rsidR="007375BB" w:rsidRPr="00B031ED">
        <w:rPr>
          <w:rFonts w:asciiTheme="minorHAnsi" w:hAnsiTheme="minorHAnsi" w:cstheme="minorHAnsi"/>
          <w:sz w:val="22"/>
          <w:szCs w:val="22"/>
          <w:lang w:eastAsia="cs-CZ"/>
        </w:rPr>
        <w:t>uvedenou v </w:t>
      </w:r>
      <w:r w:rsidR="009B3B01" w:rsidRPr="00B031ED">
        <w:rPr>
          <w:rFonts w:asciiTheme="minorHAnsi" w:hAnsiTheme="minorHAnsi" w:cstheme="minorHAnsi"/>
          <w:sz w:val="22"/>
          <w:szCs w:val="22"/>
          <w:lang w:eastAsia="cs-CZ"/>
        </w:rPr>
        <w:t xml:space="preserve">čl. </w:t>
      </w:r>
      <w:r w:rsidR="007375BB" w:rsidRPr="00B031ED">
        <w:rPr>
          <w:rFonts w:asciiTheme="minorHAnsi" w:hAnsiTheme="minorHAnsi" w:cstheme="minorHAnsi"/>
          <w:sz w:val="22"/>
          <w:szCs w:val="22"/>
          <w:lang w:eastAsia="cs-CZ"/>
        </w:rPr>
        <w:t>11.2.</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Dřívější plnění je možné po vzájemné dohodě smluvních stran.</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 případě omezení postupu prací vlivem objednatele nebo z důvodů, které nevznikly jednáním, opomenutím případně nečinností zhotovitele, bude </w:t>
      </w:r>
      <w:r w:rsidR="006625F3" w:rsidRPr="002B3692">
        <w:rPr>
          <w:rFonts w:asciiTheme="minorHAnsi" w:hAnsiTheme="minorHAnsi" w:cstheme="minorHAnsi"/>
          <w:sz w:val="22"/>
          <w:szCs w:val="22"/>
          <w:lang w:eastAsia="cs-CZ"/>
        </w:rPr>
        <w:t>posunut termín</w:t>
      </w:r>
      <w:r w:rsidRPr="002B3692">
        <w:rPr>
          <w:rFonts w:asciiTheme="minorHAnsi" w:hAnsiTheme="minorHAnsi" w:cstheme="minorHAnsi"/>
          <w:sz w:val="22"/>
          <w:szCs w:val="22"/>
          <w:lang w:eastAsia="cs-CZ"/>
        </w:rPr>
        <w:t xml:space="preserve"> dokončení </w:t>
      </w:r>
      <w:r w:rsidR="006625F3" w:rsidRPr="002B3692">
        <w:rPr>
          <w:rFonts w:asciiTheme="minorHAnsi" w:hAnsiTheme="minorHAnsi" w:cstheme="minorHAnsi"/>
          <w:sz w:val="22"/>
          <w:szCs w:val="22"/>
          <w:lang w:eastAsia="cs-CZ"/>
        </w:rPr>
        <w:t>díla</w:t>
      </w:r>
      <w:r w:rsidRPr="002B3692">
        <w:rPr>
          <w:rFonts w:asciiTheme="minorHAnsi" w:hAnsiTheme="minorHAnsi" w:cstheme="minorHAnsi"/>
          <w:sz w:val="22"/>
          <w:szCs w:val="22"/>
          <w:lang w:eastAsia="cs-CZ"/>
        </w:rPr>
        <w:t xml:space="preserve">. V případě prodloužení termínu dokončení </w:t>
      </w:r>
      <w:r w:rsidR="006625F3" w:rsidRPr="002B3692">
        <w:rPr>
          <w:rFonts w:asciiTheme="minorHAnsi" w:hAnsiTheme="minorHAnsi" w:cstheme="minorHAnsi"/>
          <w:sz w:val="22"/>
          <w:szCs w:val="22"/>
          <w:lang w:eastAsia="cs-CZ"/>
        </w:rPr>
        <w:t>díla</w:t>
      </w:r>
      <w:r w:rsidRPr="002B3692">
        <w:rPr>
          <w:rFonts w:asciiTheme="minorHAnsi" w:hAnsiTheme="minorHAnsi" w:cstheme="minorHAnsi"/>
          <w:sz w:val="22"/>
          <w:szCs w:val="22"/>
          <w:lang w:eastAsia="cs-CZ"/>
        </w:rPr>
        <w:t xml:space="preserve"> musí být v </w:t>
      </w:r>
      <w:r w:rsidRPr="00B031ED">
        <w:rPr>
          <w:rFonts w:asciiTheme="minorHAnsi" w:hAnsiTheme="minorHAnsi" w:cstheme="minorHAnsi"/>
          <w:sz w:val="22"/>
          <w:szCs w:val="22"/>
          <w:lang w:eastAsia="cs-CZ"/>
        </w:rPr>
        <w:t xml:space="preserve">souladu s čl. </w:t>
      </w:r>
      <w:r w:rsidR="00C73721" w:rsidRPr="00B031ED">
        <w:rPr>
          <w:rFonts w:asciiTheme="minorHAnsi" w:hAnsiTheme="minorHAnsi" w:cstheme="minorHAnsi"/>
          <w:sz w:val="22"/>
          <w:szCs w:val="22"/>
        </w:rPr>
        <w:fldChar w:fldCharType="begin"/>
      </w:r>
      <w:r w:rsidR="00C73721" w:rsidRPr="00B031ED">
        <w:rPr>
          <w:rFonts w:asciiTheme="minorHAnsi" w:hAnsiTheme="minorHAnsi" w:cstheme="minorHAnsi"/>
          <w:sz w:val="22"/>
          <w:szCs w:val="22"/>
        </w:rPr>
        <w:instrText xml:space="preserve"> REF _Ref367436208 \r \h  \* MERGEFORMAT </w:instrText>
      </w:r>
      <w:r w:rsidR="00C73721" w:rsidRPr="00B031ED">
        <w:rPr>
          <w:rFonts w:asciiTheme="minorHAnsi" w:hAnsiTheme="minorHAnsi" w:cstheme="minorHAnsi"/>
          <w:sz w:val="22"/>
          <w:szCs w:val="22"/>
        </w:rPr>
      </w:r>
      <w:r w:rsidR="00C73721" w:rsidRPr="00B031ED">
        <w:rPr>
          <w:rFonts w:asciiTheme="minorHAnsi" w:hAnsiTheme="minorHAnsi" w:cstheme="minorHAnsi"/>
          <w:sz w:val="22"/>
          <w:szCs w:val="22"/>
        </w:rPr>
        <w:fldChar w:fldCharType="separate"/>
      </w:r>
      <w:proofErr w:type="gramStart"/>
      <w:r w:rsidR="004E1010">
        <w:rPr>
          <w:rFonts w:asciiTheme="minorHAnsi" w:hAnsiTheme="minorHAnsi" w:cstheme="minorHAnsi"/>
          <w:sz w:val="22"/>
          <w:szCs w:val="22"/>
          <w:lang w:eastAsia="cs-CZ"/>
        </w:rPr>
        <w:t>13.2</w:t>
      </w:r>
      <w:r w:rsidR="00C73721" w:rsidRPr="00B031ED">
        <w:rPr>
          <w:rFonts w:asciiTheme="minorHAnsi" w:hAnsiTheme="minorHAnsi" w:cstheme="minorHAnsi"/>
          <w:sz w:val="22"/>
          <w:szCs w:val="22"/>
        </w:rPr>
        <w:fldChar w:fldCharType="end"/>
      </w:r>
      <w:r w:rsidR="004E2D3E">
        <w:rPr>
          <w:rFonts w:asciiTheme="minorHAnsi" w:hAnsiTheme="minorHAnsi" w:cstheme="minorHAnsi"/>
          <w:sz w:val="22"/>
          <w:szCs w:val="22"/>
        </w:rPr>
        <w:t>,</w:t>
      </w:r>
      <w:r w:rsidRPr="00B031ED">
        <w:rPr>
          <w:rFonts w:asciiTheme="minorHAnsi" w:hAnsiTheme="minorHAnsi" w:cstheme="minorHAnsi"/>
          <w:sz w:val="22"/>
          <w:szCs w:val="22"/>
          <w:lang w:eastAsia="cs-CZ"/>
        </w:rPr>
        <w:t xml:space="preserve"> uzavřen</w:t>
      </w:r>
      <w:proofErr w:type="gramEnd"/>
      <w:r w:rsidRPr="002B3692">
        <w:rPr>
          <w:rFonts w:asciiTheme="minorHAnsi" w:hAnsiTheme="minorHAnsi" w:cstheme="minorHAnsi"/>
          <w:sz w:val="22"/>
          <w:szCs w:val="22"/>
          <w:lang w:eastAsia="cs-CZ"/>
        </w:rPr>
        <w:t xml:space="preserve"> dodatek k této smlouvě.</w:t>
      </w:r>
    </w:p>
    <w:p w:rsidR="00E53378"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Staveniště bude zhotoviteli předáno v rozsahu určeném v projektové dokumentaci a dohodou</w:t>
      </w:r>
      <w:r w:rsidR="004E2D3E">
        <w:rPr>
          <w:rFonts w:asciiTheme="minorHAnsi" w:hAnsiTheme="minorHAnsi" w:cstheme="minorHAnsi"/>
          <w:sz w:val="22"/>
          <w:szCs w:val="22"/>
          <w:lang w:eastAsia="cs-CZ"/>
        </w:rPr>
        <w:t xml:space="preserve"> obou</w:t>
      </w:r>
      <w:r w:rsidRPr="002B3692">
        <w:rPr>
          <w:rFonts w:asciiTheme="minorHAnsi" w:hAnsiTheme="minorHAnsi" w:cstheme="minorHAnsi"/>
          <w:sz w:val="22"/>
          <w:szCs w:val="22"/>
          <w:lang w:eastAsia="cs-CZ"/>
        </w:rPr>
        <w:t xml:space="preserve"> stran. V případě, že pro zahájení prací není nutné předání celého staveniště, je objednatel oprávněn předávat zhotoviteli staveniště po částech. Příslušnou část staveniště předá objednatel zhotoviteli vždy následující den po výzvě zhotovitele k předání této části, nejdříve však v den uvedený ve smlouvě či v harmonogramu </w:t>
      </w:r>
      <w:r w:rsidRPr="002B3692">
        <w:rPr>
          <w:rFonts w:asciiTheme="minorHAnsi" w:hAnsiTheme="minorHAnsi" w:cstheme="minorHAnsi"/>
          <w:sz w:val="22"/>
          <w:szCs w:val="22"/>
          <w:lang w:eastAsia="cs-CZ"/>
        </w:rPr>
        <w:lastRenderedPageBreak/>
        <w:t>prací jako den zahájení té části díla, pro jejíž provádění je daná část staveniště nutná. Předání je možné pouze v pracovní den.</w:t>
      </w:r>
    </w:p>
    <w:p w:rsidR="00E53378" w:rsidRPr="00E311ED" w:rsidRDefault="00E53378" w:rsidP="003E0649">
      <w:pPr>
        <w:pStyle w:val="Styl3"/>
      </w:pPr>
      <w:r w:rsidRPr="00E311ED">
        <w:t>Cena díla</w:t>
      </w:r>
    </w:p>
    <w:p w:rsidR="00E53378" w:rsidRDefault="00E53378" w:rsidP="00B737DC">
      <w:pPr>
        <w:pStyle w:val="Styl11"/>
        <w:ind w:left="709" w:hanging="709"/>
        <w:rPr>
          <w:rFonts w:asciiTheme="minorHAnsi" w:hAnsiTheme="minorHAnsi" w:cstheme="minorHAnsi"/>
          <w:sz w:val="22"/>
          <w:szCs w:val="22"/>
          <w:lang w:eastAsia="cs-CZ"/>
        </w:rPr>
      </w:pPr>
      <w:bookmarkStart w:id="2" w:name="_Ref367433719"/>
      <w:r w:rsidRPr="002B3692">
        <w:rPr>
          <w:rStyle w:val="Styl11Char"/>
          <w:rFonts w:asciiTheme="minorHAnsi" w:hAnsiTheme="minorHAnsi" w:cstheme="minorHAnsi"/>
          <w:sz w:val="22"/>
          <w:szCs w:val="22"/>
        </w:rPr>
        <w:t>Cena díla byla stanovena dohodou smluvních stran na základě nabídky</w:t>
      </w:r>
      <w:r w:rsidRPr="002B3692">
        <w:rPr>
          <w:rFonts w:asciiTheme="minorHAnsi" w:hAnsiTheme="minorHAnsi" w:cstheme="minorHAnsi"/>
          <w:sz w:val="22"/>
          <w:szCs w:val="22"/>
          <w:lang w:eastAsia="cs-CZ"/>
        </w:rPr>
        <w:t xml:space="preserve"> zhotovitele a činí:</w:t>
      </w:r>
      <w:bookmarkEnd w:id="2"/>
    </w:p>
    <w:p w:rsidR="002B3692" w:rsidRPr="00C70B8D" w:rsidRDefault="002B3692" w:rsidP="002B3692">
      <w:pPr>
        <w:autoSpaceDE w:val="0"/>
        <w:autoSpaceDN w:val="0"/>
        <w:adjustRightInd w:val="0"/>
        <w:ind w:firstLine="708"/>
        <w:rPr>
          <w:rFonts w:asciiTheme="minorHAnsi" w:hAnsiTheme="minorHAnsi" w:cstheme="minorHAnsi"/>
          <w:b/>
          <w:sz w:val="22"/>
          <w:szCs w:val="22"/>
        </w:rPr>
      </w:pPr>
      <w:r w:rsidRPr="00C70B8D">
        <w:rPr>
          <w:rFonts w:asciiTheme="minorHAnsi" w:hAnsiTheme="minorHAnsi" w:cstheme="minorHAnsi"/>
          <w:b/>
          <w:sz w:val="22"/>
          <w:szCs w:val="22"/>
        </w:rPr>
        <w:t>Cena za dílo celkem bez DPH</w:t>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sidRPr="00C70B8D">
        <w:rPr>
          <w:rFonts w:asciiTheme="minorHAnsi" w:hAnsiTheme="minorHAnsi" w:cstheme="minorHAnsi"/>
          <w:b/>
          <w:sz w:val="22"/>
          <w:szCs w:val="22"/>
        </w:rPr>
        <w:tab/>
      </w:r>
      <w:r>
        <w:rPr>
          <w:rFonts w:asciiTheme="minorHAnsi" w:hAnsiTheme="minorHAnsi" w:cstheme="minorHAnsi"/>
          <w:b/>
          <w:sz w:val="22"/>
          <w:szCs w:val="22"/>
        </w:rPr>
        <w:tab/>
      </w:r>
      <w:r w:rsidR="00FC5249">
        <w:rPr>
          <w:rFonts w:asciiTheme="minorHAnsi" w:hAnsiTheme="minorHAnsi" w:cstheme="minorHAnsi"/>
          <w:b/>
          <w:sz w:val="22"/>
          <w:szCs w:val="22"/>
        </w:rPr>
        <w:t>1</w:t>
      </w:r>
      <w:r w:rsidR="00330CFD">
        <w:rPr>
          <w:rFonts w:asciiTheme="minorHAnsi" w:hAnsiTheme="minorHAnsi" w:cstheme="minorHAnsi"/>
          <w:b/>
          <w:sz w:val="22"/>
          <w:szCs w:val="22"/>
        </w:rPr>
        <w:t>,</w:t>
      </w:r>
      <w:r w:rsidR="00FC5249">
        <w:rPr>
          <w:rFonts w:asciiTheme="minorHAnsi" w:hAnsiTheme="minorHAnsi" w:cstheme="minorHAnsi"/>
          <w:b/>
          <w:sz w:val="22"/>
          <w:szCs w:val="22"/>
        </w:rPr>
        <w:t>241</w:t>
      </w:r>
      <w:r w:rsidR="00330CFD">
        <w:rPr>
          <w:rFonts w:asciiTheme="minorHAnsi" w:hAnsiTheme="minorHAnsi" w:cstheme="minorHAnsi"/>
          <w:b/>
          <w:sz w:val="22"/>
          <w:szCs w:val="22"/>
        </w:rPr>
        <w:t>.</w:t>
      </w:r>
      <w:r w:rsidR="00FC5249">
        <w:rPr>
          <w:rFonts w:asciiTheme="minorHAnsi" w:hAnsiTheme="minorHAnsi" w:cstheme="minorHAnsi"/>
          <w:b/>
          <w:sz w:val="22"/>
          <w:szCs w:val="22"/>
        </w:rPr>
        <w:t>014</w:t>
      </w:r>
      <w:r w:rsidR="00330CFD">
        <w:rPr>
          <w:rFonts w:asciiTheme="minorHAnsi" w:hAnsiTheme="minorHAnsi" w:cstheme="minorHAnsi"/>
          <w:b/>
          <w:sz w:val="22"/>
          <w:szCs w:val="22"/>
        </w:rPr>
        <w:t>,</w:t>
      </w:r>
      <w:r w:rsidR="00FC5249">
        <w:rPr>
          <w:rFonts w:asciiTheme="minorHAnsi" w:hAnsiTheme="minorHAnsi" w:cstheme="minorHAnsi"/>
          <w:b/>
          <w:sz w:val="22"/>
          <w:szCs w:val="22"/>
        </w:rPr>
        <w:t>00</w:t>
      </w:r>
      <w:r w:rsidRPr="00C70B8D">
        <w:rPr>
          <w:rFonts w:asciiTheme="minorHAnsi" w:hAnsiTheme="minorHAnsi" w:cstheme="minorHAnsi"/>
          <w:b/>
          <w:sz w:val="22"/>
          <w:szCs w:val="22"/>
        </w:rPr>
        <w:t xml:space="preserve"> Kč</w:t>
      </w:r>
    </w:p>
    <w:p w:rsidR="002B3692" w:rsidRDefault="00330CFD" w:rsidP="002B3692">
      <w:pPr>
        <w:autoSpaceDE w:val="0"/>
        <w:autoSpaceDN w:val="0"/>
        <w:adjustRightInd w:val="0"/>
        <w:ind w:firstLine="708"/>
        <w:rPr>
          <w:rFonts w:asciiTheme="minorHAnsi" w:hAnsiTheme="minorHAnsi" w:cstheme="minorHAnsi"/>
          <w:sz w:val="22"/>
          <w:szCs w:val="22"/>
        </w:rPr>
      </w:pPr>
      <w:r>
        <w:rPr>
          <w:rFonts w:asciiTheme="minorHAnsi" w:hAnsiTheme="minorHAnsi" w:cstheme="minorHAnsi"/>
          <w:sz w:val="22"/>
          <w:szCs w:val="22"/>
        </w:rPr>
        <w:t xml:space="preserve">(slovy: </w:t>
      </w:r>
      <w:proofErr w:type="spellStart"/>
      <w:r w:rsidR="00FC5249">
        <w:rPr>
          <w:rFonts w:asciiTheme="minorHAnsi" w:hAnsiTheme="minorHAnsi" w:cstheme="minorHAnsi"/>
          <w:sz w:val="22"/>
          <w:szCs w:val="22"/>
        </w:rPr>
        <w:t>Jedenmiliondvěstěčtyřicetjeden</w:t>
      </w:r>
      <w:r>
        <w:rPr>
          <w:rFonts w:asciiTheme="minorHAnsi" w:hAnsiTheme="minorHAnsi" w:cstheme="minorHAnsi"/>
          <w:sz w:val="22"/>
          <w:szCs w:val="22"/>
        </w:rPr>
        <w:t>tisíc</w:t>
      </w:r>
      <w:r w:rsidR="00FC5249">
        <w:rPr>
          <w:rFonts w:asciiTheme="minorHAnsi" w:hAnsiTheme="minorHAnsi" w:cstheme="minorHAnsi"/>
          <w:sz w:val="22"/>
          <w:szCs w:val="22"/>
        </w:rPr>
        <w:t>čtrnáct</w:t>
      </w:r>
      <w:r w:rsidR="002B3692">
        <w:rPr>
          <w:rFonts w:asciiTheme="minorHAnsi" w:hAnsiTheme="minorHAnsi" w:cstheme="minorHAnsi"/>
          <w:sz w:val="22"/>
          <w:szCs w:val="22"/>
        </w:rPr>
        <w:t>korunčeských</w:t>
      </w:r>
      <w:proofErr w:type="spellEnd"/>
      <w:r w:rsidR="002B3692">
        <w:rPr>
          <w:rFonts w:asciiTheme="minorHAnsi" w:hAnsiTheme="minorHAnsi" w:cstheme="minorHAnsi"/>
          <w:sz w:val="22"/>
          <w:szCs w:val="22"/>
        </w:rPr>
        <w:t>)</w:t>
      </w:r>
    </w:p>
    <w:p w:rsidR="002B3692" w:rsidRDefault="002B3692" w:rsidP="002B3692">
      <w:pPr>
        <w:autoSpaceDE w:val="0"/>
        <w:autoSpaceDN w:val="0"/>
        <w:adjustRightInd w:val="0"/>
        <w:ind w:firstLine="708"/>
        <w:rPr>
          <w:rFonts w:asciiTheme="minorHAnsi" w:hAnsiTheme="minorHAnsi" w:cstheme="minorHAnsi"/>
          <w:sz w:val="22"/>
          <w:szCs w:val="22"/>
        </w:rPr>
      </w:pPr>
      <w:r w:rsidRPr="00874291">
        <w:rPr>
          <w:rFonts w:asciiTheme="minorHAnsi" w:hAnsiTheme="minorHAnsi" w:cstheme="minorHAnsi"/>
          <w:sz w:val="22"/>
          <w:szCs w:val="22"/>
        </w:rPr>
        <w:t>Výše DPH (</w:t>
      </w:r>
      <w:r w:rsidR="00330CFD">
        <w:rPr>
          <w:rFonts w:asciiTheme="minorHAnsi" w:hAnsiTheme="minorHAnsi" w:cstheme="minorHAnsi"/>
          <w:sz w:val="22"/>
          <w:szCs w:val="22"/>
        </w:rPr>
        <w:t>21%</w:t>
      </w:r>
      <w:r w:rsidRPr="00874291">
        <w:rPr>
          <w:rFonts w:asciiTheme="minorHAnsi" w:hAnsiTheme="minorHAnsi" w:cstheme="minorHAnsi"/>
          <w:sz w:val="22"/>
          <w:szCs w:val="22"/>
        </w:rPr>
        <w:t>)</w:t>
      </w:r>
      <w:r w:rsidR="00330CFD">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4291">
        <w:rPr>
          <w:rFonts w:asciiTheme="minorHAnsi" w:hAnsiTheme="minorHAnsi" w:cstheme="minorHAnsi"/>
          <w:sz w:val="22"/>
          <w:szCs w:val="22"/>
        </w:rPr>
        <w:t xml:space="preserve"> </w:t>
      </w:r>
      <w:r w:rsidR="00FC5249">
        <w:rPr>
          <w:rFonts w:asciiTheme="minorHAnsi" w:hAnsiTheme="minorHAnsi" w:cstheme="minorHAnsi"/>
          <w:sz w:val="22"/>
          <w:szCs w:val="22"/>
        </w:rPr>
        <w:t xml:space="preserve">   260.613,00</w:t>
      </w:r>
      <w:r w:rsidR="00330CFD">
        <w:rPr>
          <w:rFonts w:asciiTheme="minorHAnsi" w:hAnsiTheme="minorHAnsi" w:cstheme="minorHAnsi"/>
          <w:sz w:val="22"/>
          <w:szCs w:val="22"/>
        </w:rPr>
        <w:t xml:space="preserve"> </w:t>
      </w:r>
      <w:r w:rsidRPr="00874291">
        <w:rPr>
          <w:rFonts w:asciiTheme="minorHAnsi" w:hAnsiTheme="minorHAnsi" w:cstheme="minorHAnsi"/>
          <w:sz w:val="22"/>
          <w:szCs w:val="22"/>
        </w:rPr>
        <w:t>Kč</w:t>
      </w:r>
    </w:p>
    <w:p w:rsidR="002B3692" w:rsidRDefault="002B3692" w:rsidP="002B3692">
      <w:pPr>
        <w:autoSpaceDE w:val="0"/>
        <w:autoSpaceDN w:val="0"/>
        <w:adjustRightInd w:val="0"/>
        <w:ind w:firstLine="708"/>
        <w:rPr>
          <w:rFonts w:asciiTheme="minorHAnsi" w:hAnsiTheme="minorHAnsi" w:cstheme="minorHAnsi"/>
          <w:sz w:val="22"/>
          <w:szCs w:val="22"/>
        </w:rPr>
      </w:pPr>
      <w:r w:rsidRPr="00874291">
        <w:rPr>
          <w:rFonts w:asciiTheme="minorHAnsi" w:hAnsiTheme="minorHAnsi" w:cstheme="minorHAnsi"/>
          <w:sz w:val="22"/>
          <w:szCs w:val="22"/>
        </w:rPr>
        <w:t xml:space="preserve">Cena za </w:t>
      </w:r>
      <w:r>
        <w:rPr>
          <w:rFonts w:asciiTheme="minorHAnsi" w:hAnsiTheme="minorHAnsi" w:cstheme="minorHAnsi"/>
          <w:sz w:val="22"/>
          <w:szCs w:val="22"/>
        </w:rPr>
        <w:t>d</w:t>
      </w:r>
      <w:r w:rsidRPr="00874291">
        <w:rPr>
          <w:rFonts w:asciiTheme="minorHAnsi" w:hAnsiTheme="minorHAnsi" w:cstheme="minorHAnsi"/>
          <w:sz w:val="22"/>
          <w:szCs w:val="22"/>
        </w:rPr>
        <w:t>ílo celkem vč</w:t>
      </w:r>
      <w:r>
        <w:rPr>
          <w:rFonts w:asciiTheme="minorHAnsi" w:hAnsiTheme="minorHAnsi" w:cstheme="minorHAnsi"/>
          <w:sz w:val="22"/>
          <w:szCs w:val="22"/>
        </w:rPr>
        <w:t>etně</w:t>
      </w:r>
      <w:r w:rsidRPr="00874291">
        <w:rPr>
          <w:rFonts w:asciiTheme="minorHAnsi" w:hAnsiTheme="minorHAnsi" w:cstheme="minorHAnsi"/>
          <w:sz w:val="22"/>
          <w:szCs w:val="22"/>
        </w:rPr>
        <w:t xml:space="preserve"> DPH</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C5249">
        <w:rPr>
          <w:rFonts w:asciiTheme="minorHAnsi" w:hAnsiTheme="minorHAnsi" w:cstheme="minorHAnsi"/>
          <w:sz w:val="22"/>
          <w:szCs w:val="22"/>
        </w:rPr>
        <w:t xml:space="preserve"> 1</w:t>
      </w:r>
      <w:r w:rsidR="00330CFD">
        <w:rPr>
          <w:rFonts w:asciiTheme="minorHAnsi" w:hAnsiTheme="minorHAnsi" w:cstheme="minorHAnsi"/>
          <w:sz w:val="22"/>
          <w:szCs w:val="22"/>
        </w:rPr>
        <w:t>,</w:t>
      </w:r>
      <w:r w:rsidR="00FC5249">
        <w:rPr>
          <w:rFonts w:asciiTheme="minorHAnsi" w:hAnsiTheme="minorHAnsi" w:cstheme="minorHAnsi"/>
          <w:sz w:val="22"/>
          <w:szCs w:val="22"/>
        </w:rPr>
        <w:t>501</w:t>
      </w:r>
      <w:r w:rsidR="00330CFD">
        <w:rPr>
          <w:rFonts w:asciiTheme="minorHAnsi" w:hAnsiTheme="minorHAnsi" w:cstheme="minorHAnsi"/>
          <w:sz w:val="22"/>
          <w:szCs w:val="22"/>
        </w:rPr>
        <w:t>.</w:t>
      </w:r>
      <w:r w:rsidR="00FC5249">
        <w:rPr>
          <w:rFonts w:asciiTheme="minorHAnsi" w:hAnsiTheme="minorHAnsi" w:cstheme="minorHAnsi"/>
          <w:sz w:val="22"/>
          <w:szCs w:val="22"/>
        </w:rPr>
        <w:t>627</w:t>
      </w:r>
      <w:r w:rsidR="00330CFD">
        <w:rPr>
          <w:rFonts w:asciiTheme="minorHAnsi" w:hAnsiTheme="minorHAnsi" w:cstheme="minorHAnsi"/>
          <w:sz w:val="22"/>
          <w:szCs w:val="22"/>
        </w:rPr>
        <w:t>,</w:t>
      </w:r>
      <w:r w:rsidR="00FC5249">
        <w:rPr>
          <w:rFonts w:asciiTheme="minorHAnsi" w:hAnsiTheme="minorHAnsi" w:cstheme="minorHAnsi"/>
          <w:sz w:val="22"/>
          <w:szCs w:val="22"/>
        </w:rPr>
        <w:t>00</w:t>
      </w:r>
      <w:r w:rsidRPr="00874291">
        <w:rPr>
          <w:rFonts w:asciiTheme="minorHAnsi" w:hAnsiTheme="minorHAnsi" w:cstheme="minorHAnsi"/>
          <w:sz w:val="22"/>
          <w:szCs w:val="22"/>
        </w:rPr>
        <w:t xml:space="preserve"> Kč</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Cena bez DPH je dohodnuta jako nejvýše přípustná po celou dobu platnosti smlouvy. Cenu </w:t>
      </w:r>
      <w:r w:rsidR="006625F3" w:rsidRPr="002B3692">
        <w:rPr>
          <w:rFonts w:asciiTheme="minorHAnsi" w:hAnsiTheme="minorHAnsi" w:cstheme="minorHAnsi"/>
          <w:sz w:val="22"/>
          <w:szCs w:val="22"/>
          <w:lang w:eastAsia="cs-CZ"/>
        </w:rPr>
        <w:t>díla</w:t>
      </w:r>
      <w:r w:rsidRPr="002B3692">
        <w:rPr>
          <w:rFonts w:asciiTheme="minorHAnsi" w:hAnsiTheme="minorHAnsi" w:cstheme="minorHAnsi"/>
          <w:sz w:val="22"/>
          <w:szCs w:val="22"/>
          <w:lang w:eastAsia="cs-CZ"/>
        </w:rPr>
        <w:t xml:space="preserve"> v průběhu realizace je možné změnit v případě, že dojde v průběhu realizace ke změnám daňových předpisů upravujících výši DPH, o tomto jsou v tomto případě smluvní strany povinny uzavřít dodatek ke smlouvě.</w:t>
      </w:r>
    </w:p>
    <w:p w:rsidR="0058718F"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Cena obsahuje veškeré náklady zhotovitele nutné k úplné a řádné realizaci díla a předpokládaný vývoj cen až do konce její platnosti, rovněž obsahuje i předpokládaný vývoj kurzů české koruny k zahraničním měnám až do konce její platnosti.</w:t>
      </w:r>
    </w:p>
    <w:p w:rsidR="00CD137B" w:rsidRPr="002B3692" w:rsidRDefault="00CD137B"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odpovídá za to, že sazba daně z přidané hodnoty je stanovena v souladu s platnými právními předpisy.</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 případě dodatečných prací </w:t>
      </w:r>
      <w:r w:rsidR="006625F3" w:rsidRPr="002B3692">
        <w:rPr>
          <w:rFonts w:asciiTheme="minorHAnsi" w:hAnsiTheme="minorHAnsi" w:cstheme="minorHAnsi"/>
          <w:sz w:val="22"/>
          <w:szCs w:val="22"/>
          <w:lang w:eastAsia="cs-CZ"/>
        </w:rPr>
        <w:t>z</w:t>
      </w:r>
      <w:r w:rsidRPr="002B3692">
        <w:rPr>
          <w:rFonts w:asciiTheme="minorHAnsi" w:hAnsiTheme="minorHAnsi" w:cstheme="minorHAnsi"/>
          <w:sz w:val="22"/>
          <w:szCs w:val="22"/>
          <w:lang w:eastAsia="cs-CZ"/>
        </w:rPr>
        <w:t>hotovitel ocení veškeré činnosti dle jednotkových cen použitých v </w:t>
      </w:r>
      <w:r w:rsidR="00724765" w:rsidRPr="00E62617">
        <w:rPr>
          <w:rFonts w:asciiTheme="minorHAnsi" w:hAnsiTheme="minorHAnsi" w:cstheme="minorHAnsi"/>
          <w:b/>
          <w:sz w:val="22"/>
          <w:szCs w:val="22"/>
          <w:lang w:eastAsia="cs-CZ"/>
        </w:rPr>
        <w:t xml:space="preserve">oceněném </w:t>
      </w:r>
      <w:r w:rsidR="00724765" w:rsidRPr="00E62617">
        <w:rPr>
          <w:rFonts w:asciiTheme="minorHAnsi" w:hAnsiTheme="minorHAnsi" w:cstheme="minorHAnsi"/>
          <w:b/>
          <w:sz w:val="22"/>
          <w:szCs w:val="22"/>
        </w:rPr>
        <w:t>soupisu prací</w:t>
      </w:r>
      <w:r w:rsidRPr="002B3692">
        <w:rPr>
          <w:rFonts w:asciiTheme="minorHAnsi" w:hAnsiTheme="minorHAnsi" w:cstheme="minorHAnsi"/>
          <w:sz w:val="22"/>
          <w:szCs w:val="22"/>
          <w:lang w:eastAsia="cs-CZ"/>
        </w:rPr>
        <w:t xml:space="preserve">, který je </w:t>
      </w:r>
      <w:r w:rsidRPr="00E62617">
        <w:rPr>
          <w:rFonts w:asciiTheme="minorHAnsi" w:hAnsiTheme="minorHAnsi" w:cstheme="minorHAnsi"/>
          <w:b/>
          <w:sz w:val="22"/>
          <w:szCs w:val="22"/>
          <w:lang w:eastAsia="cs-CZ"/>
        </w:rPr>
        <w:t xml:space="preserve">přílohou č. </w:t>
      </w:r>
      <w:r w:rsidR="000009BE" w:rsidRPr="00E62617">
        <w:rPr>
          <w:rFonts w:asciiTheme="minorHAnsi" w:hAnsiTheme="minorHAnsi" w:cstheme="minorHAnsi"/>
          <w:b/>
          <w:sz w:val="22"/>
          <w:szCs w:val="22"/>
          <w:lang w:eastAsia="cs-CZ"/>
        </w:rPr>
        <w:t>2</w:t>
      </w:r>
      <w:r w:rsidRPr="00E62617">
        <w:rPr>
          <w:rFonts w:asciiTheme="minorHAnsi" w:hAnsiTheme="minorHAnsi" w:cstheme="minorHAnsi"/>
          <w:b/>
          <w:sz w:val="22"/>
          <w:szCs w:val="22"/>
          <w:lang w:eastAsia="cs-CZ"/>
        </w:rPr>
        <w:t xml:space="preserve"> </w:t>
      </w:r>
      <w:proofErr w:type="gramStart"/>
      <w:r w:rsidRPr="00E62617">
        <w:rPr>
          <w:rFonts w:asciiTheme="minorHAnsi" w:hAnsiTheme="minorHAnsi" w:cstheme="minorHAnsi"/>
          <w:b/>
          <w:sz w:val="22"/>
          <w:szCs w:val="22"/>
          <w:lang w:eastAsia="cs-CZ"/>
        </w:rPr>
        <w:t>této</w:t>
      </w:r>
      <w:proofErr w:type="gramEnd"/>
      <w:r w:rsidRPr="00E62617">
        <w:rPr>
          <w:rFonts w:asciiTheme="minorHAnsi" w:hAnsiTheme="minorHAnsi" w:cstheme="minorHAnsi"/>
          <w:b/>
          <w:sz w:val="22"/>
          <w:szCs w:val="22"/>
          <w:lang w:eastAsia="cs-CZ"/>
        </w:rPr>
        <w:t xml:space="preserve"> smlouvy</w:t>
      </w:r>
      <w:r w:rsidRPr="002B3692">
        <w:rPr>
          <w:rFonts w:asciiTheme="minorHAnsi" w:hAnsiTheme="minorHAnsi" w:cstheme="minorHAnsi"/>
          <w:sz w:val="22"/>
          <w:szCs w:val="22"/>
          <w:lang w:eastAsia="cs-CZ"/>
        </w:rPr>
        <w:t>. Tam, kde nelze použít popsaný způsob ocenění, bude ocenění provedeno</w:t>
      </w:r>
      <w:r w:rsidR="00B52D77" w:rsidRPr="002B3692">
        <w:rPr>
          <w:rFonts w:asciiTheme="minorHAnsi" w:hAnsiTheme="minorHAnsi" w:cstheme="minorHAnsi"/>
          <w:sz w:val="22"/>
          <w:szCs w:val="22"/>
          <w:lang w:eastAsia="cs-CZ"/>
        </w:rPr>
        <w:t xml:space="preserve"> zhotovitelem</w:t>
      </w:r>
      <w:r w:rsidRPr="002B3692">
        <w:rPr>
          <w:rFonts w:asciiTheme="minorHAnsi" w:hAnsiTheme="minorHAnsi" w:cstheme="minorHAnsi"/>
          <w:sz w:val="22"/>
          <w:szCs w:val="22"/>
          <w:lang w:eastAsia="cs-CZ"/>
        </w:rPr>
        <w:t xml:space="preserve"> </w:t>
      </w:r>
      <w:r w:rsidR="00AF6A02" w:rsidRPr="002B3692">
        <w:rPr>
          <w:rFonts w:asciiTheme="minorHAnsi" w:hAnsiTheme="minorHAnsi" w:cstheme="minorHAnsi"/>
          <w:sz w:val="22"/>
          <w:szCs w:val="22"/>
          <w:lang w:eastAsia="cs-CZ"/>
        </w:rPr>
        <w:t>dle položek katalogů směrných cen v aktuálním znění, vydávaných</w:t>
      </w:r>
      <w:r w:rsidR="003D2AE3" w:rsidRPr="002B3692">
        <w:rPr>
          <w:rFonts w:asciiTheme="minorHAnsi" w:hAnsiTheme="minorHAnsi" w:cstheme="minorHAnsi"/>
          <w:sz w:val="22"/>
          <w:szCs w:val="22"/>
          <w:lang w:eastAsia="cs-CZ"/>
        </w:rPr>
        <w:t xml:space="preserve"> RTS</w:t>
      </w:r>
      <w:r w:rsidR="00BC6B86" w:rsidRPr="002B3692">
        <w:rPr>
          <w:rFonts w:asciiTheme="minorHAnsi" w:hAnsiTheme="minorHAnsi" w:cstheme="minorHAnsi"/>
          <w:sz w:val="22"/>
          <w:szCs w:val="22"/>
          <w:lang w:eastAsia="cs-CZ"/>
        </w:rPr>
        <w:t xml:space="preserve"> </w:t>
      </w:r>
      <w:r w:rsidR="00B75F7A" w:rsidRPr="002B3692">
        <w:rPr>
          <w:rFonts w:asciiTheme="minorHAnsi" w:hAnsiTheme="minorHAnsi" w:cstheme="minorHAnsi"/>
          <w:sz w:val="22"/>
          <w:szCs w:val="22"/>
          <w:lang w:eastAsia="cs-CZ"/>
        </w:rPr>
        <w:t>vynásobených koef</w:t>
      </w:r>
      <w:r w:rsidR="00FC5249">
        <w:rPr>
          <w:rFonts w:asciiTheme="minorHAnsi" w:hAnsiTheme="minorHAnsi" w:cstheme="minorHAnsi"/>
          <w:sz w:val="22"/>
          <w:szCs w:val="22"/>
          <w:lang w:eastAsia="cs-CZ"/>
        </w:rPr>
        <w:t>icientem 0,95.</w:t>
      </w:r>
      <w:r w:rsidR="00B52D77" w:rsidRPr="002B3692">
        <w:rPr>
          <w:rFonts w:asciiTheme="minorHAnsi" w:hAnsiTheme="minorHAnsi" w:cstheme="minorHAnsi"/>
          <w:sz w:val="22"/>
          <w:szCs w:val="22"/>
          <w:lang w:eastAsia="cs-CZ"/>
        </w:rPr>
        <w:t xml:space="preserve"> V ostatních případech </w:t>
      </w:r>
      <w:r w:rsidR="00D26F5A" w:rsidRPr="002B3692">
        <w:rPr>
          <w:rFonts w:asciiTheme="minorHAnsi" w:hAnsiTheme="minorHAnsi" w:cstheme="minorHAnsi"/>
          <w:sz w:val="22"/>
          <w:szCs w:val="22"/>
          <w:lang w:eastAsia="cs-CZ"/>
        </w:rPr>
        <w:t>cenami odpovídajícími cenám obvyklý</w:t>
      </w:r>
      <w:r w:rsidR="00B75F7A" w:rsidRPr="002B3692">
        <w:rPr>
          <w:rFonts w:asciiTheme="minorHAnsi" w:hAnsiTheme="minorHAnsi" w:cstheme="minorHAnsi"/>
          <w:sz w:val="22"/>
          <w:szCs w:val="22"/>
          <w:lang w:eastAsia="cs-CZ"/>
        </w:rPr>
        <w:t>m</w:t>
      </w:r>
      <w:r w:rsidR="00D26F5A" w:rsidRPr="002B3692">
        <w:rPr>
          <w:rFonts w:asciiTheme="minorHAnsi" w:hAnsiTheme="minorHAnsi" w:cstheme="minorHAnsi"/>
          <w:sz w:val="22"/>
          <w:szCs w:val="22"/>
          <w:lang w:eastAsia="cs-CZ"/>
        </w:rPr>
        <w:t xml:space="preserve"> na trhu, které</w:t>
      </w:r>
      <w:r w:rsidRPr="002B3692">
        <w:rPr>
          <w:rFonts w:asciiTheme="minorHAnsi" w:hAnsiTheme="minorHAnsi" w:cstheme="minorHAnsi"/>
          <w:sz w:val="22"/>
          <w:szCs w:val="22"/>
          <w:lang w:eastAsia="cs-CZ"/>
        </w:rPr>
        <w:t xml:space="preserve"> budou odsouhlaseny objednatelem.</w:t>
      </w:r>
    </w:p>
    <w:p w:rsidR="00E53378" w:rsidRPr="002B3692" w:rsidRDefault="00E53378" w:rsidP="00B737DC">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Cena díla bude snížena o práce, které oproti projektu nebudou objednatelem vyžadovány (</w:t>
      </w:r>
      <w:proofErr w:type="spellStart"/>
      <w:r w:rsidRPr="002B3692">
        <w:rPr>
          <w:rFonts w:asciiTheme="minorHAnsi" w:hAnsiTheme="minorHAnsi" w:cstheme="minorHAnsi"/>
          <w:sz w:val="22"/>
          <w:szCs w:val="22"/>
        </w:rPr>
        <w:t>méněpráce</w:t>
      </w:r>
      <w:proofErr w:type="spellEnd"/>
      <w:r w:rsidRPr="002B3692">
        <w:rPr>
          <w:rFonts w:asciiTheme="minorHAnsi" w:hAnsiTheme="minorHAnsi" w:cstheme="minorHAnsi"/>
          <w:sz w:val="22"/>
          <w:szCs w:val="22"/>
        </w:rPr>
        <w:t>) a tedy nebudou provedeny.</w:t>
      </w:r>
    </w:p>
    <w:p w:rsidR="00AF6A02"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rPr>
        <w:t>V případě nesouladu PD (</w:t>
      </w:r>
      <w:r w:rsidR="00163266" w:rsidRPr="002B3692">
        <w:rPr>
          <w:rFonts w:asciiTheme="minorHAnsi" w:hAnsiTheme="minorHAnsi" w:cstheme="minorHAnsi"/>
          <w:sz w:val="22"/>
          <w:szCs w:val="22"/>
        </w:rPr>
        <w:t>soupisu prací</w:t>
      </w:r>
      <w:r w:rsidRPr="002B3692">
        <w:rPr>
          <w:rFonts w:asciiTheme="minorHAnsi" w:hAnsiTheme="minorHAnsi" w:cstheme="minorHAnsi"/>
          <w:sz w:val="22"/>
          <w:szCs w:val="22"/>
        </w:rPr>
        <w:t xml:space="preserve">) se skutečnou potřebou prací a dodávek k realizaci díla, budou v případě nutnosti provedení dodatečných prací či dodávek zachovány jednotkové ceny prací a dodávek uvedených dodavatelem </w:t>
      </w:r>
      <w:r w:rsidR="00D26F5A" w:rsidRPr="002B3692">
        <w:rPr>
          <w:rFonts w:asciiTheme="minorHAnsi" w:hAnsiTheme="minorHAnsi" w:cstheme="minorHAnsi"/>
          <w:sz w:val="22"/>
          <w:szCs w:val="22"/>
        </w:rPr>
        <w:t xml:space="preserve">v </w:t>
      </w:r>
      <w:r w:rsidR="00724765" w:rsidRPr="00E62617">
        <w:rPr>
          <w:rFonts w:asciiTheme="minorHAnsi" w:hAnsiTheme="minorHAnsi" w:cstheme="minorHAnsi"/>
          <w:b/>
          <w:sz w:val="22"/>
          <w:szCs w:val="22"/>
        </w:rPr>
        <w:t>oceněném soupisu prací</w:t>
      </w:r>
      <w:r w:rsidR="00724765" w:rsidRPr="002B3692">
        <w:rPr>
          <w:rFonts w:asciiTheme="minorHAnsi" w:hAnsiTheme="minorHAnsi" w:cstheme="minorHAnsi"/>
          <w:sz w:val="22"/>
          <w:szCs w:val="22"/>
          <w:lang w:eastAsia="cs-CZ"/>
        </w:rPr>
        <w:t xml:space="preserve">, který je </w:t>
      </w:r>
      <w:r w:rsidR="00724765" w:rsidRPr="00E62617">
        <w:rPr>
          <w:rFonts w:asciiTheme="minorHAnsi" w:hAnsiTheme="minorHAnsi" w:cstheme="minorHAnsi"/>
          <w:b/>
          <w:sz w:val="22"/>
          <w:szCs w:val="22"/>
          <w:lang w:eastAsia="cs-CZ"/>
        </w:rPr>
        <w:t xml:space="preserve">přílohou č. </w:t>
      </w:r>
      <w:r w:rsidR="00E62617" w:rsidRPr="00E62617">
        <w:rPr>
          <w:rFonts w:asciiTheme="minorHAnsi" w:hAnsiTheme="minorHAnsi" w:cstheme="minorHAnsi"/>
          <w:b/>
          <w:sz w:val="22"/>
          <w:szCs w:val="22"/>
          <w:lang w:eastAsia="cs-CZ"/>
        </w:rPr>
        <w:t>2</w:t>
      </w:r>
      <w:r w:rsidR="00724765" w:rsidRPr="00E62617">
        <w:rPr>
          <w:rFonts w:asciiTheme="minorHAnsi" w:hAnsiTheme="minorHAnsi" w:cstheme="minorHAnsi"/>
          <w:b/>
          <w:sz w:val="22"/>
          <w:szCs w:val="22"/>
          <w:lang w:eastAsia="cs-CZ"/>
        </w:rPr>
        <w:t xml:space="preserve"> </w:t>
      </w:r>
      <w:proofErr w:type="gramStart"/>
      <w:r w:rsidR="00724765" w:rsidRPr="00E62617">
        <w:rPr>
          <w:rFonts w:asciiTheme="minorHAnsi" w:hAnsiTheme="minorHAnsi" w:cstheme="minorHAnsi"/>
          <w:b/>
          <w:sz w:val="22"/>
          <w:szCs w:val="22"/>
          <w:lang w:eastAsia="cs-CZ"/>
        </w:rPr>
        <w:t>této</w:t>
      </w:r>
      <w:proofErr w:type="gramEnd"/>
      <w:r w:rsidR="00724765" w:rsidRPr="00E62617">
        <w:rPr>
          <w:rFonts w:asciiTheme="minorHAnsi" w:hAnsiTheme="minorHAnsi" w:cstheme="minorHAnsi"/>
          <w:b/>
          <w:sz w:val="22"/>
          <w:szCs w:val="22"/>
          <w:lang w:eastAsia="cs-CZ"/>
        </w:rPr>
        <w:t xml:space="preserve"> smlouvy</w:t>
      </w:r>
      <w:r w:rsidRPr="002B3692">
        <w:rPr>
          <w:rFonts w:asciiTheme="minorHAnsi" w:hAnsiTheme="minorHAnsi" w:cstheme="minorHAnsi"/>
          <w:sz w:val="22"/>
          <w:szCs w:val="22"/>
        </w:rPr>
        <w:t>.</w:t>
      </w:r>
      <w:r w:rsidR="00AF6A02" w:rsidRPr="002B3692">
        <w:rPr>
          <w:rFonts w:asciiTheme="minorHAnsi" w:hAnsiTheme="minorHAnsi" w:cstheme="minorHAnsi"/>
          <w:sz w:val="22"/>
          <w:szCs w:val="22"/>
        </w:rPr>
        <w:t xml:space="preserve"> </w:t>
      </w:r>
      <w:r w:rsidR="00AF6A02" w:rsidRPr="002B3692">
        <w:rPr>
          <w:rFonts w:asciiTheme="minorHAnsi" w:hAnsiTheme="minorHAnsi" w:cstheme="minorHAnsi"/>
          <w:sz w:val="22"/>
          <w:szCs w:val="22"/>
          <w:lang w:eastAsia="cs-CZ"/>
        </w:rPr>
        <w:t>Tam, kde nelze použít popsaný způsob ocenění, bude ocenění provedeno zhotovitele</w:t>
      </w:r>
      <w:r w:rsidR="00B75F7A" w:rsidRPr="002B3692">
        <w:rPr>
          <w:rFonts w:asciiTheme="minorHAnsi" w:hAnsiTheme="minorHAnsi" w:cstheme="minorHAnsi"/>
          <w:sz w:val="22"/>
          <w:szCs w:val="22"/>
          <w:lang w:eastAsia="cs-CZ"/>
        </w:rPr>
        <w:t>m</w:t>
      </w:r>
      <w:r w:rsidR="00AF6A02" w:rsidRPr="002B3692">
        <w:rPr>
          <w:rFonts w:asciiTheme="minorHAnsi" w:hAnsiTheme="minorHAnsi" w:cstheme="minorHAnsi"/>
          <w:sz w:val="22"/>
          <w:szCs w:val="22"/>
          <w:lang w:eastAsia="cs-CZ"/>
        </w:rPr>
        <w:t xml:space="preserve"> dle položek katalogů směrných cen v aktuálním znění, vydávaných </w:t>
      </w:r>
      <w:r w:rsidR="00FD7542" w:rsidRPr="002B3692">
        <w:rPr>
          <w:rFonts w:asciiTheme="minorHAnsi" w:hAnsiTheme="minorHAnsi" w:cstheme="minorHAnsi"/>
          <w:sz w:val="22"/>
          <w:szCs w:val="22"/>
          <w:lang w:eastAsia="cs-CZ"/>
        </w:rPr>
        <w:t>RTS</w:t>
      </w:r>
      <w:r w:rsidR="00BC6B86" w:rsidRPr="002B3692">
        <w:rPr>
          <w:rFonts w:asciiTheme="minorHAnsi" w:hAnsiTheme="minorHAnsi" w:cstheme="minorHAnsi"/>
          <w:sz w:val="22"/>
          <w:szCs w:val="22"/>
          <w:lang w:eastAsia="cs-CZ"/>
        </w:rPr>
        <w:t xml:space="preserve"> </w:t>
      </w:r>
      <w:r w:rsidR="00AF6A02" w:rsidRPr="002B3692">
        <w:rPr>
          <w:rFonts w:asciiTheme="minorHAnsi" w:hAnsiTheme="minorHAnsi" w:cstheme="minorHAnsi"/>
          <w:sz w:val="22"/>
          <w:szCs w:val="22"/>
          <w:lang w:eastAsia="cs-CZ"/>
        </w:rPr>
        <w:t>vynásobených koeficientem</w:t>
      </w:r>
      <w:r w:rsidR="00C87940">
        <w:rPr>
          <w:rFonts w:asciiTheme="minorHAnsi" w:hAnsiTheme="minorHAnsi" w:cstheme="minorHAnsi"/>
          <w:sz w:val="22"/>
          <w:szCs w:val="22"/>
          <w:lang w:eastAsia="cs-CZ"/>
        </w:rPr>
        <w:t xml:space="preserve"> 0,95</w:t>
      </w:r>
      <w:r w:rsidR="00AF6A02" w:rsidRPr="002B3692">
        <w:rPr>
          <w:rFonts w:asciiTheme="minorHAnsi" w:hAnsiTheme="minorHAnsi" w:cstheme="minorHAnsi"/>
          <w:sz w:val="22"/>
          <w:szCs w:val="22"/>
          <w:lang w:eastAsia="cs-CZ"/>
        </w:rPr>
        <w:t>.</w:t>
      </w:r>
      <w:r w:rsidR="00B52D77" w:rsidRPr="002B3692">
        <w:rPr>
          <w:rFonts w:asciiTheme="minorHAnsi" w:hAnsiTheme="minorHAnsi" w:cstheme="minorHAnsi"/>
          <w:sz w:val="22"/>
          <w:szCs w:val="22"/>
          <w:lang w:eastAsia="cs-CZ"/>
        </w:rPr>
        <w:t xml:space="preserve"> V ostatních případech cenami </w:t>
      </w:r>
      <w:r w:rsidR="00D26F5A" w:rsidRPr="002B3692">
        <w:rPr>
          <w:rFonts w:asciiTheme="minorHAnsi" w:hAnsiTheme="minorHAnsi" w:cstheme="minorHAnsi"/>
          <w:sz w:val="22"/>
          <w:szCs w:val="22"/>
          <w:lang w:eastAsia="cs-CZ"/>
        </w:rPr>
        <w:t>odpovídajícími cenám obvyklým na trhu, které budou</w:t>
      </w:r>
      <w:r w:rsidR="00D26F5A" w:rsidRPr="002B3692">
        <w:rPr>
          <w:rFonts w:asciiTheme="minorHAnsi" w:hAnsiTheme="minorHAnsi" w:cstheme="minorHAnsi"/>
          <w:color w:val="00B050"/>
          <w:sz w:val="22"/>
          <w:szCs w:val="22"/>
          <w:lang w:eastAsia="cs-CZ"/>
        </w:rPr>
        <w:t xml:space="preserve"> </w:t>
      </w:r>
      <w:r w:rsidR="00AF6A02" w:rsidRPr="002B3692">
        <w:rPr>
          <w:rFonts w:asciiTheme="minorHAnsi" w:hAnsiTheme="minorHAnsi" w:cstheme="minorHAnsi"/>
          <w:sz w:val="22"/>
          <w:szCs w:val="22"/>
          <w:lang w:eastAsia="cs-CZ"/>
        </w:rPr>
        <w:t>odsouhlaseny objednatelem.</w:t>
      </w:r>
    </w:p>
    <w:p w:rsidR="00163266" w:rsidRPr="002B3692" w:rsidRDefault="00C87940" w:rsidP="00163266">
      <w:pPr>
        <w:pStyle w:val="Styl1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sidR="00163266" w:rsidRPr="002B3692">
        <w:rPr>
          <w:rFonts w:asciiTheme="minorHAnsi" w:hAnsiTheme="minorHAnsi" w:cstheme="minorHAnsi"/>
          <w:sz w:val="22"/>
          <w:szCs w:val="22"/>
          <w:lang w:eastAsia="cs-CZ"/>
        </w:rPr>
        <w:t xml:space="preserve">Změna ceny může být provedena pouze na základě uzavření písemného dodatku k této smlouvě. Zhotovitel na základě odsouhlaseného ocenění činností vyhotoví písemný návrh dodatku k této smlouvě. Objednatel návrh dodatku odsouhlasí nebo vznese připomínky </w:t>
      </w:r>
      <w:r w:rsidR="00163266" w:rsidRPr="00944694">
        <w:rPr>
          <w:rFonts w:asciiTheme="minorHAnsi" w:hAnsiTheme="minorHAnsi" w:cstheme="minorHAnsi"/>
          <w:b/>
          <w:sz w:val="22"/>
          <w:szCs w:val="22"/>
          <w:lang w:eastAsia="cs-CZ"/>
        </w:rPr>
        <w:t>do 14 pracovních dnů</w:t>
      </w:r>
      <w:r w:rsidR="00163266" w:rsidRPr="002B3692">
        <w:rPr>
          <w:rFonts w:asciiTheme="minorHAnsi" w:hAnsiTheme="minorHAnsi" w:cstheme="minorHAnsi"/>
          <w:sz w:val="22"/>
          <w:szCs w:val="22"/>
          <w:lang w:eastAsia="cs-CZ"/>
        </w:rPr>
        <w:t xml:space="preserve"> od doručení návrhu.</w:t>
      </w:r>
    </w:p>
    <w:p w:rsidR="00163266" w:rsidRDefault="00163266" w:rsidP="00163266">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Pokud zhotovitel nedodrží tento postup, má se za to, že práce a dodávky jím realizované byly předmětem díla a jsou v ceně zahrnuty.</w:t>
      </w:r>
    </w:p>
    <w:p w:rsidR="00E53378" w:rsidRPr="00E311ED" w:rsidRDefault="00E53378" w:rsidP="003E0649">
      <w:pPr>
        <w:pStyle w:val="Styl3"/>
      </w:pPr>
      <w:r w:rsidRPr="00E311ED">
        <w:t>Platební podmínky</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Zálohové platby se nesjednávají a nebudou poskytovány.</w:t>
      </w:r>
    </w:p>
    <w:p w:rsidR="00E53378" w:rsidRPr="00F9189C"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Úhrada ceny díla bude realizována objednatelem na základě faktur (dílčích daňových dokladů). Dílčí faktury (daňové doklady) budou vystavovány za kalendářní měsíce na základě soupisu skutečně a řádně provedených prací potvrzených </w:t>
      </w:r>
      <w:r w:rsidR="00C73721" w:rsidRPr="002B3692">
        <w:rPr>
          <w:rFonts w:asciiTheme="minorHAnsi" w:hAnsiTheme="minorHAnsi" w:cstheme="minorHAnsi"/>
          <w:sz w:val="22"/>
          <w:szCs w:val="22"/>
          <w:lang w:eastAsia="cs-CZ"/>
        </w:rPr>
        <w:t>objednatelem.</w:t>
      </w:r>
      <w:r w:rsidR="00C73721" w:rsidRPr="002B3692">
        <w:rPr>
          <w:rFonts w:asciiTheme="minorHAnsi" w:hAnsiTheme="minorHAnsi" w:cstheme="minorHAnsi"/>
          <w:sz w:val="22"/>
          <w:szCs w:val="22"/>
          <w:shd w:val="clear" w:color="auto" w:fill="FFFFFF"/>
        </w:rPr>
        <w:t xml:space="preserve"> Dílčí</w:t>
      </w:r>
      <w:r w:rsidR="00B14A83" w:rsidRPr="002B3692">
        <w:rPr>
          <w:rFonts w:asciiTheme="minorHAnsi" w:hAnsiTheme="minorHAnsi" w:cstheme="minorHAnsi"/>
          <w:sz w:val="22"/>
          <w:szCs w:val="22"/>
          <w:shd w:val="clear" w:color="auto" w:fill="FFFFFF"/>
        </w:rPr>
        <w:t xml:space="preserve"> měsíční faktury budou odsouhlaseny </w:t>
      </w:r>
      <w:r w:rsidR="00F44472" w:rsidRPr="002B3692">
        <w:rPr>
          <w:rFonts w:asciiTheme="minorHAnsi" w:hAnsiTheme="minorHAnsi" w:cstheme="minorHAnsi"/>
          <w:sz w:val="22"/>
          <w:szCs w:val="22"/>
          <w:shd w:val="clear" w:color="auto" w:fill="FFFFFF"/>
        </w:rPr>
        <w:t xml:space="preserve">technickým </w:t>
      </w:r>
      <w:r w:rsidR="00F44472" w:rsidRPr="002B3692">
        <w:rPr>
          <w:rFonts w:asciiTheme="minorHAnsi" w:hAnsiTheme="minorHAnsi" w:cstheme="minorHAnsi"/>
          <w:sz w:val="22"/>
          <w:szCs w:val="22"/>
          <w:shd w:val="clear" w:color="auto" w:fill="FFFFFF"/>
        </w:rPr>
        <w:lastRenderedPageBreak/>
        <w:t xml:space="preserve">nebo </w:t>
      </w:r>
      <w:r w:rsidR="00B14A83" w:rsidRPr="002B3692">
        <w:rPr>
          <w:rFonts w:asciiTheme="minorHAnsi" w:hAnsiTheme="minorHAnsi" w:cstheme="minorHAnsi"/>
          <w:sz w:val="22"/>
          <w:szCs w:val="22"/>
          <w:shd w:val="clear" w:color="auto" w:fill="FFFFFF"/>
        </w:rPr>
        <w:t>autorským dozorem na základě zápisů prováděných prací ve stavebním deníku a v souladu s </w:t>
      </w:r>
      <w:r w:rsidR="00724765" w:rsidRPr="002B3692">
        <w:rPr>
          <w:rFonts w:asciiTheme="minorHAnsi" w:hAnsiTheme="minorHAnsi" w:cstheme="minorHAnsi"/>
          <w:sz w:val="22"/>
          <w:szCs w:val="22"/>
          <w:shd w:val="clear" w:color="auto" w:fill="FFFFFF"/>
        </w:rPr>
        <w:t xml:space="preserve">oceněným </w:t>
      </w:r>
      <w:r w:rsidR="00724765" w:rsidRPr="002B3692">
        <w:rPr>
          <w:rFonts w:asciiTheme="minorHAnsi" w:hAnsiTheme="minorHAnsi" w:cstheme="minorHAnsi"/>
          <w:sz w:val="22"/>
          <w:szCs w:val="22"/>
        </w:rPr>
        <w:t>soupisem prací</w:t>
      </w:r>
      <w:r w:rsidR="00B14A83" w:rsidRPr="002B3692">
        <w:rPr>
          <w:rFonts w:asciiTheme="minorHAnsi" w:hAnsiTheme="minorHAnsi" w:cstheme="minorHAnsi"/>
          <w:sz w:val="22"/>
          <w:szCs w:val="22"/>
          <w:shd w:val="clear" w:color="auto" w:fill="FFFFFF"/>
        </w:rPr>
        <w:t>.</w:t>
      </w:r>
    </w:p>
    <w:p w:rsidR="00F9189C" w:rsidRPr="00AD4268" w:rsidRDefault="00F9189C" w:rsidP="00F9189C">
      <w:pPr>
        <w:pStyle w:val="Styl1"/>
        <w:ind w:left="709" w:hanging="709"/>
        <w:rPr>
          <w:rFonts w:asciiTheme="minorHAnsi" w:hAnsiTheme="minorHAnsi" w:cstheme="minorHAnsi"/>
          <w:sz w:val="22"/>
          <w:szCs w:val="22"/>
          <w:lang w:eastAsia="cs-CZ"/>
        </w:rPr>
      </w:pPr>
      <w:r w:rsidRPr="00AD4268">
        <w:rPr>
          <w:rFonts w:asciiTheme="minorHAnsi" w:hAnsiTheme="minorHAnsi" w:cstheme="minorHAnsi"/>
          <w:sz w:val="22"/>
          <w:szCs w:val="22"/>
          <w:lang w:eastAsia="cs-CZ"/>
        </w:rPr>
        <w:t xml:space="preserve">Smluvní strany se dohodly, že objednatel uhradí zhotoviteli faktury (daňové doklady) až do výše </w:t>
      </w:r>
      <w:r w:rsidRPr="00AD4268">
        <w:rPr>
          <w:rFonts w:asciiTheme="minorHAnsi" w:hAnsiTheme="minorHAnsi" w:cstheme="minorHAnsi"/>
          <w:b/>
          <w:sz w:val="22"/>
          <w:szCs w:val="22"/>
          <w:lang w:eastAsia="cs-CZ"/>
        </w:rPr>
        <w:t>90 %</w:t>
      </w:r>
      <w:r w:rsidRPr="00AD4268">
        <w:rPr>
          <w:rFonts w:asciiTheme="minorHAnsi" w:hAnsiTheme="minorHAnsi" w:cstheme="minorHAnsi"/>
          <w:sz w:val="22"/>
          <w:szCs w:val="22"/>
          <w:lang w:eastAsia="cs-CZ"/>
        </w:rPr>
        <w:t xml:space="preserve"> z celkové ceny díla. Zhotovitel je povinen poskytnout objednateli zbývajících </w:t>
      </w:r>
      <w:r w:rsidRPr="00AD4268">
        <w:rPr>
          <w:rFonts w:asciiTheme="minorHAnsi" w:hAnsiTheme="minorHAnsi" w:cstheme="minorHAnsi"/>
          <w:b/>
          <w:sz w:val="22"/>
          <w:szCs w:val="22"/>
          <w:lang w:eastAsia="cs-CZ"/>
        </w:rPr>
        <w:t>10 %</w:t>
      </w:r>
      <w:r w:rsidRPr="00AD4268">
        <w:rPr>
          <w:rFonts w:asciiTheme="minorHAnsi" w:hAnsiTheme="minorHAnsi" w:cstheme="minorHAnsi"/>
          <w:sz w:val="22"/>
          <w:szCs w:val="22"/>
          <w:lang w:eastAsia="cs-CZ"/>
        </w:rPr>
        <w:t xml:space="preserve"> z celkové ceny díla k zajištění závazku za řádné dokončení díla ve sjednaném termínu formou zádržného. Objednatel uhradí zádržné v termínu bezodkladně (</w:t>
      </w:r>
      <w:r w:rsidRPr="00AD4268">
        <w:rPr>
          <w:rFonts w:asciiTheme="minorHAnsi" w:hAnsiTheme="minorHAnsi" w:cstheme="minorHAnsi"/>
          <w:b/>
          <w:sz w:val="22"/>
          <w:szCs w:val="22"/>
          <w:lang w:eastAsia="cs-CZ"/>
        </w:rPr>
        <w:t>do 15 dnů</w:t>
      </w:r>
      <w:r w:rsidRPr="00AD4268">
        <w:rPr>
          <w:rFonts w:asciiTheme="minorHAnsi" w:hAnsiTheme="minorHAnsi" w:cstheme="minorHAnsi"/>
          <w:sz w:val="22"/>
          <w:szCs w:val="22"/>
          <w:lang w:eastAsia="cs-CZ"/>
        </w:rPr>
        <w:t>) po předání a převzetí díla, případně prodlouženém do doby odstranění vad a nedodělků uvedených v protokolu o předání a převzetí díla. Zádržné lze uplatnit až po úhradě celkové ceny díla snížené o sjednané zádržné. Zhotovitel může nahradit zádržné bankovní zárukou.</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s fakturou (daňovým dokladem) včetně soupisu </w:t>
      </w:r>
      <w:r w:rsidR="002649CA" w:rsidRPr="002B3692">
        <w:rPr>
          <w:rFonts w:asciiTheme="minorHAnsi" w:hAnsiTheme="minorHAnsi" w:cstheme="minorHAnsi"/>
          <w:sz w:val="22"/>
          <w:szCs w:val="22"/>
          <w:lang w:eastAsia="cs-CZ"/>
        </w:rPr>
        <w:t>prací předloží i </w:t>
      </w:r>
      <w:r w:rsidRPr="002B3692">
        <w:rPr>
          <w:rFonts w:asciiTheme="minorHAnsi" w:hAnsiTheme="minorHAnsi" w:cstheme="minorHAnsi"/>
          <w:sz w:val="22"/>
          <w:szCs w:val="22"/>
          <w:lang w:eastAsia="cs-CZ"/>
        </w:rPr>
        <w:t xml:space="preserve">elektronickou podobu soupisu prací. Soubor bude v otevřeném formátu (např. ve formátu </w:t>
      </w:r>
      <w:proofErr w:type="spellStart"/>
      <w:r w:rsidRPr="002B3692">
        <w:rPr>
          <w:rFonts w:asciiTheme="minorHAnsi" w:hAnsiTheme="minorHAnsi" w:cstheme="minorHAnsi"/>
          <w:sz w:val="22"/>
          <w:szCs w:val="22"/>
          <w:lang w:eastAsia="cs-CZ"/>
        </w:rPr>
        <w:t>xls</w:t>
      </w:r>
      <w:proofErr w:type="spellEnd"/>
      <w:r w:rsidR="001242CD" w:rsidRPr="002B3692">
        <w:rPr>
          <w:rFonts w:asciiTheme="minorHAnsi" w:hAnsiTheme="minorHAnsi" w:cstheme="minorHAnsi"/>
          <w:sz w:val="22"/>
          <w:szCs w:val="22"/>
          <w:lang w:eastAsia="cs-CZ"/>
        </w:rPr>
        <w:t>(x)</w:t>
      </w:r>
      <w:r w:rsidRPr="002B3692">
        <w:rPr>
          <w:rFonts w:asciiTheme="minorHAnsi" w:hAnsiTheme="minorHAnsi" w:cstheme="minorHAnsi"/>
          <w:sz w:val="22"/>
          <w:szCs w:val="22"/>
          <w:lang w:eastAsia="cs-CZ"/>
        </w:rPr>
        <w:t xml:space="preserve"> programu MS Excel či jiném otevřeném tabulkovém formátu).</w:t>
      </w:r>
      <w:r w:rsidR="006E2D31" w:rsidRPr="002B3692">
        <w:rPr>
          <w:rFonts w:asciiTheme="minorHAnsi" w:hAnsiTheme="minorHAnsi" w:cstheme="minorHAnsi"/>
          <w:sz w:val="22"/>
          <w:szCs w:val="22"/>
          <w:lang w:eastAsia="cs-CZ"/>
        </w:rPr>
        <w:t xml:space="preserve"> Členění soupisu prací přiloženého k faktuře musí odpovídat </w:t>
      </w:r>
      <w:r w:rsidR="00724765" w:rsidRPr="002B3692">
        <w:rPr>
          <w:rFonts w:asciiTheme="minorHAnsi" w:hAnsiTheme="minorHAnsi" w:cstheme="minorHAnsi"/>
          <w:sz w:val="22"/>
          <w:szCs w:val="22"/>
          <w:lang w:eastAsia="cs-CZ"/>
        </w:rPr>
        <w:t xml:space="preserve">oceněnému </w:t>
      </w:r>
      <w:r w:rsidR="006E2D31" w:rsidRPr="002B3692">
        <w:rPr>
          <w:rFonts w:asciiTheme="minorHAnsi" w:hAnsiTheme="minorHAnsi" w:cstheme="minorHAnsi"/>
          <w:sz w:val="22"/>
          <w:szCs w:val="22"/>
          <w:lang w:eastAsia="cs-CZ"/>
        </w:rPr>
        <w:t xml:space="preserve">soupisu prací z nabídky </w:t>
      </w:r>
      <w:r w:rsidR="00222F30" w:rsidRPr="002B3692">
        <w:rPr>
          <w:rFonts w:asciiTheme="minorHAnsi" w:hAnsiTheme="minorHAnsi" w:cstheme="minorHAnsi"/>
          <w:sz w:val="22"/>
          <w:szCs w:val="22"/>
          <w:lang w:eastAsia="cs-CZ"/>
        </w:rPr>
        <w:t>účastníka</w:t>
      </w:r>
      <w:r w:rsidR="006E2D31" w:rsidRPr="002B3692">
        <w:rPr>
          <w:rFonts w:asciiTheme="minorHAnsi" w:hAnsiTheme="minorHAnsi" w:cstheme="minorHAnsi"/>
          <w:sz w:val="22"/>
          <w:szCs w:val="22"/>
          <w:lang w:eastAsia="cs-CZ"/>
        </w:rPr>
        <w:t>, pokud se smluvní strany v konkrétním případě nedohodnou jinak.</w:t>
      </w:r>
      <w:r w:rsidR="00C563ED" w:rsidRPr="002B3692">
        <w:rPr>
          <w:rFonts w:asciiTheme="minorHAnsi" w:hAnsiTheme="minorHAnsi" w:cstheme="minorHAnsi"/>
          <w:sz w:val="22"/>
          <w:szCs w:val="22"/>
          <w:lang w:eastAsia="cs-CZ"/>
        </w:rPr>
        <w:t xml:space="preserve"> </w:t>
      </w:r>
    </w:p>
    <w:p w:rsidR="00F362BA" w:rsidRPr="002B3692" w:rsidRDefault="00F362BA"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Splatnost faktur (daňových dokladů) činí </w:t>
      </w:r>
      <w:r w:rsidRPr="00944694">
        <w:rPr>
          <w:rFonts w:asciiTheme="minorHAnsi" w:hAnsiTheme="minorHAnsi" w:cstheme="minorHAnsi"/>
          <w:b/>
          <w:sz w:val="22"/>
          <w:szCs w:val="22"/>
          <w:lang w:eastAsia="cs-CZ"/>
        </w:rPr>
        <w:t>30 dní</w:t>
      </w:r>
      <w:r w:rsidRPr="002B3692">
        <w:rPr>
          <w:rFonts w:asciiTheme="minorHAnsi" w:hAnsiTheme="minorHAnsi" w:cstheme="minorHAnsi"/>
          <w:sz w:val="22"/>
          <w:szCs w:val="22"/>
          <w:lang w:eastAsia="cs-CZ"/>
        </w:rPr>
        <w:t xml:space="preserve"> od doručení faktury objednateli.</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Objednatel prohlašuje, že zdanitelné plnění pořizuje výlučně pro činnost veřejné správy, a proto nebude aplikován režim přenesené daňové povinnosti dl</w:t>
      </w:r>
      <w:r w:rsidR="006625F3" w:rsidRPr="002B3692">
        <w:rPr>
          <w:rFonts w:asciiTheme="minorHAnsi" w:hAnsiTheme="minorHAnsi" w:cstheme="minorHAnsi"/>
          <w:sz w:val="22"/>
          <w:szCs w:val="22"/>
          <w:lang w:eastAsia="cs-CZ"/>
        </w:rPr>
        <w:t>e § 92e zákona č.235/2004 Sb., o</w:t>
      </w:r>
      <w:r w:rsidRPr="002B3692">
        <w:rPr>
          <w:rFonts w:asciiTheme="minorHAnsi" w:hAnsiTheme="minorHAnsi" w:cstheme="minorHAnsi"/>
          <w:sz w:val="22"/>
          <w:szCs w:val="22"/>
          <w:lang w:eastAsia="cs-CZ"/>
        </w:rPr>
        <w:t xml:space="preserve"> dani z přidané hodnoty, v platném znění.</w:t>
      </w:r>
      <w:r w:rsidR="00B52D77" w:rsidRPr="002B3692">
        <w:rPr>
          <w:rFonts w:asciiTheme="minorHAnsi" w:hAnsiTheme="minorHAnsi" w:cstheme="minorHAnsi"/>
          <w:sz w:val="22"/>
          <w:szCs w:val="22"/>
          <w:lang w:eastAsia="cs-CZ"/>
        </w:rPr>
        <w:t xml:space="preserve">  </w:t>
      </w:r>
    </w:p>
    <w:p w:rsidR="00E53378" w:rsidRPr="002B3692" w:rsidRDefault="00442752" w:rsidP="00B737DC">
      <w:pPr>
        <w:pStyle w:val="Styl1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Faktura (d</w:t>
      </w:r>
      <w:r w:rsidR="00E53378" w:rsidRPr="002B3692">
        <w:rPr>
          <w:rFonts w:asciiTheme="minorHAnsi" w:hAnsiTheme="minorHAnsi" w:cstheme="minorHAnsi"/>
          <w:sz w:val="22"/>
          <w:szCs w:val="22"/>
          <w:lang w:eastAsia="cs-CZ"/>
        </w:rPr>
        <w:t>ílčí daňový doklad</w:t>
      </w:r>
      <w:r>
        <w:rPr>
          <w:rFonts w:asciiTheme="minorHAnsi" w:hAnsiTheme="minorHAnsi" w:cstheme="minorHAnsi"/>
          <w:sz w:val="22"/>
          <w:szCs w:val="22"/>
          <w:lang w:eastAsia="cs-CZ"/>
        </w:rPr>
        <w:t>)</w:t>
      </w:r>
      <w:r w:rsidR="00E53378" w:rsidRPr="002B3692">
        <w:rPr>
          <w:rFonts w:asciiTheme="minorHAnsi" w:hAnsiTheme="minorHAnsi" w:cstheme="minorHAnsi"/>
          <w:sz w:val="22"/>
          <w:szCs w:val="22"/>
          <w:lang w:eastAsia="cs-CZ"/>
        </w:rPr>
        <w:t xml:space="preserve"> je uhrazen</w:t>
      </w:r>
      <w:r>
        <w:rPr>
          <w:rFonts w:asciiTheme="minorHAnsi" w:hAnsiTheme="minorHAnsi" w:cstheme="minorHAnsi"/>
          <w:sz w:val="22"/>
          <w:szCs w:val="22"/>
          <w:lang w:eastAsia="cs-CZ"/>
        </w:rPr>
        <w:t>a</w:t>
      </w:r>
      <w:r w:rsidR="00E53378" w:rsidRPr="002B3692">
        <w:rPr>
          <w:rFonts w:asciiTheme="minorHAnsi" w:hAnsiTheme="minorHAnsi" w:cstheme="minorHAnsi"/>
          <w:sz w:val="22"/>
          <w:szCs w:val="22"/>
          <w:lang w:eastAsia="cs-CZ"/>
        </w:rPr>
        <w:t xml:space="preserve"> dnem odepsání příslušné částky z účtu objednatele. Platba bude provedena na účet zhotovitele uvedený na faktuře.</w:t>
      </w:r>
    </w:p>
    <w:p w:rsidR="00E53378" w:rsidRPr="002B3692" w:rsidRDefault="00E53378" w:rsidP="00B737DC">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Veškeré účetní doklady musí obsahovat náležitosti daňového dokladu. V případě, že účetní doklady nebudou obsahovat požadované náležitosti, je </w:t>
      </w:r>
      <w:r w:rsidR="004E2D3E">
        <w:rPr>
          <w:rFonts w:asciiTheme="minorHAnsi" w:hAnsiTheme="minorHAnsi" w:cstheme="minorHAnsi"/>
          <w:sz w:val="22"/>
          <w:szCs w:val="22"/>
        </w:rPr>
        <w:t>objednatel</w:t>
      </w:r>
      <w:r w:rsidR="006625F3" w:rsidRPr="002B3692">
        <w:rPr>
          <w:rFonts w:asciiTheme="minorHAnsi" w:hAnsiTheme="minorHAnsi" w:cstheme="minorHAnsi"/>
          <w:sz w:val="22"/>
          <w:szCs w:val="22"/>
          <w:lang w:eastAsia="cs-CZ"/>
        </w:rPr>
        <w:t xml:space="preserve"> oprávněn je vrátit zpět k </w:t>
      </w:r>
      <w:r w:rsidRPr="002B3692">
        <w:rPr>
          <w:rFonts w:asciiTheme="minorHAnsi" w:hAnsiTheme="minorHAnsi" w:cstheme="minorHAnsi"/>
          <w:sz w:val="22"/>
          <w:szCs w:val="22"/>
          <w:lang w:eastAsia="cs-CZ"/>
        </w:rPr>
        <w:t>doplnění, lhůta splatnosti počne běžet znovu od doručení řádně opraveného dokladu.</w:t>
      </w:r>
    </w:p>
    <w:p w:rsidR="005C7E48" w:rsidRPr="002B3692" w:rsidRDefault="005C7E48" w:rsidP="00E22870">
      <w:pPr>
        <w:pStyle w:val="Styl11"/>
        <w:ind w:left="709" w:hanging="709"/>
        <w:rPr>
          <w:rFonts w:asciiTheme="minorHAnsi" w:hAnsiTheme="minorHAnsi" w:cstheme="minorHAnsi"/>
          <w:b/>
          <w:sz w:val="22"/>
          <w:szCs w:val="22"/>
          <w:lang w:eastAsia="cs-CZ"/>
        </w:rPr>
      </w:pPr>
      <w:r w:rsidRPr="002B3692">
        <w:rPr>
          <w:rFonts w:asciiTheme="minorHAnsi" w:hAnsiTheme="minorHAnsi" w:cstheme="minorHAnsi"/>
          <w:sz w:val="22"/>
          <w:szCs w:val="22"/>
        </w:rPr>
        <w:t xml:space="preserve">Zhotovitel je povinen označit </w:t>
      </w:r>
      <w:r w:rsidR="00365079">
        <w:rPr>
          <w:rFonts w:asciiTheme="minorHAnsi" w:hAnsiTheme="minorHAnsi" w:cstheme="minorHAnsi"/>
          <w:sz w:val="22"/>
          <w:szCs w:val="22"/>
        </w:rPr>
        <w:t>faktury</w:t>
      </w:r>
      <w:r w:rsidRPr="002B3692">
        <w:rPr>
          <w:rFonts w:asciiTheme="minorHAnsi" w:hAnsiTheme="minorHAnsi" w:cstheme="minorHAnsi"/>
          <w:sz w:val="22"/>
          <w:szCs w:val="22"/>
        </w:rPr>
        <w:t xml:space="preserve"> (</w:t>
      </w:r>
      <w:r w:rsidR="00365079">
        <w:rPr>
          <w:rFonts w:asciiTheme="minorHAnsi" w:hAnsiTheme="minorHAnsi" w:cstheme="minorHAnsi"/>
          <w:sz w:val="22"/>
          <w:szCs w:val="22"/>
        </w:rPr>
        <w:t>daňové doklady</w:t>
      </w:r>
      <w:r w:rsidRPr="002B3692">
        <w:rPr>
          <w:rFonts w:asciiTheme="minorHAnsi" w:hAnsiTheme="minorHAnsi" w:cstheme="minorHAnsi"/>
          <w:sz w:val="22"/>
          <w:szCs w:val="22"/>
        </w:rPr>
        <w:t xml:space="preserve">) </w:t>
      </w:r>
      <w:r w:rsidR="00C34ED5">
        <w:rPr>
          <w:rFonts w:asciiTheme="minorHAnsi" w:hAnsiTheme="minorHAnsi" w:cstheme="minorHAnsi"/>
          <w:sz w:val="22"/>
          <w:szCs w:val="22"/>
        </w:rPr>
        <w:t>názvem projektu a registračním číslem projektu, dle sdělení objednatele.</w:t>
      </w:r>
    </w:p>
    <w:p w:rsidR="00E53378"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Postoupení nebo zastavení pohledávek zhotovitele vůči objednateli z této smlouvy je možné jen na základě předchozího písemného souhlasu objednatele, jinak je takové postoupení nebo zastavení pohledávky neúčinné.</w:t>
      </w:r>
    </w:p>
    <w:p w:rsidR="00E53378" w:rsidRPr="00E311ED" w:rsidRDefault="00E53378" w:rsidP="003E0649">
      <w:pPr>
        <w:pStyle w:val="Styl3"/>
      </w:pPr>
      <w:r w:rsidRPr="00E311ED">
        <w:t>Staveniště</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Prostor </w:t>
      </w:r>
      <w:r w:rsidR="00401571" w:rsidRPr="002B3692">
        <w:rPr>
          <w:rFonts w:asciiTheme="minorHAnsi" w:hAnsiTheme="minorHAnsi" w:cstheme="minorHAnsi"/>
          <w:sz w:val="22"/>
          <w:szCs w:val="22"/>
          <w:lang w:eastAsia="cs-CZ"/>
        </w:rPr>
        <w:t>místa plnění (</w:t>
      </w:r>
      <w:r w:rsidRPr="002B3692">
        <w:rPr>
          <w:rFonts w:asciiTheme="minorHAnsi" w:hAnsiTheme="minorHAnsi" w:cstheme="minorHAnsi"/>
          <w:sz w:val="22"/>
          <w:szCs w:val="22"/>
          <w:lang w:eastAsia="cs-CZ"/>
        </w:rPr>
        <w:t>staveniště</w:t>
      </w:r>
      <w:r w:rsidR="00401571" w:rsidRPr="002B3692">
        <w:rPr>
          <w:rFonts w:asciiTheme="minorHAnsi" w:hAnsiTheme="minorHAnsi" w:cstheme="minorHAnsi"/>
          <w:sz w:val="22"/>
          <w:szCs w:val="22"/>
          <w:lang w:eastAsia="cs-CZ"/>
        </w:rPr>
        <w:t>)</w:t>
      </w:r>
      <w:r w:rsidRPr="002B3692">
        <w:rPr>
          <w:rFonts w:asciiTheme="minorHAnsi" w:hAnsiTheme="minorHAnsi" w:cstheme="minorHAnsi"/>
          <w:sz w:val="22"/>
          <w:szCs w:val="22"/>
          <w:lang w:eastAsia="cs-CZ"/>
        </w:rPr>
        <w:t xml:space="preserve"> je vymezen </w:t>
      </w:r>
      <w:r w:rsidR="00401571" w:rsidRPr="002B3692">
        <w:rPr>
          <w:rFonts w:asciiTheme="minorHAnsi" w:hAnsiTheme="minorHAnsi" w:cstheme="minorHAnsi"/>
          <w:sz w:val="22"/>
          <w:szCs w:val="22"/>
          <w:lang w:eastAsia="cs-CZ"/>
        </w:rPr>
        <w:t>projektovou dokumentací</w:t>
      </w:r>
      <w:r w:rsidRPr="002B3692">
        <w:rPr>
          <w:rFonts w:asciiTheme="minorHAnsi" w:hAnsiTheme="minorHAnsi" w:cstheme="minorHAnsi"/>
          <w:sz w:val="22"/>
          <w:szCs w:val="22"/>
          <w:lang w:eastAsia="cs-CZ"/>
        </w:rPr>
        <w:t xml:space="preserve">. Pokud bude zhotovitel potřebovat pro realizaci díla prostor větší, zajistí si jej na vlastní náklady. </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Objednatel odevzdá staveniště formou oboustranně podepsaného protokolu</w:t>
      </w:r>
      <w:r w:rsidR="00E147A2" w:rsidRPr="002B3692">
        <w:rPr>
          <w:rFonts w:asciiTheme="minorHAnsi" w:hAnsiTheme="minorHAnsi" w:cstheme="minorHAnsi"/>
          <w:color w:val="00B050"/>
          <w:sz w:val="22"/>
          <w:szCs w:val="22"/>
          <w:lang w:eastAsia="cs-CZ"/>
        </w:rPr>
        <w:t xml:space="preserve"> </w:t>
      </w:r>
      <w:r w:rsidR="00E147A2" w:rsidRPr="003D7D3C">
        <w:rPr>
          <w:rFonts w:asciiTheme="minorHAnsi" w:hAnsiTheme="minorHAnsi" w:cstheme="minorHAnsi"/>
          <w:b/>
          <w:sz w:val="22"/>
          <w:szCs w:val="22"/>
          <w:lang w:eastAsia="cs-CZ"/>
        </w:rPr>
        <w:t xml:space="preserve">do 5 </w:t>
      </w:r>
      <w:r w:rsidR="00A3264E">
        <w:rPr>
          <w:rFonts w:asciiTheme="minorHAnsi" w:hAnsiTheme="minorHAnsi" w:cstheme="minorHAnsi"/>
          <w:b/>
          <w:sz w:val="22"/>
          <w:szCs w:val="22"/>
          <w:lang w:eastAsia="cs-CZ"/>
        </w:rPr>
        <w:t xml:space="preserve">pracovních </w:t>
      </w:r>
      <w:r w:rsidR="00E147A2" w:rsidRPr="003D7D3C">
        <w:rPr>
          <w:rFonts w:asciiTheme="minorHAnsi" w:hAnsiTheme="minorHAnsi" w:cstheme="minorHAnsi"/>
          <w:b/>
          <w:sz w:val="22"/>
          <w:szCs w:val="22"/>
          <w:lang w:eastAsia="cs-CZ"/>
        </w:rPr>
        <w:t>dní</w:t>
      </w:r>
      <w:r w:rsidR="00E147A2" w:rsidRPr="002B3692">
        <w:rPr>
          <w:rFonts w:asciiTheme="minorHAnsi" w:hAnsiTheme="minorHAnsi" w:cstheme="minorHAnsi"/>
          <w:sz w:val="22"/>
          <w:szCs w:val="22"/>
          <w:lang w:eastAsia="cs-CZ"/>
        </w:rPr>
        <w:t xml:space="preserve"> od podpisu této smlouvy.</w:t>
      </w:r>
      <w:r w:rsidRPr="002B3692">
        <w:rPr>
          <w:rFonts w:asciiTheme="minorHAnsi" w:hAnsiTheme="minorHAnsi" w:cstheme="minorHAnsi"/>
          <w:sz w:val="22"/>
          <w:szCs w:val="22"/>
          <w:lang w:eastAsia="cs-CZ"/>
        </w:rPr>
        <w:t xml:space="preserve"> Vytýčení obvodu staveniště v souladu s projektovou dokumentací, průběhu sítí apod. zajistí zhotovitel jako součást díla.</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se zavazuje udržovat na převzatém staveništi na svůj náklad pořádek a čistotu, zajišťovat denní úklid, odstraňovat vzniklé odpady, a to v souladu s příslušnými předpisy. </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rPr>
        <w:t>Zhotovitel</w:t>
      </w:r>
      <w:r w:rsidRPr="002B3692">
        <w:rPr>
          <w:rFonts w:asciiTheme="minorHAnsi" w:hAnsiTheme="minorHAnsi" w:cstheme="minorHAnsi"/>
          <w:sz w:val="22"/>
          <w:szCs w:val="22"/>
          <w:lang w:eastAsia="cs-CZ"/>
        </w:rPr>
        <w:t xml:space="preserve"> je povinen dodržovat veškeré platné technické a právní předpisy, týkající se zajištění bezpečnosti a ochrany zdraví při práci a bezpečnosti technických zařízení, požární ochrany apod. </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se zavazuje vysílat k provádění prací pracovníky odborně a zdravotně způsobilé a řádně proškolené v předpisech bezpečnosti a ochrany zdraví při práci.</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se zavazuje zajistit vlastní dozor nad bezpečností práce a soustavnou kontrolu na pracovišti.</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nebude bez písemného souhlasu používat zařízení </w:t>
      </w:r>
      <w:r w:rsidRPr="002B3692">
        <w:rPr>
          <w:rFonts w:asciiTheme="minorHAnsi" w:hAnsiTheme="minorHAnsi" w:cstheme="minorHAnsi"/>
          <w:sz w:val="22"/>
          <w:szCs w:val="22"/>
        </w:rPr>
        <w:t>objednatele</w:t>
      </w:r>
      <w:r w:rsidRPr="002B3692">
        <w:rPr>
          <w:rFonts w:asciiTheme="minorHAnsi" w:hAnsiTheme="minorHAnsi" w:cstheme="minorHAnsi"/>
          <w:sz w:val="22"/>
          <w:szCs w:val="22"/>
          <w:lang w:eastAsia="cs-CZ"/>
        </w:rPr>
        <w:t xml:space="preserve"> a naopak.</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lastRenderedPageBreak/>
        <w:t xml:space="preserve">V případě pracovního úrazu zaměstnance zhotovitele či </w:t>
      </w:r>
      <w:r w:rsidR="00222F30" w:rsidRPr="002B3692">
        <w:rPr>
          <w:rFonts w:asciiTheme="minorHAnsi" w:hAnsiTheme="minorHAnsi" w:cstheme="minorHAnsi"/>
          <w:sz w:val="22"/>
          <w:szCs w:val="22"/>
          <w:lang w:eastAsia="cs-CZ"/>
        </w:rPr>
        <w:t xml:space="preserve">poddodavatele </w:t>
      </w:r>
      <w:r w:rsidRPr="002B3692">
        <w:rPr>
          <w:rFonts w:asciiTheme="minorHAnsi" w:hAnsiTheme="minorHAnsi" w:cstheme="minorHAnsi"/>
          <w:sz w:val="22"/>
          <w:szCs w:val="22"/>
          <w:lang w:eastAsia="cs-CZ"/>
        </w:rPr>
        <w:t>vyšetří a sepíše záznam o pracovním úrazu příslušný zaměstnanec zhotovitele a seznámí bezpečnostního technika objednatele s výsledky šetření.</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Porušování předpisů bezpečnosti práce a technických zařízení a bezpečnosti provozu se považuje za neplnění povinností zhotovitele podle smlouvy o dílo a její hrubé porušení.</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se zavazuje vyklidit a vyčistit staveniště </w:t>
      </w:r>
      <w:r w:rsidRPr="003D7D3C">
        <w:rPr>
          <w:rFonts w:asciiTheme="minorHAnsi" w:hAnsiTheme="minorHAnsi" w:cstheme="minorHAnsi"/>
          <w:b/>
          <w:sz w:val="22"/>
          <w:szCs w:val="22"/>
          <w:lang w:eastAsia="cs-CZ"/>
        </w:rPr>
        <w:t>do 5 kalendářních dnů</w:t>
      </w:r>
      <w:r w:rsidRPr="002B3692">
        <w:rPr>
          <w:rFonts w:asciiTheme="minorHAnsi" w:hAnsiTheme="minorHAnsi" w:cstheme="minorHAnsi"/>
          <w:sz w:val="22"/>
          <w:szCs w:val="22"/>
          <w:lang w:eastAsia="cs-CZ"/>
        </w:rPr>
        <w:t xml:space="preserve"> od protokolárního předání a převzetí díla, případně jednotlivé části staveniště, pokud bude použit postup </w:t>
      </w:r>
      <w:r w:rsidRPr="00C34ED5">
        <w:rPr>
          <w:rFonts w:asciiTheme="minorHAnsi" w:hAnsiTheme="minorHAnsi" w:cstheme="minorHAnsi"/>
          <w:sz w:val="22"/>
          <w:szCs w:val="22"/>
          <w:lang w:eastAsia="cs-CZ"/>
        </w:rPr>
        <w:t xml:space="preserve">dle </w:t>
      </w:r>
      <w:proofErr w:type="gramStart"/>
      <w:r w:rsidRPr="00C34ED5">
        <w:rPr>
          <w:rFonts w:asciiTheme="minorHAnsi" w:hAnsiTheme="minorHAnsi" w:cstheme="minorHAnsi"/>
          <w:sz w:val="22"/>
          <w:szCs w:val="22"/>
          <w:lang w:eastAsia="cs-CZ"/>
        </w:rPr>
        <w:t>čl. </w:t>
      </w:r>
      <w:r w:rsidR="002712D4" w:rsidRPr="00C34ED5">
        <w:rPr>
          <w:rFonts w:asciiTheme="minorHAnsi" w:hAnsiTheme="minorHAnsi" w:cstheme="minorHAnsi"/>
          <w:sz w:val="22"/>
          <w:szCs w:val="22"/>
          <w:lang w:eastAsia="cs-CZ"/>
        </w:rPr>
        <w:fldChar w:fldCharType="begin"/>
      </w:r>
      <w:r w:rsidR="00CD137B" w:rsidRPr="00C34ED5">
        <w:rPr>
          <w:rFonts w:asciiTheme="minorHAnsi" w:hAnsiTheme="minorHAnsi" w:cstheme="minorHAnsi"/>
          <w:sz w:val="22"/>
          <w:szCs w:val="22"/>
          <w:lang w:eastAsia="cs-CZ"/>
        </w:rPr>
        <w:instrText xml:space="preserve"> REF _Ref370731836 \r \h </w:instrText>
      </w:r>
      <w:r w:rsidR="002B3692" w:rsidRPr="00C34ED5">
        <w:rPr>
          <w:rFonts w:asciiTheme="minorHAnsi" w:hAnsiTheme="minorHAnsi" w:cstheme="minorHAnsi"/>
          <w:sz w:val="22"/>
          <w:szCs w:val="22"/>
          <w:lang w:eastAsia="cs-CZ"/>
        </w:rPr>
        <w:instrText xml:space="preserve"> \* MERGEFORMAT </w:instrText>
      </w:r>
      <w:r w:rsidR="002712D4" w:rsidRPr="00C34ED5">
        <w:rPr>
          <w:rFonts w:asciiTheme="minorHAnsi" w:hAnsiTheme="minorHAnsi" w:cstheme="minorHAnsi"/>
          <w:sz w:val="22"/>
          <w:szCs w:val="22"/>
          <w:lang w:eastAsia="cs-CZ"/>
        </w:rPr>
      </w:r>
      <w:r w:rsidR="002712D4" w:rsidRPr="00C34ED5">
        <w:rPr>
          <w:rFonts w:asciiTheme="minorHAnsi" w:hAnsiTheme="minorHAnsi" w:cstheme="minorHAnsi"/>
          <w:sz w:val="22"/>
          <w:szCs w:val="22"/>
          <w:lang w:eastAsia="cs-CZ"/>
        </w:rPr>
        <w:fldChar w:fldCharType="separate"/>
      </w:r>
      <w:r w:rsidR="004E1010">
        <w:rPr>
          <w:rFonts w:asciiTheme="minorHAnsi" w:hAnsiTheme="minorHAnsi" w:cstheme="minorHAnsi"/>
          <w:sz w:val="22"/>
          <w:szCs w:val="22"/>
          <w:lang w:eastAsia="cs-CZ"/>
        </w:rPr>
        <w:t>8.3</w:t>
      </w:r>
      <w:r w:rsidR="002712D4" w:rsidRPr="00C34ED5">
        <w:rPr>
          <w:rFonts w:asciiTheme="minorHAnsi" w:hAnsiTheme="minorHAnsi" w:cstheme="minorHAnsi"/>
          <w:sz w:val="22"/>
          <w:szCs w:val="22"/>
          <w:lang w:eastAsia="cs-CZ"/>
        </w:rPr>
        <w:fldChar w:fldCharType="end"/>
      </w:r>
      <w:r w:rsidR="00C34ED5">
        <w:rPr>
          <w:rFonts w:asciiTheme="minorHAnsi" w:hAnsiTheme="minorHAnsi" w:cstheme="minorHAnsi"/>
          <w:sz w:val="22"/>
          <w:szCs w:val="22"/>
          <w:lang w:eastAsia="cs-CZ"/>
        </w:rPr>
        <w:t>.</w:t>
      </w:r>
      <w:r w:rsidRPr="00C34ED5">
        <w:rPr>
          <w:rFonts w:asciiTheme="minorHAnsi" w:hAnsiTheme="minorHAnsi" w:cstheme="minorHAnsi"/>
          <w:sz w:val="22"/>
          <w:szCs w:val="22"/>
          <w:lang w:eastAsia="cs-CZ"/>
        </w:rPr>
        <w:t xml:space="preserve"> této</w:t>
      </w:r>
      <w:proofErr w:type="gramEnd"/>
      <w:r w:rsidRPr="00C34ED5">
        <w:rPr>
          <w:rFonts w:asciiTheme="minorHAnsi" w:hAnsiTheme="minorHAnsi" w:cstheme="minorHAnsi"/>
          <w:sz w:val="22"/>
          <w:szCs w:val="22"/>
          <w:lang w:eastAsia="cs-CZ"/>
        </w:rPr>
        <w:t xml:space="preserve"> smlouvy</w:t>
      </w:r>
      <w:r w:rsidRPr="002B3692">
        <w:rPr>
          <w:rFonts w:asciiTheme="minorHAnsi" w:hAnsiTheme="minorHAnsi" w:cstheme="minorHAnsi"/>
          <w:sz w:val="22"/>
          <w:szCs w:val="22"/>
          <w:lang w:eastAsia="cs-CZ"/>
        </w:rPr>
        <w:t>. Při nedodržení tohoto termínu se zhotovitel zavazuje uhradit objednateli veškeré náklady a škody, které mu tím vznikly. O předání staveniště objednateli bude sepsán písemný protokol.</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se zavazuje informovat objednatele s dostatečným předstihem o pohybu jiných osob než zaměstnanců objednatele na staveništi a objednatel je oprávněn tento pohyb omezit nebo vyloučit. Toto ustanovení se vztahuje na všechny pracovníky případných </w:t>
      </w:r>
      <w:r w:rsidR="00222F30" w:rsidRPr="002B3692">
        <w:rPr>
          <w:rFonts w:asciiTheme="minorHAnsi" w:hAnsiTheme="minorHAnsi" w:cstheme="minorHAnsi"/>
          <w:sz w:val="22"/>
          <w:szCs w:val="22"/>
          <w:lang w:eastAsia="cs-CZ"/>
        </w:rPr>
        <w:t xml:space="preserve">poddodavatelů </w:t>
      </w:r>
      <w:r w:rsidRPr="002B3692">
        <w:rPr>
          <w:rFonts w:asciiTheme="minorHAnsi" w:hAnsiTheme="minorHAnsi" w:cstheme="minorHAnsi"/>
          <w:sz w:val="22"/>
          <w:szCs w:val="22"/>
          <w:lang w:eastAsia="cs-CZ"/>
        </w:rPr>
        <w:t>a jejich zaměstnanců a na všechny ostatní fyzické osoby, jejichž pohyb na staveništi zhotovitel vyžaduje.</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Vytýčení všech inženýrských sítí a vybudování zařízení na staveništi zajišťuje zhotovitel, který také odpovídá za škody způsobené porušením podzemních či nadzemních sítí a zařízení jakéhokoliv druhu. Zhotovitel vyklidí staveniště </w:t>
      </w:r>
      <w:r w:rsidRPr="00887EF5">
        <w:rPr>
          <w:rFonts w:asciiTheme="minorHAnsi" w:hAnsiTheme="minorHAnsi" w:cstheme="minorHAnsi"/>
          <w:b/>
          <w:sz w:val="22"/>
          <w:szCs w:val="22"/>
          <w:lang w:eastAsia="cs-CZ"/>
        </w:rPr>
        <w:t>do 5 dnů</w:t>
      </w:r>
      <w:r w:rsidRPr="002B3692">
        <w:rPr>
          <w:rFonts w:asciiTheme="minorHAnsi" w:hAnsiTheme="minorHAnsi" w:cstheme="minorHAnsi"/>
          <w:sz w:val="22"/>
          <w:szCs w:val="22"/>
          <w:lang w:eastAsia="cs-CZ"/>
        </w:rPr>
        <w:t xml:space="preserve"> po předání a převzetí celého díla objednatelem. Za vyklizené se považuje staveniště zbavené všech odpadů a nečistot a uvedené do stavu předpokládaného projektovou dokumentací a dohodou stran, jinak do stavu původního.</w:t>
      </w:r>
    </w:p>
    <w:p w:rsidR="00E53378"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je povinen pro své pracovníky a na své náklady zabezpečit na staveništi chemické WC.</w:t>
      </w:r>
    </w:p>
    <w:p w:rsidR="00E53378" w:rsidRPr="00E311ED" w:rsidRDefault="00E53378" w:rsidP="003E0649">
      <w:pPr>
        <w:pStyle w:val="Styl3"/>
      </w:pPr>
      <w:r w:rsidRPr="00E311ED">
        <w:t>Provádění díla</w:t>
      </w:r>
    </w:p>
    <w:p w:rsidR="00C34ED5" w:rsidRPr="00DC140B" w:rsidRDefault="00DC140B" w:rsidP="00DC140B">
      <w:pPr>
        <w:rPr>
          <w:rFonts w:asciiTheme="minorHAnsi" w:hAnsiTheme="minorHAnsi" w:cstheme="minorHAnsi"/>
          <w:sz w:val="22"/>
          <w:szCs w:val="22"/>
        </w:rPr>
      </w:pPr>
      <w:r>
        <w:rPr>
          <w:rFonts w:asciiTheme="minorHAnsi" w:hAnsiTheme="minorHAnsi" w:cstheme="minorHAnsi"/>
          <w:sz w:val="22"/>
          <w:szCs w:val="22"/>
        </w:rPr>
        <w:t>7.1</w:t>
      </w:r>
      <w:r>
        <w:rPr>
          <w:rFonts w:asciiTheme="minorHAnsi" w:hAnsiTheme="minorHAnsi" w:cstheme="minorHAnsi"/>
          <w:sz w:val="22"/>
          <w:szCs w:val="22"/>
        </w:rPr>
        <w:tab/>
      </w:r>
      <w:r w:rsidR="00C34ED5" w:rsidRPr="00DC140B">
        <w:rPr>
          <w:rFonts w:asciiTheme="minorHAnsi" w:hAnsiTheme="minorHAnsi" w:cstheme="minorHAnsi"/>
          <w:sz w:val="22"/>
          <w:szCs w:val="22"/>
        </w:rPr>
        <w:t>Hlavním s</w:t>
      </w:r>
      <w:r w:rsidR="00333CC6" w:rsidRPr="00DC140B">
        <w:rPr>
          <w:rFonts w:asciiTheme="minorHAnsi" w:hAnsiTheme="minorHAnsi" w:cstheme="minorHAnsi"/>
          <w:sz w:val="22"/>
          <w:szCs w:val="22"/>
        </w:rPr>
        <w:t>tavbyvedoucím</w:t>
      </w:r>
      <w:r w:rsidR="00AB61FA" w:rsidRPr="00DC140B">
        <w:rPr>
          <w:rFonts w:asciiTheme="minorHAnsi" w:hAnsiTheme="minorHAnsi" w:cstheme="minorHAnsi"/>
          <w:sz w:val="22"/>
          <w:szCs w:val="22"/>
        </w:rPr>
        <w:t xml:space="preserve"> zhotovitele je</w:t>
      </w:r>
      <w:r w:rsidR="00C34ED5" w:rsidRPr="00DC140B">
        <w:rPr>
          <w:rFonts w:asciiTheme="minorHAnsi" w:hAnsiTheme="minorHAnsi" w:cstheme="minorHAnsi"/>
          <w:sz w:val="22"/>
          <w:szCs w:val="22"/>
        </w:rPr>
        <w:t xml:space="preserve"> (jméno, telefon, email):</w:t>
      </w:r>
      <w:r w:rsidR="004416D5" w:rsidRPr="00DC140B">
        <w:rPr>
          <w:rFonts w:asciiTheme="minorHAnsi" w:hAnsiTheme="minorHAnsi" w:cstheme="minorHAnsi"/>
          <w:sz w:val="22"/>
          <w:szCs w:val="22"/>
        </w:rPr>
        <w:t xml:space="preserve"> </w:t>
      </w:r>
      <w:r w:rsidR="00B434B3" w:rsidRPr="00DC140B">
        <w:rPr>
          <w:rFonts w:asciiTheme="minorHAnsi" w:hAnsiTheme="minorHAnsi" w:cstheme="minorHAnsi"/>
          <w:sz w:val="22"/>
          <w:szCs w:val="22"/>
        </w:rPr>
        <w:t xml:space="preserve">Ing. Josef Hořava, +420 731 983 466, </w:t>
      </w:r>
      <w:r>
        <w:rPr>
          <w:rFonts w:asciiTheme="minorHAnsi" w:hAnsiTheme="minorHAnsi" w:cstheme="minorHAnsi"/>
          <w:sz w:val="22"/>
          <w:szCs w:val="22"/>
        </w:rPr>
        <w:tab/>
      </w:r>
      <w:r w:rsidR="00B434B3" w:rsidRPr="00DC140B">
        <w:rPr>
          <w:rFonts w:asciiTheme="minorHAnsi" w:hAnsiTheme="minorHAnsi" w:cstheme="minorHAnsi"/>
          <w:sz w:val="22"/>
          <w:szCs w:val="22"/>
        </w:rPr>
        <w:t>info@stavebnifirmamatyas.cz</w:t>
      </w:r>
    </w:p>
    <w:p w:rsidR="00C87940" w:rsidRPr="00DC140B" w:rsidRDefault="00DC140B" w:rsidP="00DC140B">
      <w:pPr>
        <w:rPr>
          <w:rFonts w:asciiTheme="minorHAnsi" w:hAnsiTheme="minorHAnsi" w:cstheme="minorHAnsi"/>
          <w:sz w:val="22"/>
          <w:szCs w:val="22"/>
        </w:rPr>
      </w:pPr>
      <w:r>
        <w:rPr>
          <w:rFonts w:asciiTheme="minorHAnsi" w:hAnsiTheme="minorHAnsi" w:cstheme="minorHAnsi"/>
          <w:sz w:val="22"/>
          <w:szCs w:val="22"/>
        </w:rPr>
        <w:tab/>
      </w:r>
      <w:r w:rsidR="00C34ED5" w:rsidRPr="00DC140B">
        <w:rPr>
          <w:rFonts w:asciiTheme="minorHAnsi" w:hAnsiTheme="minorHAnsi" w:cstheme="minorHAnsi"/>
          <w:sz w:val="22"/>
          <w:szCs w:val="22"/>
        </w:rPr>
        <w:t>S</w:t>
      </w:r>
      <w:r w:rsidR="005F43CB" w:rsidRPr="00DC140B">
        <w:rPr>
          <w:rFonts w:asciiTheme="minorHAnsi" w:hAnsiTheme="minorHAnsi" w:cstheme="minorHAnsi"/>
          <w:sz w:val="22"/>
          <w:szCs w:val="22"/>
        </w:rPr>
        <w:t>tavbyvedoucím zhotovitele</w:t>
      </w:r>
      <w:r w:rsidR="00C34ED5" w:rsidRPr="00DC140B">
        <w:rPr>
          <w:rFonts w:asciiTheme="minorHAnsi" w:hAnsiTheme="minorHAnsi" w:cstheme="minorHAnsi"/>
          <w:sz w:val="22"/>
          <w:szCs w:val="22"/>
        </w:rPr>
        <w:t xml:space="preserve"> je (jméno, telefon, email):</w:t>
      </w:r>
      <w:r w:rsidR="004416D5" w:rsidRPr="00DC140B">
        <w:rPr>
          <w:rFonts w:asciiTheme="minorHAnsi" w:hAnsiTheme="minorHAnsi" w:cstheme="minorHAnsi"/>
          <w:sz w:val="22"/>
          <w:szCs w:val="22"/>
        </w:rPr>
        <w:t xml:space="preserve"> </w:t>
      </w:r>
      <w:r w:rsidR="00C87940">
        <w:rPr>
          <w:rFonts w:asciiTheme="minorHAnsi" w:hAnsiTheme="minorHAnsi" w:cstheme="minorHAnsi"/>
          <w:sz w:val="22"/>
          <w:szCs w:val="22"/>
        </w:rPr>
        <w:t>Libor Chládek</w:t>
      </w:r>
      <w:r w:rsidRPr="00DC140B">
        <w:rPr>
          <w:rFonts w:asciiTheme="minorHAnsi" w:hAnsiTheme="minorHAnsi" w:cstheme="minorHAnsi"/>
          <w:sz w:val="22"/>
          <w:szCs w:val="22"/>
        </w:rPr>
        <w:t>, +420 7</w:t>
      </w:r>
      <w:r w:rsidR="00C87940">
        <w:rPr>
          <w:rFonts w:asciiTheme="minorHAnsi" w:hAnsiTheme="minorHAnsi" w:cstheme="minorHAnsi"/>
          <w:sz w:val="22"/>
          <w:szCs w:val="22"/>
        </w:rPr>
        <w:t>2</w:t>
      </w:r>
      <w:r w:rsidRPr="00DC140B">
        <w:rPr>
          <w:rFonts w:asciiTheme="minorHAnsi" w:hAnsiTheme="minorHAnsi" w:cstheme="minorHAnsi"/>
          <w:sz w:val="22"/>
          <w:szCs w:val="22"/>
        </w:rPr>
        <w:t>1 </w:t>
      </w:r>
      <w:r w:rsidR="00C87940">
        <w:rPr>
          <w:rFonts w:asciiTheme="minorHAnsi" w:hAnsiTheme="minorHAnsi" w:cstheme="minorHAnsi"/>
          <w:sz w:val="22"/>
          <w:szCs w:val="22"/>
        </w:rPr>
        <w:t>569</w:t>
      </w:r>
      <w:r w:rsidRPr="00DC140B">
        <w:rPr>
          <w:rFonts w:asciiTheme="minorHAnsi" w:hAnsiTheme="minorHAnsi" w:cstheme="minorHAnsi"/>
          <w:sz w:val="22"/>
          <w:szCs w:val="22"/>
        </w:rPr>
        <w:t> </w:t>
      </w:r>
      <w:r w:rsidR="00C87940">
        <w:rPr>
          <w:rFonts w:asciiTheme="minorHAnsi" w:hAnsiTheme="minorHAnsi" w:cstheme="minorHAnsi"/>
          <w:sz w:val="22"/>
          <w:szCs w:val="22"/>
        </w:rPr>
        <w:t>258</w:t>
      </w:r>
      <w:r w:rsidRPr="00DC140B">
        <w:rPr>
          <w:rFonts w:asciiTheme="minorHAnsi" w:hAnsiTheme="minorHAnsi" w:cstheme="minorHAnsi"/>
          <w:sz w:val="22"/>
          <w:szCs w:val="22"/>
        </w:rPr>
        <w:t xml:space="preserve">, </w:t>
      </w:r>
      <w:r w:rsidR="00C87940">
        <w:rPr>
          <w:rFonts w:asciiTheme="minorHAnsi" w:hAnsiTheme="minorHAnsi" w:cstheme="minorHAnsi"/>
          <w:sz w:val="22"/>
          <w:szCs w:val="22"/>
        </w:rPr>
        <w:tab/>
      </w:r>
      <w:hyperlink r:id="rId9" w:history="1">
        <w:r w:rsidR="00C87940" w:rsidRPr="00ED0309">
          <w:rPr>
            <w:rStyle w:val="Hypertextovodkaz"/>
            <w:rFonts w:asciiTheme="minorHAnsi" w:hAnsiTheme="minorHAnsi" w:cstheme="minorHAnsi"/>
            <w:sz w:val="22"/>
            <w:szCs w:val="22"/>
          </w:rPr>
          <w:t>chladek@stavebnifirmamatyas.cz</w:t>
        </w:r>
      </w:hyperlink>
      <w:r w:rsidR="00C87940">
        <w:rPr>
          <w:rFonts w:asciiTheme="minorHAnsi" w:hAnsiTheme="minorHAnsi" w:cstheme="minorHAnsi"/>
          <w:sz w:val="22"/>
          <w:szCs w:val="22"/>
        </w:rPr>
        <w:t xml:space="preserve"> </w:t>
      </w:r>
    </w:p>
    <w:p w:rsidR="00F44472" w:rsidRPr="002B3692" w:rsidRDefault="00333CC6" w:rsidP="00C34ED5">
      <w:pPr>
        <w:pStyle w:val="Styl11"/>
        <w:numPr>
          <w:ilvl w:val="0"/>
          <w:numId w:val="0"/>
        </w:numPr>
        <w:ind w:left="709"/>
        <w:rPr>
          <w:rFonts w:asciiTheme="minorHAnsi" w:hAnsiTheme="minorHAnsi" w:cstheme="minorHAnsi"/>
          <w:sz w:val="22"/>
          <w:szCs w:val="22"/>
        </w:rPr>
      </w:pPr>
      <w:r w:rsidRPr="002B3692">
        <w:rPr>
          <w:rFonts w:asciiTheme="minorHAnsi" w:hAnsiTheme="minorHAnsi" w:cstheme="minorHAnsi"/>
          <w:sz w:val="22"/>
          <w:szCs w:val="22"/>
        </w:rPr>
        <w:t>Stavbyvedouc</w:t>
      </w:r>
      <w:r w:rsidR="00510592" w:rsidRPr="002B3692">
        <w:rPr>
          <w:rFonts w:asciiTheme="minorHAnsi" w:hAnsiTheme="minorHAnsi" w:cstheme="minorHAnsi"/>
          <w:sz w:val="22"/>
          <w:szCs w:val="22"/>
        </w:rPr>
        <w:t>í</w:t>
      </w:r>
      <w:r w:rsidR="00C73721" w:rsidRPr="002B3692">
        <w:rPr>
          <w:rFonts w:asciiTheme="minorHAnsi" w:hAnsiTheme="minorHAnsi" w:cstheme="minorHAnsi"/>
          <w:sz w:val="22"/>
          <w:szCs w:val="22"/>
        </w:rPr>
        <w:t xml:space="preserve"> </w:t>
      </w:r>
      <w:r w:rsidR="005F43CB" w:rsidRPr="002B3692">
        <w:rPr>
          <w:rFonts w:asciiTheme="minorHAnsi" w:hAnsiTheme="minorHAnsi" w:cstheme="minorHAnsi"/>
          <w:sz w:val="22"/>
          <w:szCs w:val="22"/>
        </w:rPr>
        <w:t xml:space="preserve">a hlavní stavbyvedoucí </w:t>
      </w:r>
      <w:r w:rsidR="00F44472" w:rsidRPr="002B3692">
        <w:rPr>
          <w:rFonts w:asciiTheme="minorHAnsi" w:hAnsiTheme="minorHAnsi" w:cstheme="minorHAnsi"/>
          <w:sz w:val="22"/>
          <w:szCs w:val="22"/>
        </w:rPr>
        <w:t xml:space="preserve">se </w:t>
      </w:r>
      <w:r w:rsidR="009B3B01" w:rsidRPr="002B3692">
        <w:rPr>
          <w:rFonts w:asciiTheme="minorHAnsi" w:hAnsiTheme="minorHAnsi" w:cstheme="minorHAnsi"/>
          <w:sz w:val="22"/>
          <w:szCs w:val="22"/>
        </w:rPr>
        <w:t xml:space="preserve">budou </w:t>
      </w:r>
      <w:r w:rsidR="00AB61FA" w:rsidRPr="002B3692">
        <w:rPr>
          <w:rFonts w:asciiTheme="minorHAnsi" w:hAnsiTheme="minorHAnsi" w:cstheme="minorHAnsi"/>
          <w:sz w:val="22"/>
          <w:szCs w:val="22"/>
        </w:rPr>
        <w:t>na plnění díla osobně podílet a</w:t>
      </w:r>
      <w:r w:rsidR="005F43CB" w:rsidRPr="002B3692">
        <w:rPr>
          <w:rFonts w:asciiTheme="minorHAnsi" w:hAnsiTheme="minorHAnsi" w:cstheme="minorHAnsi"/>
          <w:sz w:val="22"/>
          <w:szCs w:val="22"/>
        </w:rPr>
        <w:t> </w:t>
      </w:r>
      <w:r w:rsidR="00AB61FA" w:rsidRPr="002B3692">
        <w:rPr>
          <w:rFonts w:asciiTheme="minorHAnsi" w:hAnsiTheme="minorHAnsi" w:cstheme="minorHAnsi"/>
          <w:sz w:val="22"/>
          <w:szCs w:val="22"/>
        </w:rPr>
        <w:t xml:space="preserve">mezi </w:t>
      </w:r>
      <w:r w:rsidR="009B3B01" w:rsidRPr="002B3692">
        <w:rPr>
          <w:rFonts w:asciiTheme="minorHAnsi" w:hAnsiTheme="minorHAnsi" w:cstheme="minorHAnsi"/>
          <w:sz w:val="22"/>
          <w:szCs w:val="22"/>
        </w:rPr>
        <w:t xml:space="preserve">jejich </w:t>
      </w:r>
      <w:r w:rsidR="00AB61FA" w:rsidRPr="002B3692">
        <w:rPr>
          <w:rFonts w:asciiTheme="minorHAnsi" w:hAnsiTheme="minorHAnsi" w:cstheme="minorHAnsi"/>
          <w:sz w:val="22"/>
          <w:szCs w:val="22"/>
        </w:rPr>
        <w:t>hlavní úkoly patří</w:t>
      </w:r>
      <w:r w:rsidR="004A4AB0">
        <w:rPr>
          <w:rFonts w:asciiTheme="minorHAnsi" w:hAnsiTheme="minorHAnsi" w:cstheme="minorHAnsi"/>
          <w:sz w:val="22"/>
          <w:szCs w:val="22"/>
        </w:rPr>
        <w:t>:</w:t>
      </w:r>
      <w:r w:rsidR="00AB61FA" w:rsidRPr="002B3692">
        <w:rPr>
          <w:rFonts w:asciiTheme="minorHAnsi" w:hAnsiTheme="minorHAnsi" w:cstheme="minorHAnsi"/>
          <w:sz w:val="22"/>
          <w:szCs w:val="22"/>
        </w:rPr>
        <w:t xml:space="preserve"> </w:t>
      </w:r>
      <w:r w:rsidR="004E2D3E">
        <w:rPr>
          <w:rFonts w:asciiTheme="minorHAnsi" w:hAnsiTheme="minorHAnsi" w:cstheme="minorHAnsi"/>
          <w:sz w:val="22"/>
          <w:szCs w:val="22"/>
        </w:rPr>
        <w:t xml:space="preserve">řídit stavební práce, </w:t>
      </w:r>
      <w:r w:rsidR="00AB61FA" w:rsidRPr="002B3692">
        <w:rPr>
          <w:rFonts w:asciiTheme="minorHAnsi" w:hAnsiTheme="minorHAnsi" w:cstheme="minorHAnsi"/>
          <w:sz w:val="22"/>
          <w:szCs w:val="22"/>
        </w:rPr>
        <w:t xml:space="preserve">koordinace postupu prací na </w:t>
      </w:r>
      <w:r w:rsidR="00F44472" w:rsidRPr="002B3692">
        <w:rPr>
          <w:rFonts w:asciiTheme="minorHAnsi" w:hAnsiTheme="minorHAnsi" w:cstheme="minorHAnsi"/>
          <w:sz w:val="22"/>
          <w:szCs w:val="22"/>
        </w:rPr>
        <w:t>staveništi</w:t>
      </w:r>
      <w:r w:rsidR="00AB61FA" w:rsidRPr="002B3692">
        <w:rPr>
          <w:rFonts w:asciiTheme="minorHAnsi" w:hAnsiTheme="minorHAnsi" w:cstheme="minorHAnsi"/>
          <w:sz w:val="22"/>
          <w:szCs w:val="22"/>
        </w:rPr>
        <w:t>,</w:t>
      </w:r>
      <w:r w:rsidR="00D24BA2" w:rsidRPr="002B3692">
        <w:rPr>
          <w:rFonts w:asciiTheme="minorHAnsi" w:hAnsiTheme="minorHAnsi" w:cstheme="minorHAnsi"/>
          <w:sz w:val="22"/>
          <w:szCs w:val="22"/>
        </w:rPr>
        <w:t xml:space="preserve"> </w:t>
      </w:r>
      <w:r w:rsidR="00AB61FA" w:rsidRPr="002B3692">
        <w:rPr>
          <w:rFonts w:asciiTheme="minorHAnsi" w:hAnsiTheme="minorHAnsi" w:cstheme="minorHAnsi"/>
          <w:sz w:val="22"/>
          <w:szCs w:val="22"/>
        </w:rPr>
        <w:t>komunikace s</w:t>
      </w:r>
      <w:r w:rsidR="00F44472" w:rsidRPr="002B3692">
        <w:rPr>
          <w:rFonts w:asciiTheme="minorHAnsi" w:hAnsiTheme="minorHAnsi" w:cstheme="minorHAnsi"/>
          <w:sz w:val="22"/>
          <w:szCs w:val="22"/>
        </w:rPr>
        <w:t xml:space="preserve"> pověřeným pracovníkem </w:t>
      </w:r>
      <w:r w:rsidR="00D24BA2" w:rsidRPr="002B3692">
        <w:rPr>
          <w:rFonts w:asciiTheme="minorHAnsi" w:hAnsiTheme="minorHAnsi" w:cstheme="minorHAnsi"/>
          <w:sz w:val="22"/>
          <w:szCs w:val="22"/>
        </w:rPr>
        <w:t>objednatele a </w:t>
      </w:r>
      <w:r w:rsidR="00AB61FA" w:rsidRPr="002B3692">
        <w:rPr>
          <w:rFonts w:asciiTheme="minorHAnsi" w:hAnsiTheme="minorHAnsi" w:cstheme="minorHAnsi"/>
          <w:sz w:val="22"/>
          <w:szCs w:val="22"/>
        </w:rPr>
        <w:t>s</w:t>
      </w:r>
      <w:r w:rsidR="00F44472" w:rsidRPr="002B3692">
        <w:rPr>
          <w:rFonts w:asciiTheme="minorHAnsi" w:hAnsiTheme="minorHAnsi" w:cstheme="minorHAnsi"/>
          <w:sz w:val="22"/>
          <w:szCs w:val="22"/>
        </w:rPr>
        <w:t> technickým nebo</w:t>
      </w:r>
      <w:r w:rsidR="00C73721" w:rsidRPr="002B3692">
        <w:rPr>
          <w:rFonts w:asciiTheme="minorHAnsi" w:hAnsiTheme="minorHAnsi" w:cstheme="minorHAnsi"/>
          <w:sz w:val="22"/>
          <w:szCs w:val="22"/>
        </w:rPr>
        <w:t xml:space="preserve"> </w:t>
      </w:r>
      <w:r w:rsidR="00B14A83" w:rsidRPr="002B3692">
        <w:rPr>
          <w:rFonts w:asciiTheme="minorHAnsi" w:hAnsiTheme="minorHAnsi" w:cstheme="minorHAnsi"/>
          <w:sz w:val="22"/>
          <w:szCs w:val="22"/>
        </w:rPr>
        <w:t xml:space="preserve">autorským dozorem </w:t>
      </w:r>
      <w:r w:rsidR="00CB3D12" w:rsidRPr="002B3692">
        <w:rPr>
          <w:rFonts w:asciiTheme="minorHAnsi" w:hAnsiTheme="minorHAnsi" w:cstheme="minorHAnsi"/>
          <w:sz w:val="22"/>
          <w:szCs w:val="22"/>
        </w:rPr>
        <w:t xml:space="preserve">objednatele, </w:t>
      </w:r>
      <w:r w:rsidR="00F44472" w:rsidRPr="002B3692">
        <w:rPr>
          <w:rFonts w:asciiTheme="minorHAnsi" w:hAnsiTheme="minorHAnsi" w:cstheme="minorHAnsi"/>
          <w:sz w:val="22"/>
          <w:szCs w:val="22"/>
        </w:rPr>
        <w:t xml:space="preserve">účast na předání staveniště, </w:t>
      </w:r>
      <w:r w:rsidR="00CB3D12" w:rsidRPr="002B3692">
        <w:rPr>
          <w:rFonts w:asciiTheme="minorHAnsi" w:hAnsiTheme="minorHAnsi" w:cstheme="minorHAnsi"/>
          <w:sz w:val="22"/>
          <w:szCs w:val="22"/>
        </w:rPr>
        <w:t>účast na kontrolních dnech</w:t>
      </w:r>
      <w:r w:rsidR="00F44472" w:rsidRPr="002B3692">
        <w:rPr>
          <w:rFonts w:asciiTheme="minorHAnsi" w:hAnsiTheme="minorHAnsi" w:cstheme="minorHAnsi"/>
          <w:sz w:val="22"/>
          <w:szCs w:val="22"/>
        </w:rPr>
        <w:t>, účast na přejímce díla</w:t>
      </w:r>
      <w:r w:rsidR="00D24BA2" w:rsidRPr="002B3692">
        <w:rPr>
          <w:rFonts w:asciiTheme="minorHAnsi" w:hAnsiTheme="minorHAnsi" w:cstheme="minorHAnsi"/>
          <w:sz w:val="22"/>
          <w:szCs w:val="22"/>
        </w:rPr>
        <w:t xml:space="preserve"> a další související činnosti</w:t>
      </w:r>
      <w:r w:rsidR="00AB61FA" w:rsidRPr="002B3692">
        <w:rPr>
          <w:rFonts w:asciiTheme="minorHAnsi" w:hAnsiTheme="minorHAnsi" w:cstheme="minorHAnsi"/>
          <w:sz w:val="22"/>
          <w:szCs w:val="22"/>
        </w:rPr>
        <w:t>.</w:t>
      </w:r>
      <w:r w:rsidR="00CB3D12" w:rsidRPr="002B3692">
        <w:rPr>
          <w:rFonts w:asciiTheme="minorHAnsi" w:hAnsiTheme="minorHAnsi" w:cstheme="minorHAnsi"/>
          <w:sz w:val="22"/>
          <w:szCs w:val="22"/>
        </w:rPr>
        <w:t xml:space="preserve"> Zhotovitel může v odůvodněných případech</w:t>
      </w:r>
      <w:r w:rsidR="00CD137B" w:rsidRPr="002B3692">
        <w:rPr>
          <w:rFonts w:asciiTheme="minorHAnsi" w:hAnsiTheme="minorHAnsi" w:cstheme="minorHAnsi"/>
          <w:sz w:val="22"/>
          <w:szCs w:val="22"/>
        </w:rPr>
        <w:t xml:space="preserve"> (např. onemocnění, čerpání dovolené)</w:t>
      </w:r>
      <w:r w:rsidR="00CB3D12" w:rsidRPr="002B3692">
        <w:rPr>
          <w:rFonts w:asciiTheme="minorHAnsi" w:hAnsiTheme="minorHAnsi" w:cstheme="minorHAnsi"/>
          <w:sz w:val="22"/>
          <w:szCs w:val="22"/>
        </w:rPr>
        <w:t xml:space="preserve"> po domluvě s objednatelem </w:t>
      </w:r>
      <w:r w:rsidR="002834CC" w:rsidRPr="002B3692">
        <w:rPr>
          <w:rFonts w:asciiTheme="minorHAnsi" w:hAnsiTheme="minorHAnsi" w:cstheme="minorHAnsi"/>
          <w:sz w:val="22"/>
          <w:szCs w:val="22"/>
          <w:lang w:eastAsia="cs-CZ"/>
        </w:rPr>
        <w:t xml:space="preserve"> stavbyvedoucího/hlavního stavbyvedoucího</w:t>
      </w:r>
      <w:r w:rsidR="00CB3D12" w:rsidRPr="002B3692">
        <w:rPr>
          <w:rFonts w:asciiTheme="minorHAnsi" w:hAnsiTheme="minorHAnsi" w:cstheme="minorHAnsi"/>
          <w:sz w:val="22"/>
          <w:szCs w:val="22"/>
        </w:rPr>
        <w:t xml:space="preserve"> dočasně nahradit jinou osobou</w:t>
      </w:r>
      <w:r w:rsidR="00B14A83" w:rsidRPr="002B3692">
        <w:rPr>
          <w:rFonts w:asciiTheme="minorHAnsi" w:hAnsiTheme="minorHAnsi" w:cstheme="minorHAnsi"/>
          <w:sz w:val="22"/>
          <w:szCs w:val="22"/>
        </w:rPr>
        <w:t xml:space="preserve"> - zástupcem</w:t>
      </w:r>
      <w:r w:rsidR="00CB3D12" w:rsidRPr="002B3692">
        <w:rPr>
          <w:rFonts w:asciiTheme="minorHAnsi" w:hAnsiTheme="minorHAnsi" w:cstheme="minorHAnsi"/>
          <w:sz w:val="22"/>
          <w:szCs w:val="22"/>
        </w:rPr>
        <w:t xml:space="preserve">. </w:t>
      </w:r>
    </w:p>
    <w:p w:rsidR="00AB61FA" w:rsidRPr="00C34ED5" w:rsidRDefault="00DC140B" w:rsidP="00DC140B">
      <w:pPr>
        <w:pStyle w:val="Styl11"/>
        <w:numPr>
          <w:ilvl w:val="0"/>
          <w:numId w:val="0"/>
        </w:numPr>
        <w:ind w:left="142"/>
        <w:rPr>
          <w:rFonts w:asciiTheme="minorHAnsi" w:hAnsiTheme="minorHAnsi" w:cstheme="minorHAnsi"/>
          <w:sz w:val="22"/>
          <w:szCs w:val="22"/>
        </w:rPr>
      </w:pPr>
      <w:r>
        <w:rPr>
          <w:rFonts w:asciiTheme="minorHAnsi" w:hAnsiTheme="minorHAnsi" w:cstheme="minorHAnsi"/>
          <w:sz w:val="22"/>
          <w:szCs w:val="22"/>
          <w:lang w:eastAsia="cs-CZ"/>
        </w:rPr>
        <w:t>7.2</w:t>
      </w:r>
      <w:r>
        <w:rPr>
          <w:rFonts w:asciiTheme="minorHAnsi" w:hAnsiTheme="minorHAnsi" w:cstheme="minorHAnsi"/>
          <w:sz w:val="22"/>
          <w:szCs w:val="22"/>
          <w:lang w:eastAsia="cs-CZ"/>
        </w:rPr>
        <w:tab/>
      </w:r>
      <w:r w:rsidR="00CB3D12" w:rsidRPr="00C34ED5">
        <w:rPr>
          <w:rFonts w:asciiTheme="minorHAnsi" w:hAnsiTheme="minorHAnsi" w:cstheme="minorHAnsi"/>
          <w:sz w:val="22"/>
          <w:szCs w:val="22"/>
          <w:lang w:eastAsia="cs-CZ"/>
        </w:rPr>
        <w:t>Pokud v průběhu provádění díla dojde ke změně v</w:t>
      </w:r>
      <w:r w:rsidR="00C73721" w:rsidRPr="00C34ED5">
        <w:rPr>
          <w:rFonts w:asciiTheme="minorHAnsi" w:hAnsiTheme="minorHAnsi" w:cstheme="minorHAnsi"/>
          <w:sz w:val="22"/>
          <w:szCs w:val="22"/>
          <w:lang w:eastAsia="cs-CZ"/>
        </w:rPr>
        <w:t> </w:t>
      </w:r>
      <w:r w:rsidR="00CB3D12" w:rsidRPr="00C34ED5">
        <w:rPr>
          <w:rFonts w:asciiTheme="minorHAnsi" w:hAnsiTheme="minorHAnsi" w:cstheme="minorHAnsi"/>
          <w:sz w:val="22"/>
          <w:szCs w:val="22"/>
          <w:lang w:eastAsia="cs-CZ"/>
        </w:rPr>
        <w:t>osobě</w:t>
      </w:r>
      <w:r w:rsidR="00C73721" w:rsidRPr="00C34ED5">
        <w:rPr>
          <w:rFonts w:asciiTheme="minorHAnsi" w:hAnsiTheme="minorHAnsi" w:cstheme="minorHAnsi"/>
          <w:sz w:val="22"/>
          <w:szCs w:val="22"/>
          <w:lang w:eastAsia="cs-CZ"/>
        </w:rPr>
        <w:t xml:space="preserve"> </w:t>
      </w:r>
      <w:r w:rsidR="00510592" w:rsidRPr="00C34ED5">
        <w:rPr>
          <w:rFonts w:asciiTheme="minorHAnsi" w:hAnsiTheme="minorHAnsi" w:cstheme="minorHAnsi"/>
          <w:sz w:val="22"/>
          <w:szCs w:val="22"/>
          <w:lang w:eastAsia="cs-CZ"/>
        </w:rPr>
        <w:t>stavbyvedoucího</w:t>
      </w:r>
      <w:r w:rsidR="005F43CB" w:rsidRPr="00C34ED5">
        <w:rPr>
          <w:rFonts w:asciiTheme="minorHAnsi" w:hAnsiTheme="minorHAnsi" w:cstheme="minorHAnsi"/>
          <w:sz w:val="22"/>
          <w:szCs w:val="22"/>
          <w:lang w:eastAsia="cs-CZ"/>
        </w:rPr>
        <w:t>/hlavního stavbyvedoucího</w:t>
      </w:r>
      <w:r w:rsidR="00CB3D12" w:rsidRPr="00C34ED5">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CB3D12" w:rsidRPr="00C34ED5">
        <w:rPr>
          <w:rFonts w:asciiTheme="minorHAnsi" w:hAnsiTheme="minorHAnsi" w:cstheme="minorHAnsi"/>
          <w:sz w:val="22"/>
          <w:szCs w:val="22"/>
          <w:lang w:eastAsia="cs-CZ"/>
        </w:rPr>
        <w:t xml:space="preserve">bude o </w:t>
      </w:r>
      <w:r w:rsidR="00C34ED5" w:rsidRPr="00C34ED5">
        <w:rPr>
          <w:rFonts w:asciiTheme="minorHAnsi" w:hAnsiTheme="minorHAnsi" w:cstheme="minorHAnsi"/>
          <w:sz w:val="22"/>
          <w:szCs w:val="22"/>
          <w:lang w:eastAsia="cs-CZ"/>
        </w:rPr>
        <w:t>tom uzavřen dodatek ke smlouvě.</w:t>
      </w:r>
      <w:r w:rsidR="007F35E9">
        <w:rPr>
          <w:rFonts w:asciiTheme="minorHAnsi" w:hAnsiTheme="minorHAnsi" w:cstheme="minorHAnsi"/>
          <w:sz w:val="22"/>
          <w:szCs w:val="22"/>
          <w:lang w:eastAsia="cs-CZ"/>
        </w:rPr>
        <w:t xml:space="preserve"> </w:t>
      </w:r>
      <w:r w:rsidR="007F35E9">
        <w:rPr>
          <w:lang w:eastAsia="cs-CZ"/>
        </w:rPr>
        <w:t xml:space="preserve">Nový stavbyvedoucí/hlavní stavbyvedoucí musí splňovat </w:t>
      </w:r>
      <w:r>
        <w:rPr>
          <w:lang w:eastAsia="cs-CZ"/>
        </w:rPr>
        <w:tab/>
      </w:r>
      <w:r w:rsidR="007F35E9">
        <w:rPr>
          <w:lang w:eastAsia="cs-CZ"/>
        </w:rPr>
        <w:t>minimální kvalifikační požadavky kladené na tuto osobu v zadávací dokumentaci k zadávacímu řízení.</w:t>
      </w:r>
    </w:p>
    <w:p w:rsidR="00E53378" w:rsidRPr="002B3692" w:rsidRDefault="00DC140B" w:rsidP="00DC140B">
      <w:pPr>
        <w:pStyle w:val="Styl11"/>
        <w:numPr>
          <w:ilvl w:val="0"/>
          <w:numId w:val="0"/>
        </w:numPr>
        <w:ind w:left="142"/>
        <w:rPr>
          <w:rFonts w:asciiTheme="minorHAnsi" w:hAnsiTheme="minorHAnsi" w:cstheme="minorHAnsi"/>
          <w:sz w:val="22"/>
          <w:szCs w:val="22"/>
        </w:rPr>
      </w:pPr>
      <w:r>
        <w:rPr>
          <w:rFonts w:asciiTheme="minorHAnsi" w:hAnsiTheme="minorHAnsi" w:cstheme="minorHAnsi"/>
          <w:sz w:val="22"/>
          <w:szCs w:val="22"/>
        </w:rPr>
        <w:t>7.3</w:t>
      </w:r>
      <w:r>
        <w:rPr>
          <w:rFonts w:asciiTheme="minorHAnsi" w:hAnsiTheme="minorHAnsi" w:cstheme="minorHAnsi"/>
          <w:sz w:val="22"/>
          <w:szCs w:val="22"/>
        </w:rPr>
        <w:tab/>
      </w:r>
      <w:r w:rsidR="00B34E75" w:rsidRPr="002B3692">
        <w:rPr>
          <w:rFonts w:asciiTheme="minorHAnsi" w:hAnsiTheme="minorHAnsi" w:cstheme="minorHAnsi"/>
          <w:sz w:val="22"/>
          <w:szCs w:val="22"/>
        </w:rPr>
        <w:t xml:space="preserve">Provedení prací </w:t>
      </w:r>
      <w:r w:rsidR="00205896" w:rsidRPr="002B3692">
        <w:rPr>
          <w:rFonts w:asciiTheme="minorHAnsi" w:hAnsiTheme="minorHAnsi" w:cstheme="minorHAnsi"/>
          <w:sz w:val="22"/>
          <w:szCs w:val="22"/>
        </w:rPr>
        <w:t>pod</w:t>
      </w:r>
      <w:r w:rsidR="00E53378" w:rsidRPr="002B3692">
        <w:rPr>
          <w:rFonts w:asciiTheme="minorHAnsi" w:hAnsiTheme="minorHAnsi" w:cstheme="minorHAnsi"/>
          <w:sz w:val="22"/>
          <w:szCs w:val="22"/>
        </w:rPr>
        <w:t>dodavateli podléhá písemnému schválení objednatelem.</w:t>
      </w:r>
      <w:r w:rsidR="00054D95" w:rsidRPr="002B3692">
        <w:rPr>
          <w:rFonts w:asciiTheme="minorHAnsi" w:hAnsiTheme="minorHAnsi" w:cstheme="minorHAnsi"/>
          <w:sz w:val="22"/>
          <w:szCs w:val="22"/>
        </w:rPr>
        <w:t xml:space="preserve"> Objednatel však nesmí bez </w:t>
      </w:r>
      <w:r>
        <w:rPr>
          <w:rFonts w:asciiTheme="minorHAnsi" w:hAnsiTheme="minorHAnsi" w:cstheme="minorHAnsi"/>
          <w:sz w:val="22"/>
          <w:szCs w:val="22"/>
        </w:rPr>
        <w:tab/>
      </w:r>
      <w:r w:rsidR="00054D95" w:rsidRPr="002B3692">
        <w:rPr>
          <w:rFonts w:asciiTheme="minorHAnsi" w:hAnsiTheme="minorHAnsi" w:cstheme="minorHAnsi"/>
          <w:sz w:val="22"/>
          <w:szCs w:val="22"/>
        </w:rPr>
        <w:t>závažného důvodu souhlas odepřít.</w:t>
      </w:r>
    </w:p>
    <w:p w:rsidR="00DC140B" w:rsidRDefault="00DC140B" w:rsidP="00DC140B">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rPr>
        <w:t>7.</w:t>
      </w:r>
      <w:r w:rsidR="00C87940">
        <w:rPr>
          <w:rFonts w:asciiTheme="minorHAnsi" w:hAnsiTheme="minorHAnsi" w:cstheme="minorHAnsi"/>
          <w:sz w:val="22"/>
          <w:szCs w:val="22"/>
        </w:rPr>
        <w:t>4</w:t>
      </w:r>
      <w:r>
        <w:rPr>
          <w:rFonts w:asciiTheme="minorHAnsi" w:hAnsiTheme="minorHAnsi" w:cstheme="minorHAnsi"/>
          <w:sz w:val="22"/>
          <w:szCs w:val="22"/>
        </w:rPr>
        <w:tab/>
      </w:r>
      <w:r w:rsidR="00510592" w:rsidRPr="002B3692">
        <w:rPr>
          <w:rFonts w:asciiTheme="minorHAnsi" w:hAnsiTheme="minorHAnsi" w:cstheme="minorHAnsi"/>
          <w:sz w:val="22"/>
          <w:szCs w:val="22"/>
        </w:rPr>
        <w:t xml:space="preserve">Technický dozor na stavbě nesmí provádět zhotovitel ani osoba s ním propojená. To neplatí, pokud </w:t>
      </w:r>
      <w:r>
        <w:rPr>
          <w:rFonts w:asciiTheme="minorHAnsi" w:hAnsiTheme="minorHAnsi" w:cstheme="minorHAnsi"/>
          <w:sz w:val="22"/>
          <w:szCs w:val="22"/>
        </w:rPr>
        <w:tab/>
      </w:r>
      <w:r w:rsidR="00510592" w:rsidRPr="002B3692">
        <w:rPr>
          <w:rFonts w:asciiTheme="minorHAnsi" w:hAnsiTheme="minorHAnsi" w:cstheme="minorHAnsi"/>
          <w:sz w:val="22"/>
          <w:szCs w:val="22"/>
        </w:rPr>
        <w:t>technický dozor provádí sám objednatel.</w:t>
      </w:r>
    </w:p>
    <w:p w:rsidR="00054D95" w:rsidRDefault="00DC140B" w:rsidP="00DC140B">
      <w:pPr>
        <w:pStyle w:val="Styl11"/>
        <w:numPr>
          <w:ilvl w:val="0"/>
          <w:numId w:val="0"/>
        </w:numPr>
        <w:ind w:left="142"/>
        <w:rPr>
          <w:rFonts w:asciiTheme="minorHAnsi" w:hAnsiTheme="minorHAnsi" w:cstheme="minorHAnsi"/>
          <w:sz w:val="22"/>
          <w:szCs w:val="22"/>
        </w:rPr>
      </w:pPr>
      <w:r>
        <w:rPr>
          <w:rFonts w:asciiTheme="minorHAnsi" w:hAnsiTheme="minorHAnsi" w:cstheme="minorHAnsi"/>
          <w:sz w:val="22"/>
          <w:szCs w:val="22"/>
        </w:rPr>
        <w:t>7.</w:t>
      </w:r>
      <w:r w:rsidR="00C87940">
        <w:rPr>
          <w:rFonts w:asciiTheme="minorHAnsi" w:hAnsiTheme="minorHAnsi" w:cstheme="minorHAnsi"/>
          <w:sz w:val="22"/>
          <w:szCs w:val="22"/>
        </w:rPr>
        <w:t>5</w:t>
      </w:r>
      <w:r>
        <w:rPr>
          <w:rFonts w:asciiTheme="minorHAnsi" w:hAnsiTheme="minorHAnsi" w:cstheme="minorHAnsi"/>
          <w:sz w:val="22"/>
          <w:szCs w:val="22"/>
        </w:rPr>
        <w:tab/>
      </w:r>
      <w:r w:rsidR="009B3B01" w:rsidRPr="002B3692">
        <w:rPr>
          <w:rFonts w:asciiTheme="minorHAnsi" w:hAnsiTheme="minorHAnsi" w:cstheme="minorHAnsi"/>
          <w:sz w:val="22"/>
          <w:szCs w:val="22"/>
        </w:rPr>
        <w:t>Z</w:t>
      </w:r>
      <w:r w:rsidR="00054D95" w:rsidRPr="002B3692">
        <w:rPr>
          <w:rFonts w:asciiTheme="minorHAnsi" w:hAnsiTheme="minorHAnsi" w:cstheme="minorHAnsi"/>
          <w:sz w:val="22"/>
          <w:szCs w:val="22"/>
        </w:rPr>
        <w:t>hotovitel</w:t>
      </w:r>
      <w:r w:rsidR="009B3B01" w:rsidRPr="002B3692">
        <w:rPr>
          <w:rFonts w:asciiTheme="minorHAnsi" w:hAnsiTheme="minorHAnsi" w:cstheme="minorHAnsi"/>
          <w:sz w:val="22"/>
          <w:szCs w:val="22"/>
        </w:rPr>
        <w:t xml:space="preserve"> je</w:t>
      </w:r>
      <w:r w:rsidR="00054D95" w:rsidRPr="002B3692">
        <w:rPr>
          <w:rFonts w:asciiTheme="minorHAnsi" w:hAnsiTheme="minorHAnsi" w:cstheme="minorHAnsi"/>
          <w:sz w:val="22"/>
          <w:szCs w:val="22"/>
        </w:rPr>
        <w:t xml:space="preserve"> povinen umožnit výkon technického dozoru a autorského dozoru projektanta.</w:t>
      </w:r>
    </w:p>
    <w:p w:rsidR="00510592" w:rsidRPr="002B3692" w:rsidRDefault="00DC140B" w:rsidP="00DC140B">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rPr>
        <w:t>7.</w:t>
      </w:r>
      <w:r w:rsidR="00C87940">
        <w:rPr>
          <w:rFonts w:asciiTheme="minorHAnsi" w:hAnsiTheme="minorHAnsi" w:cstheme="minorHAnsi"/>
          <w:sz w:val="22"/>
          <w:szCs w:val="22"/>
        </w:rPr>
        <w:t>6</w:t>
      </w:r>
      <w:r>
        <w:rPr>
          <w:rFonts w:asciiTheme="minorHAnsi" w:hAnsiTheme="minorHAnsi" w:cstheme="minorHAnsi"/>
          <w:sz w:val="22"/>
          <w:szCs w:val="22"/>
        </w:rPr>
        <w:tab/>
      </w:r>
      <w:r w:rsidR="00510592" w:rsidRPr="002B3692">
        <w:rPr>
          <w:rFonts w:asciiTheme="minorHAnsi" w:hAnsiTheme="minorHAnsi" w:cstheme="minorHAnsi"/>
          <w:sz w:val="22"/>
          <w:szCs w:val="22"/>
          <w:lang w:eastAsia="cs-CZ"/>
        </w:rPr>
        <w:t>Ode dne převzetí staveniště je zhotovitel povinen vést stavební deník v souladu s </w:t>
      </w:r>
      <w:proofErr w:type="spellStart"/>
      <w:r w:rsidR="00510592" w:rsidRPr="002B3692">
        <w:rPr>
          <w:rFonts w:asciiTheme="minorHAnsi" w:hAnsiTheme="minorHAnsi" w:cstheme="minorHAnsi"/>
          <w:sz w:val="22"/>
          <w:szCs w:val="22"/>
          <w:lang w:eastAsia="cs-CZ"/>
        </w:rPr>
        <w:t>ust</w:t>
      </w:r>
      <w:proofErr w:type="spellEnd"/>
      <w:r w:rsidR="00510592" w:rsidRPr="002B3692">
        <w:rPr>
          <w:rFonts w:asciiTheme="minorHAnsi" w:hAnsiTheme="minorHAnsi" w:cstheme="minorHAnsi"/>
          <w:sz w:val="22"/>
          <w:szCs w:val="22"/>
          <w:lang w:eastAsia="cs-CZ"/>
        </w:rPr>
        <w:t xml:space="preserve">. § 157 zákona </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č.</w:t>
      </w:r>
      <w:r w:rsidR="00887EF5">
        <w:rPr>
          <w:rFonts w:asciiTheme="minorHAnsi" w:hAnsiTheme="minorHAnsi" w:cstheme="minorHAnsi"/>
          <w:sz w:val="22"/>
          <w:szCs w:val="22"/>
          <w:lang w:eastAsia="cs-CZ"/>
        </w:rPr>
        <w:t> </w:t>
      </w:r>
      <w:r w:rsidR="00510592" w:rsidRPr="002B3692">
        <w:rPr>
          <w:rFonts w:asciiTheme="minorHAnsi" w:hAnsiTheme="minorHAnsi" w:cstheme="minorHAnsi"/>
          <w:sz w:val="22"/>
          <w:szCs w:val="22"/>
          <w:lang w:eastAsia="cs-CZ"/>
        </w:rPr>
        <w:t>183/2006</w:t>
      </w:r>
      <w:r w:rsidR="006F6405">
        <w:rPr>
          <w:rFonts w:asciiTheme="minorHAnsi" w:hAnsiTheme="minorHAnsi" w:cstheme="minorHAnsi"/>
          <w:sz w:val="22"/>
          <w:szCs w:val="22"/>
          <w:lang w:eastAsia="cs-CZ"/>
        </w:rPr>
        <w:t xml:space="preserve"> </w:t>
      </w:r>
      <w:r w:rsidR="00510592" w:rsidRPr="002B3692">
        <w:rPr>
          <w:rFonts w:asciiTheme="minorHAnsi" w:hAnsiTheme="minorHAnsi" w:cstheme="minorHAnsi"/>
          <w:sz w:val="22"/>
          <w:szCs w:val="22"/>
          <w:lang w:eastAsia="cs-CZ"/>
        </w:rPr>
        <w:t xml:space="preserve">Sb., o územním plánování a stavebním řádu (stavební zákon) a zapisovat do něho veškeré </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skutečnosti rozhodné pro plnění této smlouvy. Zhotovitel je povinen zajistit, aby údaje ve stavebním </w:t>
      </w:r>
      <w:r>
        <w:rPr>
          <w:rFonts w:asciiTheme="minorHAnsi" w:hAnsiTheme="minorHAnsi" w:cstheme="minorHAnsi"/>
          <w:sz w:val="22"/>
          <w:szCs w:val="22"/>
          <w:lang w:eastAsia="cs-CZ"/>
        </w:rPr>
        <w:lastRenderedPageBreak/>
        <w:tab/>
      </w:r>
      <w:r w:rsidR="00510592" w:rsidRPr="002B3692">
        <w:rPr>
          <w:rFonts w:asciiTheme="minorHAnsi" w:hAnsiTheme="minorHAnsi" w:cstheme="minorHAnsi"/>
          <w:sz w:val="22"/>
          <w:szCs w:val="22"/>
          <w:lang w:eastAsia="cs-CZ"/>
        </w:rPr>
        <w:t xml:space="preserve">deníku byly vždy aktuální. Zhotovitel dále povede evidenci o nakládání s odpady, jež při plnění veřejné </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zakázky vzniknou, včetně dokladů o jejich likvidaci.</w:t>
      </w:r>
    </w:p>
    <w:p w:rsidR="00D27D63" w:rsidRDefault="00DC140B"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rPr>
        <w:t>7.</w:t>
      </w:r>
      <w:r w:rsidR="00C87940">
        <w:rPr>
          <w:rFonts w:asciiTheme="minorHAnsi" w:hAnsiTheme="minorHAnsi" w:cstheme="minorHAnsi"/>
          <w:sz w:val="22"/>
          <w:szCs w:val="22"/>
        </w:rPr>
        <w:t>7</w:t>
      </w:r>
      <w:r>
        <w:rPr>
          <w:rFonts w:asciiTheme="minorHAnsi" w:hAnsiTheme="minorHAnsi" w:cstheme="minorHAnsi"/>
          <w:sz w:val="22"/>
          <w:szCs w:val="22"/>
        </w:rPr>
        <w:tab/>
      </w:r>
      <w:r w:rsidR="00510592" w:rsidRPr="002B3692">
        <w:rPr>
          <w:rFonts w:asciiTheme="minorHAnsi" w:hAnsiTheme="minorHAnsi" w:cstheme="minorHAnsi"/>
          <w:sz w:val="22"/>
          <w:szCs w:val="22"/>
        </w:rPr>
        <w:t xml:space="preserve">Stavební deník bude uložen na staveništi na místě, které bude zástupci objednatele nebo autorskému </w:t>
      </w:r>
      <w:r>
        <w:rPr>
          <w:rFonts w:asciiTheme="minorHAnsi" w:hAnsiTheme="minorHAnsi" w:cstheme="minorHAnsi"/>
          <w:sz w:val="22"/>
          <w:szCs w:val="22"/>
        </w:rPr>
        <w:tab/>
      </w:r>
      <w:r w:rsidR="00510592" w:rsidRPr="002B3692">
        <w:rPr>
          <w:rFonts w:asciiTheme="minorHAnsi" w:hAnsiTheme="minorHAnsi" w:cstheme="minorHAnsi"/>
          <w:sz w:val="22"/>
          <w:szCs w:val="22"/>
        </w:rPr>
        <w:t>nebo technickému dozor</w:t>
      </w:r>
      <w:r w:rsidR="00222F30" w:rsidRPr="002B3692">
        <w:rPr>
          <w:rFonts w:asciiTheme="minorHAnsi" w:hAnsiTheme="minorHAnsi" w:cstheme="minorHAnsi"/>
          <w:sz w:val="22"/>
          <w:szCs w:val="22"/>
        </w:rPr>
        <w:t>u</w:t>
      </w:r>
      <w:r w:rsidR="00510592" w:rsidRPr="002B3692">
        <w:rPr>
          <w:rFonts w:asciiTheme="minorHAnsi" w:hAnsiTheme="minorHAnsi" w:cstheme="minorHAnsi"/>
          <w:sz w:val="22"/>
          <w:szCs w:val="22"/>
        </w:rPr>
        <w:t xml:space="preserve"> (dále též společně „dozor“) objednatele přístupné po celou dobu realizace </w:t>
      </w:r>
      <w:r>
        <w:rPr>
          <w:rFonts w:asciiTheme="minorHAnsi" w:hAnsiTheme="minorHAnsi" w:cstheme="minorHAnsi"/>
          <w:sz w:val="22"/>
          <w:szCs w:val="22"/>
        </w:rPr>
        <w:tab/>
      </w:r>
      <w:r w:rsidR="00510592" w:rsidRPr="002B3692">
        <w:rPr>
          <w:rFonts w:asciiTheme="minorHAnsi" w:hAnsiTheme="minorHAnsi" w:cstheme="minorHAnsi"/>
          <w:sz w:val="22"/>
          <w:szCs w:val="22"/>
        </w:rPr>
        <w:t>stavby v pracovní době.</w:t>
      </w:r>
    </w:p>
    <w:p w:rsidR="00E53378" w:rsidRPr="002B3692" w:rsidRDefault="00C87940"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7.8</w:t>
      </w:r>
      <w:r w:rsidR="00D27D63">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Případné změny </w:t>
      </w:r>
      <w:r w:rsidR="00F362BA" w:rsidRPr="002B3692">
        <w:rPr>
          <w:rFonts w:asciiTheme="minorHAnsi" w:hAnsiTheme="minorHAnsi" w:cstheme="minorHAnsi"/>
          <w:sz w:val="22"/>
          <w:szCs w:val="22"/>
          <w:lang w:eastAsia="cs-CZ"/>
        </w:rPr>
        <w:t>díla</w:t>
      </w:r>
      <w:r w:rsidR="00E53378" w:rsidRPr="002B3692">
        <w:rPr>
          <w:rFonts w:asciiTheme="minorHAnsi" w:hAnsiTheme="minorHAnsi" w:cstheme="minorHAnsi"/>
          <w:sz w:val="22"/>
          <w:szCs w:val="22"/>
          <w:lang w:eastAsia="cs-CZ"/>
        </w:rPr>
        <w:t xml:space="preserve"> oproti schválené </w:t>
      </w:r>
      <w:r w:rsidR="00E53378" w:rsidRPr="002B3692">
        <w:rPr>
          <w:rFonts w:asciiTheme="minorHAnsi" w:hAnsiTheme="minorHAnsi" w:cstheme="minorHAnsi"/>
          <w:sz w:val="22"/>
          <w:szCs w:val="22"/>
        </w:rPr>
        <w:t>projektové</w:t>
      </w:r>
      <w:r w:rsidR="00E53378" w:rsidRPr="002B3692">
        <w:rPr>
          <w:rFonts w:asciiTheme="minorHAnsi" w:hAnsiTheme="minorHAnsi" w:cstheme="minorHAnsi"/>
          <w:sz w:val="22"/>
          <w:szCs w:val="22"/>
          <w:lang w:eastAsia="cs-CZ"/>
        </w:rPr>
        <w:t xml:space="preserve"> dokumentaci musí být písemně odsouhlaseny</w:t>
      </w:r>
      <w:r w:rsidR="00C73721" w:rsidRPr="002B3692">
        <w:rPr>
          <w:rFonts w:asciiTheme="minorHAnsi" w:hAnsiTheme="minorHAnsi" w:cstheme="minorHAnsi"/>
          <w:sz w:val="22"/>
          <w:szCs w:val="22"/>
          <w:lang w:eastAsia="cs-CZ"/>
        </w:rPr>
        <w:t xml:space="preserve"> </w:t>
      </w:r>
      <w:r w:rsidR="00406822" w:rsidRPr="002B3692">
        <w:rPr>
          <w:rFonts w:asciiTheme="minorHAnsi" w:hAnsiTheme="minorHAnsi" w:cstheme="minorHAnsi"/>
          <w:sz w:val="22"/>
          <w:szCs w:val="22"/>
          <w:lang w:eastAsia="cs-CZ"/>
        </w:rPr>
        <w:t>dozorem</w:t>
      </w:r>
      <w:r w:rsidR="00C73721" w:rsidRPr="002B3692">
        <w:rPr>
          <w:rFonts w:asciiTheme="minorHAnsi" w:hAnsiTheme="minorHAnsi" w:cstheme="minorHAnsi"/>
          <w:sz w:val="22"/>
          <w:szCs w:val="22"/>
          <w:lang w:eastAsia="cs-CZ"/>
        </w:rPr>
        <w:t xml:space="preserve"> </w:t>
      </w:r>
      <w:r w:rsidR="00D27D63">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objednatele.</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w:t>
      </w:r>
      <w:r w:rsidR="00C87940">
        <w:rPr>
          <w:rFonts w:asciiTheme="minorHAnsi" w:hAnsiTheme="minorHAnsi" w:cstheme="minorHAnsi"/>
          <w:sz w:val="22"/>
          <w:szCs w:val="22"/>
          <w:lang w:eastAsia="cs-CZ"/>
        </w:rPr>
        <w:t>9</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Zhotovitel je povinen </w:t>
      </w:r>
      <w:r w:rsidR="00C73721" w:rsidRPr="002B3692">
        <w:rPr>
          <w:rFonts w:asciiTheme="minorHAnsi" w:hAnsiTheme="minorHAnsi" w:cstheme="minorHAnsi"/>
          <w:sz w:val="22"/>
          <w:szCs w:val="22"/>
          <w:lang w:eastAsia="cs-CZ"/>
        </w:rPr>
        <w:t>předávat dozoru</w:t>
      </w:r>
      <w:r w:rsidR="00406822" w:rsidRPr="002B3692">
        <w:rPr>
          <w:rFonts w:asciiTheme="minorHAnsi" w:hAnsiTheme="minorHAnsi" w:cstheme="minorHAnsi"/>
          <w:sz w:val="22"/>
          <w:szCs w:val="22"/>
          <w:lang w:eastAsia="cs-CZ"/>
        </w:rPr>
        <w:t xml:space="preserve"> a </w:t>
      </w:r>
      <w:r w:rsidR="00F44472" w:rsidRPr="002B3692">
        <w:rPr>
          <w:rFonts w:asciiTheme="minorHAnsi" w:hAnsiTheme="minorHAnsi" w:cstheme="minorHAnsi"/>
          <w:sz w:val="22"/>
          <w:szCs w:val="22"/>
          <w:lang w:eastAsia="cs-CZ"/>
        </w:rPr>
        <w:t>objednateli (nebo jím pověřené osobě)</w:t>
      </w:r>
      <w:r w:rsidR="00B14A83" w:rsidRPr="002B3692">
        <w:rPr>
          <w:rFonts w:asciiTheme="minorHAnsi" w:hAnsiTheme="minorHAnsi" w:cstheme="minorHAnsi"/>
          <w:sz w:val="22"/>
          <w:szCs w:val="22"/>
          <w:lang w:eastAsia="cs-CZ"/>
        </w:rPr>
        <w:t xml:space="preserve"> všechny podklady týkající </w:t>
      </w:r>
      <w:r>
        <w:rPr>
          <w:rFonts w:asciiTheme="minorHAnsi" w:hAnsiTheme="minorHAnsi" w:cstheme="minorHAnsi"/>
          <w:sz w:val="22"/>
          <w:szCs w:val="22"/>
          <w:lang w:eastAsia="cs-CZ"/>
        </w:rPr>
        <w:tab/>
      </w:r>
      <w:r w:rsidR="00B14A83" w:rsidRPr="002B3692">
        <w:rPr>
          <w:rFonts w:asciiTheme="minorHAnsi" w:hAnsiTheme="minorHAnsi" w:cstheme="minorHAnsi"/>
          <w:sz w:val="22"/>
          <w:szCs w:val="22"/>
          <w:lang w:eastAsia="cs-CZ"/>
        </w:rPr>
        <w:t>se realizace díla a kontrolních dnů, které si vyžádá</w:t>
      </w:r>
      <w:r w:rsidR="00E53378" w:rsidRPr="002B3692">
        <w:rPr>
          <w:rFonts w:asciiTheme="minorHAnsi" w:hAnsiTheme="minorHAnsi" w:cstheme="minorHAnsi"/>
          <w:sz w:val="22"/>
          <w:szCs w:val="22"/>
          <w:lang w:eastAsia="cs-CZ"/>
        </w:rPr>
        <w:t>.</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C87940">
        <w:rPr>
          <w:rFonts w:asciiTheme="minorHAnsi" w:hAnsiTheme="minorHAnsi" w:cstheme="minorHAnsi"/>
          <w:sz w:val="22"/>
          <w:szCs w:val="22"/>
          <w:lang w:eastAsia="cs-CZ"/>
        </w:rPr>
        <w:t>0</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V průběhu provádění díla se budou konat kontrolní dny, které bude svolávat a řídit</w:t>
      </w:r>
      <w:r w:rsidR="00C73721" w:rsidRPr="002B3692">
        <w:rPr>
          <w:rFonts w:asciiTheme="minorHAnsi" w:hAnsiTheme="minorHAnsi" w:cstheme="minorHAnsi"/>
          <w:sz w:val="22"/>
          <w:szCs w:val="22"/>
          <w:lang w:eastAsia="cs-CZ"/>
        </w:rPr>
        <w:t xml:space="preserve"> </w:t>
      </w:r>
      <w:r w:rsidR="00B14A83" w:rsidRPr="002B3692">
        <w:rPr>
          <w:rFonts w:asciiTheme="minorHAnsi" w:hAnsiTheme="minorHAnsi" w:cstheme="minorHAnsi"/>
          <w:sz w:val="22"/>
          <w:szCs w:val="22"/>
          <w:lang w:eastAsia="cs-CZ"/>
        </w:rPr>
        <w:t xml:space="preserve">objednatel </w:t>
      </w:r>
      <w:r w:rsidR="00E53378" w:rsidRPr="002B3692">
        <w:rPr>
          <w:rFonts w:asciiTheme="minorHAnsi" w:hAnsiTheme="minorHAnsi" w:cstheme="minorHAnsi"/>
          <w:sz w:val="22"/>
          <w:szCs w:val="22"/>
          <w:lang w:eastAsia="cs-CZ"/>
        </w:rPr>
        <w:t xml:space="preserve">a jichž se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zúčastní objednatel, zhotovitel a objednatelem určený </w:t>
      </w:r>
      <w:r w:rsidR="00F44472" w:rsidRPr="002B3692">
        <w:rPr>
          <w:rFonts w:asciiTheme="minorHAnsi" w:hAnsiTheme="minorHAnsi" w:cstheme="minorHAnsi"/>
          <w:sz w:val="22"/>
          <w:szCs w:val="22"/>
          <w:lang w:eastAsia="cs-CZ"/>
        </w:rPr>
        <w:t>dozor</w:t>
      </w:r>
      <w:r w:rsidR="00E53378" w:rsidRPr="002B3692">
        <w:rPr>
          <w:rFonts w:asciiTheme="minorHAnsi" w:hAnsiTheme="minorHAnsi" w:cstheme="minorHAnsi"/>
          <w:sz w:val="22"/>
          <w:szCs w:val="22"/>
          <w:lang w:eastAsia="cs-CZ"/>
        </w:rPr>
        <w:t>. Zápisy z kontrolních dnů zajišťuje</w:t>
      </w:r>
      <w:r w:rsidR="00C73721" w:rsidRPr="002B3692">
        <w:rPr>
          <w:rFonts w:asciiTheme="minorHAnsi" w:hAnsiTheme="minorHAnsi" w:cstheme="minorHAnsi"/>
          <w:sz w:val="22"/>
          <w:szCs w:val="22"/>
          <w:lang w:eastAsia="cs-CZ"/>
        </w:rPr>
        <w:t xml:space="preserve"> </w:t>
      </w:r>
      <w:r w:rsidR="00B14A83" w:rsidRPr="002B3692">
        <w:rPr>
          <w:rFonts w:asciiTheme="minorHAnsi" w:hAnsiTheme="minorHAnsi" w:cstheme="minorHAnsi"/>
          <w:sz w:val="22"/>
          <w:szCs w:val="22"/>
          <w:lang w:eastAsia="cs-CZ"/>
        </w:rPr>
        <w:t>objednatel</w:t>
      </w:r>
      <w:r w:rsidR="00406822" w:rsidRPr="002B369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406822" w:rsidRPr="002B3692">
        <w:rPr>
          <w:rFonts w:asciiTheme="minorHAnsi" w:hAnsiTheme="minorHAnsi" w:cstheme="minorHAnsi"/>
          <w:sz w:val="22"/>
          <w:szCs w:val="22"/>
          <w:lang w:eastAsia="cs-CZ"/>
        </w:rPr>
        <w:t>nebo objednatelem pověřená osoba (dozor)</w:t>
      </w:r>
      <w:r w:rsidR="00E53378" w:rsidRPr="002B3692">
        <w:rPr>
          <w:rFonts w:asciiTheme="minorHAnsi" w:hAnsiTheme="minorHAnsi" w:cstheme="minorHAnsi"/>
          <w:sz w:val="22"/>
          <w:szCs w:val="22"/>
          <w:lang w:eastAsia="cs-CZ"/>
        </w:rPr>
        <w:t xml:space="preserve">. Závěry uskutečněné na kontrolních dnech jsou pro obě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strany závazné, nemohou však měnit ustanovení smlouvy, mohou však sloužit jako podklad pro dodatek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ke smlouvě. Na základě požadavku objednatele učiněného </w:t>
      </w:r>
      <w:r w:rsidR="00E53378" w:rsidRPr="00887EF5">
        <w:rPr>
          <w:rFonts w:asciiTheme="minorHAnsi" w:hAnsiTheme="minorHAnsi" w:cstheme="minorHAnsi"/>
          <w:b/>
          <w:sz w:val="22"/>
          <w:szCs w:val="22"/>
          <w:lang w:eastAsia="cs-CZ"/>
        </w:rPr>
        <w:t>nejméně 3 dny</w:t>
      </w:r>
      <w:r w:rsidR="00E53378" w:rsidRPr="002B3692">
        <w:rPr>
          <w:rFonts w:asciiTheme="minorHAnsi" w:hAnsiTheme="minorHAnsi" w:cstheme="minorHAnsi"/>
          <w:sz w:val="22"/>
          <w:szCs w:val="22"/>
          <w:lang w:eastAsia="cs-CZ"/>
        </w:rPr>
        <w:t xml:space="preserve"> před konáním kontrolního dne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je zhotovitel povinen při kontrolním dni předložit písemnou zprávu o postupu prací v rozsahu určeném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objednatelem.</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1</w:t>
      </w:r>
      <w:r>
        <w:rPr>
          <w:rFonts w:asciiTheme="minorHAnsi" w:hAnsiTheme="minorHAnsi" w:cstheme="minorHAnsi"/>
          <w:sz w:val="22"/>
          <w:szCs w:val="22"/>
          <w:lang w:eastAsia="cs-CZ"/>
        </w:rPr>
        <w:tab/>
      </w:r>
      <w:r w:rsidR="00406822" w:rsidRPr="002B3692">
        <w:rPr>
          <w:rFonts w:asciiTheme="minorHAnsi" w:hAnsiTheme="minorHAnsi" w:cstheme="minorHAnsi"/>
          <w:sz w:val="22"/>
          <w:szCs w:val="22"/>
          <w:lang w:eastAsia="cs-CZ"/>
        </w:rPr>
        <w:t>D</w:t>
      </w:r>
      <w:r w:rsidR="00F44472" w:rsidRPr="002B3692">
        <w:rPr>
          <w:rFonts w:asciiTheme="minorHAnsi" w:hAnsiTheme="minorHAnsi" w:cstheme="minorHAnsi"/>
          <w:sz w:val="22"/>
          <w:szCs w:val="22"/>
          <w:lang w:eastAsia="cs-CZ"/>
        </w:rPr>
        <w:t>ozor</w:t>
      </w:r>
      <w:r w:rsidR="00E53378" w:rsidRPr="002B3692">
        <w:rPr>
          <w:rFonts w:asciiTheme="minorHAnsi" w:hAnsiTheme="minorHAnsi" w:cstheme="minorHAnsi"/>
          <w:sz w:val="22"/>
          <w:szCs w:val="22"/>
          <w:lang w:eastAsia="cs-CZ"/>
        </w:rPr>
        <w:t xml:space="preserve"> objednatele je oprávněn dát zhotoviteli pokyn k dočasnému zastavení provádění díla. Pokud se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nejedná o pokyn k zastavení provádění díla z viny zhotovitele, má zhotovitel právo na úhradu nákladů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vzniklých tímto dočasným zastavením provádění díla a pokud nedojde k jiné dohodě, pak platí, že má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zhotovitel právo na změnu termínu dokončení </w:t>
      </w:r>
      <w:r w:rsidR="00C73721" w:rsidRPr="002B3692">
        <w:rPr>
          <w:rFonts w:asciiTheme="minorHAnsi" w:hAnsiTheme="minorHAnsi" w:cstheme="minorHAnsi"/>
          <w:sz w:val="22"/>
          <w:szCs w:val="22"/>
          <w:lang w:eastAsia="cs-CZ"/>
        </w:rPr>
        <w:t>díla o</w:t>
      </w:r>
      <w:r w:rsidR="00E53378" w:rsidRPr="002B3692">
        <w:rPr>
          <w:rFonts w:asciiTheme="minorHAnsi" w:hAnsiTheme="minorHAnsi" w:cstheme="minorHAnsi"/>
          <w:sz w:val="22"/>
          <w:szCs w:val="22"/>
          <w:lang w:eastAsia="cs-CZ"/>
        </w:rPr>
        <w:t xml:space="preserve"> dobu shodnou s dobou, po kterou bylo provádění </w:t>
      </w:r>
      <w:r>
        <w:rPr>
          <w:rFonts w:asciiTheme="minorHAnsi" w:hAnsiTheme="minorHAnsi" w:cstheme="minorHAnsi"/>
          <w:sz w:val="22"/>
          <w:szCs w:val="22"/>
          <w:lang w:eastAsia="cs-CZ"/>
        </w:rPr>
        <w:tab/>
      </w:r>
      <w:r w:rsidR="00C73721" w:rsidRPr="002B3692">
        <w:rPr>
          <w:rFonts w:asciiTheme="minorHAnsi" w:hAnsiTheme="minorHAnsi" w:cstheme="minorHAnsi"/>
          <w:sz w:val="22"/>
          <w:szCs w:val="22"/>
          <w:lang w:eastAsia="cs-CZ"/>
        </w:rPr>
        <w:t>díla technickým</w:t>
      </w:r>
      <w:r w:rsidR="00F44472" w:rsidRPr="002B3692">
        <w:rPr>
          <w:rFonts w:asciiTheme="minorHAnsi" w:hAnsiTheme="minorHAnsi" w:cstheme="minorHAnsi"/>
          <w:sz w:val="22"/>
          <w:szCs w:val="22"/>
          <w:lang w:eastAsia="cs-CZ"/>
        </w:rPr>
        <w:t xml:space="preserve"> nebo autorským dozorem </w:t>
      </w:r>
      <w:r w:rsidR="00E53378" w:rsidRPr="002B3692">
        <w:rPr>
          <w:rFonts w:asciiTheme="minorHAnsi" w:hAnsiTheme="minorHAnsi" w:cstheme="minorHAnsi"/>
          <w:sz w:val="22"/>
          <w:szCs w:val="22"/>
          <w:lang w:eastAsia="cs-CZ"/>
        </w:rPr>
        <w:t>objednatele dočasně zastaveno.</w:t>
      </w:r>
    </w:p>
    <w:p w:rsidR="00D27D63"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2</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Zhotovitel je povinen vyzvat písemně objednatele k prověření prací a konstrukcí, které v dalším pracovním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postupu budou zakryty nebo se stanou nepřístupnými, tj. zejména rozvody inženýrských sítí před záhozem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či zakrytím, jednotlivé konstrukční vrstvy komunikací, apod., a to </w:t>
      </w:r>
      <w:r w:rsidR="00DC684E" w:rsidRPr="00887EF5">
        <w:rPr>
          <w:rFonts w:asciiTheme="minorHAnsi" w:hAnsiTheme="minorHAnsi" w:cstheme="minorHAnsi"/>
          <w:b/>
          <w:sz w:val="22"/>
          <w:szCs w:val="22"/>
          <w:lang w:eastAsia="cs-CZ"/>
        </w:rPr>
        <w:t xml:space="preserve">nejméně </w:t>
      </w:r>
      <w:r w:rsidR="00887EF5" w:rsidRPr="00887EF5">
        <w:rPr>
          <w:rFonts w:asciiTheme="minorHAnsi" w:hAnsiTheme="minorHAnsi" w:cstheme="minorHAnsi"/>
          <w:b/>
          <w:sz w:val="22"/>
          <w:szCs w:val="22"/>
          <w:lang w:eastAsia="cs-CZ"/>
        </w:rPr>
        <w:t>3</w:t>
      </w:r>
      <w:r w:rsidR="00DC684E" w:rsidRPr="00887EF5">
        <w:rPr>
          <w:rFonts w:asciiTheme="minorHAnsi" w:hAnsiTheme="minorHAnsi" w:cstheme="minorHAnsi"/>
          <w:b/>
          <w:sz w:val="22"/>
          <w:szCs w:val="22"/>
          <w:lang w:eastAsia="cs-CZ"/>
        </w:rPr>
        <w:t xml:space="preserve"> pracovní dny</w:t>
      </w:r>
      <w:r w:rsidR="00DC684E" w:rsidRPr="002B3692">
        <w:rPr>
          <w:rFonts w:asciiTheme="minorHAnsi" w:hAnsiTheme="minorHAnsi" w:cstheme="minorHAnsi"/>
          <w:sz w:val="22"/>
          <w:szCs w:val="22"/>
          <w:lang w:eastAsia="cs-CZ"/>
        </w:rPr>
        <w:t xml:space="preserve"> předem. Ke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kontrole zakrývaných a znepřístupňovaných prací a konstrukcí předloží zhotovitel veškeré výsledky o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provedených zkouškách prací, důkazy o jakosti materiálů použitých pro zakrývané práce, certifikáty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a atesty. Provedení kontroly bude dokladováno zápisem do stavebního deníku nebo samostatným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protokolem. Pokud se objednatel nedostaví, pokračuje zhotovitel v pracích na díle a případné odkrytí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provede na náklady objednatele. Pokud je při dodatečném odkrytí zřejmé, že práce či konstrukce byly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provedeny vadně, hradí náklady na dodatečné odkrytí zhotovitel. Před zakrytím či znepřístupněním pořídí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 xml:space="preserve">zhotovitel fotografickou dokumentaci nebo videozáznam zakrývaných částí v rozsahu specifikovaném </w:t>
      </w:r>
      <w:r>
        <w:rPr>
          <w:rFonts w:asciiTheme="minorHAnsi" w:hAnsiTheme="minorHAnsi" w:cstheme="minorHAnsi"/>
          <w:sz w:val="22"/>
          <w:szCs w:val="22"/>
          <w:lang w:eastAsia="cs-CZ"/>
        </w:rPr>
        <w:tab/>
      </w:r>
      <w:r w:rsidR="00DC684E" w:rsidRPr="002B3692">
        <w:rPr>
          <w:rFonts w:asciiTheme="minorHAnsi" w:hAnsiTheme="minorHAnsi" w:cstheme="minorHAnsi"/>
          <w:sz w:val="22"/>
          <w:szCs w:val="22"/>
          <w:lang w:eastAsia="cs-CZ"/>
        </w:rPr>
        <w:t>objednatelem a předá je bez zbytečného odkladu objednateli.</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3</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Zjistí-li zhotovitel při provádění díla skryté překážky bránící řádnému provádění díla, je povinen tuto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skutečnost bez odkladu oznámit objednateli a navrhnout další postup.</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4</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Zhotovitel je povinen bez odkladu upozornit objednatele na případnou nevhodnost realizace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vyžadovaných prací, v případě, že tak neučiní, nese jako odborná firma veškeré náklady spojené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s následným odstraněním vady díla.</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5</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Pokud činností zhotovitele dojde ke způsobení škody objednateli nebo třetím osobám v důsledku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opomenutí, nedbalosti nebo neplnění podmínek vyplývajících ze zákona, technických či jiných norem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případně této smlouvy, je zhotovitel povinen </w:t>
      </w:r>
      <w:r w:rsidR="00E53378" w:rsidRPr="00887EF5">
        <w:rPr>
          <w:rFonts w:asciiTheme="minorHAnsi" w:hAnsiTheme="minorHAnsi" w:cstheme="minorHAnsi"/>
          <w:b/>
          <w:sz w:val="22"/>
          <w:szCs w:val="22"/>
          <w:lang w:eastAsia="cs-CZ"/>
        </w:rPr>
        <w:t>nejpozději do 14 dnů</w:t>
      </w:r>
      <w:r w:rsidR="00E53378" w:rsidRPr="002B3692">
        <w:rPr>
          <w:rFonts w:asciiTheme="minorHAnsi" w:hAnsiTheme="minorHAnsi" w:cstheme="minorHAnsi"/>
          <w:sz w:val="22"/>
          <w:szCs w:val="22"/>
          <w:lang w:eastAsia="cs-CZ"/>
        </w:rPr>
        <w:t xml:space="preserve"> od oznámení rozsahu a charakteru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škod tuto škodu odstranit a není-li to možné, škodu finančně nahradit.</w:t>
      </w:r>
    </w:p>
    <w:p w:rsidR="00E53378"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lastRenderedPageBreak/>
        <w:t>7.1</w:t>
      </w:r>
      <w:r w:rsidR="00000BF5">
        <w:rPr>
          <w:rFonts w:asciiTheme="minorHAnsi" w:hAnsiTheme="minorHAnsi" w:cstheme="minorHAnsi"/>
          <w:sz w:val="22"/>
          <w:szCs w:val="22"/>
          <w:lang w:eastAsia="cs-CZ"/>
        </w:rPr>
        <w:t>6</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Likvidaci odpadu vzniklého při realizaci </w:t>
      </w:r>
      <w:r w:rsidR="004E02EE" w:rsidRPr="002B3692">
        <w:rPr>
          <w:rFonts w:asciiTheme="minorHAnsi" w:hAnsiTheme="minorHAnsi" w:cstheme="minorHAnsi"/>
          <w:sz w:val="22"/>
          <w:szCs w:val="22"/>
          <w:lang w:eastAsia="cs-CZ"/>
        </w:rPr>
        <w:t>díla</w:t>
      </w:r>
      <w:r w:rsidR="00C73721" w:rsidRPr="002B3692">
        <w:rPr>
          <w:rFonts w:asciiTheme="minorHAnsi" w:hAnsiTheme="minorHAnsi" w:cstheme="minorHAnsi"/>
          <w:sz w:val="22"/>
          <w:szCs w:val="22"/>
          <w:lang w:eastAsia="cs-CZ"/>
        </w:rPr>
        <w:t xml:space="preserve"> </w:t>
      </w:r>
      <w:r w:rsidR="00E53378" w:rsidRPr="002B3692">
        <w:rPr>
          <w:rFonts w:asciiTheme="minorHAnsi" w:hAnsiTheme="minorHAnsi" w:cstheme="minorHAnsi"/>
          <w:sz w:val="22"/>
          <w:szCs w:val="22"/>
          <w:lang w:eastAsia="cs-CZ"/>
        </w:rPr>
        <w:t xml:space="preserve">si zhotovitel díla zajišťuje sám na své náklady, a to tak, že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odpad bude roztříděn dle příslušných předpisů ve smyslu zák. č. 185/2001 Sb., o odpadech ve znění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pozdějších předpisů, a o změně některých dalších zákonů, a případně v souladu s dalšími předpisy (např.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obecně závazné vyhlášky atd.).</w:t>
      </w:r>
    </w:p>
    <w:p w:rsidR="00E53378"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7.1</w:t>
      </w:r>
      <w:r w:rsidR="00000BF5">
        <w:rPr>
          <w:rFonts w:asciiTheme="minorHAnsi" w:hAnsiTheme="minorHAnsi" w:cstheme="minorHAnsi"/>
          <w:sz w:val="22"/>
          <w:szCs w:val="22"/>
          <w:lang w:eastAsia="cs-CZ"/>
        </w:rPr>
        <w:t>7</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Po dobu provádění prací je zhotovitel povinen dodržovat veškeré hygienické, požární a bezpečnostní </w:t>
      </w:r>
      <w:r>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předpisy, např. požadavky na limitovanou hlučnost a prašnost apod.</w:t>
      </w:r>
    </w:p>
    <w:p w:rsidR="00D27D63" w:rsidRDefault="00000BF5" w:rsidP="00D27D63">
      <w:pPr>
        <w:pStyle w:val="Styl11"/>
        <w:numPr>
          <w:ilvl w:val="0"/>
          <w:numId w:val="0"/>
        </w:numPr>
        <w:ind w:left="142"/>
        <w:rPr>
          <w:rFonts w:asciiTheme="minorHAnsi" w:hAnsiTheme="minorHAnsi" w:cstheme="minorHAnsi"/>
          <w:sz w:val="22"/>
          <w:szCs w:val="22"/>
          <w:lang w:eastAsia="cs-CZ"/>
        </w:rPr>
      </w:pPr>
      <w:r>
        <w:t>7.18</w:t>
      </w:r>
      <w:r w:rsidR="00D27D63">
        <w:tab/>
      </w:r>
      <w:r w:rsidR="007651D7" w:rsidRPr="00627FDD">
        <w:t xml:space="preserve">Zhotovitel bude při provádění prací postupovat tak, aby v okolí objektu tak i ve vnitřním provozu objektu a </w:t>
      </w:r>
      <w:r w:rsidR="00D27D63">
        <w:tab/>
      </w:r>
      <w:r w:rsidR="007651D7" w:rsidRPr="00627FDD">
        <w:t xml:space="preserve">dále nebyly dotčeny vnitřní prostory stávajícího provozu nadměrnou prašností, zhotovitel je povinen </w:t>
      </w:r>
      <w:r w:rsidR="00D27D63">
        <w:tab/>
      </w:r>
      <w:r w:rsidR="007651D7" w:rsidRPr="00627FDD">
        <w:t>používat zakrývací plachty a vždy po ukončení pracovního dne uklidit</w:t>
      </w:r>
      <w:r w:rsidR="00627FDD">
        <w:t>.</w:t>
      </w:r>
    </w:p>
    <w:p w:rsidR="007651D7" w:rsidRPr="007651D7" w:rsidRDefault="00000BF5" w:rsidP="00D27D63">
      <w:pPr>
        <w:pStyle w:val="Styl11"/>
        <w:numPr>
          <w:ilvl w:val="0"/>
          <w:numId w:val="0"/>
        </w:numPr>
        <w:ind w:left="142"/>
        <w:rPr>
          <w:rFonts w:asciiTheme="minorHAnsi" w:hAnsiTheme="minorHAnsi" w:cstheme="minorHAnsi"/>
          <w:sz w:val="22"/>
          <w:szCs w:val="22"/>
          <w:lang w:eastAsia="cs-CZ"/>
        </w:rPr>
      </w:pPr>
      <w:r>
        <w:t>7.19</w:t>
      </w:r>
      <w:r w:rsidR="00D27D63">
        <w:tab/>
      </w:r>
      <w:r w:rsidR="007651D7" w:rsidRPr="00627FDD">
        <w:t xml:space="preserve">Veškeré rušné stavební práce budou </w:t>
      </w:r>
      <w:r w:rsidR="00514D02">
        <w:t>koordinovány s ředitelem školy.</w:t>
      </w:r>
      <w:r w:rsidR="004414D1">
        <w:t xml:space="preserve"> </w:t>
      </w:r>
    </w:p>
    <w:p w:rsidR="00E53378" w:rsidRPr="002B3692" w:rsidRDefault="00000BF5"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7.20</w:t>
      </w:r>
      <w:r w:rsidR="00D27D63">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 xml:space="preserve">Všechny povrchy, konstrukce, zařizovací předměty, součásti vnitřního vybavení, venkovní plochy apod. </w:t>
      </w:r>
      <w:r w:rsidR="00D27D63">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poškozené v důsledku činnosti</w:t>
      </w:r>
      <w:r w:rsidR="00401571" w:rsidRPr="002B3692">
        <w:rPr>
          <w:rFonts w:asciiTheme="minorHAnsi" w:hAnsiTheme="minorHAnsi" w:cstheme="minorHAnsi"/>
          <w:sz w:val="22"/>
          <w:szCs w:val="22"/>
          <w:lang w:eastAsia="cs-CZ"/>
        </w:rPr>
        <w:t xml:space="preserve"> zhotovitele</w:t>
      </w:r>
      <w:r w:rsidR="00E53378" w:rsidRPr="002B3692">
        <w:rPr>
          <w:rFonts w:asciiTheme="minorHAnsi" w:hAnsiTheme="minorHAnsi" w:cstheme="minorHAnsi"/>
          <w:sz w:val="22"/>
          <w:szCs w:val="22"/>
          <w:lang w:eastAsia="cs-CZ"/>
        </w:rPr>
        <w:t xml:space="preserve"> uvede zhotovitel před odevzdáním díla objednateli do </w:t>
      </w:r>
      <w:r w:rsidR="00D27D63">
        <w:rPr>
          <w:rFonts w:asciiTheme="minorHAnsi" w:hAnsiTheme="minorHAnsi" w:cstheme="minorHAnsi"/>
          <w:sz w:val="22"/>
          <w:szCs w:val="22"/>
          <w:lang w:eastAsia="cs-CZ"/>
        </w:rPr>
        <w:tab/>
      </w:r>
      <w:r w:rsidR="00E53378" w:rsidRPr="002B3692">
        <w:rPr>
          <w:rFonts w:asciiTheme="minorHAnsi" w:hAnsiTheme="minorHAnsi" w:cstheme="minorHAnsi"/>
          <w:sz w:val="22"/>
          <w:szCs w:val="22"/>
          <w:lang w:eastAsia="cs-CZ"/>
        </w:rPr>
        <w:t>původního stavu, v případě jejich zničení je zhotovitel povinen nahradit je novými.</w:t>
      </w:r>
    </w:p>
    <w:p w:rsidR="00510592" w:rsidRPr="002B3692" w:rsidRDefault="00000BF5"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7.21</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Vznikne-li nově nutnost působení koordinátora BOZP, podle části třetí zákona 309/2006 Sb. o zajištění </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dalších podmínek bezpečnosti a ochrany zdraví při práci v současném znění a ve znění provádějících </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předpisů, je zhotovitel povinen tuto skutečnost bezodkladně sdělit objednateli. Vznikne-li nutnost </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působení koordinátora BOZP úkony zhotovitele (např. přizváním </w:t>
      </w:r>
      <w:r w:rsidR="00222F30" w:rsidRPr="002B3692">
        <w:rPr>
          <w:rFonts w:asciiTheme="minorHAnsi" w:hAnsiTheme="minorHAnsi" w:cstheme="minorHAnsi"/>
          <w:sz w:val="22"/>
          <w:szCs w:val="22"/>
          <w:lang w:eastAsia="cs-CZ"/>
        </w:rPr>
        <w:t>poddodavatele</w:t>
      </w:r>
      <w:r w:rsidR="00510592" w:rsidRPr="002B3692">
        <w:rPr>
          <w:rFonts w:asciiTheme="minorHAnsi" w:hAnsiTheme="minorHAnsi" w:cstheme="minorHAnsi"/>
          <w:sz w:val="22"/>
          <w:szCs w:val="22"/>
          <w:lang w:eastAsia="cs-CZ"/>
        </w:rPr>
        <w:t xml:space="preserve">), nese náklady na činnost </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koordinátora BOZP zhotovitel.</w:t>
      </w:r>
    </w:p>
    <w:p w:rsidR="00054D95" w:rsidRPr="002B3692" w:rsidRDefault="00000BF5"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7.22</w:t>
      </w:r>
      <w:r w:rsidR="00D27D63">
        <w:rPr>
          <w:rFonts w:asciiTheme="minorHAnsi" w:hAnsiTheme="minorHAnsi" w:cstheme="minorHAnsi"/>
          <w:sz w:val="22"/>
          <w:szCs w:val="22"/>
          <w:lang w:eastAsia="cs-CZ"/>
        </w:rPr>
        <w:tab/>
      </w:r>
      <w:r w:rsidR="00054D95" w:rsidRPr="002B3692">
        <w:rPr>
          <w:rFonts w:asciiTheme="minorHAnsi" w:hAnsiTheme="minorHAnsi" w:cstheme="minorHAnsi"/>
          <w:sz w:val="22"/>
          <w:szCs w:val="22"/>
          <w:lang w:eastAsia="cs-CZ"/>
        </w:rPr>
        <w:t>Koordinátora BOZP dle výše uvedeného ustanovení jmenuje vždy objednatel.</w:t>
      </w:r>
    </w:p>
    <w:p w:rsidR="00510592" w:rsidRPr="002B3692" w:rsidRDefault="00D27D63"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7.2</w:t>
      </w:r>
      <w:r w:rsidR="00000BF5">
        <w:rPr>
          <w:rFonts w:asciiTheme="minorHAnsi" w:hAnsiTheme="minorHAnsi" w:cstheme="minorHAnsi"/>
          <w:sz w:val="22"/>
          <w:szCs w:val="22"/>
          <w:lang w:eastAsia="cs-CZ"/>
        </w:rPr>
        <w:t>3</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Objednatel může rozhodnout, že koordinátor BOZP bude na stavbě působit i tehdy, když právní předpisy </w:t>
      </w:r>
      <w:r>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jeho působení nevyžadují. </w:t>
      </w:r>
    </w:p>
    <w:p w:rsidR="00510592" w:rsidRPr="002B3692" w:rsidRDefault="00000BF5" w:rsidP="00D27D63">
      <w:pPr>
        <w:pStyle w:val="Styl11"/>
        <w:numPr>
          <w:ilvl w:val="0"/>
          <w:numId w:val="0"/>
        </w:numPr>
        <w:ind w:left="142"/>
        <w:rPr>
          <w:rFonts w:asciiTheme="minorHAnsi" w:hAnsiTheme="minorHAnsi" w:cstheme="minorHAnsi"/>
          <w:sz w:val="22"/>
          <w:szCs w:val="22"/>
          <w:lang w:eastAsia="cs-CZ"/>
        </w:rPr>
      </w:pPr>
      <w:r>
        <w:rPr>
          <w:rFonts w:asciiTheme="minorHAnsi" w:hAnsiTheme="minorHAnsi" w:cstheme="minorHAnsi"/>
          <w:sz w:val="22"/>
          <w:szCs w:val="22"/>
          <w:lang w:eastAsia="cs-CZ"/>
        </w:rPr>
        <w:t>7.24</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 xml:space="preserve">Zhotovitel je povinen poskytnout koordinátorovi BOZP, pokud byl objednatelem určen, plnou součinnost </w:t>
      </w:r>
      <w:r w:rsidR="00D27D63">
        <w:rPr>
          <w:rFonts w:asciiTheme="minorHAnsi" w:hAnsiTheme="minorHAnsi" w:cstheme="minorHAnsi"/>
          <w:sz w:val="22"/>
          <w:szCs w:val="22"/>
          <w:lang w:eastAsia="cs-CZ"/>
        </w:rPr>
        <w:tab/>
      </w:r>
      <w:r w:rsidR="00510592" w:rsidRPr="002B3692">
        <w:rPr>
          <w:rFonts w:asciiTheme="minorHAnsi" w:hAnsiTheme="minorHAnsi" w:cstheme="minorHAnsi"/>
          <w:sz w:val="22"/>
          <w:szCs w:val="22"/>
          <w:lang w:eastAsia="cs-CZ"/>
        </w:rPr>
        <w:t>ve smyslu zákona č. 309/2006</w:t>
      </w:r>
      <w:r w:rsidR="003A341D">
        <w:rPr>
          <w:rFonts w:asciiTheme="minorHAnsi" w:hAnsiTheme="minorHAnsi" w:cstheme="minorHAnsi"/>
          <w:sz w:val="22"/>
          <w:szCs w:val="22"/>
          <w:lang w:eastAsia="cs-CZ"/>
        </w:rPr>
        <w:t xml:space="preserve"> </w:t>
      </w:r>
      <w:r w:rsidR="00510592" w:rsidRPr="002B3692">
        <w:rPr>
          <w:rFonts w:asciiTheme="minorHAnsi" w:hAnsiTheme="minorHAnsi" w:cstheme="minorHAnsi"/>
          <w:sz w:val="22"/>
          <w:szCs w:val="22"/>
          <w:lang w:eastAsia="cs-CZ"/>
        </w:rPr>
        <w:t>Sb. a jeho prováděcích předpisů. Zejména se jedná o:</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umožnění pohybu po staveništi koordinátorovi BOZP,</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 xml:space="preserve">dodržování pokynů koordinátora BOZP na poli bezpečnosti a ochrany zdraví při práci a zajištění jejich dodržování všemi zaměstnanci zhotovitele a smluvními </w:t>
      </w:r>
      <w:r w:rsidR="00222F30" w:rsidRPr="002B3692">
        <w:rPr>
          <w:rFonts w:asciiTheme="minorHAnsi" w:hAnsiTheme="minorHAnsi" w:cstheme="minorHAnsi"/>
          <w:sz w:val="22"/>
          <w:szCs w:val="22"/>
        </w:rPr>
        <w:t>poddodavateli</w:t>
      </w:r>
      <w:r w:rsidRPr="002B3692">
        <w:rPr>
          <w:rFonts w:asciiTheme="minorHAnsi" w:hAnsiTheme="minorHAnsi" w:cstheme="minorHAnsi"/>
          <w:sz w:val="22"/>
          <w:szCs w:val="22"/>
        </w:rPr>
        <w:t>,</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přizpůsobení organizace výstavby, technologických a pracovních postupů požadavkům na poli bezpečnosti a ochrany zdraví při práci, pokud k tom</w:t>
      </w:r>
      <w:r w:rsidR="00C73721" w:rsidRPr="002B3692">
        <w:rPr>
          <w:rFonts w:asciiTheme="minorHAnsi" w:hAnsiTheme="minorHAnsi" w:cstheme="minorHAnsi"/>
          <w:sz w:val="22"/>
          <w:szCs w:val="22"/>
        </w:rPr>
        <w:t>u byl koordinátorem BOZP vyzván</w:t>
      </w:r>
      <w:r w:rsidRPr="002B3692">
        <w:rPr>
          <w:rFonts w:asciiTheme="minorHAnsi" w:hAnsiTheme="minorHAnsi" w:cstheme="minorHAnsi"/>
          <w:sz w:val="22"/>
          <w:szCs w:val="22"/>
        </w:rPr>
        <w:t>,</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řízení se plánem BOZP, pokud byl zhotoviteli předložen,</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včasné a řádné informování koordinátora BOZP o harmonogramu a organizaci stavebních prací a jeho změnách,</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včasné a řádné seznámení koordinátora BOZP</w:t>
      </w:r>
      <w:r w:rsidR="00C73721" w:rsidRPr="002B3692">
        <w:rPr>
          <w:rFonts w:asciiTheme="minorHAnsi" w:hAnsiTheme="minorHAnsi" w:cstheme="minorHAnsi"/>
          <w:sz w:val="22"/>
          <w:szCs w:val="22"/>
        </w:rPr>
        <w:t xml:space="preserve"> </w:t>
      </w:r>
      <w:r w:rsidRPr="002B3692">
        <w:rPr>
          <w:rFonts w:asciiTheme="minorHAnsi" w:hAnsiTheme="minorHAnsi" w:cstheme="minorHAnsi"/>
          <w:sz w:val="22"/>
          <w:szCs w:val="22"/>
        </w:rPr>
        <w:t>s technologickými a pracovními postupy, které budou při realizaci díla použity a o jejich změnách během realizace díla,</w:t>
      </w:r>
    </w:p>
    <w:p w:rsidR="00510592" w:rsidRPr="002B36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včasné a řádné informování koordinátora BOZP</w:t>
      </w:r>
      <w:r w:rsidR="00C73721" w:rsidRPr="002B3692">
        <w:rPr>
          <w:rFonts w:asciiTheme="minorHAnsi" w:hAnsiTheme="minorHAnsi" w:cstheme="minorHAnsi"/>
          <w:sz w:val="22"/>
          <w:szCs w:val="22"/>
        </w:rPr>
        <w:t xml:space="preserve"> </w:t>
      </w:r>
      <w:r w:rsidRPr="002B3692">
        <w:rPr>
          <w:rFonts w:asciiTheme="minorHAnsi" w:hAnsiTheme="minorHAnsi" w:cstheme="minorHAnsi"/>
          <w:sz w:val="22"/>
          <w:szCs w:val="22"/>
        </w:rPr>
        <w:t xml:space="preserve">o počtu pracovníků, </w:t>
      </w:r>
      <w:r w:rsidR="00222F30" w:rsidRPr="002B3692">
        <w:rPr>
          <w:rFonts w:asciiTheme="minorHAnsi" w:hAnsiTheme="minorHAnsi" w:cstheme="minorHAnsi"/>
          <w:sz w:val="22"/>
          <w:szCs w:val="22"/>
        </w:rPr>
        <w:t xml:space="preserve">poddodavatelích </w:t>
      </w:r>
      <w:r w:rsidRPr="002B3692">
        <w:rPr>
          <w:rFonts w:asciiTheme="minorHAnsi" w:hAnsiTheme="minorHAnsi" w:cstheme="minorHAnsi"/>
          <w:sz w:val="22"/>
          <w:szCs w:val="22"/>
        </w:rPr>
        <w:t>a jejich pracovnících, kteří se budou na zhotovení díla podílet a o změnách těchto pracovníků,</w:t>
      </w:r>
    </w:p>
    <w:p w:rsidR="00510592" w:rsidRDefault="00510592" w:rsidP="00E22870">
      <w:pPr>
        <w:pStyle w:val="Psmena"/>
        <w:numPr>
          <w:ilvl w:val="0"/>
          <w:numId w:val="10"/>
        </w:numPr>
        <w:ind w:left="993" w:hanging="284"/>
        <w:rPr>
          <w:rFonts w:asciiTheme="minorHAnsi" w:hAnsiTheme="minorHAnsi" w:cstheme="minorHAnsi"/>
          <w:sz w:val="22"/>
          <w:szCs w:val="22"/>
        </w:rPr>
      </w:pPr>
      <w:r w:rsidRPr="002B3692">
        <w:rPr>
          <w:rFonts w:asciiTheme="minorHAnsi" w:hAnsiTheme="minorHAnsi" w:cstheme="minorHAnsi"/>
          <w:sz w:val="22"/>
          <w:szCs w:val="22"/>
        </w:rPr>
        <w:t>řádné a v dostatečném předstihu poskytnuté informování koordinátora BOZP</w:t>
      </w:r>
      <w:r w:rsidR="00C73721" w:rsidRPr="002B3692">
        <w:rPr>
          <w:rFonts w:asciiTheme="minorHAnsi" w:hAnsiTheme="minorHAnsi" w:cstheme="minorHAnsi"/>
          <w:sz w:val="22"/>
          <w:szCs w:val="22"/>
        </w:rPr>
        <w:t xml:space="preserve"> </w:t>
      </w:r>
      <w:r w:rsidRPr="002B3692">
        <w:rPr>
          <w:rFonts w:asciiTheme="minorHAnsi" w:hAnsiTheme="minorHAnsi" w:cstheme="minorHAnsi"/>
          <w:sz w:val="22"/>
          <w:szCs w:val="22"/>
        </w:rPr>
        <w:t>o zahájení prací a činností vystavujících fyzi</w:t>
      </w:r>
      <w:r w:rsidR="009B3B01" w:rsidRPr="002B3692">
        <w:rPr>
          <w:rFonts w:asciiTheme="minorHAnsi" w:hAnsiTheme="minorHAnsi" w:cstheme="minorHAnsi"/>
          <w:sz w:val="22"/>
          <w:szCs w:val="22"/>
        </w:rPr>
        <w:t>c</w:t>
      </w:r>
      <w:r w:rsidRPr="002B3692">
        <w:rPr>
          <w:rFonts w:asciiTheme="minorHAnsi" w:hAnsiTheme="minorHAnsi" w:cstheme="minorHAnsi"/>
          <w:sz w:val="22"/>
          <w:szCs w:val="22"/>
        </w:rPr>
        <w:t>kou osobu zvýšenému ohrožení života nebo poškození zdraví podle zákona č. 309/2006</w:t>
      </w:r>
      <w:r w:rsidR="001242CD" w:rsidRPr="002B3692">
        <w:rPr>
          <w:rFonts w:asciiTheme="minorHAnsi" w:hAnsiTheme="minorHAnsi" w:cstheme="minorHAnsi"/>
          <w:sz w:val="22"/>
          <w:szCs w:val="22"/>
        </w:rPr>
        <w:t xml:space="preserve"> </w:t>
      </w:r>
      <w:r w:rsidRPr="002B3692">
        <w:rPr>
          <w:rFonts w:asciiTheme="minorHAnsi" w:hAnsiTheme="minorHAnsi" w:cstheme="minorHAnsi"/>
          <w:sz w:val="22"/>
          <w:szCs w:val="22"/>
        </w:rPr>
        <w:t>Sb. a jeho provádějících předpisů, pokud tyto práce nebyly součástí zadávací dokumentace a plánu BOZP.</w:t>
      </w:r>
    </w:p>
    <w:p w:rsidR="00887EF5" w:rsidRPr="002B3692" w:rsidRDefault="00887EF5" w:rsidP="00887EF5">
      <w:pPr>
        <w:pStyle w:val="Psmena"/>
        <w:ind w:left="993"/>
        <w:rPr>
          <w:rFonts w:asciiTheme="minorHAnsi" w:hAnsiTheme="minorHAnsi" w:cstheme="minorHAnsi"/>
          <w:sz w:val="22"/>
          <w:szCs w:val="22"/>
        </w:rPr>
      </w:pPr>
    </w:p>
    <w:p w:rsidR="00E53378" w:rsidRPr="00E311ED" w:rsidRDefault="00E53378" w:rsidP="003E0649">
      <w:pPr>
        <w:pStyle w:val="Styl3"/>
      </w:pPr>
      <w:r w:rsidRPr="00E311ED">
        <w:lastRenderedPageBreak/>
        <w:t>Převzetí díla</w:t>
      </w:r>
    </w:p>
    <w:p w:rsidR="006A5A25" w:rsidRPr="002B3692" w:rsidRDefault="006A5A25" w:rsidP="00E22870">
      <w:pPr>
        <w:pStyle w:val="Styl11"/>
        <w:ind w:left="709" w:hanging="709"/>
        <w:rPr>
          <w:rFonts w:asciiTheme="minorHAnsi" w:hAnsiTheme="minorHAnsi" w:cstheme="minorHAnsi"/>
          <w:sz w:val="22"/>
          <w:szCs w:val="22"/>
        </w:rPr>
      </w:pPr>
      <w:r w:rsidRPr="002B3692">
        <w:rPr>
          <w:rStyle w:val="Styl11Char"/>
          <w:rFonts w:asciiTheme="minorHAnsi" w:hAnsiTheme="minorHAnsi" w:cstheme="minorHAnsi"/>
          <w:sz w:val="22"/>
          <w:szCs w:val="22"/>
        </w:rPr>
        <w:t xml:space="preserve">Podmínkou předání a převzetí díla objednatelem je řádné splnění předmětu díla bez vad a nedodělků. Objednatel </w:t>
      </w:r>
      <w:r w:rsidR="00FE0CF6" w:rsidRPr="002B3692">
        <w:rPr>
          <w:rStyle w:val="Styl11Char"/>
          <w:rFonts w:asciiTheme="minorHAnsi" w:hAnsiTheme="minorHAnsi" w:cstheme="minorHAnsi"/>
          <w:sz w:val="22"/>
          <w:szCs w:val="22"/>
        </w:rPr>
        <w:t>převezme</w:t>
      </w:r>
      <w:r w:rsidRPr="002B3692">
        <w:rPr>
          <w:rStyle w:val="Styl11Char"/>
          <w:rFonts w:asciiTheme="minorHAnsi" w:hAnsiTheme="minorHAnsi" w:cstheme="minorHAnsi"/>
          <w:sz w:val="22"/>
          <w:szCs w:val="22"/>
        </w:rPr>
        <w:t xml:space="preserve"> dílo i s ojedinělými drobnými vadami a nedodělky, které samy o sobě ani ve spojení s jinými nebrání řádnému a bezpečnému užívání předmětu díla</w:t>
      </w:r>
      <w:r w:rsidR="00533DAC" w:rsidRPr="002B3692">
        <w:rPr>
          <w:rStyle w:val="Styl11Char"/>
          <w:rFonts w:asciiTheme="minorHAnsi" w:hAnsiTheme="minorHAnsi" w:cstheme="minorHAnsi"/>
          <w:sz w:val="22"/>
          <w:szCs w:val="22"/>
        </w:rPr>
        <w:t xml:space="preserve"> </w:t>
      </w:r>
      <w:r w:rsidR="00FE0CF6" w:rsidRPr="002B3692">
        <w:rPr>
          <w:rStyle w:val="Styl11Char"/>
          <w:rFonts w:asciiTheme="minorHAnsi" w:hAnsiTheme="minorHAnsi" w:cstheme="minorHAnsi"/>
          <w:sz w:val="22"/>
          <w:szCs w:val="22"/>
        </w:rPr>
        <w:t>(o čemž bude sepsán protokol)</w:t>
      </w:r>
      <w:r w:rsidR="001D177B" w:rsidRPr="002B3692">
        <w:rPr>
          <w:rStyle w:val="Styl11Char"/>
          <w:rFonts w:asciiTheme="minorHAnsi" w:hAnsiTheme="minorHAnsi" w:cstheme="minorHAnsi"/>
          <w:sz w:val="22"/>
          <w:szCs w:val="22"/>
        </w:rPr>
        <w:t xml:space="preserve">, s tím, že budou odstraněny ve lhůtě </w:t>
      </w:r>
      <w:r w:rsidR="003A6D50" w:rsidRPr="005D101D">
        <w:rPr>
          <w:rStyle w:val="Styl11Char"/>
          <w:rFonts w:asciiTheme="minorHAnsi" w:hAnsiTheme="minorHAnsi" w:cstheme="minorHAnsi"/>
          <w:b/>
          <w:sz w:val="22"/>
          <w:szCs w:val="22"/>
        </w:rPr>
        <w:t>14 </w:t>
      </w:r>
      <w:r w:rsidR="001D177B" w:rsidRPr="005D101D">
        <w:rPr>
          <w:rStyle w:val="Styl11Char"/>
          <w:rFonts w:asciiTheme="minorHAnsi" w:hAnsiTheme="minorHAnsi" w:cstheme="minorHAnsi"/>
          <w:b/>
          <w:sz w:val="22"/>
          <w:szCs w:val="22"/>
        </w:rPr>
        <w:t>dnů</w:t>
      </w:r>
      <w:r w:rsidRPr="002B3692">
        <w:rPr>
          <w:rStyle w:val="Styl11Char"/>
          <w:rFonts w:asciiTheme="minorHAnsi" w:hAnsiTheme="minorHAnsi" w:cstheme="minorHAnsi"/>
          <w:sz w:val="22"/>
          <w:szCs w:val="22"/>
        </w:rPr>
        <w:t xml:space="preserve">. </w:t>
      </w:r>
      <w:r w:rsidR="001D177B" w:rsidRPr="002B3692">
        <w:rPr>
          <w:rStyle w:val="Styl11Char"/>
          <w:rFonts w:asciiTheme="minorHAnsi" w:hAnsiTheme="minorHAnsi" w:cstheme="minorHAnsi"/>
          <w:sz w:val="22"/>
          <w:szCs w:val="22"/>
        </w:rPr>
        <w:t>Předání a převzetí díla organizuje objednatel, a pořídí o něm z</w:t>
      </w:r>
      <w:r w:rsidRPr="002B3692">
        <w:rPr>
          <w:rStyle w:val="Styl11Char"/>
          <w:rFonts w:asciiTheme="minorHAnsi" w:hAnsiTheme="minorHAnsi" w:cstheme="minorHAnsi"/>
          <w:sz w:val="22"/>
          <w:szCs w:val="22"/>
        </w:rPr>
        <w:t>ápis o předání a převzetí díla dle obvyklých obchodních zvyklostí ve dvou stejnopisech, z nichž jeden obdrží objednatel a jeden zhotovitel</w:t>
      </w:r>
      <w:r w:rsidR="001D177B" w:rsidRPr="002B3692">
        <w:rPr>
          <w:rStyle w:val="Styl11Char"/>
          <w:rFonts w:asciiTheme="minorHAnsi" w:hAnsiTheme="minorHAnsi" w:cstheme="minorHAnsi"/>
          <w:sz w:val="22"/>
          <w:szCs w:val="22"/>
        </w:rPr>
        <w:t>, který bude obsahovat prohlášení o převzetí nebo nepřevzetí díla a soupis případných vad a</w:t>
      </w:r>
      <w:r w:rsidR="00533DAC" w:rsidRPr="002B3692">
        <w:rPr>
          <w:rStyle w:val="Styl11Char"/>
          <w:rFonts w:asciiTheme="minorHAnsi" w:hAnsiTheme="minorHAnsi" w:cstheme="minorHAnsi"/>
          <w:sz w:val="22"/>
          <w:szCs w:val="22"/>
        </w:rPr>
        <w:t> </w:t>
      </w:r>
      <w:r w:rsidR="001D177B" w:rsidRPr="002B3692">
        <w:rPr>
          <w:rStyle w:val="Styl11Char"/>
          <w:rFonts w:asciiTheme="minorHAnsi" w:hAnsiTheme="minorHAnsi" w:cstheme="minorHAnsi"/>
          <w:sz w:val="22"/>
          <w:szCs w:val="22"/>
        </w:rPr>
        <w:t>nedodělků</w:t>
      </w:r>
      <w:r w:rsidRPr="002B3692">
        <w:rPr>
          <w:rStyle w:val="Styl11Char"/>
          <w:rFonts w:asciiTheme="minorHAnsi" w:hAnsiTheme="minorHAnsi" w:cstheme="minorHAnsi"/>
          <w:sz w:val="22"/>
          <w:szCs w:val="22"/>
        </w:rPr>
        <w:t xml:space="preserve">. </w:t>
      </w:r>
    </w:p>
    <w:p w:rsidR="00510592" w:rsidRPr="002B36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K zahájení přejímacího řízení je zhotovitel povinen předložit zejména:</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stavební deník</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atesty použitých materiálů</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 xml:space="preserve">doklady o provedených zkouškách </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dokumentaci skutečného provedení stavby či jejích částí</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vyžadovaná geodetická zaměření</w:t>
      </w:r>
    </w:p>
    <w:p w:rsidR="00510592" w:rsidRPr="002B3692" w:rsidRDefault="00510592" w:rsidP="00E22870">
      <w:pPr>
        <w:pStyle w:val="Psmena"/>
        <w:numPr>
          <w:ilvl w:val="0"/>
          <w:numId w:val="24"/>
        </w:numPr>
        <w:ind w:left="709" w:firstLine="0"/>
        <w:rPr>
          <w:rFonts w:asciiTheme="minorHAnsi" w:hAnsiTheme="minorHAnsi" w:cstheme="minorHAnsi"/>
          <w:sz w:val="22"/>
          <w:szCs w:val="22"/>
        </w:rPr>
      </w:pPr>
      <w:r w:rsidRPr="002B3692">
        <w:rPr>
          <w:rFonts w:asciiTheme="minorHAnsi" w:hAnsiTheme="minorHAnsi" w:cstheme="minorHAnsi"/>
          <w:sz w:val="22"/>
          <w:szCs w:val="22"/>
        </w:rPr>
        <w:t>prohlášení o shodě</w:t>
      </w:r>
    </w:p>
    <w:p w:rsidR="00FE0CF6" w:rsidRPr="002B3692" w:rsidRDefault="00510592" w:rsidP="00FE0CF6">
      <w:pPr>
        <w:pStyle w:val="Psmena"/>
        <w:numPr>
          <w:ilvl w:val="0"/>
          <w:numId w:val="24"/>
        </w:numPr>
        <w:ind w:left="709" w:firstLine="0"/>
        <w:rPr>
          <w:rFonts w:asciiTheme="minorHAnsi" w:hAnsiTheme="minorHAnsi" w:cstheme="minorHAnsi"/>
          <w:sz w:val="22"/>
          <w:szCs w:val="22"/>
          <w:lang w:eastAsia="cs-CZ"/>
        </w:rPr>
      </w:pPr>
      <w:r w:rsidRPr="002B3692">
        <w:rPr>
          <w:rFonts w:asciiTheme="minorHAnsi" w:hAnsiTheme="minorHAnsi" w:cstheme="minorHAnsi"/>
          <w:sz w:val="22"/>
          <w:szCs w:val="22"/>
        </w:rPr>
        <w:t>doklady o likvidaci odpadů.</w:t>
      </w:r>
    </w:p>
    <w:p w:rsidR="00510592" w:rsidRDefault="00D26F5A"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rPr>
        <w:t xml:space="preserve"> </w:t>
      </w:r>
      <w:bookmarkStart w:id="3" w:name="_Ref370731836"/>
      <w:r w:rsidR="00510592" w:rsidRPr="002B3692">
        <w:rPr>
          <w:rFonts w:asciiTheme="minorHAnsi" w:hAnsiTheme="minorHAnsi" w:cstheme="minorHAnsi"/>
          <w:sz w:val="22"/>
          <w:szCs w:val="22"/>
          <w:lang w:eastAsia="cs-CZ"/>
        </w:rPr>
        <w:t>V případě dohody stran, je možné dílo předávat v ucelených, samostatně funkčních částech.</w:t>
      </w:r>
      <w:bookmarkEnd w:id="3"/>
    </w:p>
    <w:p w:rsidR="005D101D" w:rsidRPr="002B3692" w:rsidRDefault="005D101D" w:rsidP="005D101D">
      <w:pPr>
        <w:pStyle w:val="Styl11"/>
        <w:numPr>
          <w:ilvl w:val="0"/>
          <w:numId w:val="0"/>
        </w:numPr>
        <w:ind w:left="709"/>
        <w:rPr>
          <w:rFonts w:asciiTheme="minorHAnsi" w:hAnsiTheme="minorHAnsi" w:cstheme="minorHAnsi"/>
          <w:sz w:val="22"/>
          <w:szCs w:val="22"/>
          <w:lang w:eastAsia="cs-CZ"/>
        </w:rPr>
      </w:pPr>
    </w:p>
    <w:p w:rsidR="00E53378" w:rsidRPr="00E311ED" w:rsidRDefault="00E53378" w:rsidP="003E0649">
      <w:pPr>
        <w:pStyle w:val="Styl3"/>
      </w:pPr>
      <w:r w:rsidRPr="00E311ED">
        <w:t>Záruční podmínky</w:t>
      </w:r>
    </w:p>
    <w:p w:rsidR="00510592" w:rsidRPr="002B3692" w:rsidRDefault="00510592" w:rsidP="00E22870">
      <w:pPr>
        <w:pStyle w:val="Styl11"/>
        <w:ind w:left="709" w:hanging="709"/>
        <w:rPr>
          <w:rFonts w:asciiTheme="minorHAnsi" w:hAnsiTheme="minorHAnsi" w:cstheme="minorHAnsi"/>
          <w:sz w:val="22"/>
          <w:szCs w:val="22"/>
          <w:lang w:eastAsia="cs-CZ"/>
        </w:rPr>
      </w:pPr>
      <w:bookmarkStart w:id="4" w:name="_Ref367436360"/>
      <w:r w:rsidRPr="002B3692">
        <w:rPr>
          <w:rFonts w:asciiTheme="minorHAnsi" w:hAnsiTheme="minorHAnsi" w:cstheme="minorHAnsi"/>
          <w:sz w:val="22"/>
          <w:szCs w:val="22"/>
          <w:lang w:eastAsia="cs-CZ"/>
        </w:rPr>
        <w:t>Zhotovitel poskytuje na provedení díla záruku v</w:t>
      </w:r>
      <w:r w:rsidR="005D101D">
        <w:rPr>
          <w:rFonts w:asciiTheme="minorHAnsi" w:hAnsiTheme="minorHAnsi" w:cstheme="minorHAnsi"/>
          <w:sz w:val="22"/>
          <w:szCs w:val="22"/>
          <w:lang w:eastAsia="cs-CZ"/>
        </w:rPr>
        <w:t xml:space="preserve"> délce</w:t>
      </w:r>
      <w:r w:rsidRPr="002B3692">
        <w:rPr>
          <w:rFonts w:asciiTheme="minorHAnsi" w:hAnsiTheme="minorHAnsi" w:cstheme="minorHAnsi"/>
          <w:sz w:val="22"/>
          <w:szCs w:val="22"/>
          <w:lang w:eastAsia="cs-CZ"/>
        </w:rPr>
        <w:t> </w:t>
      </w:r>
      <w:r w:rsidRPr="005D101D">
        <w:rPr>
          <w:rFonts w:asciiTheme="minorHAnsi" w:hAnsiTheme="minorHAnsi" w:cstheme="minorHAnsi"/>
          <w:b/>
          <w:sz w:val="22"/>
          <w:szCs w:val="22"/>
          <w:lang w:eastAsia="cs-CZ"/>
        </w:rPr>
        <w:t>60 měsíc</w:t>
      </w:r>
      <w:r w:rsidR="005D101D" w:rsidRPr="005D101D">
        <w:rPr>
          <w:rFonts w:asciiTheme="minorHAnsi" w:hAnsiTheme="minorHAnsi" w:cstheme="minorHAnsi"/>
          <w:b/>
          <w:sz w:val="22"/>
          <w:szCs w:val="22"/>
          <w:lang w:eastAsia="cs-CZ"/>
        </w:rPr>
        <w:t>ů</w:t>
      </w:r>
      <w:r w:rsidRPr="002B3692">
        <w:rPr>
          <w:rFonts w:asciiTheme="minorHAnsi" w:hAnsiTheme="minorHAnsi" w:cstheme="minorHAnsi"/>
          <w:sz w:val="22"/>
          <w:szCs w:val="22"/>
          <w:lang w:eastAsia="cs-CZ"/>
        </w:rPr>
        <w:t>, která začíná plynout ode dne protokolárního předání a převzetí díla.</w:t>
      </w:r>
      <w:bookmarkEnd w:id="4"/>
    </w:p>
    <w:p w:rsidR="00510592" w:rsidRPr="002B36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Dílo má vady, pokud jeho provedení neodpovídá požadavkům uvedeným ve smlouvě o dílo, příslušným ČSN, TKP nebo jiné dokumentaci, vztahující se k provedení díla.</w:t>
      </w:r>
    </w:p>
    <w:p w:rsidR="00510592" w:rsidRPr="002B36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510592" w:rsidRPr="002B36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Objednatel je povinen zjištěné vady po jejich zjištění písemně reklamovat u zhotovitele. V reklamaci objednatel uvede popis vady, jak se projevuje, jakým způsobem požaduje vadu odstranit nebo zda požaduje finanční náhradu.</w:t>
      </w:r>
    </w:p>
    <w:p w:rsidR="00510592" w:rsidRPr="002B36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Zhotovitel započne s odstraňováním reklamované vady </w:t>
      </w:r>
      <w:r w:rsidRPr="005D101D">
        <w:rPr>
          <w:rFonts w:asciiTheme="minorHAnsi" w:hAnsiTheme="minorHAnsi" w:cstheme="minorHAnsi"/>
          <w:b/>
          <w:sz w:val="22"/>
          <w:szCs w:val="22"/>
          <w:lang w:eastAsia="cs-CZ"/>
        </w:rPr>
        <w:t>do 10 dnů</w:t>
      </w:r>
      <w:r w:rsidRPr="002B3692">
        <w:rPr>
          <w:rFonts w:asciiTheme="minorHAnsi" w:hAnsiTheme="minorHAnsi" w:cstheme="minorHAnsi"/>
          <w:sz w:val="22"/>
          <w:szCs w:val="22"/>
          <w:lang w:eastAsia="cs-CZ"/>
        </w:rPr>
        <w:t xml:space="preserve"> ode dne doručení písemného oznámení o vadě, pokud se smluvní strany nedohodnou jinak. V případě havárie započne zhotovitel s odstraněním vady bezodkladně, tj. </w:t>
      </w:r>
      <w:r w:rsidRPr="005D101D">
        <w:rPr>
          <w:rFonts w:asciiTheme="minorHAnsi" w:hAnsiTheme="minorHAnsi" w:cstheme="minorHAnsi"/>
          <w:b/>
          <w:sz w:val="22"/>
          <w:szCs w:val="22"/>
          <w:lang w:eastAsia="cs-CZ"/>
        </w:rPr>
        <w:t>do 24 hodin</w:t>
      </w:r>
      <w:r w:rsidRPr="002B3692">
        <w:rPr>
          <w:rFonts w:asciiTheme="minorHAnsi" w:hAnsiTheme="minorHAnsi" w:cstheme="minorHAnsi"/>
          <w:sz w:val="22"/>
          <w:szCs w:val="22"/>
          <w:lang w:eastAsia="cs-CZ"/>
        </w:rPr>
        <w:t xml:space="preserve"> od jejího oznámení, pokud se strany nedohodnou jinak. Zhotovitel odstraní reklamované vady v technologicky nejkratším termínu, nejdéle však do termínu dohodnutém s objednatelem. Jestliže zhotovitel neodstraní vadu v dohodnutém termínu, je objednatel oprávněn na náklady zhotovitele vadu odstranit sám nebo za pomoci třetí osoby. Objednatel je povinen umožnit zhotoviteli odstranění vady.</w:t>
      </w:r>
    </w:p>
    <w:p w:rsidR="00510592" w:rsidRDefault="00510592"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lastRenderedPageBreak/>
        <w:t xml:space="preserve">Oznámení o ukončení odstranění vady a předání provedené opravy objednateli provede zhotovitel protokolárně. Na provedenou opravu poskytne zhotovitel novou záruku ve stejné délce jako je uvedena </w:t>
      </w:r>
      <w:r w:rsidRPr="006F6405">
        <w:rPr>
          <w:rFonts w:asciiTheme="minorHAnsi" w:hAnsiTheme="minorHAnsi" w:cstheme="minorHAnsi"/>
          <w:sz w:val="22"/>
          <w:szCs w:val="22"/>
          <w:lang w:eastAsia="cs-CZ"/>
        </w:rPr>
        <w:t>v </w:t>
      </w:r>
      <w:proofErr w:type="gramStart"/>
      <w:r w:rsidRPr="006F6405">
        <w:rPr>
          <w:rFonts w:asciiTheme="minorHAnsi" w:hAnsiTheme="minorHAnsi" w:cstheme="minorHAnsi"/>
          <w:sz w:val="22"/>
          <w:szCs w:val="22"/>
          <w:lang w:eastAsia="cs-CZ"/>
        </w:rPr>
        <w:t xml:space="preserve">čl. </w:t>
      </w:r>
      <w:r w:rsidR="00C73721" w:rsidRPr="006F6405">
        <w:rPr>
          <w:rFonts w:asciiTheme="minorHAnsi" w:hAnsiTheme="minorHAnsi" w:cstheme="minorHAnsi"/>
          <w:sz w:val="22"/>
          <w:szCs w:val="22"/>
        </w:rPr>
        <w:fldChar w:fldCharType="begin"/>
      </w:r>
      <w:r w:rsidR="00C73721" w:rsidRPr="006F6405">
        <w:rPr>
          <w:rFonts w:asciiTheme="minorHAnsi" w:hAnsiTheme="minorHAnsi" w:cstheme="minorHAnsi"/>
          <w:sz w:val="22"/>
          <w:szCs w:val="22"/>
        </w:rPr>
        <w:instrText xml:space="preserve"> REF _Ref367436360 \r \h  \* MERGEFORMAT </w:instrText>
      </w:r>
      <w:r w:rsidR="00C73721" w:rsidRPr="006F6405">
        <w:rPr>
          <w:rFonts w:asciiTheme="minorHAnsi" w:hAnsiTheme="minorHAnsi" w:cstheme="minorHAnsi"/>
          <w:sz w:val="22"/>
          <w:szCs w:val="22"/>
        </w:rPr>
      </w:r>
      <w:r w:rsidR="00C73721" w:rsidRPr="006F6405">
        <w:rPr>
          <w:rFonts w:asciiTheme="minorHAnsi" w:hAnsiTheme="minorHAnsi" w:cstheme="minorHAnsi"/>
          <w:sz w:val="22"/>
          <w:szCs w:val="22"/>
        </w:rPr>
        <w:fldChar w:fldCharType="separate"/>
      </w:r>
      <w:r w:rsidR="004E1010">
        <w:rPr>
          <w:rFonts w:asciiTheme="minorHAnsi" w:hAnsiTheme="minorHAnsi" w:cstheme="minorHAnsi"/>
          <w:sz w:val="22"/>
          <w:szCs w:val="22"/>
          <w:lang w:eastAsia="cs-CZ"/>
        </w:rPr>
        <w:t>9.1</w:t>
      </w:r>
      <w:r w:rsidR="00C73721" w:rsidRPr="006F6405">
        <w:rPr>
          <w:rFonts w:asciiTheme="minorHAnsi" w:hAnsiTheme="minorHAnsi" w:cstheme="minorHAnsi"/>
          <w:sz w:val="22"/>
          <w:szCs w:val="22"/>
        </w:rPr>
        <w:fldChar w:fldCharType="end"/>
      </w:r>
      <w:r w:rsidR="006F6405" w:rsidRPr="006F6405">
        <w:rPr>
          <w:rFonts w:asciiTheme="minorHAnsi" w:hAnsiTheme="minorHAnsi" w:cstheme="minorHAnsi"/>
          <w:sz w:val="22"/>
          <w:szCs w:val="22"/>
        </w:rPr>
        <w:t>.</w:t>
      </w:r>
      <w:r w:rsidRPr="006F6405">
        <w:rPr>
          <w:rFonts w:asciiTheme="minorHAnsi" w:hAnsiTheme="minorHAnsi" w:cstheme="minorHAnsi"/>
          <w:sz w:val="22"/>
          <w:szCs w:val="22"/>
          <w:lang w:eastAsia="cs-CZ"/>
        </w:rPr>
        <w:t xml:space="preserve"> této</w:t>
      </w:r>
      <w:proofErr w:type="gramEnd"/>
      <w:r w:rsidRPr="006F6405">
        <w:rPr>
          <w:rFonts w:asciiTheme="minorHAnsi" w:hAnsiTheme="minorHAnsi" w:cstheme="minorHAnsi"/>
          <w:sz w:val="22"/>
          <w:szCs w:val="22"/>
          <w:lang w:eastAsia="cs-CZ"/>
        </w:rPr>
        <w:t xml:space="preserve"> smlouvy</w:t>
      </w:r>
      <w:r w:rsidRPr="002B3692">
        <w:rPr>
          <w:rFonts w:asciiTheme="minorHAnsi" w:hAnsiTheme="minorHAnsi" w:cstheme="minorHAnsi"/>
          <w:sz w:val="22"/>
          <w:szCs w:val="22"/>
          <w:lang w:eastAsia="cs-CZ"/>
        </w:rPr>
        <w:t xml:space="preserve">, která počíná běžet dnem předání a převzetí opravy potvrzením předávacího protokolu oběma smluvními stranami a ostatními účastníky řízení o předání a převzetí opravy. </w:t>
      </w:r>
    </w:p>
    <w:p w:rsidR="005D101D" w:rsidRPr="002B3692" w:rsidRDefault="005D101D" w:rsidP="005D101D">
      <w:pPr>
        <w:pStyle w:val="Styl11"/>
        <w:numPr>
          <w:ilvl w:val="0"/>
          <w:numId w:val="0"/>
        </w:numPr>
        <w:ind w:left="709"/>
        <w:rPr>
          <w:rFonts w:asciiTheme="minorHAnsi" w:hAnsiTheme="minorHAnsi" w:cstheme="minorHAnsi"/>
          <w:sz w:val="22"/>
          <w:szCs w:val="22"/>
          <w:lang w:eastAsia="cs-CZ"/>
        </w:rPr>
      </w:pPr>
    </w:p>
    <w:p w:rsidR="00E53378" w:rsidRPr="00E311ED" w:rsidRDefault="00E53378" w:rsidP="003E0649">
      <w:pPr>
        <w:pStyle w:val="Styl3"/>
      </w:pPr>
      <w:r w:rsidRPr="00E311ED">
        <w:t>Odpovědnost za škodu</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Nebezpečí škody na realizovaném díle nese zhotovitel v plném rozsahu až do dne předání a převzetí díla.</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nese odpovědnost původce odpadů a zavazuje se nezpůsobit únik ropných, toxických či jiných škodlivých látek.</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je povinen nahradit objednateli v plné výši škodu, která vznikla při realizaci díla v souvislosti nebo jako důsledek porušení povinností a závazků zhotovitele dle této smlouvy.</w:t>
      </w:r>
    </w:p>
    <w:p w:rsidR="00E53378" w:rsidRDefault="00E53378" w:rsidP="00E22870">
      <w:pPr>
        <w:pStyle w:val="Styl11"/>
        <w:ind w:left="709" w:hanging="709"/>
        <w:rPr>
          <w:rFonts w:asciiTheme="minorHAnsi" w:hAnsiTheme="minorHAnsi" w:cstheme="minorHAnsi"/>
          <w:sz w:val="22"/>
          <w:szCs w:val="22"/>
        </w:rPr>
      </w:pPr>
      <w:bookmarkStart w:id="5" w:name="_Ref395547478"/>
      <w:r w:rsidRPr="002B3692">
        <w:rPr>
          <w:rFonts w:asciiTheme="minorHAnsi" w:hAnsiTheme="minorHAnsi" w:cstheme="minorHAnsi"/>
          <w:sz w:val="22"/>
          <w:szCs w:val="22"/>
        </w:rPr>
        <w:t>Zhotovitel je povinen být po celou dobu plnění zakázky pojištěn; předmětem pojistné smlouvy zhotovitel</w:t>
      </w:r>
      <w:r w:rsidR="00D24BA2" w:rsidRPr="002B3692">
        <w:rPr>
          <w:rFonts w:asciiTheme="minorHAnsi" w:hAnsiTheme="minorHAnsi" w:cstheme="minorHAnsi"/>
          <w:sz w:val="22"/>
          <w:szCs w:val="22"/>
        </w:rPr>
        <w:t>e</w:t>
      </w:r>
      <w:r w:rsidRPr="002B3692">
        <w:rPr>
          <w:rFonts w:asciiTheme="minorHAnsi" w:hAnsiTheme="minorHAnsi" w:cstheme="minorHAnsi"/>
          <w:sz w:val="22"/>
          <w:szCs w:val="22"/>
        </w:rPr>
        <w:t xml:space="preserve"> je pojištění odpovědnosti za škodu způsobenou zhotovitelem třetí osobě</w:t>
      </w:r>
      <w:r w:rsidR="00C70862" w:rsidRPr="002B3692">
        <w:rPr>
          <w:rFonts w:asciiTheme="minorHAnsi" w:hAnsiTheme="minorHAnsi" w:cstheme="minorHAnsi"/>
          <w:sz w:val="22"/>
          <w:szCs w:val="22"/>
        </w:rPr>
        <w:t xml:space="preserve"> a stavebně montážní pojištění</w:t>
      </w:r>
      <w:r w:rsidRPr="002B3692">
        <w:rPr>
          <w:rFonts w:asciiTheme="minorHAnsi" w:hAnsiTheme="minorHAnsi" w:cstheme="minorHAnsi"/>
          <w:sz w:val="22"/>
          <w:szCs w:val="22"/>
        </w:rPr>
        <w:t xml:space="preserve">. Výše pojistné částky pro tento druh pojištění je v minimální výši </w:t>
      </w:r>
      <w:r w:rsidR="006F6405">
        <w:rPr>
          <w:rFonts w:asciiTheme="minorHAnsi" w:hAnsiTheme="minorHAnsi" w:cstheme="minorHAnsi"/>
          <w:sz w:val="22"/>
          <w:szCs w:val="22"/>
        </w:rPr>
        <w:t>ceny díla bez DPH dle čl. 4</w:t>
      </w:r>
      <w:r w:rsidR="004E2D3E">
        <w:rPr>
          <w:rFonts w:asciiTheme="minorHAnsi" w:hAnsiTheme="minorHAnsi" w:cstheme="minorHAnsi"/>
          <w:sz w:val="22"/>
          <w:szCs w:val="22"/>
        </w:rPr>
        <w:t>,</w:t>
      </w:r>
      <w:r w:rsidR="006F6405">
        <w:rPr>
          <w:rFonts w:asciiTheme="minorHAnsi" w:hAnsiTheme="minorHAnsi" w:cstheme="minorHAnsi"/>
          <w:sz w:val="22"/>
          <w:szCs w:val="22"/>
        </w:rPr>
        <w:t xml:space="preserve"> této</w:t>
      </w:r>
      <w:r w:rsidR="007F35E9">
        <w:rPr>
          <w:rFonts w:asciiTheme="minorHAnsi" w:hAnsiTheme="minorHAnsi" w:cstheme="minorHAnsi"/>
          <w:sz w:val="22"/>
          <w:szCs w:val="22"/>
        </w:rPr>
        <w:t xml:space="preserve"> </w:t>
      </w:r>
      <w:r w:rsidR="004E2D3E">
        <w:rPr>
          <w:rFonts w:asciiTheme="minorHAnsi" w:hAnsiTheme="minorHAnsi" w:cstheme="minorHAnsi"/>
          <w:sz w:val="22"/>
          <w:szCs w:val="22"/>
        </w:rPr>
        <w:t>s</w:t>
      </w:r>
      <w:r w:rsidR="007F35E9">
        <w:rPr>
          <w:rFonts w:asciiTheme="minorHAnsi" w:hAnsiTheme="minorHAnsi" w:cstheme="minorHAnsi"/>
          <w:sz w:val="22"/>
          <w:szCs w:val="22"/>
        </w:rPr>
        <w:t>mlouvy</w:t>
      </w:r>
      <w:r w:rsidR="006F6405">
        <w:rPr>
          <w:rFonts w:asciiTheme="minorHAnsi" w:hAnsiTheme="minorHAnsi" w:cstheme="minorHAnsi"/>
          <w:sz w:val="22"/>
          <w:szCs w:val="22"/>
        </w:rPr>
        <w:t xml:space="preserve"> </w:t>
      </w:r>
      <w:r w:rsidRPr="002B3692">
        <w:rPr>
          <w:rFonts w:asciiTheme="minorHAnsi" w:hAnsiTheme="minorHAnsi" w:cstheme="minorHAnsi"/>
          <w:sz w:val="22"/>
          <w:szCs w:val="22"/>
        </w:rPr>
        <w:t xml:space="preserve">pro jednu pojistnou událost. </w:t>
      </w:r>
      <w:r w:rsidRPr="00B800AB">
        <w:rPr>
          <w:rFonts w:asciiTheme="minorHAnsi" w:hAnsiTheme="minorHAnsi" w:cstheme="minorHAnsi"/>
          <w:sz w:val="22"/>
          <w:szCs w:val="22"/>
        </w:rPr>
        <w:t xml:space="preserve">Dále se </w:t>
      </w:r>
      <w:r w:rsidR="000A52DD" w:rsidRPr="00B800AB">
        <w:rPr>
          <w:rFonts w:asciiTheme="minorHAnsi" w:hAnsiTheme="minorHAnsi" w:cstheme="minorHAnsi"/>
          <w:sz w:val="22"/>
          <w:szCs w:val="22"/>
        </w:rPr>
        <w:t xml:space="preserve">zhotovitel </w:t>
      </w:r>
      <w:r w:rsidRPr="00B800AB">
        <w:rPr>
          <w:rFonts w:asciiTheme="minorHAnsi" w:hAnsiTheme="minorHAnsi" w:cstheme="minorHAnsi"/>
          <w:sz w:val="22"/>
          <w:szCs w:val="22"/>
        </w:rPr>
        <w:t xml:space="preserve">zavazuje předložit </w:t>
      </w:r>
      <w:r w:rsidR="000A52DD" w:rsidRPr="00B800AB">
        <w:rPr>
          <w:rFonts w:asciiTheme="minorHAnsi" w:hAnsiTheme="minorHAnsi" w:cstheme="minorHAnsi"/>
          <w:sz w:val="22"/>
          <w:szCs w:val="22"/>
        </w:rPr>
        <w:t>ověřenou kopii takové pojistné smlouvy</w:t>
      </w:r>
      <w:r w:rsidRPr="00B800AB">
        <w:rPr>
          <w:rFonts w:asciiTheme="minorHAnsi" w:hAnsiTheme="minorHAnsi" w:cstheme="minorHAnsi"/>
          <w:sz w:val="22"/>
          <w:szCs w:val="22"/>
        </w:rPr>
        <w:t xml:space="preserve"> při </w:t>
      </w:r>
      <w:r w:rsidR="00C65F8D" w:rsidRPr="00B800AB">
        <w:rPr>
          <w:rFonts w:asciiTheme="minorHAnsi" w:hAnsiTheme="minorHAnsi" w:cstheme="minorHAnsi"/>
          <w:sz w:val="22"/>
          <w:szCs w:val="22"/>
        </w:rPr>
        <w:t xml:space="preserve">podpisu této </w:t>
      </w:r>
      <w:r w:rsidR="004E2D3E">
        <w:rPr>
          <w:rFonts w:asciiTheme="minorHAnsi" w:hAnsiTheme="minorHAnsi" w:cstheme="minorHAnsi"/>
          <w:sz w:val="22"/>
          <w:szCs w:val="22"/>
        </w:rPr>
        <w:t>s</w:t>
      </w:r>
      <w:r w:rsidRPr="00B800AB">
        <w:rPr>
          <w:rFonts w:asciiTheme="minorHAnsi" w:hAnsiTheme="minorHAnsi" w:cstheme="minorHAnsi"/>
          <w:sz w:val="22"/>
          <w:szCs w:val="22"/>
        </w:rPr>
        <w:t>mlouvy</w:t>
      </w:r>
      <w:r w:rsidR="002A350C" w:rsidRPr="00B800AB">
        <w:rPr>
          <w:rFonts w:asciiTheme="minorHAnsi" w:hAnsiTheme="minorHAnsi" w:cstheme="minorHAnsi"/>
          <w:sz w:val="22"/>
          <w:szCs w:val="22"/>
        </w:rPr>
        <w:t>.</w:t>
      </w:r>
      <w:r w:rsidR="002A350C">
        <w:rPr>
          <w:rFonts w:asciiTheme="minorHAnsi" w:hAnsiTheme="minorHAnsi" w:cstheme="minorHAnsi"/>
          <w:sz w:val="22"/>
          <w:szCs w:val="22"/>
        </w:rPr>
        <w:t xml:space="preserve"> </w:t>
      </w:r>
      <w:r w:rsidR="002A350C" w:rsidRPr="002A350C">
        <w:rPr>
          <w:rFonts w:asciiTheme="minorHAnsi" w:hAnsiTheme="minorHAnsi" w:cstheme="minorHAnsi"/>
          <w:b/>
          <w:sz w:val="22"/>
          <w:szCs w:val="22"/>
        </w:rPr>
        <w:t>Pojistná smlouva</w:t>
      </w:r>
      <w:r w:rsidR="002A350C">
        <w:rPr>
          <w:rFonts w:asciiTheme="minorHAnsi" w:hAnsiTheme="minorHAnsi" w:cstheme="minorHAnsi"/>
          <w:sz w:val="22"/>
          <w:szCs w:val="22"/>
        </w:rPr>
        <w:t xml:space="preserve"> je </w:t>
      </w:r>
      <w:r w:rsidR="00E147A2" w:rsidRPr="002A350C">
        <w:rPr>
          <w:rFonts w:asciiTheme="minorHAnsi" w:hAnsiTheme="minorHAnsi" w:cstheme="minorHAnsi"/>
          <w:b/>
          <w:sz w:val="22"/>
          <w:szCs w:val="22"/>
        </w:rPr>
        <w:t>příloh</w:t>
      </w:r>
      <w:r w:rsidR="002A350C" w:rsidRPr="002A350C">
        <w:rPr>
          <w:rFonts w:asciiTheme="minorHAnsi" w:hAnsiTheme="minorHAnsi" w:cstheme="minorHAnsi"/>
          <w:b/>
          <w:sz w:val="22"/>
          <w:szCs w:val="22"/>
        </w:rPr>
        <w:t xml:space="preserve">ou </w:t>
      </w:r>
      <w:r w:rsidR="002D1F3B" w:rsidRPr="002A350C">
        <w:rPr>
          <w:rFonts w:asciiTheme="minorHAnsi" w:hAnsiTheme="minorHAnsi" w:cstheme="minorHAnsi"/>
          <w:b/>
          <w:sz w:val="22"/>
          <w:szCs w:val="22"/>
        </w:rPr>
        <w:t xml:space="preserve">č. </w:t>
      </w:r>
      <w:r w:rsidR="002A350C" w:rsidRPr="002A350C">
        <w:rPr>
          <w:rFonts w:asciiTheme="minorHAnsi" w:hAnsiTheme="minorHAnsi" w:cstheme="minorHAnsi"/>
          <w:b/>
          <w:sz w:val="22"/>
          <w:szCs w:val="22"/>
        </w:rPr>
        <w:t xml:space="preserve">5 této </w:t>
      </w:r>
      <w:r w:rsidR="004E2D3E">
        <w:rPr>
          <w:rFonts w:asciiTheme="minorHAnsi" w:hAnsiTheme="minorHAnsi" w:cstheme="minorHAnsi"/>
          <w:b/>
          <w:sz w:val="22"/>
          <w:szCs w:val="22"/>
        </w:rPr>
        <w:t>s</w:t>
      </w:r>
      <w:r w:rsidR="002A350C" w:rsidRPr="002A350C">
        <w:rPr>
          <w:rFonts w:asciiTheme="minorHAnsi" w:hAnsiTheme="minorHAnsi" w:cstheme="minorHAnsi"/>
          <w:b/>
          <w:sz w:val="22"/>
          <w:szCs w:val="22"/>
        </w:rPr>
        <w:t>mlouvy</w:t>
      </w:r>
      <w:r w:rsidR="00655CDB" w:rsidRPr="002B3692">
        <w:rPr>
          <w:rFonts w:asciiTheme="minorHAnsi" w:hAnsiTheme="minorHAnsi" w:cstheme="minorHAnsi"/>
          <w:sz w:val="22"/>
          <w:szCs w:val="22"/>
        </w:rPr>
        <w:t>.</w:t>
      </w:r>
      <w:r w:rsidRPr="002B3692">
        <w:rPr>
          <w:rFonts w:asciiTheme="minorHAnsi" w:hAnsiTheme="minorHAnsi" w:cstheme="minorHAnsi"/>
          <w:sz w:val="22"/>
          <w:szCs w:val="22"/>
        </w:rPr>
        <w:t xml:space="preserve"> Zhotovitel se zavazuje, že bude </w:t>
      </w:r>
      <w:r w:rsidR="00072063" w:rsidRPr="002B3692">
        <w:rPr>
          <w:rFonts w:asciiTheme="minorHAnsi" w:hAnsiTheme="minorHAnsi" w:cstheme="minorHAnsi"/>
          <w:sz w:val="22"/>
          <w:szCs w:val="22"/>
        </w:rPr>
        <w:t xml:space="preserve">pojistnou </w:t>
      </w:r>
      <w:r w:rsidRPr="002B3692">
        <w:rPr>
          <w:rFonts w:asciiTheme="minorHAnsi" w:hAnsiTheme="minorHAnsi" w:cstheme="minorHAnsi"/>
          <w:sz w:val="22"/>
          <w:szCs w:val="22"/>
        </w:rPr>
        <w:t>smlouvu udržovat v platnosti po celou dobu provádění díla.</w:t>
      </w:r>
      <w:bookmarkEnd w:id="5"/>
    </w:p>
    <w:p w:rsidR="005D101D" w:rsidRPr="002B3692" w:rsidRDefault="005D101D" w:rsidP="005D101D">
      <w:pPr>
        <w:pStyle w:val="Styl11"/>
        <w:numPr>
          <w:ilvl w:val="0"/>
          <w:numId w:val="0"/>
        </w:numPr>
        <w:ind w:left="709"/>
        <w:rPr>
          <w:rFonts w:asciiTheme="minorHAnsi" w:hAnsiTheme="minorHAnsi" w:cstheme="minorHAnsi"/>
          <w:sz w:val="22"/>
          <w:szCs w:val="22"/>
        </w:rPr>
      </w:pPr>
    </w:p>
    <w:p w:rsidR="00E53378" w:rsidRPr="00E311ED" w:rsidRDefault="00E53378" w:rsidP="003E0649">
      <w:pPr>
        <w:pStyle w:val="Styl3"/>
      </w:pPr>
      <w:r w:rsidRPr="00E311ED">
        <w:t>Sankce</w:t>
      </w:r>
    </w:p>
    <w:p w:rsidR="00B34E75"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V případě prodlení s předáním díla</w:t>
      </w:r>
      <w:r w:rsidR="00B87790" w:rsidRPr="002B3692">
        <w:rPr>
          <w:rFonts w:asciiTheme="minorHAnsi" w:hAnsiTheme="minorHAnsi" w:cstheme="minorHAnsi"/>
          <w:sz w:val="22"/>
          <w:szCs w:val="22"/>
          <w:lang w:eastAsia="cs-CZ"/>
        </w:rPr>
        <w:t xml:space="preserve"> zaviněného zhotovitelem</w:t>
      </w:r>
      <w:r w:rsidRPr="002B3692">
        <w:rPr>
          <w:rFonts w:asciiTheme="minorHAnsi" w:hAnsiTheme="minorHAnsi" w:cstheme="minorHAnsi"/>
          <w:sz w:val="22"/>
          <w:szCs w:val="22"/>
          <w:lang w:eastAsia="cs-CZ"/>
        </w:rPr>
        <w:t xml:space="preserve"> je zhotovitel povinen zaplatit objednateli</w:t>
      </w:r>
      <w:r w:rsidR="00577C10" w:rsidRPr="002B3692">
        <w:rPr>
          <w:rFonts w:asciiTheme="minorHAnsi" w:hAnsiTheme="minorHAnsi" w:cstheme="minorHAnsi"/>
          <w:sz w:val="22"/>
          <w:szCs w:val="22"/>
          <w:lang w:eastAsia="cs-CZ"/>
        </w:rPr>
        <w:t xml:space="preserve"> smluvní pokutu ve výši </w:t>
      </w:r>
      <w:r w:rsidR="0010526C" w:rsidRPr="005D101D">
        <w:rPr>
          <w:rFonts w:asciiTheme="minorHAnsi" w:hAnsiTheme="minorHAnsi" w:cstheme="minorHAnsi"/>
          <w:b/>
          <w:sz w:val="22"/>
          <w:szCs w:val="22"/>
          <w:lang w:eastAsia="cs-CZ"/>
        </w:rPr>
        <w:t>0,2 %</w:t>
      </w:r>
      <w:r w:rsidR="0010526C" w:rsidRPr="002B3692">
        <w:rPr>
          <w:rFonts w:asciiTheme="minorHAnsi" w:hAnsiTheme="minorHAnsi" w:cstheme="minorHAnsi"/>
          <w:sz w:val="22"/>
          <w:szCs w:val="22"/>
          <w:lang w:eastAsia="cs-CZ"/>
        </w:rPr>
        <w:t xml:space="preserve"> z ceny díla </w:t>
      </w:r>
      <w:r w:rsidR="005D101D">
        <w:rPr>
          <w:rFonts w:asciiTheme="minorHAnsi" w:hAnsiTheme="minorHAnsi" w:cstheme="minorHAnsi"/>
          <w:sz w:val="22"/>
          <w:szCs w:val="22"/>
          <w:lang w:eastAsia="cs-CZ"/>
        </w:rPr>
        <w:t xml:space="preserve">bez DPH </w:t>
      </w:r>
      <w:r w:rsidR="0010526C" w:rsidRPr="002B3692">
        <w:rPr>
          <w:rFonts w:asciiTheme="minorHAnsi" w:hAnsiTheme="minorHAnsi" w:cstheme="minorHAnsi"/>
          <w:sz w:val="22"/>
          <w:szCs w:val="22"/>
          <w:lang w:eastAsia="cs-CZ"/>
        </w:rPr>
        <w:t xml:space="preserve">za </w:t>
      </w:r>
      <w:r w:rsidRPr="002B3692">
        <w:rPr>
          <w:rFonts w:asciiTheme="minorHAnsi" w:hAnsiTheme="minorHAnsi" w:cstheme="minorHAnsi"/>
          <w:sz w:val="22"/>
          <w:szCs w:val="22"/>
          <w:lang w:eastAsia="cs-CZ"/>
        </w:rPr>
        <w:t xml:space="preserve">každý </w:t>
      </w:r>
      <w:r w:rsidR="0010526C" w:rsidRPr="002B3692">
        <w:rPr>
          <w:rFonts w:asciiTheme="minorHAnsi" w:hAnsiTheme="minorHAnsi" w:cstheme="minorHAnsi"/>
          <w:sz w:val="22"/>
          <w:szCs w:val="22"/>
          <w:lang w:eastAsia="cs-CZ"/>
        </w:rPr>
        <w:t xml:space="preserve">i </w:t>
      </w:r>
      <w:r w:rsidRPr="002B3692">
        <w:rPr>
          <w:rFonts w:asciiTheme="minorHAnsi" w:hAnsiTheme="minorHAnsi" w:cstheme="minorHAnsi"/>
          <w:sz w:val="22"/>
          <w:szCs w:val="22"/>
          <w:lang w:eastAsia="cs-CZ"/>
        </w:rPr>
        <w:t>započatý den prodlení</w:t>
      </w:r>
      <w:r w:rsidR="00B87790" w:rsidRPr="002B3692">
        <w:rPr>
          <w:rFonts w:asciiTheme="minorHAnsi" w:hAnsiTheme="minorHAnsi" w:cstheme="minorHAnsi"/>
          <w:sz w:val="22"/>
          <w:szCs w:val="22"/>
          <w:lang w:eastAsia="cs-CZ"/>
        </w:rPr>
        <w:t>.</w:t>
      </w:r>
      <w:r w:rsidR="0010526C" w:rsidRPr="002B3692">
        <w:rPr>
          <w:rFonts w:asciiTheme="minorHAnsi" w:hAnsiTheme="minorHAnsi" w:cstheme="minorHAnsi"/>
          <w:sz w:val="22"/>
          <w:szCs w:val="22"/>
          <w:lang w:eastAsia="cs-CZ"/>
        </w:rPr>
        <w:t xml:space="preserve"> Zaplacením smluvní pokuty není dotčen nárok na náhradu škody.</w:t>
      </w:r>
    </w:p>
    <w:p w:rsidR="007375BB" w:rsidRPr="002B3692" w:rsidRDefault="007375BB" w:rsidP="00BC6B86">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 případě prodlení s plněním </w:t>
      </w:r>
      <w:r w:rsidRPr="004414D1">
        <w:rPr>
          <w:rFonts w:asciiTheme="minorHAnsi" w:hAnsiTheme="minorHAnsi" w:cstheme="minorHAnsi"/>
          <w:sz w:val="22"/>
          <w:szCs w:val="22"/>
          <w:lang w:eastAsia="cs-CZ"/>
        </w:rPr>
        <w:t xml:space="preserve">jednotlivých závazných milníků harmonogramu </w:t>
      </w:r>
      <w:r w:rsidR="000C6505">
        <w:rPr>
          <w:rFonts w:asciiTheme="minorHAnsi" w:hAnsiTheme="minorHAnsi" w:cstheme="minorHAnsi"/>
          <w:sz w:val="22"/>
          <w:szCs w:val="22"/>
          <w:lang w:eastAsia="cs-CZ"/>
        </w:rPr>
        <w:t>prací</w:t>
      </w:r>
      <w:r w:rsidRPr="004414D1">
        <w:rPr>
          <w:rFonts w:asciiTheme="minorHAnsi" w:hAnsiTheme="minorHAnsi" w:cstheme="minorHAnsi"/>
          <w:sz w:val="22"/>
          <w:szCs w:val="22"/>
          <w:lang w:eastAsia="cs-CZ"/>
        </w:rPr>
        <w:t xml:space="preserve"> </w:t>
      </w:r>
      <w:r w:rsidR="004414D1">
        <w:rPr>
          <w:rFonts w:asciiTheme="minorHAnsi" w:hAnsiTheme="minorHAnsi" w:cstheme="minorHAnsi"/>
          <w:sz w:val="22"/>
          <w:szCs w:val="22"/>
          <w:lang w:eastAsia="cs-CZ"/>
        </w:rPr>
        <w:t xml:space="preserve">dle přílohy č. 6 této smlouvy, </w:t>
      </w:r>
      <w:r w:rsidRPr="004414D1">
        <w:rPr>
          <w:rFonts w:asciiTheme="minorHAnsi" w:hAnsiTheme="minorHAnsi" w:cstheme="minorHAnsi"/>
          <w:sz w:val="22"/>
          <w:szCs w:val="22"/>
          <w:lang w:eastAsia="cs-CZ"/>
        </w:rPr>
        <w:t>se</w:t>
      </w:r>
      <w:r w:rsidRPr="002B3692">
        <w:rPr>
          <w:rFonts w:asciiTheme="minorHAnsi" w:hAnsiTheme="minorHAnsi" w:cstheme="minorHAnsi"/>
          <w:sz w:val="22"/>
          <w:szCs w:val="22"/>
          <w:lang w:eastAsia="cs-CZ"/>
        </w:rPr>
        <w:t xml:space="preserve"> sjednává ve prospěch objednatele smluvní pokuta ve výši </w:t>
      </w:r>
      <w:r w:rsidRPr="00D73DDC">
        <w:rPr>
          <w:rFonts w:asciiTheme="minorHAnsi" w:hAnsiTheme="minorHAnsi" w:cstheme="minorHAnsi"/>
          <w:b/>
          <w:sz w:val="22"/>
          <w:szCs w:val="22"/>
          <w:lang w:eastAsia="cs-CZ"/>
        </w:rPr>
        <w:t xml:space="preserve">0,1 % </w:t>
      </w:r>
      <w:r w:rsidRPr="002B3692">
        <w:rPr>
          <w:rFonts w:asciiTheme="minorHAnsi" w:hAnsiTheme="minorHAnsi" w:cstheme="minorHAnsi"/>
          <w:sz w:val="22"/>
          <w:szCs w:val="22"/>
          <w:lang w:eastAsia="cs-CZ"/>
        </w:rPr>
        <w:t xml:space="preserve">z ceny díla </w:t>
      </w:r>
      <w:r w:rsidR="00D73DDC">
        <w:rPr>
          <w:rFonts w:asciiTheme="minorHAnsi" w:hAnsiTheme="minorHAnsi" w:cstheme="minorHAnsi"/>
          <w:sz w:val="22"/>
          <w:szCs w:val="22"/>
          <w:lang w:eastAsia="cs-CZ"/>
        </w:rPr>
        <w:t xml:space="preserve">bez DPH </w:t>
      </w:r>
      <w:r w:rsidRPr="002B3692">
        <w:rPr>
          <w:rFonts w:asciiTheme="minorHAnsi" w:hAnsiTheme="minorHAnsi" w:cstheme="minorHAnsi"/>
          <w:sz w:val="22"/>
          <w:szCs w:val="22"/>
          <w:lang w:eastAsia="cs-CZ"/>
        </w:rPr>
        <w:t>za každý i započatý den prodlení a každý jednotlivý závazný milník harmonogramu.</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 případě prodlení objednatele s úhradou faktury má zhotovitel nárok účtovat úrok z prodlení </w:t>
      </w:r>
      <w:r w:rsidR="00072063" w:rsidRPr="002B3692">
        <w:rPr>
          <w:rFonts w:asciiTheme="minorHAnsi" w:hAnsiTheme="minorHAnsi" w:cstheme="minorHAnsi"/>
          <w:sz w:val="22"/>
          <w:szCs w:val="22"/>
          <w:lang w:eastAsia="cs-CZ"/>
        </w:rPr>
        <w:t>v zákonné výši</w:t>
      </w:r>
      <w:r w:rsidRPr="002B3692">
        <w:rPr>
          <w:rFonts w:asciiTheme="minorHAnsi" w:hAnsiTheme="minorHAnsi" w:cstheme="minorHAnsi"/>
          <w:sz w:val="22"/>
          <w:szCs w:val="22"/>
          <w:lang w:eastAsia="cs-CZ"/>
        </w:rPr>
        <w:t>.</w:t>
      </w:r>
    </w:p>
    <w:p w:rsidR="00E53378" w:rsidRPr="002B3692" w:rsidRDefault="00E53378" w:rsidP="00E22870">
      <w:pPr>
        <w:pStyle w:val="Styl11"/>
        <w:ind w:left="709" w:hanging="709"/>
        <w:rPr>
          <w:rFonts w:asciiTheme="minorHAnsi" w:hAnsiTheme="minorHAnsi" w:cstheme="minorHAnsi"/>
          <w:sz w:val="22"/>
          <w:szCs w:val="22"/>
          <w:lang w:eastAsia="cs-CZ"/>
        </w:rPr>
      </w:pPr>
      <w:bookmarkStart w:id="6" w:name="_Ref382397963"/>
      <w:r w:rsidRPr="002B3692">
        <w:rPr>
          <w:rFonts w:asciiTheme="minorHAnsi" w:hAnsiTheme="minorHAnsi" w:cstheme="minorHAnsi"/>
          <w:sz w:val="22"/>
          <w:szCs w:val="22"/>
          <w:lang w:eastAsia="cs-CZ"/>
        </w:rPr>
        <w:t xml:space="preserve">V případě prodlení zhotovitele s odstraněním vady ve stanovené lhůtě k odstranění vady uvedené v protokolu o předání a převzetí je zhotovitel povinen zaplatit objednateli smluvní pokutu ve výši </w:t>
      </w:r>
      <w:r w:rsidR="00D73DDC">
        <w:rPr>
          <w:rFonts w:asciiTheme="minorHAnsi" w:hAnsiTheme="minorHAnsi" w:cstheme="minorHAnsi"/>
          <w:sz w:val="22"/>
          <w:szCs w:val="22"/>
          <w:lang w:eastAsia="cs-CZ"/>
        </w:rPr>
        <w:t>2</w:t>
      </w:r>
      <w:r w:rsidR="001242CD" w:rsidRPr="002B3692">
        <w:rPr>
          <w:rFonts w:asciiTheme="minorHAnsi" w:hAnsiTheme="minorHAnsi" w:cstheme="minorHAnsi"/>
          <w:sz w:val="22"/>
          <w:szCs w:val="22"/>
          <w:lang w:eastAsia="cs-CZ"/>
        </w:rPr>
        <w:t>.</w:t>
      </w:r>
      <w:r w:rsidR="007B55A0" w:rsidRPr="002B3692">
        <w:rPr>
          <w:rFonts w:asciiTheme="minorHAnsi" w:hAnsiTheme="minorHAnsi" w:cstheme="minorHAnsi"/>
          <w:sz w:val="22"/>
          <w:szCs w:val="22"/>
          <w:lang w:eastAsia="cs-CZ"/>
        </w:rPr>
        <w:t>0</w:t>
      </w:r>
      <w:r w:rsidRPr="002B3692">
        <w:rPr>
          <w:rFonts w:asciiTheme="minorHAnsi" w:hAnsiTheme="minorHAnsi" w:cstheme="minorHAnsi"/>
          <w:sz w:val="22"/>
          <w:szCs w:val="22"/>
          <w:lang w:eastAsia="cs-CZ"/>
        </w:rPr>
        <w:t>00 Kč bez DPH za každou vadu a započatý den prodlení. Zaplacením smluvní pokuty není dotčen nárok na náhradu škody.</w:t>
      </w:r>
      <w:bookmarkEnd w:id="6"/>
    </w:p>
    <w:p w:rsidR="00A156C9" w:rsidRPr="002B3692" w:rsidRDefault="00A156C9"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 případě nevyklizení staveniště ve sjednaném termínu je zhotovitel povinen zaplatit objednateli smluvní pokutu ve výši </w:t>
      </w:r>
      <w:r w:rsidRPr="00D73DDC">
        <w:rPr>
          <w:rFonts w:asciiTheme="minorHAnsi" w:hAnsiTheme="minorHAnsi" w:cstheme="minorHAnsi"/>
          <w:b/>
          <w:sz w:val="22"/>
          <w:szCs w:val="22"/>
          <w:lang w:eastAsia="cs-CZ"/>
        </w:rPr>
        <w:t>0,05 %</w:t>
      </w:r>
      <w:r w:rsidRPr="002B3692">
        <w:rPr>
          <w:rFonts w:asciiTheme="minorHAnsi" w:hAnsiTheme="minorHAnsi" w:cstheme="minorHAnsi"/>
          <w:sz w:val="22"/>
          <w:szCs w:val="22"/>
          <w:lang w:eastAsia="cs-CZ"/>
        </w:rPr>
        <w:t xml:space="preserve"> </w:t>
      </w:r>
      <w:r w:rsidR="00C81C43" w:rsidRPr="002B3692">
        <w:rPr>
          <w:rFonts w:asciiTheme="minorHAnsi" w:hAnsiTheme="minorHAnsi" w:cstheme="minorHAnsi"/>
          <w:sz w:val="22"/>
          <w:szCs w:val="22"/>
          <w:lang w:eastAsia="cs-CZ"/>
        </w:rPr>
        <w:t>z ceny díla</w:t>
      </w:r>
      <w:r w:rsidR="00D73DDC">
        <w:rPr>
          <w:rFonts w:asciiTheme="minorHAnsi" w:hAnsiTheme="minorHAnsi" w:cstheme="minorHAnsi"/>
          <w:sz w:val="22"/>
          <w:szCs w:val="22"/>
          <w:lang w:eastAsia="cs-CZ"/>
        </w:rPr>
        <w:t xml:space="preserve"> bez DPH</w:t>
      </w:r>
      <w:r w:rsidR="00C81C43" w:rsidRPr="002B3692">
        <w:rPr>
          <w:rFonts w:asciiTheme="minorHAnsi" w:hAnsiTheme="minorHAnsi" w:cstheme="minorHAnsi"/>
          <w:sz w:val="22"/>
          <w:szCs w:val="22"/>
          <w:lang w:eastAsia="cs-CZ"/>
        </w:rPr>
        <w:t xml:space="preserve"> za každý i započatý den v prodlení.</w:t>
      </w:r>
    </w:p>
    <w:p w:rsidR="00B34E75" w:rsidRPr="002B3692" w:rsidRDefault="00B34E75"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Smluvní pokutu lze uložit </w:t>
      </w:r>
      <w:r w:rsidRPr="002B3692">
        <w:rPr>
          <w:rFonts w:asciiTheme="minorHAnsi" w:hAnsiTheme="minorHAnsi" w:cstheme="minorHAnsi"/>
          <w:sz w:val="22"/>
          <w:szCs w:val="22"/>
        </w:rPr>
        <w:t>opakovaně</w:t>
      </w:r>
      <w:r w:rsidRPr="002B3692">
        <w:rPr>
          <w:rFonts w:asciiTheme="minorHAnsi" w:hAnsiTheme="minorHAnsi" w:cstheme="minorHAnsi"/>
          <w:sz w:val="22"/>
          <w:szCs w:val="22"/>
          <w:lang w:eastAsia="cs-CZ"/>
        </w:rPr>
        <w:t xml:space="preserve"> za každý jednotlivý případ porušení povinnosti. Ujednáním o smluvní pokutě není dotčeno právo stran na náhradu škody v plné výši a věřitel je oprávněn domáhat se náhrady škody v plné výši, i když přesahuje výši smluvní pokuty.</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A156C9"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lastRenderedPageBreak/>
        <w:t>Smluvní pokuty a způsobené škody je objednatel oprávněn započítat proti jakékoliv pohledávce zhotovitele nebo pohledávkám, které bu</w:t>
      </w:r>
      <w:r w:rsidR="00F44472" w:rsidRPr="002B3692">
        <w:rPr>
          <w:rFonts w:asciiTheme="minorHAnsi" w:hAnsiTheme="minorHAnsi" w:cstheme="minorHAnsi"/>
          <w:sz w:val="22"/>
          <w:szCs w:val="22"/>
          <w:lang w:eastAsia="cs-CZ"/>
        </w:rPr>
        <w:t>de objednatel povinen uhradit v </w:t>
      </w:r>
      <w:r w:rsidRPr="002B3692">
        <w:rPr>
          <w:rFonts w:asciiTheme="minorHAnsi" w:hAnsiTheme="minorHAnsi" w:cstheme="minorHAnsi"/>
          <w:sz w:val="22"/>
          <w:szCs w:val="22"/>
          <w:lang w:eastAsia="cs-CZ"/>
        </w:rPr>
        <w:t>budoucnu. Uplatnění nákladů, škod a smluvních pokut nevylučuje odpovědnost zhotovitele za realizované dílo.</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Splatnost smluvních pokut je dohodnuta na </w:t>
      </w:r>
      <w:r w:rsidRPr="002D515A">
        <w:rPr>
          <w:rFonts w:asciiTheme="minorHAnsi" w:hAnsiTheme="minorHAnsi" w:cstheme="minorHAnsi"/>
          <w:b/>
          <w:sz w:val="22"/>
          <w:szCs w:val="22"/>
          <w:lang w:eastAsia="cs-CZ"/>
        </w:rPr>
        <w:t>15 dnů</w:t>
      </w:r>
      <w:r w:rsidRPr="002B3692">
        <w:rPr>
          <w:rFonts w:asciiTheme="minorHAnsi" w:hAnsiTheme="minorHAnsi" w:cstheme="minorHAnsi"/>
          <w:sz w:val="22"/>
          <w:szCs w:val="22"/>
          <w:lang w:eastAsia="cs-CZ"/>
        </w:rPr>
        <w:t xml:space="preserve"> po obdržení daňového dokladu (faktury) s vyčíslením smluvní pokuty.</w:t>
      </w:r>
    </w:p>
    <w:p w:rsidR="00072063" w:rsidRDefault="00072063"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Smluvní strany se dohodly na vyloučení § 2050 z. </w:t>
      </w:r>
      <w:proofErr w:type="gramStart"/>
      <w:r w:rsidRPr="002B3692">
        <w:rPr>
          <w:rFonts w:asciiTheme="minorHAnsi" w:hAnsiTheme="minorHAnsi" w:cstheme="minorHAnsi"/>
          <w:sz w:val="22"/>
          <w:szCs w:val="22"/>
          <w:lang w:eastAsia="cs-CZ"/>
        </w:rPr>
        <w:t>č.</w:t>
      </w:r>
      <w:proofErr w:type="gramEnd"/>
      <w:r w:rsidRPr="002B3692">
        <w:rPr>
          <w:rFonts w:asciiTheme="minorHAnsi" w:hAnsiTheme="minorHAnsi" w:cstheme="minorHAnsi"/>
          <w:sz w:val="22"/>
          <w:szCs w:val="22"/>
          <w:lang w:eastAsia="cs-CZ"/>
        </w:rPr>
        <w:t xml:space="preserve"> 89/2012 Sb. ze svého závazkového vztahu.</w:t>
      </w:r>
    </w:p>
    <w:p w:rsidR="002D515A" w:rsidRPr="002B3692" w:rsidRDefault="002D515A" w:rsidP="002D515A">
      <w:pPr>
        <w:pStyle w:val="Styl11"/>
        <w:numPr>
          <w:ilvl w:val="0"/>
          <w:numId w:val="0"/>
        </w:numPr>
        <w:ind w:left="709"/>
        <w:rPr>
          <w:rFonts w:asciiTheme="minorHAnsi" w:hAnsiTheme="minorHAnsi" w:cstheme="minorHAnsi"/>
          <w:sz w:val="22"/>
          <w:szCs w:val="22"/>
          <w:lang w:eastAsia="cs-CZ"/>
        </w:rPr>
      </w:pPr>
    </w:p>
    <w:p w:rsidR="00E53378" w:rsidRPr="00E311ED" w:rsidRDefault="00E53378" w:rsidP="003E0649">
      <w:pPr>
        <w:pStyle w:val="Styl3"/>
      </w:pPr>
      <w:r w:rsidRPr="00E311ED">
        <w:t>Odstoupení od smlouvy</w:t>
      </w:r>
    </w:p>
    <w:p w:rsidR="00AD613D" w:rsidRPr="002B3692" w:rsidRDefault="001619B0" w:rsidP="00E22870">
      <w:pPr>
        <w:pStyle w:val="Styl11"/>
        <w:ind w:left="709" w:hanging="709"/>
        <w:rPr>
          <w:rFonts w:asciiTheme="minorHAnsi" w:hAnsiTheme="minorHAnsi" w:cstheme="minorHAnsi"/>
          <w:sz w:val="22"/>
          <w:szCs w:val="22"/>
        </w:rPr>
      </w:pPr>
      <w:bookmarkStart w:id="7" w:name="_Ref367436300"/>
      <w:r w:rsidRPr="002B3692">
        <w:rPr>
          <w:rFonts w:asciiTheme="minorHAnsi" w:hAnsiTheme="minorHAnsi" w:cstheme="minorHAnsi"/>
          <w:sz w:val="22"/>
          <w:szCs w:val="22"/>
        </w:rPr>
        <w:t>Zjistí-li objednatel, že zhotovitel provádí dílo v rozporu se svými povinnostmi, je objednatel oprávněn dožadovat se toho, aby zhotovitel odstranil nedostatky vzniklé vadným plněním a dílo prováděl řádným způsobem. Jestliže zhotovitel díla tak neučiní v přiměřené lhůtě mu k tomuto účelu poskytnuté objednatelem a postup zhotovitele by vedl nepochybně k podstatnému porušení smlouvy, je objednatel oprávněn od smlouvy odstoupit.</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Za porušení smlouvy </w:t>
      </w:r>
      <w:r w:rsidR="00AD613D" w:rsidRPr="002B3692">
        <w:rPr>
          <w:rFonts w:asciiTheme="minorHAnsi" w:hAnsiTheme="minorHAnsi" w:cstheme="minorHAnsi"/>
          <w:sz w:val="22"/>
          <w:szCs w:val="22"/>
          <w:lang w:eastAsia="cs-CZ"/>
        </w:rPr>
        <w:t>podstatným způsobem</w:t>
      </w:r>
      <w:r w:rsidRPr="002B3692">
        <w:rPr>
          <w:rFonts w:asciiTheme="minorHAnsi" w:hAnsiTheme="minorHAnsi" w:cstheme="minorHAnsi"/>
          <w:sz w:val="22"/>
          <w:szCs w:val="22"/>
          <w:lang w:eastAsia="cs-CZ"/>
        </w:rPr>
        <w:t>, při kterém je objednatel oprávněn odstoupit od smlouvy bez jakéhokoliv nároku ze strany zhotovitele, se považuje zejména:</w:t>
      </w:r>
      <w:bookmarkEnd w:id="7"/>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vadnost díla již v průběhu jeho provádění, pokud zhotovitel na písemnou výzvu objednatele vady neodstraní v stanovené lhůtě, porušení technologických postupů, předpisů a norem</w:t>
      </w:r>
      <w:r w:rsidR="00AD613D" w:rsidRPr="002B3692">
        <w:rPr>
          <w:rFonts w:asciiTheme="minorHAnsi" w:hAnsiTheme="minorHAnsi" w:cstheme="minorHAnsi"/>
          <w:sz w:val="22"/>
          <w:szCs w:val="22"/>
        </w:rPr>
        <w:t>,</w:t>
      </w:r>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prodlení zhotovitele se zahájením nebo dokončením díla o více než </w:t>
      </w:r>
      <w:r w:rsidR="007E1464">
        <w:rPr>
          <w:rFonts w:asciiTheme="minorHAnsi" w:hAnsiTheme="minorHAnsi" w:cstheme="minorHAnsi"/>
          <w:b/>
          <w:sz w:val="22"/>
          <w:szCs w:val="22"/>
        </w:rPr>
        <w:t>10</w:t>
      </w:r>
      <w:r w:rsidR="007E1464" w:rsidRPr="00BA118D">
        <w:rPr>
          <w:rFonts w:asciiTheme="minorHAnsi" w:hAnsiTheme="minorHAnsi" w:cstheme="minorHAnsi"/>
          <w:b/>
          <w:sz w:val="22"/>
          <w:szCs w:val="22"/>
        </w:rPr>
        <w:t xml:space="preserve"> </w:t>
      </w:r>
      <w:r w:rsidRPr="00BA118D">
        <w:rPr>
          <w:rFonts w:asciiTheme="minorHAnsi" w:hAnsiTheme="minorHAnsi" w:cstheme="minorHAnsi"/>
          <w:b/>
          <w:sz w:val="22"/>
          <w:szCs w:val="22"/>
        </w:rPr>
        <w:t>dnů</w:t>
      </w:r>
      <w:r w:rsidR="00AD613D" w:rsidRPr="002B3692">
        <w:rPr>
          <w:rFonts w:asciiTheme="minorHAnsi" w:hAnsiTheme="minorHAnsi" w:cstheme="minorHAnsi"/>
          <w:sz w:val="22"/>
          <w:szCs w:val="22"/>
        </w:rPr>
        <w:t>,</w:t>
      </w:r>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úpadek zhotovitele ve smyslu zák.</w:t>
      </w:r>
      <w:r w:rsidR="001242CD" w:rsidRPr="002B3692">
        <w:rPr>
          <w:rFonts w:asciiTheme="minorHAnsi" w:hAnsiTheme="minorHAnsi" w:cstheme="minorHAnsi"/>
          <w:sz w:val="22"/>
          <w:szCs w:val="22"/>
        </w:rPr>
        <w:t xml:space="preserve"> </w:t>
      </w:r>
      <w:r w:rsidRPr="002B3692">
        <w:rPr>
          <w:rFonts w:asciiTheme="minorHAnsi" w:hAnsiTheme="minorHAnsi" w:cstheme="minorHAnsi"/>
          <w:sz w:val="22"/>
          <w:szCs w:val="22"/>
        </w:rPr>
        <w:t>č. 182/2006</w:t>
      </w:r>
      <w:r w:rsidR="00120E54" w:rsidRPr="002B3692">
        <w:rPr>
          <w:rFonts w:asciiTheme="minorHAnsi" w:hAnsiTheme="minorHAnsi" w:cstheme="minorHAnsi"/>
          <w:sz w:val="22"/>
          <w:szCs w:val="22"/>
        </w:rPr>
        <w:t xml:space="preserve"> </w:t>
      </w:r>
      <w:r w:rsidRPr="002B3692">
        <w:rPr>
          <w:rFonts w:asciiTheme="minorHAnsi" w:hAnsiTheme="minorHAnsi" w:cstheme="minorHAnsi"/>
          <w:sz w:val="22"/>
          <w:szCs w:val="22"/>
        </w:rPr>
        <w:t>Sb., insolvenčního zákona</w:t>
      </w:r>
      <w:r w:rsidR="00AD613D" w:rsidRPr="002B3692">
        <w:rPr>
          <w:rFonts w:asciiTheme="minorHAnsi" w:hAnsiTheme="minorHAnsi" w:cstheme="minorHAnsi"/>
          <w:sz w:val="22"/>
          <w:szCs w:val="22"/>
        </w:rPr>
        <w:t>,</w:t>
      </w:r>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porušování předpisů bezpečnosti práce a technických zařízení, předpisů požární ochrany</w:t>
      </w:r>
      <w:r w:rsidR="00AD613D" w:rsidRPr="002B3692">
        <w:rPr>
          <w:rFonts w:asciiTheme="minorHAnsi" w:hAnsiTheme="minorHAnsi" w:cstheme="minorHAnsi"/>
          <w:sz w:val="22"/>
          <w:szCs w:val="22"/>
        </w:rPr>
        <w:t>,</w:t>
      </w:r>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převedení závazku zhotovitele provést dílo dle smlouvy o dílo na jiného dodavatele bez předchozího písemného odsouhlasení </w:t>
      </w:r>
      <w:r w:rsidR="00AD613D" w:rsidRPr="002B3692">
        <w:rPr>
          <w:rFonts w:asciiTheme="minorHAnsi" w:hAnsiTheme="minorHAnsi" w:cstheme="minorHAnsi"/>
          <w:sz w:val="22"/>
          <w:szCs w:val="22"/>
        </w:rPr>
        <w:t>objednatelem,</w:t>
      </w:r>
    </w:p>
    <w:p w:rsidR="00E53378" w:rsidRPr="002B3692" w:rsidRDefault="00D14450"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změna v seznamu pod</w:t>
      </w:r>
      <w:r w:rsidR="00E53378" w:rsidRPr="002B3692">
        <w:rPr>
          <w:rFonts w:asciiTheme="minorHAnsi" w:hAnsiTheme="minorHAnsi" w:cstheme="minorHAnsi"/>
          <w:sz w:val="22"/>
          <w:szCs w:val="22"/>
        </w:rPr>
        <w:t xml:space="preserve">dodavatelů předem neodsouhlasená objednatelem nebo využití </w:t>
      </w:r>
      <w:r w:rsidR="00E5588D" w:rsidRPr="002B3692">
        <w:rPr>
          <w:rFonts w:asciiTheme="minorHAnsi" w:hAnsiTheme="minorHAnsi" w:cstheme="minorHAnsi"/>
          <w:sz w:val="22"/>
          <w:szCs w:val="22"/>
        </w:rPr>
        <w:t>poddodavatele</w:t>
      </w:r>
      <w:r w:rsidR="00E53378" w:rsidRPr="002B3692">
        <w:rPr>
          <w:rFonts w:asciiTheme="minorHAnsi" w:hAnsiTheme="minorHAnsi" w:cstheme="minorHAnsi"/>
          <w:sz w:val="22"/>
          <w:szCs w:val="22"/>
        </w:rPr>
        <w:t xml:space="preserve">, který není zapsán na seznamu </w:t>
      </w:r>
      <w:r w:rsidR="00E5588D" w:rsidRPr="002B3692">
        <w:rPr>
          <w:rFonts w:asciiTheme="minorHAnsi" w:hAnsiTheme="minorHAnsi" w:cstheme="minorHAnsi"/>
          <w:sz w:val="22"/>
          <w:szCs w:val="22"/>
        </w:rPr>
        <w:t xml:space="preserve">poddodavatelů </w:t>
      </w:r>
      <w:r w:rsidR="00E53378" w:rsidRPr="002B3692">
        <w:rPr>
          <w:rFonts w:asciiTheme="minorHAnsi" w:hAnsiTheme="minorHAnsi" w:cstheme="minorHAnsi"/>
          <w:sz w:val="22"/>
          <w:szCs w:val="22"/>
        </w:rPr>
        <w:t>bez souhlasu objednatele</w:t>
      </w:r>
      <w:r w:rsidR="00AD613D" w:rsidRPr="002B3692">
        <w:rPr>
          <w:rFonts w:asciiTheme="minorHAnsi" w:hAnsiTheme="minorHAnsi" w:cstheme="minorHAnsi"/>
          <w:sz w:val="22"/>
          <w:szCs w:val="22"/>
        </w:rPr>
        <w:t>,</w:t>
      </w:r>
    </w:p>
    <w:p w:rsidR="00175E75" w:rsidRPr="006F6405" w:rsidRDefault="00175E75"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pokud zhotovitel poruší povinnost </w:t>
      </w:r>
      <w:r w:rsidRPr="006F6405">
        <w:rPr>
          <w:rFonts w:asciiTheme="minorHAnsi" w:hAnsiTheme="minorHAnsi" w:cstheme="minorHAnsi"/>
          <w:sz w:val="22"/>
          <w:szCs w:val="22"/>
        </w:rPr>
        <w:t xml:space="preserve">dle čl. </w:t>
      </w:r>
      <w:r w:rsidR="002712D4" w:rsidRPr="006F6405">
        <w:rPr>
          <w:rFonts w:asciiTheme="minorHAnsi" w:hAnsiTheme="minorHAnsi" w:cstheme="minorHAnsi"/>
          <w:sz w:val="22"/>
          <w:szCs w:val="22"/>
        </w:rPr>
        <w:fldChar w:fldCharType="begin"/>
      </w:r>
      <w:r w:rsidRPr="006F6405">
        <w:rPr>
          <w:rFonts w:asciiTheme="minorHAnsi" w:hAnsiTheme="minorHAnsi" w:cstheme="minorHAnsi"/>
          <w:sz w:val="22"/>
          <w:szCs w:val="22"/>
        </w:rPr>
        <w:instrText xml:space="preserve"> REF _Ref395547478 \r \h </w:instrText>
      </w:r>
      <w:r w:rsidR="002B3692" w:rsidRPr="006F6405">
        <w:rPr>
          <w:rFonts w:asciiTheme="minorHAnsi" w:hAnsiTheme="minorHAnsi" w:cstheme="minorHAnsi"/>
          <w:sz w:val="22"/>
          <w:szCs w:val="22"/>
        </w:rPr>
        <w:instrText xml:space="preserve"> \* MERGEFORMAT </w:instrText>
      </w:r>
      <w:r w:rsidR="002712D4" w:rsidRPr="006F6405">
        <w:rPr>
          <w:rFonts w:asciiTheme="minorHAnsi" w:hAnsiTheme="minorHAnsi" w:cstheme="minorHAnsi"/>
          <w:sz w:val="22"/>
          <w:szCs w:val="22"/>
        </w:rPr>
      </w:r>
      <w:r w:rsidR="002712D4" w:rsidRPr="006F6405">
        <w:rPr>
          <w:rFonts w:asciiTheme="minorHAnsi" w:hAnsiTheme="minorHAnsi" w:cstheme="minorHAnsi"/>
          <w:sz w:val="22"/>
          <w:szCs w:val="22"/>
        </w:rPr>
        <w:fldChar w:fldCharType="separate"/>
      </w:r>
      <w:proofErr w:type="gramStart"/>
      <w:r w:rsidR="004E1010">
        <w:rPr>
          <w:rFonts w:asciiTheme="minorHAnsi" w:hAnsiTheme="minorHAnsi" w:cstheme="minorHAnsi"/>
          <w:sz w:val="22"/>
          <w:szCs w:val="22"/>
        </w:rPr>
        <w:t>10.4</w:t>
      </w:r>
      <w:r w:rsidR="002712D4" w:rsidRPr="006F6405">
        <w:rPr>
          <w:rFonts w:asciiTheme="minorHAnsi" w:hAnsiTheme="minorHAnsi" w:cstheme="minorHAnsi"/>
          <w:sz w:val="22"/>
          <w:szCs w:val="22"/>
        </w:rPr>
        <w:fldChar w:fldCharType="end"/>
      </w:r>
      <w:r w:rsidR="002F582E" w:rsidRPr="006F6405">
        <w:rPr>
          <w:rFonts w:asciiTheme="minorHAnsi" w:hAnsiTheme="minorHAnsi" w:cstheme="minorHAnsi"/>
          <w:sz w:val="22"/>
          <w:szCs w:val="22"/>
        </w:rPr>
        <w:t>.</w:t>
      </w:r>
      <w:r w:rsidRPr="006F6405">
        <w:rPr>
          <w:rFonts w:asciiTheme="minorHAnsi" w:hAnsiTheme="minorHAnsi" w:cstheme="minorHAnsi"/>
          <w:sz w:val="22"/>
          <w:szCs w:val="22"/>
        </w:rPr>
        <w:t xml:space="preserve"> </w:t>
      </w:r>
      <w:r w:rsidR="00B57CAD">
        <w:rPr>
          <w:rFonts w:asciiTheme="minorHAnsi" w:hAnsiTheme="minorHAnsi" w:cstheme="minorHAnsi"/>
          <w:sz w:val="22"/>
          <w:szCs w:val="22"/>
        </w:rPr>
        <w:t>této</w:t>
      </w:r>
      <w:proofErr w:type="gramEnd"/>
      <w:r w:rsidR="00B57CAD">
        <w:rPr>
          <w:rFonts w:asciiTheme="minorHAnsi" w:hAnsiTheme="minorHAnsi" w:cstheme="minorHAnsi"/>
          <w:sz w:val="22"/>
          <w:szCs w:val="22"/>
        </w:rPr>
        <w:t xml:space="preserve"> </w:t>
      </w:r>
      <w:r w:rsidRPr="006F6405">
        <w:rPr>
          <w:rFonts w:asciiTheme="minorHAnsi" w:hAnsiTheme="minorHAnsi" w:cstheme="minorHAnsi"/>
          <w:sz w:val="22"/>
          <w:szCs w:val="22"/>
        </w:rPr>
        <w:t>smlouvy.</w:t>
      </w:r>
    </w:p>
    <w:p w:rsidR="00E53378" w:rsidRPr="002B3692" w:rsidRDefault="00E53378" w:rsidP="00C70862">
      <w:pPr>
        <w:pStyle w:val="Psmena"/>
        <w:numPr>
          <w:ilvl w:val="0"/>
          <w:numId w:val="17"/>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pokud vyjde najevo, že zhotovitel uvedl v rámci </w:t>
      </w:r>
      <w:r w:rsidR="00F44472" w:rsidRPr="002B3692">
        <w:rPr>
          <w:rFonts w:asciiTheme="minorHAnsi" w:hAnsiTheme="minorHAnsi" w:cstheme="minorHAnsi"/>
          <w:sz w:val="22"/>
          <w:szCs w:val="22"/>
        </w:rPr>
        <w:t>zadávací</w:t>
      </w:r>
      <w:r w:rsidR="00AD613D" w:rsidRPr="002B3692">
        <w:rPr>
          <w:rFonts w:asciiTheme="minorHAnsi" w:hAnsiTheme="minorHAnsi" w:cstheme="minorHAnsi"/>
          <w:sz w:val="22"/>
          <w:szCs w:val="22"/>
        </w:rPr>
        <w:t>ho</w:t>
      </w:r>
      <w:r w:rsidRPr="002B3692">
        <w:rPr>
          <w:rFonts w:asciiTheme="minorHAnsi" w:hAnsiTheme="minorHAnsi" w:cstheme="minorHAnsi"/>
          <w:sz w:val="22"/>
          <w:szCs w:val="22"/>
        </w:rPr>
        <w:t xml:space="preserve"> řízení </w:t>
      </w:r>
      <w:r w:rsidR="00AD613D" w:rsidRPr="002B3692">
        <w:rPr>
          <w:rFonts w:asciiTheme="minorHAnsi" w:hAnsiTheme="minorHAnsi" w:cstheme="minorHAnsi"/>
          <w:sz w:val="22"/>
          <w:szCs w:val="22"/>
        </w:rPr>
        <w:t>na veřejnou</w:t>
      </w:r>
      <w:r w:rsidRPr="002B3692">
        <w:rPr>
          <w:rFonts w:asciiTheme="minorHAnsi" w:hAnsiTheme="minorHAnsi" w:cstheme="minorHAnsi"/>
          <w:sz w:val="22"/>
          <w:szCs w:val="22"/>
        </w:rPr>
        <w:t xml:space="preserve"> zakázk</w:t>
      </w:r>
      <w:r w:rsidR="00AD613D" w:rsidRPr="002B3692">
        <w:rPr>
          <w:rFonts w:asciiTheme="minorHAnsi" w:hAnsiTheme="minorHAnsi" w:cstheme="minorHAnsi"/>
          <w:sz w:val="22"/>
          <w:szCs w:val="22"/>
        </w:rPr>
        <w:t xml:space="preserve">u </w:t>
      </w:r>
      <w:r w:rsidR="00AD613D" w:rsidRPr="002B3692">
        <w:rPr>
          <w:rFonts w:asciiTheme="minorHAnsi" w:hAnsiTheme="minorHAnsi" w:cstheme="minorHAnsi"/>
          <w:b/>
          <w:sz w:val="22"/>
          <w:szCs w:val="22"/>
        </w:rPr>
        <w:t>„</w:t>
      </w:r>
      <w:r w:rsidR="002F0A38">
        <w:rPr>
          <w:rFonts w:asciiTheme="minorHAnsi" w:hAnsiTheme="minorHAnsi" w:cstheme="minorHAnsi"/>
          <w:b/>
          <w:bCs/>
          <w:sz w:val="22"/>
          <w:szCs w:val="22"/>
        </w:rPr>
        <w:t>Město Kuřim – ZŠ Kuřim – vybudování nových výukových kapacit – III. etapa</w:t>
      </w:r>
      <w:r w:rsidR="00AD613D" w:rsidRPr="002B3692">
        <w:rPr>
          <w:rFonts w:asciiTheme="minorHAnsi" w:hAnsiTheme="minorHAnsi" w:cstheme="minorHAnsi"/>
          <w:b/>
          <w:sz w:val="22"/>
          <w:szCs w:val="22"/>
        </w:rPr>
        <w:t>“</w:t>
      </w:r>
      <w:r w:rsidRPr="002B3692">
        <w:rPr>
          <w:rFonts w:asciiTheme="minorHAnsi" w:hAnsiTheme="minorHAnsi" w:cstheme="minorHAnsi"/>
          <w:sz w:val="22"/>
          <w:szCs w:val="22"/>
        </w:rPr>
        <w:t xml:space="preserve"> nepravdivé či zkreslené informace, které by měly zřejmý vliv na výběr zhotovitele pro uzavření této smlouvy</w:t>
      </w:r>
      <w:r w:rsidR="009E4406" w:rsidRPr="002B3692">
        <w:rPr>
          <w:rFonts w:asciiTheme="minorHAnsi" w:hAnsiTheme="minorHAnsi" w:cstheme="minorHAnsi"/>
          <w:sz w:val="22"/>
          <w:szCs w:val="22"/>
        </w:rPr>
        <w:t>.</w:t>
      </w:r>
    </w:p>
    <w:p w:rsidR="00E53378" w:rsidRPr="002B3692" w:rsidRDefault="00E53378" w:rsidP="00E22870">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Účinky odstoupení od smlouvy nastávají dnem doručení oznámení o odstoupení druhé straně smlouvy.</w:t>
      </w:r>
    </w:p>
    <w:p w:rsidR="00E53378" w:rsidRPr="002B3692" w:rsidRDefault="00E53378" w:rsidP="00E22870">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Strany se dohodly, že po ukončení smlouvy trvají a zůstávají v platnosti ujednání stran týkající se odpovědnosti za vady díla, záruky za jakost a záruční lhůty, smluvních pokut, vlastnictví díla, náhrady škody a cenová ujednání obsažená v této smlouvě.</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Dojde-li k ukončení smlouvy způsoby uvedenými v tomto článku smlouvy, povinnosti smluvních stran jsou následující:</w:t>
      </w:r>
    </w:p>
    <w:p w:rsidR="00B800AB" w:rsidRDefault="00B800AB" w:rsidP="00E22870">
      <w:pPr>
        <w:pStyle w:val="Psmena"/>
        <w:numPr>
          <w:ilvl w:val="0"/>
          <w:numId w:val="18"/>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zhotovitel vyzve písemně objednatele k převzetí části zakázky a objednatel je povinen </w:t>
      </w:r>
      <w:r w:rsidRPr="00355441">
        <w:rPr>
          <w:rFonts w:asciiTheme="minorHAnsi" w:hAnsiTheme="minorHAnsi" w:cstheme="minorHAnsi"/>
          <w:b/>
          <w:sz w:val="22"/>
          <w:szCs w:val="22"/>
        </w:rPr>
        <w:t>do 10 pracovních dnů</w:t>
      </w:r>
      <w:r w:rsidRPr="002B3692">
        <w:rPr>
          <w:rFonts w:asciiTheme="minorHAnsi" w:hAnsiTheme="minorHAnsi" w:cstheme="minorHAnsi"/>
          <w:sz w:val="22"/>
          <w:szCs w:val="22"/>
        </w:rPr>
        <w:t xml:space="preserve"> po obdržení zahájit „dílčí přejímací řízení“,</w:t>
      </w:r>
    </w:p>
    <w:p w:rsidR="00E53378" w:rsidRPr="002B3692" w:rsidRDefault="00E53378" w:rsidP="00E22870">
      <w:pPr>
        <w:pStyle w:val="Psmena"/>
        <w:numPr>
          <w:ilvl w:val="0"/>
          <w:numId w:val="18"/>
        </w:numPr>
        <w:ind w:left="1134" w:hanging="425"/>
        <w:rPr>
          <w:rFonts w:asciiTheme="minorHAnsi" w:hAnsiTheme="minorHAnsi" w:cstheme="minorHAnsi"/>
          <w:sz w:val="22"/>
          <w:szCs w:val="22"/>
        </w:rPr>
      </w:pPr>
      <w:r w:rsidRPr="002B3692">
        <w:rPr>
          <w:rFonts w:asciiTheme="minorHAnsi" w:hAnsiTheme="minorHAnsi" w:cstheme="minorHAnsi"/>
          <w:sz w:val="22"/>
          <w:szCs w:val="22"/>
        </w:rPr>
        <w:t>zhotovitel provede soupis všech provedených prací oceněných způsobem, jakým je stanovena cena díla, tento soupis s objednatelem odsouhlasí,</w:t>
      </w:r>
    </w:p>
    <w:p w:rsidR="00B800AB" w:rsidRDefault="00B800AB" w:rsidP="00E22870">
      <w:pPr>
        <w:pStyle w:val="Psmena"/>
        <w:numPr>
          <w:ilvl w:val="0"/>
          <w:numId w:val="18"/>
        </w:numPr>
        <w:ind w:left="1134" w:hanging="425"/>
        <w:rPr>
          <w:rFonts w:asciiTheme="minorHAnsi" w:hAnsiTheme="minorHAnsi" w:cstheme="minorHAnsi"/>
          <w:sz w:val="22"/>
          <w:szCs w:val="22"/>
        </w:rPr>
      </w:pPr>
      <w:r w:rsidRPr="002B3692">
        <w:rPr>
          <w:rFonts w:asciiTheme="minorHAnsi" w:hAnsiTheme="minorHAnsi" w:cstheme="minorHAnsi"/>
          <w:sz w:val="22"/>
          <w:szCs w:val="22"/>
        </w:rPr>
        <w:lastRenderedPageBreak/>
        <w:t>smluvní strany uzavřou dohodu, ve které upraví vzájemná práva a povinnosti včetně stavu rozpracovanosti díla, jeho ohodnocení, vymezení vad a nedodělků a sjednání způsobu jejich odstranění</w:t>
      </w:r>
      <w:r>
        <w:rPr>
          <w:rFonts w:asciiTheme="minorHAnsi" w:hAnsiTheme="minorHAnsi" w:cstheme="minorHAnsi"/>
          <w:sz w:val="22"/>
          <w:szCs w:val="22"/>
        </w:rPr>
        <w:t xml:space="preserve"> a termínu a způsobu vyklizení staveniště</w:t>
      </w:r>
      <w:r w:rsidRPr="002B3692">
        <w:rPr>
          <w:rFonts w:asciiTheme="minorHAnsi" w:hAnsiTheme="minorHAnsi" w:cstheme="minorHAnsi"/>
          <w:sz w:val="22"/>
          <w:szCs w:val="22"/>
        </w:rPr>
        <w:t xml:space="preserve">. </w:t>
      </w:r>
      <w:r>
        <w:rPr>
          <w:rFonts w:asciiTheme="minorHAnsi" w:hAnsiTheme="minorHAnsi" w:cstheme="minorHAnsi"/>
          <w:sz w:val="22"/>
          <w:szCs w:val="22"/>
        </w:rPr>
        <w:t>Investor</w:t>
      </w:r>
      <w:r w:rsidRPr="002B3692">
        <w:rPr>
          <w:rFonts w:asciiTheme="minorHAnsi" w:hAnsiTheme="minorHAnsi" w:cstheme="minorHAnsi"/>
          <w:sz w:val="22"/>
          <w:szCs w:val="22"/>
        </w:rPr>
        <w:t xml:space="preserve"> má v případě ukončení smlouvy i u odstranitelných vad právo požadovat slevu z ceny, namísto odstranění takových vad</w:t>
      </w:r>
      <w:r>
        <w:rPr>
          <w:rFonts w:asciiTheme="minorHAnsi" w:hAnsiTheme="minorHAnsi" w:cstheme="minorHAnsi"/>
          <w:sz w:val="22"/>
          <w:szCs w:val="22"/>
        </w:rPr>
        <w:t>,</w:t>
      </w:r>
    </w:p>
    <w:p w:rsidR="00B800AB" w:rsidRDefault="00B800AB" w:rsidP="00E22870">
      <w:pPr>
        <w:pStyle w:val="Psmena"/>
        <w:numPr>
          <w:ilvl w:val="0"/>
          <w:numId w:val="18"/>
        </w:numPr>
        <w:ind w:left="1134" w:hanging="425"/>
        <w:rPr>
          <w:rFonts w:asciiTheme="minorHAnsi" w:hAnsiTheme="minorHAnsi" w:cstheme="minorHAnsi"/>
          <w:sz w:val="22"/>
          <w:szCs w:val="22"/>
        </w:rPr>
      </w:pPr>
      <w:r w:rsidRPr="00B800AB">
        <w:rPr>
          <w:rFonts w:asciiTheme="minorHAnsi" w:hAnsiTheme="minorHAnsi" w:cstheme="minorHAnsi"/>
          <w:sz w:val="22"/>
          <w:szCs w:val="22"/>
        </w:rPr>
        <w:t xml:space="preserve">objednatel převezme dosud provedené práce i nedokončené dodávky </w:t>
      </w:r>
      <w:r w:rsidRPr="00B800AB">
        <w:rPr>
          <w:rFonts w:asciiTheme="minorHAnsi" w:hAnsiTheme="minorHAnsi" w:cstheme="minorHAnsi"/>
          <w:b/>
          <w:sz w:val="22"/>
          <w:szCs w:val="22"/>
        </w:rPr>
        <w:t>do 5 dnů</w:t>
      </w:r>
      <w:r w:rsidRPr="00B800AB">
        <w:rPr>
          <w:rFonts w:asciiTheme="minorHAnsi" w:hAnsiTheme="minorHAnsi" w:cstheme="minorHAnsi"/>
          <w:sz w:val="22"/>
          <w:szCs w:val="22"/>
        </w:rPr>
        <w:t xml:space="preserve"> ode dne u</w:t>
      </w:r>
      <w:r>
        <w:rPr>
          <w:rFonts w:asciiTheme="minorHAnsi" w:hAnsiTheme="minorHAnsi" w:cstheme="minorHAnsi"/>
          <w:sz w:val="22"/>
          <w:szCs w:val="22"/>
        </w:rPr>
        <w:t>zavření této dohody</w:t>
      </w:r>
      <w:r w:rsidRPr="00B800AB">
        <w:rPr>
          <w:rFonts w:asciiTheme="minorHAnsi" w:hAnsiTheme="minorHAnsi" w:cstheme="minorHAnsi"/>
          <w:sz w:val="22"/>
          <w:szCs w:val="22"/>
        </w:rPr>
        <w:t>,</w:t>
      </w:r>
    </w:p>
    <w:p w:rsidR="00B800AB" w:rsidRDefault="00B800AB" w:rsidP="00E22870">
      <w:pPr>
        <w:pStyle w:val="Psmena"/>
        <w:numPr>
          <w:ilvl w:val="0"/>
          <w:numId w:val="18"/>
        </w:numPr>
        <w:ind w:left="1134" w:hanging="425"/>
        <w:rPr>
          <w:rFonts w:asciiTheme="minorHAnsi" w:hAnsiTheme="minorHAnsi" w:cstheme="minorHAnsi"/>
          <w:sz w:val="22"/>
          <w:szCs w:val="22"/>
        </w:rPr>
      </w:pPr>
      <w:r w:rsidRPr="002B3692">
        <w:rPr>
          <w:rFonts w:asciiTheme="minorHAnsi" w:hAnsiTheme="minorHAnsi" w:cstheme="minorHAnsi"/>
          <w:sz w:val="22"/>
          <w:szCs w:val="22"/>
        </w:rPr>
        <w:t>zhotovitel odveze veškerý svůj nezabudovaný materiál, pokud se smluvní strany nedohodnou jinak,</w:t>
      </w:r>
    </w:p>
    <w:p w:rsidR="00E53378" w:rsidRPr="002B3692" w:rsidRDefault="00E53378" w:rsidP="00E22870">
      <w:pPr>
        <w:pStyle w:val="Psmena"/>
        <w:numPr>
          <w:ilvl w:val="0"/>
          <w:numId w:val="18"/>
        </w:numPr>
        <w:ind w:left="1134" w:hanging="425"/>
        <w:rPr>
          <w:rFonts w:asciiTheme="minorHAnsi" w:hAnsiTheme="minorHAnsi" w:cstheme="minorHAnsi"/>
          <w:sz w:val="22"/>
          <w:szCs w:val="22"/>
        </w:rPr>
      </w:pPr>
      <w:r w:rsidRPr="002B3692">
        <w:rPr>
          <w:rFonts w:asciiTheme="minorHAnsi" w:hAnsiTheme="minorHAnsi" w:cstheme="minorHAnsi"/>
          <w:sz w:val="22"/>
          <w:szCs w:val="22"/>
        </w:rPr>
        <w:t xml:space="preserve">zhotovitel </w:t>
      </w:r>
      <w:r w:rsidR="00B800AB">
        <w:rPr>
          <w:rFonts w:asciiTheme="minorHAnsi" w:hAnsiTheme="minorHAnsi" w:cstheme="minorHAnsi"/>
          <w:sz w:val="22"/>
          <w:szCs w:val="22"/>
        </w:rPr>
        <w:t>vystaví fakturu v souladu s odsouhlaseným soupisem provedených prací a převzatých dodávek,</w:t>
      </w:r>
    </w:p>
    <w:p w:rsidR="00E53378" w:rsidRPr="007158B9" w:rsidRDefault="00B800AB" w:rsidP="00E22870">
      <w:pPr>
        <w:pStyle w:val="Psmena"/>
        <w:numPr>
          <w:ilvl w:val="0"/>
          <w:numId w:val="18"/>
        </w:numPr>
        <w:ind w:left="1134" w:hanging="425"/>
        <w:rPr>
          <w:rFonts w:asciiTheme="minorHAnsi" w:hAnsiTheme="minorHAnsi" w:cstheme="minorHAnsi"/>
          <w:sz w:val="22"/>
          <w:szCs w:val="22"/>
        </w:rPr>
      </w:pPr>
      <w:r w:rsidRPr="007158B9">
        <w:rPr>
          <w:rFonts w:asciiTheme="minorHAnsi" w:hAnsiTheme="minorHAnsi" w:cstheme="minorHAnsi"/>
          <w:sz w:val="22"/>
          <w:szCs w:val="22"/>
        </w:rPr>
        <w:t>objednatel uhradí fakturu ve lhůtě dle čl</w:t>
      </w:r>
      <w:r w:rsidR="007158B9" w:rsidRPr="007158B9">
        <w:rPr>
          <w:rFonts w:asciiTheme="minorHAnsi" w:hAnsiTheme="minorHAnsi" w:cstheme="minorHAnsi"/>
          <w:sz w:val="22"/>
          <w:szCs w:val="22"/>
        </w:rPr>
        <w:t>.</w:t>
      </w:r>
      <w:r w:rsidRPr="007158B9">
        <w:rPr>
          <w:rFonts w:asciiTheme="minorHAnsi" w:hAnsiTheme="minorHAnsi" w:cstheme="minorHAnsi"/>
          <w:sz w:val="22"/>
          <w:szCs w:val="22"/>
        </w:rPr>
        <w:t xml:space="preserve"> 5</w:t>
      </w:r>
      <w:r w:rsidR="007158B9" w:rsidRPr="007158B9">
        <w:rPr>
          <w:rFonts w:asciiTheme="minorHAnsi" w:hAnsiTheme="minorHAnsi" w:cstheme="minorHAnsi"/>
          <w:sz w:val="22"/>
          <w:szCs w:val="22"/>
        </w:rPr>
        <w:t>, odst. 5.</w:t>
      </w:r>
    </w:p>
    <w:p w:rsidR="00355441" w:rsidRPr="002B3692" w:rsidRDefault="00355441" w:rsidP="00355441">
      <w:pPr>
        <w:pStyle w:val="Psmena"/>
        <w:ind w:left="1134"/>
        <w:rPr>
          <w:rFonts w:asciiTheme="minorHAnsi" w:hAnsiTheme="minorHAnsi" w:cstheme="minorHAnsi"/>
          <w:sz w:val="22"/>
          <w:szCs w:val="22"/>
        </w:rPr>
      </w:pPr>
    </w:p>
    <w:p w:rsidR="00E53378" w:rsidRPr="00E311ED" w:rsidRDefault="00E53378" w:rsidP="003E0649">
      <w:pPr>
        <w:pStyle w:val="Styl3"/>
      </w:pPr>
      <w:r w:rsidRPr="00E311ED">
        <w:t>Závěrečná ustanovení</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Veškerá jednání o </w:t>
      </w:r>
      <w:r w:rsidR="007B55A0" w:rsidRPr="002B3692">
        <w:rPr>
          <w:rFonts w:asciiTheme="minorHAnsi" w:hAnsiTheme="minorHAnsi" w:cstheme="minorHAnsi"/>
          <w:sz w:val="22"/>
          <w:szCs w:val="22"/>
          <w:lang w:eastAsia="cs-CZ"/>
        </w:rPr>
        <w:t>díle</w:t>
      </w:r>
      <w:r w:rsidRPr="002B3692">
        <w:rPr>
          <w:rFonts w:asciiTheme="minorHAnsi" w:hAnsiTheme="minorHAnsi" w:cstheme="minorHAnsi"/>
          <w:sz w:val="22"/>
          <w:szCs w:val="22"/>
          <w:lang w:eastAsia="cs-CZ"/>
        </w:rPr>
        <w:t xml:space="preserve"> s objednatelem či </w:t>
      </w:r>
      <w:r w:rsidR="007B55A0" w:rsidRPr="002B3692">
        <w:rPr>
          <w:rFonts w:asciiTheme="minorHAnsi" w:hAnsiTheme="minorHAnsi" w:cstheme="minorHAnsi"/>
          <w:sz w:val="22"/>
          <w:szCs w:val="22"/>
          <w:lang w:eastAsia="cs-CZ"/>
        </w:rPr>
        <w:t>jinými</w:t>
      </w:r>
      <w:r w:rsidRPr="002B3692">
        <w:rPr>
          <w:rFonts w:asciiTheme="minorHAnsi" w:hAnsiTheme="minorHAnsi" w:cstheme="minorHAnsi"/>
          <w:sz w:val="22"/>
          <w:szCs w:val="22"/>
          <w:lang w:eastAsia="cs-CZ"/>
        </w:rPr>
        <w:t xml:space="preserve"> orgány budou probíhat v českém jazyce. Veškeré doklady o </w:t>
      </w:r>
      <w:r w:rsidR="007B55A0" w:rsidRPr="002B3692">
        <w:rPr>
          <w:rFonts w:asciiTheme="minorHAnsi" w:hAnsiTheme="minorHAnsi" w:cstheme="minorHAnsi"/>
          <w:sz w:val="22"/>
          <w:szCs w:val="22"/>
          <w:lang w:eastAsia="cs-CZ"/>
        </w:rPr>
        <w:t>díle</w:t>
      </w:r>
      <w:r w:rsidRPr="002B3692">
        <w:rPr>
          <w:rFonts w:asciiTheme="minorHAnsi" w:hAnsiTheme="minorHAnsi" w:cstheme="minorHAnsi"/>
          <w:sz w:val="22"/>
          <w:szCs w:val="22"/>
          <w:lang w:eastAsia="cs-CZ"/>
        </w:rPr>
        <w:t>, použitých materiálech a konstrukcích předávané objednateli budou v českém jazyce.</w:t>
      </w:r>
    </w:p>
    <w:p w:rsidR="00E53378" w:rsidRPr="002B3692" w:rsidRDefault="00E53378" w:rsidP="00E22870">
      <w:pPr>
        <w:pStyle w:val="Styl11"/>
        <w:ind w:left="709" w:hanging="709"/>
        <w:rPr>
          <w:rFonts w:asciiTheme="minorHAnsi" w:hAnsiTheme="minorHAnsi" w:cstheme="minorHAnsi"/>
          <w:sz w:val="22"/>
          <w:szCs w:val="22"/>
          <w:lang w:eastAsia="cs-CZ"/>
        </w:rPr>
      </w:pPr>
      <w:bookmarkStart w:id="8" w:name="_Ref367436208"/>
      <w:r w:rsidRPr="002B3692">
        <w:rPr>
          <w:rFonts w:asciiTheme="minorHAnsi" w:hAnsiTheme="minorHAnsi" w:cstheme="minorHAnsi"/>
          <w:sz w:val="22"/>
          <w:szCs w:val="22"/>
          <w:lang w:eastAsia="cs-CZ"/>
        </w:rPr>
        <w:t>Tuto smlouvu lze měnit pouze číslovanými dodatky, podepsanými oběma smluvními stranami.</w:t>
      </w:r>
      <w:bookmarkEnd w:id="8"/>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Tuto smlouvu je možno ukončit písemnou dohodou smluvních stran.</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Pro případ zániku závazku před řádným ukončením díla je zhotovitel povinen</w:t>
      </w:r>
      <w:r w:rsidR="007158B9">
        <w:rPr>
          <w:rFonts w:asciiTheme="minorHAnsi" w:hAnsiTheme="minorHAnsi" w:cstheme="minorHAnsi"/>
          <w:sz w:val="22"/>
          <w:szCs w:val="22"/>
          <w:lang w:eastAsia="cs-CZ"/>
        </w:rPr>
        <w:t xml:space="preserve"> postupovat dle čl. 12, odst. 12.5.</w:t>
      </w:r>
      <w:r w:rsidRPr="002B3692">
        <w:rPr>
          <w:rFonts w:asciiTheme="minorHAnsi" w:hAnsiTheme="minorHAnsi" w:cstheme="minorHAnsi"/>
          <w:sz w:val="22"/>
          <w:szCs w:val="22"/>
          <w:lang w:eastAsia="cs-CZ"/>
        </w:rPr>
        <w:t xml:space="preserve"> </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Zhotovitel není oprávněn bez souhlasu objednatele postoupit práva a povinnosti vyplývající z této smlouvy třetí osobě.</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V případě, že některá ze smluvních stran odmítne převzít písemnost nebo její převzetí znemožní, se má za to, že písemnost byla doručena.</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Smlouva se řídí českým právním řádem. Obě strany se dohodly, že pro neupravené vztahy plynoucí z této smlouvy platí příslušná ustanovení občanského zákoníku.</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Osoby podepisující tuto smlouvu svým podpisem stvrzují platnost svého oprávnění </w:t>
      </w:r>
      <w:r w:rsidR="00B34E75" w:rsidRPr="002B3692">
        <w:rPr>
          <w:rFonts w:asciiTheme="minorHAnsi" w:hAnsiTheme="minorHAnsi" w:cstheme="minorHAnsi"/>
          <w:sz w:val="22"/>
          <w:szCs w:val="22"/>
          <w:lang w:eastAsia="cs-CZ"/>
        </w:rPr>
        <w:t>zastupovat</w:t>
      </w:r>
      <w:r w:rsidRPr="002B3692">
        <w:rPr>
          <w:rFonts w:asciiTheme="minorHAnsi" w:hAnsiTheme="minorHAnsi" w:cstheme="minorHAnsi"/>
          <w:sz w:val="22"/>
          <w:szCs w:val="22"/>
          <w:lang w:eastAsia="cs-CZ"/>
        </w:rPr>
        <w:t xml:space="preserve"> smluvní stranu.</w:t>
      </w:r>
    </w:p>
    <w:p w:rsidR="00E53378" w:rsidRPr="002B3692" w:rsidRDefault="00E53378" w:rsidP="00E22870">
      <w:pPr>
        <w:pStyle w:val="Styl11"/>
        <w:ind w:left="709" w:hanging="709"/>
        <w:rPr>
          <w:rFonts w:asciiTheme="minorHAnsi" w:hAnsiTheme="minorHAnsi" w:cstheme="minorHAnsi"/>
          <w:sz w:val="22"/>
          <w:szCs w:val="22"/>
          <w:lang w:eastAsia="cs-CZ"/>
        </w:rPr>
      </w:pPr>
      <w:r w:rsidRPr="002B3692">
        <w:rPr>
          <w:rFonts w:asciiTheme="minorHAnsi" w:hAnsiTheme="minorHAnsi" w:cstheme="minorHAnsi"/>
          <w:sz w:val="22"/>
          <w:szCs w:val="22"/>
          <w:lang w:eastAsia="cs-CZ"/>
        </w:rPr>
        <w:t xml:space="preserve">Smluvní strany se dohodly, že případné spory budou přednostně řešeny dohodou. V případě, že nedojde k dohodě stran, bude spor řešen </w:t>
      </w:r>
      <w:r w:rsidR="00D24BA2" w:rsidRPr="002B3692">
        <w:rPr>
          <w:rFonts w:asciiTheme="minorHAnsi" w:hAnsiTheme="minorHAnsi" w:cstheme="minorHAnsi"/>
          <w:sz w:val="22"/>
          <w:szCs w:val="22"/>
          <w:lang w:eastAsia="cs-CZ"/>
        </w:rPr>
        <w:t>soudem místně příslušným dle sídla objednatele</w:t>
      </w:r>
      <w:r w:rsidRPr="002B3692">
        <w:rPr>
          <w:rFonts w:asciiTheme="minorHAnsi" w:hAnsiTheme="minorHAnsi" w:cstheme="minorHAnsi"/>
          <w:sz w:val="22"/>
          <w:szCs w:val="22"/>
          <w:lang w:eastAsia="cs-CZ"/>
        </w:rPr>
        <w:t>.</w:t>
      </w:r>
    </w:p>
    <w:p w:rsidR="00E53378" w:rsidRPr="002B3692" w:rsidRDefault="00E53378" w:rsidP="00E22870">
      <w:pPr>
        <w:pStyle w:val="Styl11"/>
        <w:ind w:left="709" w:hanging="709"/>
        <w:rPr>
          <w:rFonts w:asciiTheme="minorHAnsi" w:hAnsiTheme="minorHAnsi" w:cstheme="minorHAnsi"/>
          <w:sz w:val="22"/>
          <w:szCs w:val="22"/>
          <w:lang w:eastAsia="cs-CZ"/>
        </w:rPr>
      </w:pPr>
      <w:bookmarkStart w:id="9" w:name="_Ref370539328"/>
      <w:r w:rsidRPr="002B3692">
        <w:rPr>
          <w:rFonts w:asciiTheme="minorHAnsi" w:hAnsiTheme="minorHAnsi" w:cstheme="minorHAnsi"/>
          <w:sz w:val="22"/>
          <w:szCs w:val="22"/>
          <w:lang w:eastAsia="cs-CZ"/>
        </w:rPr>
        <w:t>Zhotovitel je na základě § 2e) zákona č. 320/2001 Sb. o finanční kontrole osobou povinnou spolupůsobit při výkonu finanční kontroly. Zhotovitel je v tomto případě povinen vykonat veškerou součinnost s kontrolou.</w:t>
      </w:r>
      <w:bookmarkEnd w:id="9"/>
    </w:p>
    <w:p w:rsidR="005A3936" w:rsidRPr="002B3692" w:rsidRDefault="005A3936" w:rsidP="00E22870">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 xml:space="preserve">Zhotovitel je povinen uchovávat veškerou dokumentaci související s realizací předmětu plnění této veřejné zakázky včetně účetních dokladů minimálně </w:t>
      </w:r>
      <w:r w:rsidR="006F6405">
        <w:rPr>
          <w:rFonts w:asciiTheme="minorHAnsi" w:hAnsiTheme="minorHAnsi" w:cstheme="minorHAnsi"/>
          <w:sz w:val="22"/>
          <w:szCs w:val="22"/>
        </w:rPr>
        <w:t>10 let od ukončení realizace</w:t>
      </w:r>
      <w:r w:rsidRPr="002B3692">
        <w:rPr>
          <w:rFonts w:asciiTheme="minorHAnsi" w:hAnsiTheme="minorHAnsi" w:cstheme="minorHAnsi"/>
          <w:sz w:val="22"/>
          <w:szCs w:val="22"/>
        </w:rPr>
        <w:t>, a pokud je v českých právních předpisech stanovena lhůta delší, pak se použije tato lhůta.</w:t>
      </w:r>
    </w:p>
    <w:p w:rsidR="005A3936" w:rsidRPr="00B60519" w:rsidRDefault="005A3936" w:rsidP="00E22870">
      <w:pPr>
        <w:pStyle w:val="Styl11"/>
        <w:ind w:left="709" w:hanging="709"/>
        <w:rPr>
          <w:rFonts w:asciiTheme="minorHAnsi" w:hAnsiTheme="minorHAnsi" w:cstheme="minorHAnsi"/>
          <w:sz w:val="22"/>
          <w:szCs w:val="22"/>
        </w:rPr>
      </w:pPr>
      <w:r w:rsidRPr="00B60519">
        <w:rPr>
          <w:rFonts w:asciiTheme="minorHAnsi" w:hAnsiTheme="minorHAnsi" w:cstheme="minorHAnsi"/>
          <w:sz w:val="22"/>
          <w:szCs w:val="22"/>
        </w:rPr>
        <w:lastRenderedPageBreak/>
        <w:t xml:space="preserve">Zhotovitel je povinen minimálně </w:t>
      </w:r>
      <w:r w:rsidR="006F6405" w:rsidRPr="00B60519">
        <w:rPr>
          <w:rFonts w:asciiTheme="minorHAnsi" w:hAnsiTheme="minorHAnsi" w:cstheme="minorHAnsi"/>
          <w:sz w:val="22"/>
          <w:szCs w:val="22"/>
        </w:rPr>
        <w:t>po dobu 10 let</w:t>
      </w:r>
      <w:r w:rsidRPr="00B60519">
        <w:rPr>
          <w:rFonts w:asciiTheme="minorHAnsi" w:hAnsiTheme="minorHAnsi" w:cstheme="minorHAnsi"/>
          <w:sz w:val="22"/>
          <w:szCs w:val="22"/>
        </w:rPr>
        <w:t xml:space="preserve"> poskytovat požadované informace a dokumentaci související s realizací projektu zaměstnancům nebo zmocněncům pověřených orgánů (</w:t>
      </w:r>
      <w:r w:rsidR="003D5EF8" w:rsidRPr="00B60519">
        <w:rPr>
          <w:rFonts w:asciiTheme="minorHAnsi" w:hAnsiTheme="minorHAnsi" w:cstheme="minorHAnsi"/>
          <w:sz w:val="22"/>
          <w:szCs w:val="22"/>
        </w:rPr>
        <w:t>MMR</w:t>
      </w:r>
      <w:r w:rsidR="00EE5C15" w:rsidRPr="00B60519">
        <w:rPr>
          <w:rFonts w:asciiTheme="minorHAnsi" w:hAnsiTheme="minorHAnsi" w:cstheme="minorHAnsi"/>
          <w:sz w:val="22"/>
          <w:szCs w:val="22"/>
        </w:rPr>
        <w:t xml:space="preserve"> ČR</w:t>
      </w:r>
      <w:r w:rsidR="00B60519" w:rsidRPr="00B60519">
        <w:rPr>
          <w:rFonts w:asciiTheme="minorHAnsi" w:hAnsiTheme="minorHAnsi" w:cstheme="minorHAnsi"/>
          <w:sz w:val="22"/>
          <w:szCs w:val="22"/>
        </w:rPr>
        <w:t xml:space="preserve">, MF ČR, </w:t>
      </w:r>
      <w:r w:rsidRPr="00B60519">
        <w:rPr>
          <w:rFonts w:asciiTheme="minorHAnsi" w:hAnsiTheme="minorHAnsi" w:cstheme="minorHAnsi"/>
          <w:sz w:val="22"/>
          <w:szCs w:val="22"/>
        </w:rPr>
        <w:t>Nejvyšší kontrolní</w:t>
      </w:r>
      <w:r w:rsidR="003D5EF8" w:rsidRPr="00B60519">
        <w:rPr>
          <w:rFonts w:asciiTheme="minorHAnsi" w:hAnsiTheme="minorHAnsi" w:cstheme="minorHAnsi"/>
          <w:sz w:val="22"/>
          <w:szCs w:val="22"/>
        </w:rPr>
        <w:t>ho</w:t>
      </w:r>
      <w:r w:rsidRPr="00B60519">
        <w:rPr>
          <w:rFonts w:asciiTheme="minorHAnsi" w:hAnsiTheme="minorHAnsi" w:cstheme="minorHAnsi"/>
          <w:sz w:val="22"/>
          <w:szCs w:val="22"/>
        </w:rPr>
        <w:t xml:space="preserve"> úřad</w:t>
      </w:r>
      <w:r w:rsidR="003D5EF8" w:rsidRPr="00B60519">
        <w:rPr>
          <w:rFonts w:asciiTheme="minorHAnsi" w:hAnsiTheme="minorHAnsi" w:cstheme="minorHAnsi"/>
          <w:sz w:val="22"/>
          <w:szCs w:val="22"/>
        </w:rPr>
        <w:t>u</w:t>
      </w:r>
      <w:r w:rsidRPr="00B60519">
        <w:rPr>
          <w:rFonts w:asciiTheme="minorHAnsi" w:hAnsiTheme="minorHAnsi" w:cstheme="minorHAnsi"/>
          <w:sz w:val="22"/>
          <w:szCs w:val="22"/>
        </w:rPr>
        <w:t xml:space="preserve">, </w:t>
      </w:r>
      <w:r w:rsidR="002E638E" w:rsidRPr="00B60519">
        <w:rPr>
          <w:rFonts w:asciiTheme="minorHAnsi" w:hAnsiTheme="minorHAnsi" w:cstheme="minorHAnsi"/>
          <w:sz w:val="22"/>
          <w:szCs w:val="22"/>
        </w:rPr>
        <w:t xml:space="preserve">příslušného </w:t>
      </w:r>
      <w:r w:rsidRPr="00B60519">
        <w:rPr>
          <w:rFonts w:asciiTheme="minorHAnsi" w:hAnsiTheme="minorHAnsi" w:cstheme="minorHAnsi"/>
          <w:sz w:val="22"/>
          <w:szCs w:val="22"/>
        </w:rPr>
        <w:t>orgán</w:t>
      </w:r>
      <w:r w:rsidR="003D5EF8" w:rsidRPr="00B60519">
        <w:rPr>
          <w:rFonts w:asciiTheme="minorHAnsi" w:hAnsiTheme="minorHAnsi" w:cstheme="minorHAnsi"/>
          <w:sz w:val="22"/>
          <w:szCs w:val="22"/>
        </w:rPr>
        <w:t>u</w:t>
      </w:r>
      <w:r w:rsidRPr="00B60519">
        <w:rPr>
          <w:rFonts w:asciiTheme="minorHAnsi" w:hAnsiTheme="minorHAnsi" w:cstheme="minorHAnsi"/>
          <w:sz w:val="22"/>
          <w:szCs w:val="22"/>
        </w:rPr>
        <w:t xml:space="preserve"> finanční správy a další oprávněné orgány státní správy) a je povinen vytvořit výše uvedeným osobám podmínky k provedení kontroly, vztahující se k realizaci veřejné zakázky, a poskytnout jim při provádění kontroly součinnost. </w:t>
      </w:r>
    </w:p>
    <w:p w:rsidR="005A3936" w:rsidRPr="002B3692" w:rsidRDefault="005A3936" w:rsidP="00D26F5A">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Zhotovitel podpisem smlouvy souhlasí s tím, že tato smlouva bude uveřejněna na profilu zadavatele a případně také dle zákona 106/1999 Sb., o svobodném přístupu k informacím, ve znění pozdějších předpisů.</w:t>
      </w:r>
    </w:p>
    <w:p w:rsidR="00D26F5A" w:rsidRPr="002B3692" w:rsidRDefault="00D26F5A" w:rsidP="00D26F5A">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 xml:space="preserve">Smluvní strany prohlašují, že skutečnosti uvedené v této smlouvě nepovažují za obchodní tajemství ve smyslu ustanovení § 504 zákona č. 89/2012 Sb., občanský zákoník, a udělují svolení k jejich užití a uveřejnění bez stanovení jakýchkoli dalších podmínek. Smluvní strany se dohodly, že celý text smlouvy bude v souladu se zák. č. 340/2015 Sb., o zvláštních podmínkách účinnosti některých smluv, uveřejňování těchto smluv a o registru smluv (zákon o registru smluv), uveřejněn v registru smluv. Smluvní strany se dále dohodly, že elektronický obraz smlouvy a </w:t>
      </w:r>
      <w:proofErr w:type="spellStart"/>
      <w:r w:rsidRPr="002B3692">
        <w:rPr>
          <w:rFonts w:asciiTheme="minorHAnsi" w:hAnsiTheme="minorHAnsi" w:cstheme="minorHAnsi"/>
          <w:sz w:val="22"/>
          <w:szCs w:val="22"/>
        </w:rPr>
        <w:t>metadata</w:t>
      </w:r>
      <w:proofErr w:type="spellEnd"/>
      <w:r w:rsidRPr="002B3692">
        <w:rPr>
          <w:rFonts w:asciiTheme="minorHAnsi" w:hAnsiTheme="minorHAnsi" w:cstheme="minorHAnsi"/>
          <w:sz w:val="22"/>
          <w:szCs w:val="22"/>
        </w:rPr>
        <w:t xml:space="preserve"> dle uvedeného zákona zašle k uveřejnění v registru smluv město Kuřim, a to nejpozději </w:t>
      </w:r>
      <w:r w:rsidRPr="00024DDC">
        <w:rPr>
          <w:rFonts w:asciiTheme="minorHAnsi" w:hAnsiTheme="minorHAnsi" w:cstheme="minorHAnsi"/>
          <w:b/>
          <w:sz w:val="22"/>
          <w:szCs w:val="22"/>
        </w:rPr>
        <w:t>do 15 dnů</w:t>
      </w:r>
      <w:r w:rsidRPr="002B3692">
        <w:rPr>
          <w:rFonts w:asciiTheme="minorHAnsi" w:hAnsiTheme="minorHAnsi" w:cstheme="minorHAnsi"/>
          <w:sz w:val="22"/>
          <w:szCs w:val="22"/>
        </w:rPr>
        <w:t xml:space="preserve"> od jejího uzavření.</w:t>
      </w:r>
    </w:p>
    <w:p w:rsidR="00D26F5A" w:rsidRPr="002B3692" w:rsidRDefault="00D26F5A" w:rsidP="00D26F5A">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Účinnost smlouvy nastává dle zákona č. 340/2015 Sb., zákon o registru smluv, dnem uveřejnění v registru smluv.</w:t>
      </w:r>
    </w:p>
    <w:p w:rsidR="00E53378" w:rsidRPr="002B3692" w:rsidRDefault="00E53378" w:rsidP="00E22870">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Obě strany smlouvy prohlašují, že si smlouvu přečetly, s jejím obsahem souhlasí a že byla sepsána na základě jejich pravé a svobodné vůle, prosté omylů.</w:t>
      </w:r>
    </w:p>
    <w:p w:rsidR="00E53378" w:rsidRPr="002B3692" w:rsidRDefault="00E53378" w:rsidP="00E22870">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Tato smlouva je vyhotovena ve čtyřech stejnopisech, z nichž každý má platnost originálu a každá smluvní strana obdrží dva.</w:t>
      </w:r>
    </w:p>
    <w:p w:rsidR="00E53378" w:rsidRDefault="00E53378" w:rsidP="00D26F5A">
      <w:pPr>
        <w:pStyle w:val="Styl11"/>
        <w:ind w:left="709" w:hanging="709"/>
        <w:rPr>
          <w:rFonts w:asciiTheme="minorHAnsi" w:hAnsiTheme="minorHAnsi" w:cstheme="minorHAnsi"/>
          <w:sz w:val="22"/>
          <w:szCs w:val="22"/>
        </w:rPr>
      </w:pPr>
      <w:r w:rsidRPr="002B3692">
        <w:rPr>
          <w:rFonts w:asciiTheme="minorHAnsi" w:hAnsiTheme="minorHAnsi" w:cstheme="minorHAnsi"/>
          <w:sz w:val="22"/>
          <w:szCs w:val="22"/>
        </w:rPr>
        <w:t>Nedílnou součástí této smlouvy j</w:t>
      </w:r>
      <w:r w:rsidR="00B34E75" w:rsidRPr="002B3692">
        <w:rPr>
          <w:rFonts w:asciiTheme="minorHAnsi" w:hAnsiTheme="minorHAnsi" w:cstheme="minorHAnsi"/>
          <w:sz w:val="22"/>
          <w:szCs w:val="22"/>
        </w:rPr>
        <w:t>sou přílohy</w:t>
      </w:r>
      <w:r w:rsidRPr="002B3692">
        <w:rPr>
          <w:rFonts w:asciiTheme="minorHAnsi" w:hAnsiTheme="minorHAnsi" w:cstheme="minorHAnsi"/>
          <w:sz w:val="22"/>
          <w:szCs w:val="22"/>
        </w:rPr>
        <w:t>:</w:t>
      </w:r>
    </w:p>
    <w:p w:rsidR="000009BE" w:rsidRDefault="000009BE" w:rsidP="000009BE">
      <w:pPr>
        <w:pStyle w:val="Styl11"/>
        <w:numPr>
          <w:ilvl w:val="0"/>
          <w:numId w:val="0"/>
        </w:numPr>
        <w:spacing w:before="0" w:after="0" w:line="240" w:lineRule="auto"/>
        <w:ind w:left="709"/>
        <w:rPr>
          <w:rFonts w:asciiTheme="minorHAnsi" w:hAnsiTheme="minorHAnsi" w:cstheme="minorHAnsi"/>
          <w:sz w:val="22"/>
          <w:szCs w:val="22"/>
        </w:rPr>
      </w:pPr>
      <w:r>
        <w:rPr>
          <w:rFonts w:asciiTheme="minorHAnsi" w:hAnsiTheme="minorHAnsi" w:cstheme="minorHAnsi"/>
          <w:sz w:val="22"/>
          <w:szCs w:val="22"/>
        </w:rPr>
        <w:t>Příloha č. 1 – Krycí list nabídky</w:t>
      </w:r>
    </w:p>
    <w:p w:rsidR="000009BE" w:rsidRDefault="000009BE" w:rsidP="000009BE">
      <w:pPr>
        <w:pStyle w:val="Styl11"/>
        <w:numPr>
          <w:ilvl w:val="0"/>
          <w:numId w:val="0"/>
        </w:numPr>
        <w:spacing w:before="0" w:after="0" w:line="240" w:lineRule="auto"/>
        <w:ind w:left="709"/>
        <w:rPr>
          <w:rFonts w:asciiTheme="minorHAnsi" w:hAnsiTheme="minorHAnsi" w:cstheme="minorHAnsi"/>
          <w:sz w:val="22"/>
          <w:szCs w:val="22"/>
        </w:rPr>
      </w:pPr>
      <w:r>
        <w:rPr>
          <w:rFonts w:asciiTheme="minorHAnsi" w:hAnsiTheme="minorHAnsi" w:cstheme="minorHAnsi"/>
          <w:sz w:val="22"/>
          <w:szCs w:val="22"/>
        </w:rPr>
        <w:t>Příloha č. 2 – Oceněný soupis prací</w:t>
      </w:r>
    </w:p>
    <w:p w:rsidR="000009BE" w:rsidRDefault="000009BE" w:rsidP="000009BE">
      <w:pPr>
        <w:pStyle w:val="Styl11"/>
        <w:numPr>
          <w:ilvl w:val="0"/>
          <w:numId w:val="0"/>
        </w:numPr>
        <w:spacing w:before="0" w:after="0" w:line="240" w:lineRule="auto"/>
        <w:ind w:left="709"/>
        <w:rPr>
          <w:rFonts w:asciiTheme="minorHAnsi" w:hAnsiTheme="minorHAnsi" w:cstheme="minorHAnsi"/>
          <w:sz w:val="22"/>
          <w:szCs w:val="22"/>
        </w:rPr>
      </w:pPr>
      <w:r>
        <w:rPr>
          <w:rFonts w:asciiTheme="minorHAnsi" w:hAnsiTheme="minorHAnsi" w:cstheme="minorHAnsi"/>
          <w:sz w:val="22"/>
          <w:szCs w:val="22"/>
        </w:rPr>
        <w:t>Příloha č. 3 – Projektová dokumentace</w:t>
      </w:r>
      <w:r w:rsidR="004414D1">
        <w:rPr>
          <w:rFonts w:asciiTheme="minorHAnsi" w:hAnsiTheme="minorHAnsi" w:cstheme="minorHAnsi"/>
          <w:sz w:val="22"/>
          <w:szCs w:val="22"/>
        </w:rPr>
        <w:t xml:space="preserve"> v elektronické podobě na CD/DVD</w:t>
      </w:r>
    </w:p>
    <w:p w:rsidR="000009BE" w:rsidRPr="002B3692" w:rsidRDefault="000009BE" w:rsidP="000009BE">
      <w:pPr>
        <w:pStyle w:val="Styl11"/>
        <w:numPr>
          <w:ilvl w:val="0"/>
          <w:numId w:val="0"/>
        </w:numPr>
        <w:spacing w:before="0"/>
        <w:ind w:left="709"/>
        <w:rPr>
          <w:rFonts w:asciiTheme="minorHAnsi" w:hAnsiTheme="minorHAnsi" w:cstheme="minorHAnsi"/>
          <w:sz w:val="22"/>
          <w:szCs w:val="22"/>
        </w:rPr>
      </w:pPr>
    </w:p>
    <w:p w:rsidR="00B20F61" w:rsidRPr="002B3692" w:rsidRDefault="00B20F61" w:rsidP="00E22870">
      <w:pPr>
        <w:ind w:left="709" w:hanging="709"/>
        <w:rPr>
          <w:rFonts w:asciiTheme="minorHAnsi" w:hAnsiTheme="minorHAnsi" w:cstheme="minorHAnsi"/>
          <w:sz w:val="22"/>
          <w:szCs w:val="22"/>
          <w:lang w:eastAsia="cs-CZ"/>
        </w:rPr>
      </w:pPr>
    </w:p>
    <w:p w:rsidR="00D24BA2" w:rsidRPr="002B3692" w:rsidRDefault="00D24BA2" w:rsidP="001A586A">
      <w:pPr>
        <w:rPr>
          <w:rFonts w:asciiTheme="minorHAnsi" w:hAnsiTheme="minorHAnsi" w:cstheme="minorHAnsi"/>
          <w:lang w:eastAsia="cs-CZ"/>
        </w:rPr>
      </w:pPr>
    </w:p>
    <w:p w:rsidR="000F24C8" w:rsidRDefault="000F24C8" w:rsidP="001A586A">
      <w:pPr>
        <w:rPr>
          <w:rFonts w:cs="Calibri"/>
          <w:lang w:eastAsia="cs-CZ"/>
        </w:rPr>
      </w:pPr>
    </w:p>
    <w:p w:rsidR="00034BC0" w:rsidRDefault="00034BC0" w:rsidP="001A586A">
      <w:pPr>
        <w:rPr>
          <w:rFonts w:cs="Calibri"/>
          <w:lang w:eastAsia="cs-CZ"/>
        </w:rPr>
      </w:pPr>
    </w:p>
    <w:tbl>
      <w:tblPr>
        <w:tblW w:w="0" w:type="auto"/>
        <w:tblInd w:w="250" w:type="dxa"/>
        <w:tblLook w:val="04A0" w:firstRow="1" w:lastRow="0" w:firstColumn="1" w:lastColumn="0" w:noHBand="0" w:noVBand="1"/>
      </w:tblPr>
      <w:tblGrid>
        <w:gridCol w:w="5103"/>
        <w:gridCol w:w="4678"/>
      </w:tblGrid>
      <w:tr w:rsidR="00034BC0" w:rsidRPr="00371D0B" w:rsidTr="00023198">
        <w:trPr>
          <w:trHeight w:val="454"/>
        </w:trPr>
        <w:tc>
          <w:tcPr>
            <w:tcW w:w="5103" w:type="dxa"/>
            <w:shd w:val="clear" w:color="auto" w:fill="auto"/>
            <w:vAlign w:val="center"/>
          </w:tcPr>
          <w:p w:rsidR="00034BC0" w:rsidRPr="00371D0B" w:rsidRDefault="00034BC0" w:rsidP="00023198">
            <w:pPr>
              <w:tabs>
                <w:tab w:val="center" w:pos="1985"/>
                <w:tab w:val="center" w:pos="7371"/>
              </w:tabs>
              <w:rPr>
                <w:rFonts w:ascii="Calibri" w:hAnsi="Calibri"/>
                <w:b/>
                <w:sz w:val="28"/>
              </w:rPr>
            </w:pPr>
            <w:r w:rsidRPr="00371D0B">
              <w:rPr>
                <w:rFonts w:ascii="Calibri" w:hAnsi="Calibri"/>
                <w:b/>
                <w:sz w:val="28"/>
              </w:rPr>
              <w:t>O</w:t>
            </w:r>
            <w:r>
              <w:rPr>
                <w:rFonts w:ascii="Calibri" w:hAnsi="Calibri"/>
                <w:b/>
                <w:sz w:val="28"/>
              </w:rPr>
              <w:t>bjednatel</w:t>
            </w:r>
            <w:r w:rsidRPr="00371D0B">
              <w:rPr>
                <w:rFonts w:ascii="Calibri" w:hAnsi="Calibri"/>
                <w:b/>
                <w:sz w:val="28"/>
              </w:rPr>
              <w:t>:</w:t>
            </w:r>
          </w:p>
        </w:tc>
        <w:tc>
          <w:tcPr>
            <w:tcW w:w="4678" w:type="dxa"/>
            <w:shd w:val="clear" w:color="auto" w:fill="auto"/>
            <w:vAlign w:val="center"/>
          </w:tcPr>
          <w:p w:rsidR="00034BC0" w:rsidRPr="00371D0B" w:rsidRDefault="00034BC0" w:rsidP="00023198">
            <w:pPr>
              <w:tabs>
                <w:tab w:val="center" w:pos="1985"/>
                <w:tab w:val="center" w:pos="7371"/>
              </w:tabs>
              <w:rPr>
                <w:rFonts w:ascii="Calibri" w:hAnsi="Calibri"/>
                <w:b/>
                <w:sz w:val="28"/>
              </w:rPr>
            </w:pPr>
            <w:r w:rsidRPr="00371D0B">
              <w:rPr>
                <w:rFonts w:ascii="Calibri" w:hAnsi="Calibri"/>
                <w:b/>
                <w:sz w:val="28"/>
              </w:rPr>
              <w:t>Z</w:t>
            </w:r>
            <w:r>
              <w:rPr>
                <w:rFonts w:ascii="Calibri" w:hAnsi="Calibri"/>
                <w:b/>
                <w:sz w:val="28"/>
              </w:rPr>
              <w:t>hotovitel</w:t>
            </w:r>
            <w:r w:rsidRPr="00371D0B">
              <w:rPr>
                <w:rFonts w:ascii="Calibri" w:hAnsi="Calibri"/>
                <w:b/>
                <w:sz w:val="28"/>
              </w:rPr>
              <w:t>:</w:t>
            </w:r>
          </w:p>
        </w:tc>
      </w:tr>
      <w:tr w:rsidR="00034BC0" w:rsidRPr="00371D0B" w:rsidTr="00023198">
        <w:trPr>
          <w:trHeight w:val="454"/>
        </w:trPr>
        <w:tc>
          <w:tcPr>
            <w:tcW w:w="5103" w:type="dxa"/>
            <w:shd w:val="clear" w:color="auto" w:fill="auto"/>
            <w:vAlign w:val="center"/>
          </w:tcPr>
          <w:p w:rsidR="00034BC0" w:rsidRPr="00034BC0" w:rsidRDefault="00034BC0" w:rsidP="0050501E">
            <w:pPr>
              <w:tabs>
                <w:tab w:val="center" w:pos="1985"/>
                <w:tab w:val="center" w:pos="7371"/>
              </w:tabs>
              <w:rPr>
                <w:rFonts w:ascii="Calibri" w:hAnsi="Calibri"/>
                <w:sz w:val="22"/>
              </w:rPr>
            </w:pPr>
            <w:r w:rsidRPr="00034BC0">
              <w:rPr>
                <w:rFonts w:ascii="Calibri" w:hAnsi="Calibri"/>
                <w:sz w:val="22"/>
              </w:rPr>
              <w:t xml:space="preserve">V </w:t>
            </w:r>
            <w:r>
              <w:rPr>
                <w:rFonts w:ascii="Calibri" w:hAnsi="Calibri"/>
                <w:sz w:val="22"/>
              </w:rPr>
              <w:t>Kuřimi</w:t>
            </w:r>
            <w:r w:rsidRPr="00034BC0">
              <w:rPr>
                <w:rFonts w:ascii="Calibri" w:hAnsi="Calibri"/>
                <w:sz w:val="22"/>
              </w:rPr>
              <w:t xml:space="preserve"> dne</w:t>
            </w:r>
            <w:r>
              <w:rPr>
                <w:rFonts w:ascii="Calibri" w:hAnsi="Calibri"/>
                <w:sz w:val="22"/>
              </w:rPr>
              <w:t xml:space="preserve"> </w:t>
            </w:r>
            <w:bookmarkStart w:id="10" w:name="_GoBack"/>
            <w:r w:rsidR="004E1010">
              <w:rPr>
                <w:rFonts w:ascii="Calibri" w:hAnsi="Calibri"/>
                <w:sz w:val="22"/>
              </w:rPr>
              <w:t>01. 03. 2019</w:t>
            </w:r>
            <w:r w:rsidRPr="00034BC0">
              <w:rPr>
                <w:rFonts w:ascii="Calibri" w:hAnsi="Calibri"/>
                <w:sz w:val="22"/>
              </w:rPr>
              <w:t xml:space="preserve">  </w:t>
            </w:r>
            <w:bookmarkEnd w:id="10"/>
          </w:p>
        </w:tc>
        <w:tc>
          <w:tcPr>
            <w:tcW w:w="4678" w:type="dxa"/>
            <w:shd w:val="clear" w:color="auto" w:fill="auto"/>
            <w:vAlign w:val="center"/>
          </w:tcPr>
          <w:p w:rsidR="00034BC0" w:rsidRPr="00034BC0" w:rsidRDefault="00034BC0" w:rsidP="00D42D15">
            <w:pPr>
              <w:tabs>
                <w:tab w:val="center" w:pos="1985"/>
                <w:tab w:val="center" w:pos="7371"/>
              </w:tabs>
              <w:rPr>
                <w:rFonts w:ascii="Calibri" w:hAnsi="Calibri"/>
                <w:sz w:val="22"/>
              </w:rPr>
            </w:pPr>
            <w:r w:rsidRPr="00034BC0">
              <w:rPr>
                <w:rFonts w:ascii="Calibri" w:hAnsi="Calibri"/>
                <w:sz w:val="22"/>
              </w:rPr>
              <w:t>V </w:t>
            </w:r>
            <w:proofErr w:type="spellStart"/>
            <w:r w:rsidR="00B434B3">
              <w:rPr>
                <w:rFonts w:ascii="Calibri" w:hAnsi="Calibri"/>
                <w:sz w:val="22"/>
              </w:rPr>
              <w:t>Ochozi</w:t>
            </w:r>
            <w:proofErr w:type="spellEnd"/>
            <w:r w:rsidR="00B434B3">
              <w:rPr>
                <w:rFonts w:ascii="Calibri" w:hAnsi="Calibri"/>
                <w:sz w:val="22"/>
              </w:rPr>
              <w:t xml:space="preserve"> u Brna </w:t>
            </w:r>
            <w:proofErr w:type="gramStart"/>
            <w:r w:rsidR="00B434B3">
              <w:rPr>
                <w:rFonts w:ascii="Calibri" w:hAnsi="Calibri"/>
                <w:sz w:val="22"/>
              </w:rPr>
              <w:t xml:space="preserve">dne </w:t>
            </w:r>
            <w:r w:rsidR="004E1010">
              <w:rPr>
                <w:rFonts w:ascii="Calibri" w:hAnsi="Calibri"/>
                <w:sz w:val="22"/>
              </w:rPr>
              <w:t xml:space="preserve"> 01</w:t>
            </w:r>
            <w:proofErr w:type="gramEnd"/>
            <w:r w:rsidR="004E1010">
              <w:rPr>
                <w:rFonts w:ascii="Calibri" w:hAnsi="Calibri"/>
                <w:sz w:val="22"/>
              </w:rPr>
              <w:t>. 03. 2019</w:t>
            </w:r>
          </w:p>
        </w:tc>
      </w:tr>
      <w:tr w:rsidR="00034BC0" w:rsidRPr="00371D0B" w:rsidTr="00023198">
        <w:trPr>
          <w:trHeight w:val="454"/>
        </w:trPr>
        <w:tc>
          <w:tcPr>
            <w:tcW w:w="5103" w:type="dxa"/>
            <w:shd w:val="clear" w:color="auto" w:fill="auto"/>
            <w:vAlign w:val="center"/>
          </w:tcPr>
          <w:p w:rsidR="00034BC0" w:rsidRPr="00034BC0" w:rsidRDefault="00034BC0" w:rsidP="00023198">
            <w:pPr>
              <w:tabs>
                <w:tab w:val="center" w:pos="1985"/>
                <w:tab w:val="center" w:pos="7371"/>
              </w:tabs>
              <w:rPr>
                <w:rFonts w:ascii="Calibri" w:hAnsi="Calibri"/>
                <w:sz w:val="22"/>
              </w:rPr>
            </w:pPr>
          </w:p>
        </w:tc>
        <w:tc>
          <w:tcPr>
            <w:tcW w:w="4678" w:type="dxa"/>
            <w:shd w:val="clear" w:color="auto" w:fill="auto"/>
            <w:vAlign w:val="center"/>
          </w:tcPr>
          <w:p w:rsidR="00034BC0" w:rsidRPr="00034BC0" w:rsidRDefault="00034BC0" w:rsidP="00023198">
            <w:pPr>
              <w:tabs>
                <w:tab w:val="center" w:pos="1985"/>
                <w:tab w:val="center" w:pos="7371"/>
              </w:tabs>
              <w:rPr>
                <w:rFonts w:ascii="Calibri" w:hAnsi="Calibri"/>
                <w:sz w:val="22"/>
              </w:rPr>
            </w:pPr>
          </w:p>
        </w:tc>
      </w:tr>
      <w:tr w:rsidR="00034BC0" w:rsidRPr="00371D0B" w:rsidTr="00023198">
        <w:trPr>
          <w:trHeight w:val="454"/>
        </w:trPr>
        <w:tc>
          <w:tcPr>
            <w:tcW w:w="5103" w:type="dxa"/>
            <w:shd w:val="clear" w:color="auto" w:fill="auto"/>
            <w:vAlign w:val="bottom"/>
          </w:tcPr>
          <w:p w:rsidR="00034BC0" w:rsidRPr="00034BC0" w:rsidRDefault="00034BC0" w:rsidP="00023198">
            <w:pPr>
              <w:tabs>
                <w:tab w:val="center" w:pos="1985"/>
                <w:tab w:val="center" w:pos="7371"/>
              </w:tabs>
              <w:rPr>
                <w:rFonts w:ascii="Calibri" w:hAnsi="Calibri"/>
                <w:sz w:val="22"/>
              </w:rPr>
            </w:pPr>
            <w:r w:rsidRPr="00034BC0">
              <w:rPr>
                <w:rFonts w:ascii="Calibri" w:hAnsi="Calibri"/>
                <w:sz w:val="22"/>
              </w:rPr>
              <w:t>…………………………………</w:t>
            </w:r>
            <w:r>
              <w:rPr>
                <w:rFonts w:ascii="Calibri" w:hAnsi="Calibri"/>
                <w:sz w:val="22"/>
              </w:rPr>
              <w:t>…………………….</w:t>
            </w:r>
          </w:p>
        </w:tc>
        <w:tc>
          <w:tcPr>
            <w:tcW w:w="4678" w:type="dxa"/>
            <w:shd w:val="clear" w:color="auto" w:fill="auto"/>
            <w:vAlign w:val="bottom"/>
          </w:tcPr>
          <w:p w:rsidR="00034BC0" w:rsidRPr="00034BC0" w:rsidRDefault="00034BC0" w:rsidP="00023198">
            <w:pPr>
              <w:tabs>
                <w:tab w:val="center" w:pos="1985"/>
                <w:tab w:val="center" w:pos="7371"/>
              </w:tabs>
              <w:rPr>
                <w:rFonts w:ascii="Calibri" w:hAnsi="Calibri"/>
                <w:sz w:val="22"/>
              </w:rPr>
            </w:pPr>
            <w:r w:rsidRPr="00034BC0">
              <w:rPr>
                <w:rFonts w:ascii="Calibri" w:hAnsi="Calibri"/>
                <w:sz w:val="22"/>
              </w:rPr>
              <w:t>………………………………</w:t>
            </w:r>
            <w:r>
              <w:rPr>
                <w:rFonts w:ascii="Calibri" w:hAnsi="Calibri"/>
                <w:sz w:val="22"/>
              </w:rPr>
              <w:t>…………………….</w:t>
            </w:r>
          </w:p>
        </w:tc>
      </w:tr>
    </w:tbl>
    <w:p w:rsidR="00034BC0" w:rsidRDefault="00034BC0" w:rsidP="00034BC0">
      <w:pPr>
        <w:rPr>
          <w:rFonts w:cs="Calibri"/>
          <w:lang w:eastAsia="cs-CZ"/>
        </w:rPr>
      </w:pPr>
    </w:p>
    <w:sectPr w:rsidR="00034BC0" w:rsidSect="0039397E">
      <w:headerReference w:type="default" r:id="rId10"/>
      <w:footerReference w:type="default" r:id="rId11"/>
      <w:headerReference w:type="first" r:id="rId12"/>
      <w:footerReference w:type="first" r:id="rId13"/>
      <w:pgSz w:w="11906" w:h="16838"/>
      <w:pgMar w:top="11" w:right="849" w:bottom="1417" w:left="85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AE" w:rsidRDefault="004221AE" w:rsidP="00D2613C">
      <w:r>
        <w:separator/>
      </w:r>
    </w:p>
  </w:endnote>
  <w:endnote w:type="continuationSeparator" w:id="0">
    <w:p w:rsidR="004221AE" w:rsidRDefault="004221AE" w:rsidP="00D2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860" w:rsidRPr="00C63EF9" w:rsidRDefault="00923860" w:rsidP="00D2613C"/>
  <w:p w:rsidR="00923860" w:rsidRDefault="002712D4" w:rsidP="00503A0D">
    <w:pPr>
      <w:pStyle w:val="Zhlavdokumentu"/>
      <w:tabs>
        <w:tab w:val="clear" w:pos="1833"/>
        <w:tab w:val="left" w:pos="0"/>
      </w:tabs>
      <w:jc w:val="center"/>
    </w:pPr>
    <w:r w:rsidRPr="00AD0D17">
      <w:rPr>
        <w:lang w:val="en-US"/>
      </w:rPr>
      <w:fldChar w:fldCharType="begin"/>
    </w:r>
    <w:r w:rsidR="00923860" w:rsidRPr="00AD0D17">
      <w:rPr>
        <w:lang w:val="en-US"/>
      </w:rPr>
      <w:instrText xml:space="preserve"> PAGE   \* MERGEFORMAT </w:instrText>
    </w:r>
    <w:r w:rsidRPr="00AD0D17">
      <w:rPr>
        <w:lang w:val="en-US"/>
      </w:rPr>
      <w:fldChar w:fldCharType="separate"/>
    </w:r>
    <w:r w:rsidR="00101FFE">
      <w:rPr>
        <w:noProof/>
        <w:lang w:val="en-US"/>
      </w:rPr>
      <w:t>14</w:t>
    </w:r>
    <w:r w:rsidRPr="00AD0D17">
      <w:rPr>
        <w:lang w:val="en-US"/>
      </w:rPr>
      <w:fldChar w:fldCharType="end"/>
    </w:r>
    <w:r w:rsidR="00923860">
      <w:rPr>
        <w:lang w:val="en-US"/>
      </w:rPr>
      <w:t>/</w:t>
    </w:r>
    <w:fldSimple w:instr=" NUMPAGES   \* MERGEFORMAT ">
      <w:r w:rsidR="00101FFE" w:rsidRPr="00101FFE">
        <w:rPr>
          <w:noProof/>
          <w:lang w:val="en-US"/>
        </w:rPr>
        <w:t>14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986053"/>
      <w:docPartObj>
        <w:docPartGallery w:val="Page Numbers (Bottom of Page)"/>
        <w:docPartUnique/>
      </w:docPartObj>
    </w:sdtPr>
    <w:sdtEndPr/>
    <w:sdtContent>
      <w:p w:rsidR="00346357" w:rsidRDefault="00346357">
        <w:pPr>
          <w:pStyle w:val="Zpat"/>
          <w:jc w:val="center"/>
        </w:pPr>
        <w:r>
          <w:fldChar w:fldCharType="begin"/>
        </w:r>
        <w:r>
          <w:instrText>PAGE   \* MERGEFORMAT</w:instrText>
        </w:r>
        <w:r>
          <w:fldChar w:fldCharType="separate"/>
        </w:r>
        <w:r w:rsidR="000C0D25">
          <w:rPr>
            <w:noProof/>
          </w:rPr>
          <w:t>1</w:t>
        </w:r>
        <w:r>
          <w:fldChar w:fldCharType="end"/>
        </w:r>
      </w:p>
    </w:sdtContent>
  </w:sdt>
  <w:p w:rsidR="006625F3" w:rsidRDefault="006625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AE" w:rsidRDefault="004221AE" w:rsidP="00D2613C">
      <w:r>
        <w:separator/>
      </w:r>
    </w:p>
  </w:footnote>
  <w:footnote w:type="continuationSeparator" w:id="0">
    <w:p w:rsidR="004221AE" w:rsidRDefault="004221AE" w:rsidP="00D2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9F7" w:rsidRDefault="008059F7" w:rsidP="004B0B8A">
    <w:pPr>
      <w:pStyle w:val="Tabulka"/>
      <w:jc w:val="both"/>
    </w:pPr>
  </w:p>
  <w:p w:rsidR="00923860" w:rsidRPr="00C63EF9" w:rsidRDefault="00923860" w:rsidP="00D50B7E">
    <w:pPr>
      <w:pStyle w:val="Zhlav"/>
      <w:tabs>
        <w:tab w:val="clear" w:pos="4536"/>
        <w:tab w:val="clear" w:pos="9072"/>
        <w:tab w:val="left" w:pos="183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9F" w:rsidRDefault="009E479F" w:rsidP="009E479F">
    <w:pPr>
      <w:pStyle w:val="Zhlav"/>
      <w:jc w:val="center"/>
    </w:pPr>
  </w:p>
  <w:p w:rsidR="008059F7" w:rsidRDefault="008059F7" w:rsidP="009E479F">
    <w:pPr>
      <w:pStyle w:val="Zhlav"/>
      <w:jc w:val="center"/>
    </w:pPr>
  </w:p>
  <w:p w:rsidR="008059F7" w:rsidRDefault="008059F7" w:rsidP="009E479F">
    <w:pPr>
      <w:pStyle w:val="Zhlav"/>
      <w:jc w:val="center"/>
    </w:pPr>
  </w:p>
  <w:p w:rsidR="008059F7" w:rsidRDefault="008059F7" w:rsidP="009E479F">
    <w:pPr>
      <w:pStyle w:val="Zhlav"/>
      <w:jc w:val="center"/>
    </w:pPr>
  </w:p>
  <w:p w:rsidR="008059F7" w:rsidRDefault="008059F7" w:rsidP="009E479F">
    <w:pPr>
      <w:pStyle w:val="Zhlav"/>
      <w:jc w:val="center"/>
    </w:pPr>
  </w:p>
  <w:p w:rsidR="008059F7" w:rsidRDefault="008059F7" w:rsidP="009E479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CE58A94C"/>
    <w:lvl w:ilvl="0">
      <w:start w:val="1"/>
      <w:numFmt w:val="decimal"/>
      <w:pStyle w:val="cislovani1"/>
      <w:suff w:val="space"/>
      <w:lvlText w:val="%1."/>
      <w:lvlJc w:val="left"/>
      <w:pPr>
        <w:ind w:left="1702" w:hanging="567"/>
      </w:pPr>
      <w:rPr>
        <w:rFonts w:cs="Times New Roman"/>
        <w:b/>
        <w:bCs/>
        <w:i w:val="0"/>
        <w:iCs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cs="Times New Roman"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iCs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nsid w:val="0CEE4883"/>
    <w:multiLevelType w:val="multilevel"/>
    <w:tmpl w:val="9286C0E6"/>
    <w:lvl w:ilvl="0">
      <w:start w:val="1"/>
      <w:numFmt w:val="upperRoman"/>
      <w:lvlText w:val="Článek %1."/>
      <w:lvlJc w:val="left"/>
      <w:rPr>
        <w:rFonts w:cs="Times New Roman"/>
      </w:rPr>
    </w:lvl>
    <w:lvl w:ilvl="1">
      <w:start w:val="1"/>
      <w:numFmt w:val="decimalZero"/>
      <w:isLgl/>
      <w:lvlText w:val="Oddíl %1.%2"/>
      <w:lvlJc w:val="left"/>
      <w:rPr>
        <w:rFonts w:cs="Times New Roman"/>
      </w:rPr>
    </w:lvl>
    <w:lvl w:ilvl="2">
      <w:start w:val="1"/>
      <w:numFmt w:val="lowerLetter"/>
      <w:pStyle w:val="Nadpis3"/>
      <w:lvlText w:val="(%3)"/>
      <w:lvlJc w:val="left"/>
      <w:pPr>
        <w:ind w:left="720" w:hanging="432"/>
      </w:pPr>
      <w:rPr>
        <w:rFonts w:cs="Times New Roman"/>
      </w:rPr>
    </w:lvl>
    <w:lvl w:ilvl="3">
      <w:start w:val="1"/>
      <w:numFmt w:val="lowerRoman"/>
      <w:pStyle w:val="Nadpis4"/>
      <w:lvlText w:val="(%4)"/>
      <w:lvlJc w:val="right"/>
      <w:pPr>
        <w:ind w:left="864" w:hanging="144"/>
      </w:pPr>
      <w:rPr>
        <w:rFonts w:cs="Times New Roman"/>
      </w:rPr>
    </w:lvl>
    <w:lvl w:ilvl="4">
      <w:start w:val="1"/>
      <w:numFmt w:val="decimal"/>
      <w:pStyle w:val="Nadpis5"/>
      <w:lvlText w:val="%5)"/>
      <w:lvlJc w:val="left"/>
      <w:pPr>
        <w:ind w:left="1008" w:hanging="432"/>
      </w:pPr>
      <w:rPr>
        <w:rFonts w:cs="Times New Roman"/>
      </w:rPr>
    </w:lvl>
    <w:lvl w:ilvl="5">
      <w:start w:val="1"/>
      <w:numFmt w:val="lowerLetter"/>
      <w:pStyle w:val="Nadpis6"/>
      <w:lvlText w:val="%6)"/>
      <w:lvlJc w:val="left"/>
      <w:pPr>
        <w:ind w:left="1152" w:hanging="432"/>
      </w:pPr>
      <w:rPr>
        <w:rFonts w:cs="Times New Roman"/>
      </w:rPr>
    </w:lvl>
    <w:lvl w:ilvl="6">
      <w:start w:val="1"/>
      <w:numFmt w:val="lowerRoman"/>
      <w:pStyle w:val="Nadpis7"/>
      <w:lvlText w:val="%7)"/>
      <w:lvlJc w:val="right"/>
      <w:pPr>
        <w:ind w:left="1296" w:hanging="288"/>
      </w:pPr>
      <w:rPr>
        <w:rFonts w:cs="Times New Roman"/>
      </w:rPr>
    </w:lvl>
    <w:lvl w:ilvl="7">
      <w:start w:val="1"/>
      <w:numFmt w:val="lowerLetter"/>
      <w:pStyle w:val="Nadpis8"/>
      <w:lvlText w:val="%8."/>
      <w:lvlJc w:val="left"/>
      <w:pPr>
        <w:ind w:left="1440" w:hanging="432"/>
      </w:pPr>
      <w:rPr>
        <w:rFonts w:cs="Times New Roman"/>
      </w:rPr>
    </w:lvl>
    <w:lvl w:ilvl="8">
      <w:start w:val="1"/>
      <w:numFmt w:val="lowerRoman"/>
      <w:pStyle w:val="Nadpis9"/>
      <w:lvlText w:val="%9."/>
      <w:lvlJc w:val="right"/>
      <w:pPr>
        <w:ind w:left="1584" w:hanging="144"/>
      </w:pPr>
      <w:rPr>
        <w:rFonts w:cs="Times New Roman"/>
      </w:rPr>
    </w:lvl>
  </w:abstractNum>
  <w:abstractNum w:abstractNumId="2">
    <w:nsid w:val="0FEE5DF7"/>
    <w:multiLevelType w:val="hybridMultilevel"/>
    <w:tmpl w:val="E36C38B6"/>
    <w:lvl w:ilvl="0" w:tplc="043CB0AC">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06765D3"/>
    <w:multiLevelType w:val="hybridMultilevel"/>
    <w:tmpl w:val="7B0015C6"/>
    <w:lvl w:ilvl="0" w:tplc="AEE4FAAE">
      <w:start w:val="1"/>
      <w:numFmt w:val="lowerLetter"/>
      <w:pStyle w:val="Odrky"/>
      <w:lvlText w:val="%1)"/>
      <w:lvlJc w:val="left"/>
      <w:pPr>
        <w:ind w:left="1287" w:hanging="360"/>
      </w:pPr>
      <w:rPr>
        <w:rFonts w:ascii="Calibri" w:eastAsia="Times New Roman" w:hAnsi="Calibri" w:cs="Calibri"/>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nsid w:val="30B37FAC"/>
    <w:multiLevelType w:val="hybridMultilevel"/>
    <w:tmpl w:val="ECD2F764"/>
    <w:lvl w:ilvl="0" w:tplc="EB0485F6">
      <w:start w:val="1"/>
      <w:numFmt w:val="decimal"/>
      <w:lvlText w:val="%1."/>
      <w:lvlJc w:val="left"/>
      <w:pPr>
        <w:tabs>
          <w:tab w:val="num" w:pos="720"/>
        </w:tabs>
        <w:ind w:left="720" w:hanging="360"/>
      </w:pPr>
      <w:rPr>
        <w:rFonts w:cs="Times New Roman" w:hint="default"/>
      </w:rPr>
    </w:lvl>
    <w:lvl w:ilvl="1" w:tplc="9014E6E8">
      <w:start w:val="3"/>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391E612C"/>
    <w:multiLevelType w:val="hybridMultilevel"/>
    <w:tmpl w:val="26B2CDFC"/>
    <w:lvl w:ilvl="0" w:tplc="04050001">
      <w:start w:val="1"/>
      <w:numFmt w:val="bullet"/>
      <w:lvlText w:val=""/>
      <w:lvlJc w:val="left"/>
      <w:pPr>
        <w:tabs>
          <w:tab w:val="num" w:pos="1425"/>
        </w:tabs>
        <w:ind w:left="1425" w:hanging="360"/>
      </w:pPr>
      <w:rPr>
        <w:rFonts w:ascii="Symbol" w:hAnsi="Symbol" w:hint="default"/>
      </w:rPr>
    </w:lvl>
    <w:lvl w:ilvl="1" w:tplc="04050003">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6">
    <w:nsid w:val="445D5EDC"/>
    <w:multiLevelType w:val="hybridMultilevel"/>
    <w:tmpl w:val="206C4194"/>
    <w:lvl w:ilvl="0" w:tplc="C346DE7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8510877"/>
    <w:multiLevelType w:val="hybridMultilevel"/>
    <w:tmpl w:val="C6A67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E5A138B"/>
    <w:multiLevelType w:val="hybridMultilevel"/>
    <w:tmpl w:val="D0F03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0E251B"/>
    <w:multiLevelType w:val="hybridMultilevel"/>
    <w:tmpl w:val="1DE42BC0"/>
    <w:lvl w:ilvl="0" w:tplc="3EF6DA94">
      <w:start w:val="1"/>
      <w:numFmt w:val="lowerLetter"/>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nsid w:val="533C5F09"/>
    <w:multiLevelType w:val="hybridMultilevel"/>
    <w:tmpl w:val="6600AA3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nsid w:val="582E2F1E"/>
    <w:multiLevelType w:val="hybridMultilevel"/>
    <w:tmpl w:val="86F259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3D3121"/>
    <w:multiLevelType w:val="hybridMultilevel"/>
    <w:tmpl w:val="46A4964E"/>
    <w:lvl w:ilvl="0" w:tplc="0405000F">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FB141D5"/>
    <w:multiLevelType w:val="hybridMultilevel"/>
    <w:tmpl w:val="7DB04F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32F46DF"/>
    <w:multiLevelType w:val="hybridMultilevel"/>
    <w:tmpl w:val="40764E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39067AD"/>
    <w:multiLevelType w:val="hybridMultilevel"/>
    <w:tmpl w:val="46A4964E"/>
    <w:lvl w:ilvl="0" w:tplc="0405000F">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65BF0C04"/>
    <w:multiLevelType w:val="hybridMultilevel"/>
    <w:tmpl w:val="CC70A33A"/>
    <w:lvl w:ilvl="0" w:tplc="6B040318">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6C490650"/>
    <w:multiLevelType w:val="multilevel"/>
    <w:tmpl w:val="B8205762"/>
    <w:lvl w:ilvl="0">
      <w:start w:val="1"/>
      <w:numFmt w:val="decimal"/>
      <w:pStyle w:val="Nadpis1"/>
      <w:lvlText w:val="%1."/>
      <w:lvlJc w:val="left"/>
      <w:pPr>
        <w:ind w:left="360" w:hanging="360"/>
      </w:pPr>
      <w:rPr>
        <w:rFonts w:cs="Times New Roman"/>
        <w:b/>
        <w:bCs/>
        <w:i w:val="0"/>
        <w:iCs w:val="0"/>
        <w:caps w:val="0"/>
        <w:smallCaps w:val="0"/>
        <w:strike w:val="0"/>
        <w:dstrike w:val="0"/>
        <w:vanish w:val="0"/>
        <w:color w:val="632423" w:themeColor="accent2" w:themeShade="80"/>
        <w:spacing w:val="0"/>
        <w:kern w:val="0"/>
        <w:position w:val="0"/>
        <w:u w:val="none"/>
        <w:vertAlign w:val="baseline"/>
      </w:rPr>
    </w:lvl>
    <w:lvl w:ilvl="1">
      <w:start w:val="1"/>
      <w:numFmt w:val="decimal"/>
      <w:pStyle w:val="Styl1"/>
      <w:lvlText w:val="%1.%2."/>
      <w:lvlJc w:val="left"/>
      <w:pPr>
        <w:ind w:left="574" w:hanging="432"/>
      </w:pPr>
      <w:rPr>
        <w:rFonts w:cs="Times New Roman"/>
        <w:b w:val="0"/>
        <w:bCs w:val="0"/>
      </w:rPr>
    </w:lvl>
    <w:lvl w:ilvl="2">
      <w:start w:val="1"/>
      <w:numFmt w:val="decimal"/>
      <w:pStyle w:val="Styl2"/>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17"/>
  </w:num>
  <w:num w:numId="6">
    <w:abstractNumId w:val="16"/>
    <w:lvlOverride w:ilvl="0">
      <w:startOverride w:val="1"/>
    </w:lvlOverride>
  </w:num>
  <w:num w:numId="7">
    <w:abstractNumId w:val="15"/>
  </w:num>
  <w:num w:numId="8">
    <w:abstractNumId w:val="3"/>
  </w:num>
  <w:num w:numId="9">
    <w:abstractNumId w:val="5"/>
  </w:num>
  <w:num w:numId="10">
    <w:abstractNumId w:val="15"/>
    <w:lvlOverride w:ilvl="0">
      <w:startOverride w:val="1"/>
    </w:lvlOverride>
  </w:num>
  <w:num w:numId="11">
    <w:abstractNumId w:val="15"/>
    <w:lvlOverride w:ilvl="0">
      <w:startOverride w:val="1"/>
    </w:lvlOverride>
  </w:num>
  <w:num w:numId="12">
    <w:abstractNumId w:val="15"/>
    <w:lvlOverride w:ilvl="0">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num>
  <w:num w:numId="17">
    <w:abstractNumId w:val="15"/>
    <w:lvlOverride w:ilvl="0">
      <w:startOverride w:val="1"/>
    </w:lvlOverride>
  </w:num>
  <w:num w:numId="18">
    <w:abstractNumId w:val="15"/>
    <w:lvlOverride w:ilvl="0">
      <w:startOverride w:val="1"/>
    </w:lvlOverride>
  </w:num>
  <w:num w:numId="19">
    <w:abstractNumId w:val="14"/>
  </w:num>
  <w:num w:numId="20">
    <w:abstractNumId w:val="13"/>
  </w:num>
  <w:num w:numId="21">
    <w:abstractNumId w:val="11"/>
  </w:num>
  <w:num w:numId="22">
    <w:abstractNumId w:val="8"/>
  </w:num>
  <w:num w:numId="23">
    <w:abstractNumId w:val="16"/>
    <w:lvlOverride w:ilvl="0">
      <w:startOverride w:val="1"/>
    </w:lvlOverride>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9"/>
  </w:num>
  <w:num w:numId="28">
    <w:abstractNumId w:val="17"/>
  </w:num>
  <w:num w:numId="29">
    <w:abstractNumId w:val="17"/>
  </w:num>
  <w:num w:numId="30">
    <w:abstractNumId w:val="17"/>
  </w:num>
  <w:num w:numId="31">
    <w:abstractNumId w:val="4"/>
  </w:num>
  <w:num w:numId="32">
    <w:abstractNumId w:val="17"/>
  </w:num>
  <w:num w:numId="33">
    <w:abstractNumId w:val="17"/>
  </w:num>
  <w:num w:numId="34">
    <w:abstractNumId w:val="17"/>
  </w:num>
  <w:num w:numId="35">
    <w:abstractNumId w:val="6"/>
  </w:num>
  <w:num w:numId="36">
    <w:abstractNumId w:val="2"/>
  </w:num>
  <w:num w:numId="37">
    <w:abstractNumId w:val="7"/>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kin">
    <w15:presenceInfo w15:providerId="None" w15:userId="Lu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39"/>
    <w:rsid w:val="000009BE"/>
    <w:rsid w:val="00000BF5"/>
    <w:rsid w:val="0000703E"/>
    <w:rsid w:val="00007D5D"/>
    <w:rsid w:val="00010A25"/>
    <w:rsid w:val="00010E09"/>
    <w:rsid w:val="000114E7"/>
    <w:rsid w:val="00015BF3"/>
    <w:rsid w:val="00021494"/>
    <w:rsid w:val="00024DDC"/>
    <w:rsid w:val="00024FAF"/>
    <w:rsid w:val="00026091"/>
    <w:rsid w:val="00026E7E"/>
    <w:rsid w:val="0003249E"/>
    <w:rsid w:val="00034BC0"/>
    <w:rsid w:val="0004174E"/>
    <w:rsid w:val="00042625"/>
    <w:rsid w:val="0005068D"/>
    <w:rsid w:val="00054D95"/>
    <w:rsid w:val="00060520"/>
    <w:rsid w:val="000633E4"/>
    <w:rsid w:val="0006777F"/>
    <w:rsid w:val="00072063"/>
    <w:rsid w:val="00076FC4"/>
    <w:rsid w:val="00080F4E"/>
    <w:rsid w:val="000842BA"/>
    <w:rsid w:val="000844B0"/>
    <w:rsid w:val="000864B0"/>
    <w:rsid w:val="000A2BB8"/>
    <w:rsid w:val="000A2BBD"/>
    <w:rsid w:val="000A3955"/>
    <w:rsid w:val="000A4C8B"/>
    <w:rsid w:val="000A52DD"/>
    <w:rsid w:val="000B12A9"/>
    <w:rsid w:val="000B4A92"/>
    <w:rsid w:val="000B5A60"/>
    <w:rsid w:val="000C0564"/>
    <w:rsid w:val="000C0D25"/>
    <w:rsid w:val="000C21F8"/>
    <w:rsid w:val="000C6505"/>
    <w:rsid w:val="000D4306"/>
    <w:rsid w:val="000D719E"/>
    <w:rsid w:val="000E0A04"/>
    <w:rsid w:val="000E17D0"/>
    <w:rsid w:val="000E1991"/>
    <w:rsid w:val="000F24C8"/>
    <w:rsid w:val="000F2651"/>
    <w:rsid w:val="000F32E8"/>
    <w:rsid w:val="000F6301"/>
    <w:rsid w:val="000F6868"/>
    <w:rsid w:val="000F72BF"/>
    <w:rsid w:val="00101C60"/>
    <w:rsid w:val="00101FFE"/>
    <w:rsid w:val="0010526C"/>
    <w:rsid w:val="00107205"/>
    <w:rsid w:val="001127F6"/>
    <w:rsid w:val="001128C6"/>
    <w:rsid w:val="001147DD"/>
    <w:rsid w:val="0011636A"/>
    <w:rsid w:val="00120E54"/>
    <w:rsid w:val="001242CD"/>
    <w:rsid w:val="00133772"/>
    <w:rsid w:val="00146920"/>
    <w:rsid w:val="00147C61"/>
    <w:rsid w:val="001619B0"/>
    <w:rsid w:val="00162694"/>
    <w:rsid w:val="00163266"/>
    <w:rsid w:val="00164A8F"/>
    <w:rsid w:val="00165774"/>
    <w:rsid w:val="00166904"/>
    <w:rsid w:val="001700B6"/>
    <w:rsid w:val="00170C83"/>
    <w:rsid w:val="00175E75"/>
    <w:rsid w:val="00176775"/>
    <w:rsid w:val="00176C64"/>
    <w:rsid w:val="00180288"/>
    <w:rsid w:val="001A5739"/>
    <w:rsid w:val="001A586A"/>
    <w:rsid w:val="001B2ADF"/>
    <w:rsid w:val="001B7C8A"/>
    <w:rsid w:val="001D114F"/>
    <w:rsid w:val="001D177B"/>
    <w:rsid w:val="001D3B33"/>
    <w:rsid w:val="001D4DBB"/>
    <w:rsid w:val="001D6785"/>
    <w:rsid w:val="001D71E8"/>
    <w:rsid w:val="001E4A1F"/>
    <w:rsid w:val="001F1E0D"/>
    <w:rsid w:val="001F2C8F"/>
    <w:rsid w:val="001F5E1A"/>
    <w:rsid w:val="001F628E"/>
    <w:rsid w:val="00205896"/>
    <w:rsid w:val="00210293"/>
    <w:rsid w:val="0021608A"/>
    <w:rsid w:val="00222F30"/>
    <w:rsid w:val="00223EB4"/>
    <w:rsid w:val="002249DE"/>
    <w:rsid w:val="00227873"/>
    <w:rsid w:val="0023075C"/>
    <w:rsid w:val="00231EC4"/>
    <w:rsid w:val="0023402C"/>
    <w:rsid w:val="002442CE"/>
    <w:rsid w:val="0024611E"/>
    <w:rsid w:val="002501EF"/>
    <w:rsid w:val="002649CA"/>
    <w:rsid w:val="0026736F"/>
    <w:rsid w:val="0026797B"/>
    <w:rsid w:val="002707B4"/>
    <w:rsid w:val="002712D4"/>
    <w:rsid w:val="002719B2"/>
    <w:rsid w:val="0027361F"/>
    <w:rsid w:val="002757CD"/>
    <w:rsid w:val="002834CC"/>
    <w:rsid w:val="00283BBB"/>
    <w:rsid w:val="00290D77"/>
    <w:rsid w:val="002922D9"/>
    <w:rsid w:val="002958CB"/>
    <w:rsid w:val="00295BE4"/>
    <w:rsid w:val="002A350C"/>
    <w:rsid w:val="002B3692"/>
    <w:rsid w:val="002D1F3B"/>
    <w:rsid w:val="002D5137"/>
    <w:rsid w:val="002D515A"/>
    <w:rsid w:val="002D682B"/>
    <w:rsid w:val="002E5D36"/>
    <w:rsid w:val="002E638E"/>
    <w:rsid w:val="002F0A38"/>
    <w:rsid w:val="002F263B"/>
    <w:rsid w:val="002F4407"/>
    <w:rsid w:val="002F47E0"/>
    <w:rsid w:val="002F582E"/>
    <w:rsid w:val="00305E5A"/>
    <w:rsid w:val="003108CF"/>
    <w:rsid w:val="00314EE5"/>
    <w:rsid w:val="00321C04"/>
    <w:rsid w:val="003248E1"/>
    <w:rsid w:val="00325922"/>
    <w:rsid w:val="00327E02"/>
    <w:rsid w:val="0033017D"/>
    <w:rsid w:val="00330CFD"/>
    <w:rsid w:val="00331820"/>
    <w:rsid w:val="00331B09"/>
    <w:rsid w:val="00332C34"/>
    <w:rsid w:val="00333CC6"/>
    <w:rsid w:val="00335496"/>
    <w:rsid w:val="0033612D"/>
    <w:rsid w:val="0034399E"/>
    <w:rsid w:val="00345844"/>
    <w:rsid w:val="00346357"/>
    <w:rsid w:val="00350C21"/>
    <w:rsid w:val="00350C9C"/>
    <w:rsid w:val="00355441"/>
    <w:rsid w:val="00355608"/>
    <w:rsid w:val="003570E9"/>
    <w:rsid w:val="00361EA5"/>
    <w:rsid w:val="00362B0F"/>
    <w:rsid w:val="003634BC"/>
    <w:rsid w:val="00365079"/>
    <w:rsid w:val="0037016B"/>
    <w:rsid w:val="00373313"/>
    <w:rsid w:val="00381A9C"/>
    <w:rsid w:val="0038229F"/>
    <w:rsid w:val="0039397E"/>
    <w:rsid w:val="00395B00"/>
    <w:rsid w:val="003A341D"/>
    <w:rsid w:val="003A6D50"/>
    <w:rsid w:val="003B355C"/>
    <w:rsid w:val="003B40D3"/>
    <w:rsid w:val="003B5E02"/>
    <w:rsid w:val="003C2BCF"/>
    <w:rsid w:val="003C4DB0"/>
    <w:rsid w:val="003D0375"/>
    <w:rsid w:val="003D2AE3"/>
    <w:rsid w:val="003D5EF8"/>
    <w:rsid w:val="003D7D3C"/>
    <w:rsid w:val="003E0649"/>
    <w:rsid w:val="003E1430"/>
    <w:rsid w:val="003E1A5C"/>
    <w:rsid w:val="003E3E94"/>
    <w:rsid w:val="003F2728"/>
    <w:rsid w:val="004003BA"/>
    <w:rsid w:val="00401571"/>
    <w:rsid w:val="00406822"/>
    <w:rsid w:val="0041060A"/>
    <w:rsid w:val="004106AF"/>
    <w:rsid w:val="004221AE"/>
    <w:rsid w:val="0043550E"/>
    <w:rsid w:val="0043669E"/>
    <w:rsid w:val="00436EE9"/>
    <w:rsid w:val="004379CF"/>
    <w:rsid w:val="004414D1"/>
    <w:rsid w:val="004416D5"/>
    <w:rsid w:val="00442752"/>
    <w:rsid w:val="004434C2"/>
    <w:rsid w:val="00461763"/>
    <w:rsid w:val="00462662"/>
    <w:rsid w:val="00465DB6"/>
    <w:rsid w:val="004729ED"/>
    <w:rsid w:val="00484D24"/>
    <w:rsid w:val="0049196E"/>
    <w:rsid w:val="00493F84"/>
    <w:rsid w:val="0049469B"/>
    <w:rsid w:val="00495768"/>
    <w:rsid w:val="00497114"/>
    <w:rsid w:val="004A02D3"/>
    <w:rsid w:val="004A41FB"/>
    <w:rsid w:val="004A4AB0"/>
    <w:rsid w:val="004A6B88"/>
    <w:rsid w:val="004B0B8A"/>
    <w:rsid w:val="004B7390"/>
    <w:rsid w:val="004B7F85"/>
    <w:rsid w:val="004D1A87"/>
    <w:rsid w:val="004E02EE"/>
    <w:rsid w:val="004E0D9F"/>
    <w:rsid w:val="004E1010"/>
    <w:rsid w:val="004E2D3E"/>
    <w:rsid w:val="004F0587"/>
    <w:rsid w:val="004F40F9"/>
    <w:rsid w:val="00503A0D"/>
    <w:rsid w:val="00503E2E"/>
    <w:rsid w:val="0050501E"/>
    <w:rsid w:val="00510592"/>
    <w:rsid w:val="00514D02"/>
    <w:rsid w:val="0052238B"/>
    <w:rsid w:val="00533DAC"/>
    <w:rsid w:val="00536EF2"/>
    <w:rsid w:val="005437C2"/>
    <w:rsid w:val="005437EC"/>
    <w:rsid w:val="005455BC"/>
    <w:rsid w:val="00545F06"/>
    <w:rsid w:val="005578A9"/>
    <w:rsid w:val="0056241E"/>
    <w:rsid w:val="0056319A"/>
    <w:rsid w:val="00570D59"/>
    <w:rsid w:val="005757DD"/>
    <w:rsid w:val="00577C10"/>
    <w:rsid w:val="00585AD5"/>
    <w:rsid w:val="0058718F"/>
    <w:rsid w:val="005906A8"/>
    <w:rsid w:val="005972FA"/>
    <w:rsid w:val="005A0468"/>
    <w:rsid w:val="005A0D73"/>
    <w:rsid w:val="005A3936"/>
    <w:rsid w:val="005A5C55"/>
    <w:rsid w:val="005B04CD"/>
    <w:rsid w:val="005B13F3"/>
    <w:rsid w:val="005B682C"/>
    <w:rsid w:val="005C5425"/>
    <w:rsid w:val="005C7E48"/>
    <w:rsid w:val="005D101D"/>
    <w:rsid w:val="005D55F0"/>
    <w:rsid w:val="005D5A3D"/>
    <w:rsid w:val="005E5349"/>
    <w:rsid w:val="005F1D5C"/>
    <w:rsid w:val="005F29D9"/>
    <w:rsid w:val="005F43CB"/>
    <w:rsid w:val="005F5114"/>
    <w:rsid w:val="00606659"/>
    <w:rsid w:val="00612804"/>
    <w:rsid w:val="006137C2"/>
    <w:rsid w:val="00627FDD"/>
    <w:rsid w:val="00640040"/>
    <w:rsid w:val="00641790"/>
    <w:rsid w:val="00655CDB"/>
    <w:rsid w:val="006625F3"/>
    <w:rsid w:val="0066427B"/>
    <w:rsid w:val="00672966"/>
    <w:rsid w:val="00683B27"/>
    <w:rsid w:val="006A4398"/>
    <w:rsid w:val="006A516C"/>
    <w:rsid w:val="006A5384"/>
    <w:rsid w:val="006A5A25"/>
    <w:rsid w:val="006B0A69"/>
    <w:rsid w:val="006B0EA4"/>
    <w:rsid w:val="006B36AB"/>
    <w:rsid w:val="006B48DC"/>
    <w:rsid w:val="006B5E2C"/>
    <w:rsid w:val="006B6867"/>
    <w:rsid w:val="006C6968"/>
    <w:rsid w:val="006D0ABB"/>
    <w:rsid w:val="006D25FC"/>
    <w:rsid w:val="006D2F2E"/>
    <w:rsid w:val="006D37BA"/>
    <w:rsid w:val="006D4D37"/>
    <w:rsid w:val="006D58F2"/>
    <w:rsid w:val="006E23A4"/>
    <w:rsid w:val="006E2D31"/>
    <w:rsid w:val="006F324B"/>
    <w:rsid w:val="006F6405"/>
    <w:rsid w:val="006F776F"/>
    <w:rsid w:val="007158B9"/>
    <w:rsid w:val="00720977"/>
    <w:rsid w:val="00721279"/>
    <w:rsid w:val="00724765"/>
    <w:rsid w:val="007272E1"/>
    <w:rsid w:val="0073077A"/>
    <w:rsid w:val="007332C2"/>
    <w:rsid w:val="00736D2F"/>
    <w:rsid w:val="007375BB"/>
    <w:rsid w:val="00740114"/>
    <w:rsid w:val="00745619"/>
    <w:rsid w:val="00750134"/>
    <w:rsid w:val="0075402B"/>
    <w:rsid w:val="0075460E"/>
    <w:rsid w:val="007571AB"/>
    <w:rsid w:val="007651D7"/>
    <w:rsid w:val="00766C4D"/>
    <w:rsid w:val="00773352"/>
    <w:rsid w:val="007743AE"/>
    <w:rsid w:val="00780FCD"/>
    <w:rsid w:val="00781F9E"/>
    <w:rsid w:val="00790D83"/>
    <w:rsid w:val="00790F9F"/>
    <w:rsid w:val="00791EED"/>
    <w:rsid w:val="00793B2E"/>
    <w:rsid w:val="00795A20"/>
    <w:rsid w:val="00796147"/>
    <w:rsid w:val="00797183"/>
    <w:rsid w:val="007A1512"/>
    <w:rsid w:val="007A6A09"/>
    <w:rsid w:val="007B55A0"/>
    <w:rsid w:val="007D3344"/>
    <w:rsid w:val="007D6A5C"/>
    <w:rsid w:val="007E06D8"/>
    <w:rsid w:val="007E1464"/>
    <w:rsid w:val="007F35E9"/>
    <w:rsid w:val="007F7DE4"/>
    <w:rsid w:val="0080388E"/>
    <w:rsid w:val="0080541D"/>
    <w:rsid w:val="008059F7"/>
    <w:rsid w:val="00807477"/>
    <w:rsid w:val="00807925"/>
    <w:rsid w:val="00807B00"/>
    <w:rsid w:val="008107FA"/>
    <w:rsid w:val="00812D9A"/>
    <w:rsid w:val="00814E90"/>
    <w:rsid w:val="008159BF"/>
    <w:rsid w:val="00817CCF"/>
    <w:rsid w:val="008278AB"/>
    <w:rsid w:val="008338D3"/>
    <w:rsid w:val="0083650C"/>
    <w:rsid w:val="0083708D"/>
    <w:rsid w:val="008423B5"/>
    <w:rsid w:val="00843CEB"/>
    <w:rsid w:val="00852CE7"/>
    <w:rsid w:val="00856C8E"/>
    <w:rsid w:val="00864D75"/>
    <w:rsid w:val="00866F02"/>
    <w:rsid w:val="0087221E"/>
    <w:rsid w:val="00875FA8"/>
    <w:rsid w:val="0088026B"/>
    <w:rsid w:val="008867AB"/>
    <w:rsid w:val="00887EF5"/>
    <w:rsid w:val="008A095C"/>
    <w:rsid w:val="008A1BDA"/>
    <w:rsid w:val="008B14F5"/>
    <w:rsid w:val="008B4469"/>
    <w:rsid w:val="008B6229"/>
    <w:rsid w:val="008C6C9C"/>
    <w:rsid w:val="008D1B5F"/>
    <w:rsid w:val="008D2E92"/>
    <w:rsid w:val="008D4EBA"/>
    <w:rsid w:val="008D6991"/>
    <w:rsid w:val="008E6C96"/>
    <w:rsid w:val="008F5A5B"/>
    <w:rsid w:val="00917CEF"/>
    <w:rsid w:val="009229BD"/>
    <w:rsid w:val="00923860"/>
    <w:rsid w:val="009333BA"/>
    <w:rsid w:val="0093382C"/>
    <w:rsid w:val="009402F2"/>
    <w:rsid w:val="00944694"/>
    <w:rsid w:val="00952B8B"/>
    <w:rsid w:val="00956038"/>
    <w:rsid w:val="00960481"/>
    <w:rsid w:val="00960DCB"/>
    <w:rsid w:val="00961CC3"/>
    <w:rsid w:val="0097234D"/>
    <w:rsid w:val="009723D2"/>
    <w:rsid w:val="009745F9"/>
    <w:rsid w:val="009836A1"/>
    <w:rsid w:val="009842E8"/>
    <w:rsid w:val="00993AA9"/>
    <w:rsid w:val="00996B0F"/>
    <w:rsid w:val="00997D39"/>
    <w:rsid w:val="009A3678"/>
    <w:rsid w:val="009A714D"/>
    <w:rsid w:val="009B3B01"/>
    <w:rsid w:val="009C0575"/>
    <w:rsid w:val="009C1AEB"/>
    <w:rsid w:val="009C1F18"/>
    <w:rsid w:val="009C70C3"/>
    <w:rsid w:val="009C70CD"/>
    <w:rsid w:val="009E4406"/>
    <w:rsid w:val="009E479F"/>
    <w:rsid w:val="009E6626"/>
    <w:rsid w:val="009F04AD"/>
    <w:rsid w:val="009F1D81"/>
    <w:rsid w:val="009F4EC5"/>
    <w:rsid w:val="00A00AE5"/>
    <w:rsid w:val="00A045D3"/>
    <w:rsid w:val="00A111EE"/>
    <w:rsid w:val="00A156C9"/>
    <w:rsid w:val="00A1628A"/>
    <w:rsid w:val="00A22765"/>
    <w:rsid w:val="00A2710D"/>
    <w:rsid w:val="00A305EE"/>
    <w:rsid w:val="00A3264E"/>
    <w:rsid w:val="00A44A86"/>
    <w:rsid w:val="00A56755"/>
    <w:rsid w:val="00A61520"/>
    <w:rsid w:val="00A63250"/>
    <w:rsid w:val="00A747ED"/>
    <w:rsid w:val="00A75A99"/>
    <w:rsid w:val="00A77740"/>
    <w:rsid w:val="00A820CF"/>
    <w:rsid w:val="00A86910"/>
    <w:rsid w:val="00A93E24"/>
    <w:rsid w:val="00A93F61"/>
    <w:rsid w:val="00A967F8"/>
    <w:rsid w:val="00AA0087"/>
    <w:rsid w:val="00AB3D1C"/>
    <w:rsid w:val="00AB61FA"/>
    <w:rsid w:val="00AC5C62"/>
    <w:rsid w:val="00AD00C1"/>
    <w:rsid w:val="00AD0D17"/>
    <w:rsid w:val="00AD1B0F"/>
    <w:rsid w:val="00AD4268"/>
    <w:rsid w:val="00AD613D"/>
    <w:rsid w:val="00AE7DBC"/>
    <w:rsid w:val="00AF5EBA"/>
    <w:rsid w:val="00AF6A02"/>
    <w:rsid w:val="00B01BDA"/>
    <w:rsid w:val="00B031ED"/>
    <w:rsid w:val="00B0333C"/>
    <w:rsid w:val="00B050B2"/>
    <w:rsid w:val="00B067FD"/>
    <w:rsid w:val="00B10B0F"/>
    <w:rsid w:val="00B14A83"/>
    <w:rsid w:val="00B150D9"/>
    <w:rsid w:val="00B15147"/>
    <w:rsid w:val="00B155EF"/>
    <w:rsid w:val="00B1764B"/>
    <w:rsid w:val="00B17EE5"/>
    <w:rsid w:val="00B17F94"/>
    <w:rsid w:val="00B20F61"/>
    <w:rsid w:val="00B25F8F"/>
    <w:rsid w:val="00B34E75"/>
    <w:rsid w:val="00B411AF"/>
    <w:rsid w:val="00B434B3"/>
    <w:rsid w:val="00B45821"/>
    <w:rsid w:val="00B51C78"/>
    <w:rsid w:val="00B52D77"/>
    <w:rsid w:val="00B57CAD"/>
    <w:rsid w:val="00B60519"/>
    <w:rsid w:val="00B612DF"/>
    <w:rsid w:val="00B63040"/>
    <w:rsid w:val="00B71070"/>
    <w:rsid w:val="00B737DC"/>
    <w:rsid w:val="00B75F7A"/>
    <w:rsid w:val="00B76542"/>
    <w:rsid w:val="00B800AB"/>
    <w:rsid w:val="00B82BB6"/>
    <w:rsid w:val="00B82F22"/>
    <w:rsid w:val="00B86BB6"/>
    <w:rsid w:val="00B87790"/>
    <w:rsid w:val="00B87986"/>
    <w:rsid w:val="00B93C1D"/>
    <w:rsid w:val="00B94A7A"/>
    <w:rsid w:val="00BA118D"/>
    <w:rsid w:val="00BA32E5"/>
    <w:rsid w:val="00BA39E8"/>
    <w:rsid w:val="00BA779B"/>
    <w:rsid w:val="00BB6FB8"/>
    <w:rsid w:val="00BB7BA8"/>
    <w:rsid w:val="00BC6B86"/>
    <w:rsid w:val="00BD277E"/>
    <w:rsid w:val="00BF141C"/>
    <w:rsid w:val="00C06421"/>
    <w:rsid w:val="00C156CB"/>
    <w:rsid w:val="00C32E07"/>
    <w:rsid w:val="00C34ED5"/>
    <w:rsid w:val="00C372B7"/>
    <w:rsid w:val="00C3731E"/>
    <w:rsid w:val="00C42F90"/>
    <w:rsid w:val="00C441D5"/>
    <w:rsid w:val="00C46513"/>
    <w:rsid w:val="00C50F3B"/>
    <w:rsid w:val="00C51472"/>
    <w:rsid w:val="00C51DB1"/>
    <w:rsid w:val="00C51F65"/>
    <w:rsid w:val="00C53AE9"/>
    <w:rsid w:val="00C56104"/>
    <w:rsid w:val="00C563ED"/>
    <w:rsid w:val="00C57DA8"/>
    <w:rsid w:val="00C6112F"/>
    <w:rsid w:val="00C63EF9"/>
    <w:rsid w:val="00C65F8D"/>
    <w:rsid w:val="00C70862"/>
    <w:rsid w:val="00C7146E"/>
    <w:rsid w:val="00C73721"/>
    <w:rsid w:val="00C8187B"/>
    <w:rsid w:val="00C81C43"/>
    <w:rsid w:val="00C82C8B"/>
    <w:rsid w:val="00C87744"/>
    <w:rsid w:val="00C87940"/>
    <w:rsid w:val="00C87CB3"/>
    <w:rsid w:val="00C94A34"/>
    <w:rsid w:val="00C97F5F"/>
    <w:rsid w:val="00CA2332"/>
    <w:rsid w:val="00CA3777"/>
    <w:rsid w:val="00CB3D12"/>
    <w:rsid w:val="00CC166A"/>
    <w:rsid w:val="00CC417F"/>
    <w:rsid w:val="00CC4D6F"/>
    <w:rsid w:val="00CD08E1"/>
    <w:rsid w:val="00CD0DF9"/>
    <w:rsid w:val="00CD137B"/>
    <w:rsid w:val="00CD553A"/>
    <w:rsid w:val="00D0040E"/>
    <w:rsid w:val="00D031A6"/>
    <w:rsid w:val="00D14450"/>
    <w:rsid w:val="00D20A8C"/>
    <w:rsid w:val="00D24BA2"/>
    <w:rsid w:val="00D25801"/>
    <w:rsid w:val="00D2613C"/>
    <w:rsid w:val="00D26F5A"/>
    <w:rsid w:val="00D27D63"/>
    <w:rsid w:val="00D35153"/>
    <w:rsid w:val="00D374A2"/>
    <w:rsid w:val="00D42D15"/>
    <w:rsid w:val="00D50B7E"/>
    <w:rsid w:val="00D53264"/>
    <w:rsid w:val="00D630C3"/>
    <w:rsid w:val="00D73DDC"/>
    <w:rsid w:val="00D74AAD"/>
    <w:rsid w:val="00D74E9B"/>
    <w:rsid w:val="00D75045"/>
    <w:rsid w:val="00D752DC"/>
    <w:rsid w:val="00D77C0C"/>
    <w:rsid w:val="00D8632E"/>
    <w:rsid w:val="00D86E82"/>
    <w:rsid w:val="00D95FB6"/>
    <w:rsid w:val="00D9706D"/>
    <w:rsid w:val="00DA1F45"/>
    <w:rsid w:val="00DA5D26"/>
    <w:rsid w:val="00DA6D22"/>
    <w:rsid w:val="00DB3F0D"/>
    <w:rsid w:val="00DC04E2"/>
    <w:rsid w:val="00DC140B"/>
    <w:rsid w:val="00DC18AE"/>
    <w:rsid w:val="00DC684E"/>
    <w:rsid w:val="00DC7901"/>
    <w:rsid w:val="00DD1D0C"/>
    <w:rsid w:val="00DD6BC9"/>
    <w:rsid w:val="00DF5645"/>
    <w:rsid w:val="00DF5B95"/>
    <w:rsid w:val="00E0338C"/>
    <w:rsid w:val="00E11F10"/>
    <w:rsid w:val="00E12EFA"/>
    <w:rsid w:val="00E147A2"/>
    <w:rsid w:val="00E22043"/>
    <w:rsid w:val="00E22870"/>
    <w:rsid w:val="00E311ED"/>
    <w:rsid w:val="00E3120E"/>
    <w:rsid w:val="00E35BB9"/>
    <w:rsid w:val="00E41386"/>
    <w:rsid w:val="00E507F4"/>
    <w:rsid w:val="00E52C18"/>
    <w:rsid w:val="00E53378"/>
    <w:rsid w:val="00E541B1"/>
    <w:rsid w:val="00E54BDC"/>
    <w:rsid w:val="00E54F17"/>
    <w:rsid w:val="00E5588D"/>
    <w:rsid w:val="00E62617"/>
    <w:rsid w:val="00E62C73"/>
    <w:rsid w:val="00E716B5"/>
    <w:rsid w:val="00E77625"/>
    <w:rsid w:val="00E77A60"/>
    <w:rsid w:val="00E8120A"/>
    <w:rsid w:val="00E81B83"/>
    <w:rsid w:val="00E901F3"/>
    <w:rsid w:val="00E912E6"/>
    <w:rsid w:val="00EA3332"/>
    <w:rsid w:val="00EA3F86"/>
    <w:rsid w:val="00EA7E39"/>
    <w:rsid w:val="00EB02F3"/>
    <w:rsid w:val="00EB2A1C"/>
    <w:rsid w:val="00EB2A6E"/>
    <w:rsid w:val="00EB2AAC"/>
    <w:rsid w:val="00EB3CBA"/>
    <w:rsid w:val="00EB4A92"/>
    <w:rsid w:val="00EB6762"/>
    <w:rsid w:val="00EC1076"/>
    <w:rsid w:val="00EC234D"/>
    <w:rsid w:val="00ED6684"/>
    <w:rsid w:val="00ED743A"/>
    <w:rsid w:val="00EE5C15"/>
    <w:rsid w:val="00EE7CE4"/>
    <w:rsid w:val="00EF2845"/>
    <w:rsid w:val="00EF2AA7"/>
    <w:rsid w:val="00EF5ACB"/>
    <w:rsid w:val="00F0241F"/>
    <w:rsid w:val="00F115FF"/>
    <w:rsid w:val="00F11604"/>
    <w:rsid w:val="00F15E81"/>
    <w:rsid w:val="00F1742D"/>
    <w:rsid w:val="00F2489E"/>
    <w:rsid w:val="00F3232B"/>
    <w:rsid w:val="00F33E35"/>
    <w:rsid w:val="00F362BA"/>
    <w:rsid w:val="00F40369"/>
    <w:rsid w:val="00F4393D"/>
    <w:rsid w:val="00F44472"/>
    <w:rsid w:val="00F47D46"/>
    <w:rsid w:val="00F51F18"/>
    <w:rsid w:val="00F520EC"/>
    <w:rsid w:val="00F53BF1"/>
    <w:rsid w:val="00F631D9"/>
    <w:rsid w:val="00F65CA3"/>
    <w:rsid w:val="00F80204"/>
    <w:rsid w:val="00F84A75"/>
    <w:rsid w:val="00F9189C"/>
    <w:rsid w:val="00F938B8"/>
    <w:rsid w:val="00FA075F"/>
    <w:rsid w:val="00FA1293"/>
    <w:rsid w:val="00FA13CC"/>
    <w:rsid w:val="00FA14D2"/>
    <w:rsid w:val="00FB0EBF"/>
    <w:rsid w:val="00FB0F60"/>
    <w:rsid w:val="00FC5249"/>
    <w:rsid w:val="00FD7511"/>
    <w:rsid w:val="00FD7542"/>
    <w:rsid w:val="00FE0CF6"/>
    <w:rsid w:val="00FF3DB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lsdException w:name="heading 8" w:semiHidden="0" w:uiPriority="0"/>
    <w:lsdException w:name="heading 9" w:semiHidden="0" w:uiPriority="0"/>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autoRedefine/>
    <w:qFormat/>
    <w:rsid w:val="00993AA9"/>
    <w:pPr>
      <w:keepNext/>
      <w:keepLines/>
      <w:numPr>
        <w:numId w:val="5"/>
      </w:numPr>
      <w:spacing w:before="120" w:after="120"/>
      <w:ind w:left="709" w:hanging="709"/>
      <w:outlineLvl w:val="0"/>
    </w:pPr>
    <w:rPr>
      <w:rFonts w:eastAsia="Times New Roman"/>
      <w:b/>
      <w:bCs/>
      <w:color w:val="FF0000"/>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93AA9"/>
    <w:rPr>
      <w:rFonts w:ascii="Arial" w:eastAsia="Times New Roman" w:hAnsi="Arial" w:cs="Arial"/>
      <w:b/>
      <w:bCs/>
      <w:color w:val="FF0000"/>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rsid w:val="00D031A6"/>
    <w:pPr>
      <w:outlineLvl w:val="9"/>
    </w:pPr>
    <w:rPr>
      <w:lang w:eastAsia="cs-CZ"/>
    </w:rPr>
  </w:style>
  <w:style w:type="paragraph" w:styleId="Obsah1">
    <w:name w:val="toc 1"/>
    <w:basedOn w:val="Normln"/>
    <w:next w:val="Normln"/>
    <w:autoRedefine/>
    <w:uiPriority w:val="3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locked/>
    <w:rsid w:val="00FB0F60"/>
    <w:rPr>
      <w:rFonts w:ascii="Arial" w:hAnsi="Arial" w:cs="Arial"/>
      <w:sz w:val="20"/>
      <w:szCs w:val="20"/>
      <w:lang w:eastAsia="en-US"/>
    </w:rPr>
  </w:style>
  <w:style w:type="paragraph" w:customStyle="1" w:styleId="Styl1">
    <w:name w:val="Styl1"/>
    <w:basedOn w:val="Odstavecseseznamem"/>
    <w:link w:val="Styl1Char"/>
    <w:qFormat/>
    <w:rsid w:val="00FB0F60"/>
    <w:pPr>
      <w:numPr>
        <w:ilvl w:val="1"/>
        <w:numId w:val="5"/>
      </w:numPr>
      <w:spacing w:before="120" w:after="120"/>
    </w:pPr>
  </w:style>
  <w:style w:type="paragraph" w:customStyle="1" w:styleId="Styl2">
    <w:name w:val="Styl2"/>
    <w:basedOn w:val="Bezmezer"/>
    <w:link w:val="Styl2Char"/>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link w:val="BezmezerChar"/>
    <w:qFormat/>
    <w:rsid w:val="009F1D81"/>
    <w:rPr>
      <w:rFonts w:cs="Calibri"/>
      <w:lang w:eastAsia="en-US"/>
    </w:rPr>
  </w:style>
  <w:style w:type="paragraph" w:customStyle="1" w:styleId="cislovani1">
    <w:name w:val="cislovani 1"/>
    <w:basedOn w:val="Normln"/>
    <w:next w:val="Normln"/>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qFormat/>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3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locked/>
    <w:rsid w:val="00B150D9"/>
    <w:rPr>
      <w:rFonts w:ascii="Arial" w:hAnsi="Arial" w:cs="Arial"/>
      <w:sz w:val="20"/>
      <w:szCs w:val="20"/>
      <w:lang w:eastAsia="en-US"/>
    </w:rPr>
  </w:style>
  <w:style w:type="paragraph" w:styleId="Podtitul">
    <w:name w:val="Subtitle"/>
    <w:aliases w:val="Podstyl"/>
    <w:basedOn w:val="Styl11"/>
    <w:next w:val="Normln"/>
    <w:link w:val="PodtitulChar"/>
    <w:uiPriority w:val="99"/>
    <w:qFormat/>
    <w:rsid w:val="00283BBB"/>
    <w:pPr>
      <w:numPr>
        <w:ilvl w:val="0"/>
        <w:numId w:val="0"/>
      </w:numPr>
      <w:ind w:left="709"/>
    </w:pPr>
  </w:style>
  <w:style w:type="character" w:customStyle="1" w:styleId="PodtitulChar">
    <w:name w:val="Podtitul Char"/>
    <w:aliases w:val="Podstyl Char"/>
    <w:basedOn w:val="Standardnpsmoodstavce"/>
    <w:link w:val="Podtitul"/>
    <w:uiPriority w:val="99"/>
    <w:locked/>
    <w:rsid w:val="00283BBB"/>
    <w:rPr>
      <w:rFonts w:ascii="Arial" w:hAnsi="Arial" w:cs="Arial"/>
      <w:sz w:val="20"/>
      <w:szCs w:val="20"/>
      <w:lang w:eastAsia="en-US"/>
    </w:rPr>
  </w:style>
  <w:style w:type="character" w:styleId="Zdraznnjemn">
    <w:name w:val="Subtle Emphasis"/>
    <w:aliases w:val="Písmenka"/>
    <w:uiPriority w:val="99"/>
    <w:rsid w:val="00812D9A"/>
  </w:style>
  <w:style w:type="paragraph" w:customStyle="1" w:styleId="Psmena">
    <w:name w:val="Písmena"/>
    <w:basedOn w:val="Odstavecseseznamem"/>
    <w:link w:val="PsmenaChar"/>
    <w:qFormat/>
    <w:rsid w:val="008D4EBA"/>
    <w:pPr>
      <w:spacing w:before="120" w:after="120"/>
      <w:ind w:left="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locked/>
    <w:rsid w:val="008D4EBA"/>
    <w:rPr>
      <w:rFonts w:ascii="Arial" w:hAnsi="Arial" w:cs="Arial"/>
      <w:sz w:val="20"/>
      <w:szCs w:val="20"/>
      <w:lang w:eastAsia="en-US"/>
    </w:rPr>
  </w:style>
  <w:style w:type="paragraph" w:customStyle="1" w:styleId="sla">
    <w:name w:val="Čísla"/>
    <w:basedOn w:val="Normln"/>
    <w:link w:val="slaChar"/>
    <w:uiPriority w:val="99"/>
    <w:qFormat/>
    <w:rsid w:val="00E11F10"/>
    <w:pPr>
      <w:numPr>
        <w:numId w:val="1"/>
      </w:numPr>
    </w:pPr>
    <w:rPr>
      <w:rFonts w:eastAsia="Times New Roman"/>
      <w:lang w:eastAsia="cs-CZ"/>
    </w:rPr>
  </w:style>
  <w:style w:type="character" w:customStyle="1" w:styleId="cpvselected">
    <w:name w:val="cpvselected"/>
    <w:basedOn w:val="Standardnpsmoodstavce"/>
    <w:rsid w:val="008D4EBA"/>
    <w:rPr>
      <w:rFonts w:cs="Times New Roman"/>
    </w:rPr>
  </w:style>
  <w:style w:type="character" w:customStyle="1" w:styleId="slaChar">
    <w:name w:val="Čísla Char"/>
    <w:basedOn w:val="Standardnpsmoodstavce"/>
    <w:link w:val="sla"/>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30"/>
    <w:qFormat/>
    <w:rsid w:val="0035560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55608"/>
    <w:rPr>
      <w:rFonts w:cs="Calibri"/>
      <w:b/>
      <w:bCs/>
      <w:i/>
      <w:iCs/>
      <w:color w:val="4F81BD" w:themeColor="accent1"/>
      <w:lang w:eastAsia="en-US"/>
    </w:rPr>
  </w:style>
  <w:style w:type="paragraph" w:styleId="Nzev">
    <w:name w:val="Title"/>
    <w:basedOn w:val="Normln"/>
    <w:next w:val="Normln"/>
    <w:link w:val="NzevChar"/>
    <w:rsid w:val="00F631D9"/>
    <w:pPr>
      <w:spacing w:before="240" w:after="60"/>
      <w:jc w:val="center"/>
      <w:outlineLvl w:val="0"/>
    </w:pPr>
    <w:rPr>
      <w:rFonts w:eastAsiaTheme="majorEastAsia"/>
      <w:b/>
      <w:bCs/>
      <w:caps/>
      <w:color w:val="E8B600"/>
      <w:kern w:val="28"/>
      <w:sz w:val="44"/>
      <w:szCs w:val="44"/>
      <w:lang w:eastAsia="cs-CZ"/>
    </w:rPr>
  </w:style>
  <w:style w:type="character" w:customStyle="1" w:styleId="NzevChar">
    <w:name w:val="Název Char"/>
    <w:basedOn w:val="Standardnpsmoodstavce"/>
    <w:link w:val="Nzev"/>
    <w:rsid w:val="00F631D9"/>
    <w:rPr>
      <w:rFonts w:ascii="Arial" w:eastAsiaTheme="majorEastAsia" w:hAnsi="Arial" w:cs="Arial"/>
      <w:b/>
      <w:bCs/>
      <w:caps/>
      <w:color w:val="E8B600"/>
      <w:kern w:val="28"/>
      <w:sz w:val="44"/>
      <w:szCs w:val="44"/>
    </w:rPr>
  </w:style>
  <w:style w:type="paragraph" w:customStyle="1" w:styleId="Podnzev">
    <w:name w:val="Podnázev"/>
    <w:basedOn w:val="Normln"/>
    <w:link w:val="PodnzevChar"/>
    <w:qFormat/>
    <w:rsid w:val="00D2613C"/>
    <w:pPr>
      <w:jc w:val="center"/>
    </w:pPr>
    <w:rPr>
      <w:color w:val="182C68"/>
      <w:lang w:eastAsia="cs-CZ"/>
    </w:rPr>
  </w:style>
  <w:style w:type="paragraph" w:customStyle="1" w:styleId="Nzevzakzky">
    <w:name w:val="Název zakázky"/>
    <w:basedOn w:val="Normln"/>
    <w:link w:val="NzevzakzkyChar"/>
    <w:qFormat/>
    <w:rsid w:val="000B12A9"/>
    <w:pPr>
      <w:jc w:val="center"/>
    </w:pPr>
    <w:rPr>
      <w:b/>
      <w:caps/>
      <w:color w:val="182C68"/>
      <w:sz w:val="44"/>
      <w:szCs w:val="44"/>
    </w:rPr>
  </w:style>
  <w:style w:type="character" w:customStyle="1" w:styleId="PodnzevChar">
    <w:name w:val="Podnázev Char"/>
    <w:basedOn w:val="Standardnpsmoodstavce"/>
    <w:link w:val="Podnzev"/>
    <w:rsid w:val="00D2613C"/>
    <w:rPr>
      <w:rFonts w:ascii="Arial" w:hAnsi="Arial" w:cs="Arial"/>
      <w:color w:val="182C68"/>
      <w:sz w:val="20"/>
      <w:szCs w:val="20"/>
    </w:rPr>
  </w:style>
  <w:style w:type="paragraph" w:customStyle="1" w:styleId="Zhlavdokumentu">
    <w:name w:val="Záhlaví dokumentu"/>
    <w:basedOn w:val="Zhlav"/>
    <w:link w:val="ZhlavdokumentuChar"/>
    <w:qFormat/>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rsid w:val="002922D9"/>
    <w:rPr>
      <w:rFonts w:ascii="Arial" w:hAnsi="Arial" w:cs="Arial"/>
      <w:color w:val="002060"/>
      <w:sz w:val="18"/>
      <w:szCs w:val="18"/>
      <w:lang w:eastAsia="en-US"/>
    </w:rPr>
  </w:style>
  <w:style w:type="paragraph" w:customStyle="1" w:styleId="Zadavatel">
    <w:name w:val="Zadavatel"/>
    <w:basedOn w:val="Podnzev"/>
    <w:link w:val="ZadavatelChar"/>
    <w:qFormat/>
    <w:rsid w:val="003634BC"/>
    <w:pPr>
      <w:jc w:val="left"/>
    </w:pPr>
    <w:rPr>
      <w:b/>
      <w:sz w:val="28"/>
      <w:szCs w:val="28"/>
    </w:rPr>
  </w:style>
  <w:style w:type="character" w:customStyle="1" w:styleId="TabulkaChar">
    <w:name w:val="Tabulka Char"/>
    <w:basedOn w:val="Standardnpsmoodstavce"/>
    <w:link w:val="Tabulka"/>
    <w:rsid w:val="00F631D9"/>
    <w:rPr>
      <w:rFonts w:ascii="Arial" w:hAnsi="Arial" w:cs="Arial"/>
      <w:color w:val="182C68"/>
      <w:sz w:val="20"/>
      <w:szCs w:val="20"/>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rsid w:val="003634BC"/>
    <w:rPr>
      <w:rFonts w:ascii="Arial" w:hAnsi="Arial" w:cs="Arial"/>
      <w:b/>
      <w:color w:val="182C68"/>
      <w:sz w:val="28"/>
      <w:szCs w:val="28"/>
    </w:rPr>
  </w:style>
  <w:style w:type="paragraph" w:customStyle="1" w:styleId="Nzevdokumentu">
    <w:name w:val="Název dokumentu"/>
    <w:link w:val="NzevdokumentuChar"/>
    <w:qFormat/>
    <w:rsid w:val="00283BBB"/>
    <w:pPr>
      <w:jc w:val="center"/>
    </w:pPr>
    <w:rPr>
      <w:rFonts w:ascii="Arial" w:eastAsiaTheme="majorEastAsia" w:hAnsi="Arial" w:cs="Arial"/>
      <w:b/>
      <w:bCs/>
      <w:caps/>
      <w:color w:val="E8B600"/>
      <w:kern w:val="28"/>
      <w:sz w:val="44"/>
      <w:szCs w:val="44"/>
    </w:rPr>
  </w:style>
  <w:style w:type="paragraph" w:customStyle="1" w:styleId="Styl11">
    <w:name w:val="Styl 1.1."/>
    <w:basedOn w:val="Styl1"/>
    <w:link w:val="Styl11Char"/>
    <w:qFormat/>
    <w:rsid w:val="00283BBB"/>
  </w:style>
  <w:style w:type="character" w:customStyle="1" w:styleId="NzevdokumentuChar">
    <w:name w:val="Název dokumentu Char"/>
    <w:basedOn w:val="NzevChar"/>
    <w:link w:val="Nzevdokumentu"/>
    <w:rsid w:val="00283BBB"/>
    <w:rPr>
      <w:rFonts w:ascii="Arial" w:eastAsiaTheme="majorEastAsia" w:hAnsi="Arial" w:cs="Arial"/>
      <w:b/>
      <w:bCs/>
      <w:caps/>
      <w:color w:val="E8B600"/>
      <w:kern w:val="28"/>
      <w:sz w:val="44"/>
      <w:szCs w:val="44"/>
    </w:rPr>
  </w:style>
  <w:style w:type="paragraph" w:customStyle="1" w:styleId="obsah">
    <w:name w:val="obsah"/>
    <w:link w:val="obsahChar"/>
    <w:qFormat/>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rsid w:val="00283BBB"/>
    <w:rPr>
      <w:rFonts w:ascii="Arial" w:hAnsi="Arial" w:cs="Arial"/>
      <w:sz w:val="20"/>
      <w:szCs w:val="20"/>
      <w:lang w:eastAsia="en-US"/>
    </w:rPr>
  </w:style>
  <w:style w:type="character" w:customStyle="1" w:styleId="obsahChar">
    <w:name w:val="obsah Char"/>
    <w:basedOn w:val="Nadpis1Char"/>
    <w:link w:val="obsah"/>
    <w:rsid w:val="00283BBB"/>
    <w:rPr>
      <w:rFonts w:ascii="Arial" w:eastAsia="Times New Roman" w:hAnsi="Arial" w:cs="Arial"/>
      <w:b/>
      <w:bCs/>
      <w:color w:val="182C68"/>
      <w:sz w:val="28"/>
      <w:szCs w:val="28"/>
      <w:lang w:eastAsia="en-US"/>
    </w:rPr>
  </w:style>
  <w:style w:type="paragraph" w:customStyle="1" w:styleId="Styl111">
    <w:name w:val="Styl 1.1.1."/>
    <w:basedOn w:val="Styl2"/>
    <w:link w:val="Styl111Char"/>
    <w:qFormat/>
    <w:rsid w:val="00283BBB"/>
    <w:pPr>
      <w:ind w:left="709" w:hanging="709"/>
    </w:pPr>
  </w:style>
  <w:style w:type="paragraph" w:customStyle="1" w:styleId="Seznam-psmena">
    <w:name w:val="Seznam - písmena"/>
    <w:basedOn w:val="Psmena"/>
    <w:link w:val="Seznam-psmenaChar"/>
    <w:qFormat/>
    <w:rsid w:val="00283BBB"/>
    <w:pPr>
      <w:tabs>
        <w:tab w:val="left" w:pos="993"/>
      </w:tabs>
      <w:ind w:left="993" w:hanging="284"/>
    </w:pPr>
  </w:style>
  <w:style w:type="character" w:customStyle="1" w:styleId="Styl111Char">
    <w:name w:val="Styl 1.1.1. Char"/>
    <w:basedOn w:val="Styl2Char"/>
    <w:link w:val="Styl111"/>
    <w:rsid w:val="00283BBB"/>
    <w:rPr>
      <w:rFonts w:ascii="Arial" w:hAnsi="Arial" w:cs="Arial"/>
      <w:sz w:val="20"/>
      <w:szCs w:val="20"/>
      <w:lang w:eastAsia="en-US"/>
    </w:rPr>
  </w:style>
  <w:style w:type="character" w:customStyle="1" w:styleId="Seznam-psmenaChar">
    <w:name w:val="Seznam - písmena Char"/>
    <w:basedOn w:val="PsmenaChar"/>
    <w:link w:val="Seznam-psmena"/>
    <w:rsid w:val="00283BBB"/>
    <w:rPr>
      <w:rFonts w:ascii="Arial" w:hAnsi="Arial" w:cs="Arial"/>
      <w:sz w:val="20"/>
      <w:szCs w:val="20"/>
      <w:lang w:eastAsia="en-US"/>
    </w:rPr>
  </w:style>
  <w:style w:type="character" w:customStyle="1" w:styleId="apple-converted-space">
    <w:name w:val="apple-converted-space"/>
    <w:basedOn w:val="Standardnpsmoodstavce"/>
    <w:rsid w:val="00A75A99"/>
  </w:style>
  <w:style w:type="paragraph" w:styleId="Normlnweb">
    <w:name w:val="Normal (Web)"/>
    <w:basedOn w:val="Normln"/>
    <w:uiPriority w:val="99"/>
    <w:semiHidden/>
    <w:unhideWhenUsed/>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5A99"/>
    <w:rPr>
      <w:b/>
      <w:bCs/>
    </w:rPr>
  </w:style>
  <w:style w:type="paragraph" w:customStyle="1" w:styleId="Odrky">
    <w:name w:val="Odrážky"/>
    <w:basedOn w:val="sla"/>
    <w:link w:val="OdrkyChar"/>
    <w:rsid w:val="00E53378"/>
    <w:pPr>
      <w:numPr>
        <w:numId w:val="8"/>
      </w:numPr>
    </w:pPr>
    <w:rPr>
      <w:rFonts w:ascii="Calibri" w:hAnsi="Calibri" w:cs="Calibri"/>
      <w:sz w:val="22"/>
      <w:szCs w:val="22"/>
    </w:rPr>
  </w:style>
  <w:style w:type="character" w:customStyle="1" w:styleId="OdrkyChar">
    <w:name w:val="Odrážky Char"/>
    <w:basedOn w:val="slaChar"/>
    <w:link w:val="Odrky"/>
    <w:locked/>
    <w:rsid w:val="00E53378"/>
    <w:rPr>
      <w:rFonts w:ascii="Arial" w:eastAsia="Times New Roman" w:hAnsi="Arial" w:cs="Calibri"/>
      <w:sz w:val="20"/>
      <w:szCs w:val="20"/>
    </w:rPr>
  </w:style>
  <w:style w:type="character" w:customStyle="1" w:styleId="BezmezerChar">
    <w:name w:val="Bez mezer Char"/>
    <w:link w:val="Bezmezer"/>
    <w:rsid w:val="00E53378"/>
    <w:rPr>
      <w:rFonts w:cs="Calibri"/>
      <w:lang w:eastAsia="en-US"/>
    </w:rPr>
  </w:style>
  <w:style w:type="paragraph" w:styleId="Revize">
    <w:name w:val="Revision"/>
    <w:hidden/>
    <w:uiPriority w:val="99"/>
    <w:semiHidden/>
    <w:rsid w:val="00B52D77"/>
    <w:rPr>
      <w:rFonts w:ascii="Arial" w:hAnsi="Arial" w:cs="Arial"/>
      <w:sz w:val="20"/>
      <w:szCs w:val="20"/>
      <w:lang w:eastAsia="en-US"/>
    </w:rPr>
  </w:style>
  <w:style w:type="table" w:styleId="Mkatabulky">
    <w:name w:val="Table Grid"/>
    <w:basedOn w:val="Normlntabulka"/>
    <w:uiPriority w:val="99"/>
    <w:rsid w:val="00503A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3">
    <w:name w:val="Styl3"/>
    <w:basedOn w:val="Nadpis1"/>
    <w:link w:val="Styl3Char"/>
    <w:qFormat/>
    <w:rsid w:val="003E0649"/>
    <w:pPr>
      <w:jc w:val="center"/>
    </w:pPr>
    <w:rPr>
      <w:rFonts w:asciiTheme="minorHAnsi" w:hAnsiTheme="minorHAnsi" w:cstheme="minorHAnsi"/>
      <w:color w:val="632423" w:themeColor="accent2" w:themeShade="80"/>
      <w:sz w:val="32"/>
      <w:szCs w:val="22"/>
    </w:rPr>
  </w:style>
  <w:style w:type="character" w:customStyle="1" w:styleId="Styl3Char">
    <w:name w:val="Styl3 Char"/>
    <w:basedOn w:val="Nadpis1Char"/>
    <w:link w:val="Styl3"/>
    <w:rsid w:val="003E0649"/>
    <w:rPr>
      <w:rFonts w:asciiTheme="minorHAnsi" w:eastAsia="Times New Roman" w:hAnsiTheme="minorHAnsi" w:cstheme="minorHAnsi"/>
      <w:b/>
      <w:bCs/>
      <w:color w:val="632423" w:themeColor="accent2" w:themeShade="80"/>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lsdException w:name="heading 8" w:semiHidden="0" w:uiPriority="0"/>
    <w:lsdException w:name="heading 9" w:semiHidden="0" w:uiPriority="0"/>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latentStyles>
  <w:style w:type="paragraph" w:default="1" w:styleId="Normln">
    <w:name w:val="Normal"/>
    <w:qFormat/>
    <w:rsid w:val="00D2613C"/>
    <w:pPr>
      <w:spacing w:line="276" w:lineRule="auto"/>
      <w:jc w:val="both"/>
    </w:pPr>
    <w:rPr>
      <w:rFonts w:ascii="Arial" w:hAnsi="Arial" w:cs="Arial"/>
      <w:sz w:val="20"/>
      <w:szCs w:val="20"/>
      <w:lang w:eastAsia="en-US"/>
    </w:rPr>
  </w:style>
  <w:style w:type="paragraph" w:styleId="Nadpis1">
    <w:name w:val="heading 1"/>
    <w:basedOn w:val="Normln"/>
    <w:next w:val="Normln"/>
    <w:link w:val="Nadpis1Char"/>
    <w:autoRedefine/>
    <w:qFormat/>
    <w:rsid w:val="00993AA9"/>
    <w:pPr>
      <w:keepNext/>
      <w:keepLines/>
      <w:numPr>
        <w:numId w:val="5"/>
      </w:numPr>
      <w:spacing w:before="120" w:after="120"/>
      <w:ind w:left="709" w:hanging="709"/>
      <w:outlineLvl w:val="0"/>
    </w:pPr>
    <w:rPr>
      <w:rFonts w:eastAsia="Times New Roman"/>
      <w:b/>
      <w:bCs/>
      <w:color w:val="FF0000"/>
      <w:sz w:val="28"/>
      <w:szCs w:val="28"/>
    </w:rPr>
  </w:style>
  <w:style w:type="paragraph" w:styleId="Nadpis2">
    <w:name w:val="heading 2"/>
    <w:basedOn w:val="Styl1"/>
    <w:next w:val="Normln"/>
    <w:link w:val="Nadpis2Char"/>
    <w:uiPriority w:val="99"/>
    <w:qFormat/>
    <w:rsid w:val="00F631D9"/>
    <w:pPr>
      <w:keepNext/>
      <w:numPr>
        <w:ilvl w:val="0"/>
        <w:numId w:val="0"/>
      </w:numPr>
      <w:spacing w:before="240"/>
      <w:outlineLvl w:val="1"/>
    </w:pPr>
    <w:rPr>
      <w:b/>
      <w:bCs/>
      <w:color w:val="182C68"/>
      <w:sz w:val="24"/>
      <w:szCs w:val="24"/>
      <w:lang w:eastAsia="cs-CZ"/>
    </w:rPr>
  </w:style>
  <w:style w:type="paragraph" w:styleId="Nadpis3">
    <w:name w:val="heading 3"/>
    <w:basedOn w:val="Normln"/>
    <w:next w:val="Normln"/>
    <w:link w:val="Nadpis3Char"/>
    <w:uiPriority w:val="99"/>
    <w:qFormat/>
    <w:rsid w:val="00545F06"/>
    <w:pPr>
      <w:keepNext/>
      <w:keepLines/>
      <w:numPr>
        <w:ilvl w:val="2"/>
        <w:numId w:val="4"/>
      </w:numPr>
      <w:spacing w:before="200"/>
      <w:outlineLvl w:val="2"/>
    </w:pPr>
    <w:rPr>
      <w:rFonts w:ascii="Cambria" w:eastAsia="Times New Roman" w:hAnsi="Cambria" w:cs="Cambria"/>
      <w:b/>
      <w:bCs/>
      <w:color w:val="4F81BD"/>
    </w:rPr>
  </w:style>
  <w:style w:type="paragraph" w:styleId="Nadpis4">
    <w:name w:val="heading 4"/>
    <w:basedOn w:val="Normln"/>
    <w:next w:val="Normln"/>
    <w:link w:val="Nadpis4Char"/>
    <w:uiPriority w:val="99"/>
    <w:rsid w:val="00545F06"/>
    <w:pPr>
      <w:keepNext/>
      <w:keepLines/>
      <w:numPr>
        <w:ilvl w:val="3"/>
        <w:numId w:val="4"/>
      </w:numPr>
      <w:spacing w:before="200"/>
      <w:outlineLvl w:val="3"/>
    </w:pPr>
    <w:rPr>
      <w:rFonts w:ascii="Cambria" w:eastAsia="Times New Roman" w:hAnsi="Cambria" w:cs="Cambria"/>
      <w:b/>
      <w:bCs/>
      <w:i/>
      <w:iCs/>
      <w:color w:val="4F81BD"/>
    </w:rPr>
  </w:style>
  <w:style w:type="paragraph" w:styleId="Nadpis5">
    <w:name w:val="heading 5"/>
    <w:basedOn w:val="Normln"/>
    <w:next w:val="Normln"/>
    <w:link w:val="Nadpis5Char"/>
    <w:uiPriority w:val="99"/>
    <w:rsid w:val="00545F06"/>
    <w:pPr>
      <w:keepNext/>
      <w:keepLines/>
      <w:numPr>
        <w:ilvl w:val="4"/>
        <w:numId w:val="4"/>
      </w:numPr>
      <w:spacing w:before="200"/>
      <w:outlineLvl w:val="4"/>
    </w:pPr>
    <w:rPr>
      <w:rFonts w:ascii="Cambria" w:eastAsia="Times New Roman" w:hAnsi="Cambria" w:cs="Cambria"/>
      <w:color w:val="243F60"/>
    </w:rPr>
  </w:style>
  <w:style w:type="paragraph" w:styleId="Nadpis6">
    <w:name w:val="heading 6"/>
    <w:basedOn w:val="Normln"/>
    <w:next w:val="Normln"/>
    <w:link w:val="Nadpis6Char"/>
    <w:uiPriority w:val="99"/>
    <w:rsid w:val="00545F06"/>
    <w:pPr>
      <w:keepNext/>
      <w:keepLines/>
      <w:numPr>
        <w:ilvl w:val="5"/>
        <w:numId w:val="4"/>
      </w:numPr>
      <w:spacing w:before="200"/>
      <w:outlineLvl w:val="5"/>
    </w:pPr>
    <w:rPr>
      <w:rFonts w:ascii="Cambria" w:eastAsia="Times New Roman" w:hAnsi="Cambria" w:cs="Cambria"/>
      <w:i/>
      <w:iCs/>
      <w:color w:val="243F60"/>
    </w:rPr>
  </w:style>
  <w:style w:type="paragraph" w:styleId="Nadpis7">
    <w:name w:val="heading 7"/>
    <w:basedOn w:val="Normln"/>
    <w:next w:val="Normln"/>
    <w:link w:val="Nadpis7Char"/>
    <w:uiPriority w:val="99"/>
    <w:rsid w:val="00545F06"/>
    <w:pPr>
      <w:keepNext/>
      <w:keepLines/>
      <w:numPr>
        <w:ilvl w:val="6"/>
        <w:numId w:val="4"/>
      </w:numPr>
      <w:spacing w:before="200"/>
      <w:outlineLvl w:val="6"/>
    </w:pPr>
    <w:rPr>
      <w:rFonts w:ascii="Cambria" w:eastAsia="Times New Roman" w:hAnsi="Cambria" w:cs="Cambria"/>
      <w:i/>
      <w:iCs/>
      <w:color w:val="404040"/>
    </w:rPr>
  </w:style>
  <w:style w:type="paragraph" w:styleId="Nadpis8">
    <w:name w:val="heading 8"/>
    <w:basedOn w:val="Normln"/>
    <w:next w:val="Normln"/>
    <w:link w:val="Nadpis8Char"/>
    <w:uiPriority w:val="99"/>
    <w:rsid w:val="00545F06"/>
    <w:pPr>
      <w:keepNext/>
      <w:keepLines/>
      <w:numPr>
        <w:ilvl w:val="7"/>
        <w:numId w:val="4"/>
      </w:numPr>
      <w:spacing w:before="200"/>
      <w:outlineLvl w:val="7"/>
    </w:pPr>
    <w:rPr>
      <w:rFonts w:ascii="Cambria" w:eastAsia="Times New Roman" w:hAnsi="Cambria" w:cs="Cambria"/>
      <w:color w:val="404040"/>
    </w:rPr>
  </w:style>
  <w:style w:type="paragraph" w:styleId="Nadpis9">
    <w:name w:val="heading 9"/>
    <w:basedOn w:val="Normln"/>
    <w:next w:val="Normln"/>
    <w:link w:val="Nadpis9Char"/>
    <w:uiPriority w:val="99"/>
    <w:rsid w:val="00545F06"/>
    <w:pPr>
      <w:keepNext/>
      <w:keepLines/>
      <w:numPr>
        <w:ilvl w:val="8"/>
        <w:numId w:val="4"/>
      </w:numPr>
      <w:spacing w:before="200"/>
      <w:outlineLvl w:val="8"/>
    </w:pPr>
    <w:rPr>
      <w:rFonts w:ascii="Cambria" w:eastAsia="Times New Roman"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993AA9"/>
    <w:rPr>
      <w:rFonts w:ascii="Arial" w:eastAsia="Times New Roman" w:hAnsi="Arial" w:cs="Arial"/>
      <w:b/>
      <w:bCs/>
      <w:color w:val="FF0000"/>
      <w:sz w:val="28"/>
      <w:szCs w:val="28"/>
      <w:lang w:eastAsia="en-US"/>
    </w:rPr>
  </w:style>
  <w:style w:type="character" w:customStyle="1" w:styleId="Nadpis2Char">
    <w:name w:val="Nadpis 2 Char"/>
    <w:basedOn w:val="Standardnpsmoodstavce"/>
    <w:link w:val="Nadpis2"/>
    <w:uiPriority w:val="99"/>
    <w:locked/>
    <w:rsid w:val="00F631D9"/>
    <w:rPr>
      <w:rFonts w:ascii="Arial" w:hAnsi="Arial" w:cs="Arial"/>
      <w:b/>
      <w:bCs/>
      <w:color w:val="182C68"/>
      <w:sz w:val="24"/>
      <w:szCs w:val="24"/>
    </w:rPr>
  </w:style>
  <w:style w:type="character" w:customStyle="1" w:styleId="Nadpis3Char">
    <w:name w:val="Nadpis 3 Char"/>
    <w:basedOn w:val="Standardnpsmoodstavce"/>
    <w:link w:val="Nadpis3"/>
    <w:uiPriority w:val="99"/>
    <w:locked/>
    <w:rsid w:val="00545F06"/>
    <w:rPr>
      <w:rFonts w:ascii="Cambria" w:eastAsia="Times New Roman" w:hAnsi="Cambria" w:cs="Cambria"/>
      <w:b/>
      <w:bCs/>
      <w:color w:val="4F81BD"/>
      <w:sz w:val="20"/>
      <w:szCs w:val="20"/>
      <w:lang w:eastAsia="en-US"/>
    </w:rPr>
  </w:style>
  <w:style w:type="character" w:customStyle="1" w:styleId="Nadpis4Char">
    <w:name w:val="Nadpis 4 Char"/>
    <w:basedOn w:val="Standardnpsmoodstavce"/>
    <w:link w:val="Nadpis4"/>
    <w:uiPriority w:val="99"/>
    <w:locked/>
    <w:rsid w:val="00545F06"/>
    <w:rPr>
      <w:rFonts w:ascii="Cambria" w:eastAsia="Times New Roman" w:hAnsi="Cambria" w:cs="Cambria"/>
      <w:b/>
      <w:bCs/>
      <w:i/>
      <w:iCs/>
      <w:color w:val="4F81BD"/>
      <w:sz w:val="20"/>
      <w:szCs w:val="20"/>
      <w:lang w:eastAsia="en-US"/>
    </w:rPr>
  </w:style>
  <w:style w:type="character" w:customStyle="1" w:styleId="Nadpis5Char">
    <w:name w:val="Nadpis 5 Char"/>
    <w:basedOn w:val="Standardnpsmoodstavce"/>
    <w:link w:val="Nadpis5"/>
    <w:uiPriority w:val="99"/>
    <w:locked/>
    <w:rsid w:val="00545F06"/>
    <w:rPr>
      <w:rFonts w:ascii="Cambria" w:eastAsia="Times New Roman" w:hAnsi="Cambria" w:cs="Cambria"/>
      <w:color w:val="243F60"/>
      <w:sz w:val="20"/>
      <w:szCs w:val="20"/>
      <w:lang w:eastAsia="en-US"/>
    </w:rPr>
  </w:style>
  <w:style w:type="character" w:customStyle="1" w:styleId="Nadpis6Char">
    <w:name w:val="Nadpis 6 Char"/>
    <w:basedOn w:val="Standardnpsmoodstavce"/>
    <w:link w:val="Nadpis6"/>
    <w:uiPriority w:val="99"/>
    <w:locked/>
    <w:rsid w:val="00545F06"/>
    <w:rPr>
      <w:rFonts w:ascii="Cambria" w:eastAsia="Times New Roman" w:hAnsi="Cambria" w:cs="Cambria"/>
      <w:i/>
      <w:iCs/>
      <w:color w:val="243F60"/>
      <w:sz w:val="20"/>
      <w:szCs w:val="20"/>
      <w:lang w:eastAsia="en-US"/>
    </w:rPr>
  </w:style>
  <w:style w:type="character" w:customStyle="1" w:styleId="Nadpis7Char">
    <w:name w:val="Nadpis 7 Char"/>
    <w:basedOn w:val="Standardnpsmoodstavce"/>
    <w:link w:val="Nadpis7"/>
    <w:uiPriority w:val="99"/>
    <w:locked/>
    <w:rsid w:val="00545F06"/>
    <w:rPr>
      <w:rFonts w:ascii="Cambria" w:eastAsia="Times New Roman" w:hAnsi="Cambria" w:cs="Cambria"/>
      <w:i/>
      <w:iCs/>
      <w:color w:val="404040"/>
      <w:sz w:val="20"/>
      <w:szCs w:val="20"/>
      <w:lang w:eastAsia="en-US"/>
    </w:rPr>
  </w:style>
  <w:style w:type="character" w:customStyle="1" w:styleId="Nadpis8Char">
    <w:name w:val="Nadpis 8 Char"/>
    <w:basedOn w:val="Standardnpsmoodstavce"/>
    <w:link w:val="Nadpis8"/>
    <w:uiPriority w:val="99"/>
    <w:locked/>
    <w:rsid w:val="00545F06"/>
    <w:rPr>
      <w:rFonts w:ascii="Cambria" w:eastAsia="Times New Roman" w:hAnsi="Cambria" w:cs="Cambria"/>
      <w:color w:val="404040"/>
      <w:sz w:val="20"/>
      <w:szCs w:val="20"/>
      <w:lang w:eastAsia="en-US"/>
    </w:rPr>
  </w:style>
  <w:style w:type="character" w:customStyle="1" w:styleId="Nadpis9Char">
    <w:name w:val="Nadpis 9 Char"/>
    <w:basedOn w:val="Standardnpsmoodstavce"/>
    <w:link w:val="Nadpis9"/>
    <w:uiPriority w:val="99"/>
    <w:locked/>
    <w:rsid w:val="00545F06"/>
    <w:rPr>
      <w:rFonts w:ascii="Cambria" w:eastAsia="Times New Roman" w:hAnsi="Cambria" w:cs="Cambria"/>
      <w:i/>
      <w:iCs/>
      <w:color w:val="404040"/>
      <w:sz w:val="20"/>
      <w:szCs w:val="20"/>
      <w:lang w:eastAsia="en-US"/>
    </w:rPr>
  </w:style>
  <w:style w:type="paragraph" w:styleId="Odstavecseseznamem">
    <w:name w:val="List Paragraph"/>
    <w:basedOn w:val="Normln"/>
    <w:link w:val="OdstavecseseznamemChar"/>
    <w:uiPriority w:val="99"/>
    <w:qFormat/>
    <w:rsid w:val="00F84A75"/>
    <w:pPr>
      <w:ind w:left="720"/>
    </w:pPr>
  </w:style>
  <w:style w:type="paragraph" w:styleId="Zhlav">
    <w:name w:val="header"/>
    <w:basedOn w:val="Normln"/>
    <w:link w:val="ZhlavChar"/>
    <w:uiPriority w:val="99"/>
    <w:rsid w:val="00F84A75"/>
    <w:pPr>
      <w:tabs>
        <w:tab w:val="center" w:pos="4536"/>
        <w:tab w:val="right" w:pos="9072"/>
      </w:tabs>
      <w:spacing w:line="240" w:lineRule="auto"/>
    </w:pPr>
  </w:style>
  <w:style w:type="character" w:customStyle="1" w:styleId="ZhlavChar">
    <w:name w:val="Záhlaví Char"/>
    <w:basedOn w:val="Standardnpsmoodstavce"/>
    <w:link w:val="Zhlav"/>
    <w:uiPriority w:val="99"/>
    <w:locked/>
    <w:rsid w:val="00F84A75"/>
    <w:rPr>
      <w:rFonts w:cs="Times New Roman"/>
    </w:rPr>
  </w:style>
  <w:style w:type="paragraph" w:styleId="Zpat">
    <w:name w:val="footer"/>
    <w:basedOn w:val="Normln"/>
    <w:link w:val="ZpatChar"/>
    <w:uiPriority w:val="99"/>
    <w:rsid w:val="00F84A75"/>
    <w:pPr>
      <w:tabs>
        <w:tab w:val="center" w:pos="4536"/>
        <w:tab w:val="right" w:pos="9072"/>
      </w:tabs>
      <w:spacing w:line="240" w:lineRule="auto"/>
    </w:pPr>
  </w:style>
  <w:style w:type="character" w:customStyle="1" w:styleId="ZpatChar">
    <w:name w:val="Zápatí Char"/>
    <w:basedOn w:val="Standardnpsmoodstavce"/>
    <w:link w:val="Zpat"/>
    <w:uiPriority w:val="99"/>
    <w:locked/>
    <w:rsid w:val="00F84A75"/>
    <w:rPr>
      <w:rFonts w:cs="Times New Roman"/>
    </w:rPr>
  </w:style>
  <w:style w:type="character" w:styleId="Hypertextovodkaz">
    <w:name w:val="Hyperlink"/>
    <w:basedOn w:val="Standardnpsmoodstavce"/>
    <w:uiPriority w:val="99"/>
    <w:rsid w:val="00D031A6"/>
    <w:rPr>
      <w:rFonts w:cs="Times New Roman"/>
      <w:color w:val="0000FF"/>
      <w:u w:val="single"/>
    </w:rPr>
  </w:style>
  <w:style w:type="paragraph" w:styleId="Nadpisobsahu">
    <w:name w:val="TOC Heading"/>
    <w:basedOn w:val="Nadpis1"/>
    <w:next w:val="Normln"/>
    <w:uiPriority w:val="99"/>
    <w:rsid w:val="00D031A6"/>
    <w:pPr>
      <w:outlineLvl w:val="9"/>
    </w:pPr>
    <w:rPr>
      <w:lang w:eastAsia="cs-CZ"/>
    </w:rPr>
  </w:style>
  <w:style w:type="paragraph" w:styleId="Obsah1">
    <w:name w:val="toc 1"/>
    <w:basedOn w:val="Normln"/>
    <w:next w:val="Normln"/>
    <w:autoRedefine/>
    <w:uiPriority w:val="39"/>
    <w:rsid w:val="00E54F17"/>
    <w:pPr>
      <w:tabs>
        <w:tab w:val="left" w:pos="426"/>
        <w:tab w:val="right" w:leader="dot" w:pos="9062"/>
      </w:tabs>
      <w:spacing w:after="100"/>
    </w:pPr>
  </w:style>
  <w:style w:type="paragraph" w:styleId="Textbubliny">
    <w:name w:val="Balloon Text"/>
    <w:basedOn w:val="Normln"/>
    <w:link w:val="TextbublinyChar"/>
    <w:uiPriority w:val="99"/>
    <w:semiHidden/>
    <w:rsid w:val="00D031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031A6"/>
    <w:rPr>
      <w:rFonts w:ascii="Tahoma" w:hAnsi="Tahoma" w:cs="Tahoma"/>
      <w:sz w:val="16"/>
      <w:szCs w:val="16"/>
    </w:rPr>
  </w:style>
  <w:style w:type="character" w:customStyle="1" w:styleId="Styl1Char">
    <w:name w:val="Styl1 Char"/>
    <w:basedOn w:val="Standardnpsmoodstavce"/>
    <w:link w:val="Styl1"/>
    <w:locked/>
    <w:rsid w:val="00FB0F60"/>
    <w:rPr>
      <w:rFonts w:ascii="Arial" w:hAnsi="Arial" w:cs="Arial"/>
      <w:sz w:val="20"/>
      <w:szCs w:val="20"/>
      <w:lang w:eastAsia="en-US"/>
    </w:rPr>
  </w:style>
  <w:style w:type="paragraph" w:customStyle="1" w:styleId="Styl1">
    <w:name w:val="Styl1"/>
    <w:basedOn w:val="Odstavecseseznamem"/>
    <w:link w:val="Styl1Char"/>
    <w:qFormat/>
    <w:rsid w:val="00FB0F60"/>
    <w:pPr>
      <w:numPr>
        <w:ilvl w:val="1"/>
        <w:numId w:val="5"/>
      </w:numPr>
      <w:spacing w:before="120" w:after="120"/>
    </w:pPr>
  </w:style>
  <w:style w:type="paragraph" w:customStyle="1" w:styleId="Styl2">
    <w:name w:val="Styl2"/>
    <w:basedOn w:val="Bezmezer"/>
    <w:link w:val="Styl2Char"/>
    <w:qFormat/>
    <w:rsid w:val="00B150D9"/>
    <w:pPr>
      <w:numPr>
        <w:ilvl w:val="2"/>
        <w:numId w:val="5"/>
      </w:numPr>
      <w:spacing w:before="120" w:after="120" w:line="276" w:lineRule="auto"/>
      <w:ind w:left="567" w:hanging="567"/>
      <w:jc w:val="both"/>
    </w:pPr>
    <w:rPr>
      <w:rFonts w:ascii="Arial" w:hAnsi="Arial" w:cs="Arial"/>
      <w:sz w:val="20"/>
      <w:szCs w:val="20"/>
    </w:rPr>
  </w:style>
  <w:style w:type="paragraph" w:styleId="Bezmezer">
    <w:name w:val="No Spacing"/>
    <w:link w:val="BezmezerChar"/>
    <w:qFormat/>
    <w:rsid w:val="009F1D81"/>
    <w:rPr>
      <w:rFonts w:cs="Calibri"/>
      <w:lang w:eastAsia="en-US"/>
    </w:rPr>
  </w:style>
  <w:style w:type="paragraph" w:customStyle="1" w:styleId="cislovani1">
    <w:name w:val="cislovani 1"/>
    <w:basedOn w:val="Normln"/>
    <w:next w:val="Normln"/>
    <w:rsid w:val="00FA13CC"/>
    <w:pPr>
      <w:keepNext/>
      <w:numPr>
        <w:numId w:val="2"/>
      </w:numPr>
      <w:spacing w:before="480" w:line="288" w:lineRule="auto"/>
      <w:ind w:left="567"/>
    </w:pPr>
    <w:rPr>
      <w:rFonts w:ascii="JohnSans Text Pro" w:eastAsia="Times New Roman" w:hAnsi="JohnSans Text Pro" w:cs="JohnSans Text Pro"/>
      <w:b/>
      <w:bCs/>
      <w:caps/>
      <w:sz w:val="24"/>
      <w:szCs w:val="24"/>
      <w:lang w:eastAsia="cs-CZ"/>
    </w:rPr>
  </w:style>
  <w:style w:type="paragraph" w:customStyle="1" w:styleId="Cislovani2">
    <w:name w:val="Cislovani 2"/>
    <w:basedOn w:val="Normln"/>
    <w:rsid w:val="00FA13CC"/>
    <w:pPr>
      <w:keepNext/>
      <w:numPr>
        <w:ilvl w:val="1"/>
        <w:numId w:val="2"/>
      </w:numPr>
      <w:tabs>
        <w:tab w:val="left" w:pos="851"/>
        <w:tab w:val="left" w:pos="1021"/>
      </w:tabs>
      <w:spacing w:before="240" w:line="288" w:lineRule="auto"/>
      <w:ind w:left="851" w:hanging="851"/>
    </w:pPr>
    <w:rPr>
      <w:rFonts w:ascii="JohnSans Text Pro" w:eastAsia="Times New Roman" w:hAnsi="JohnSans Text Pro" w:cs="JohnSans Text Pro"/>
      <w:lang w:eastAsia="cs-CZ"/>
    </w:rPr>
  </w:style>
  <w:style w:type="paragraph" w:customStyle="1" w:styleId="Cislovani3">
    <w:name w:val="Cislovani 3"/>
    <w:basedOn w:val="Normln"/>
    <w:rsid w:val="00FA13CC"/>
    <w:pPr>
      <w:numPr>
        <w:ilvl w:val="2"/>
        <w:numId w:val="3"/>
      </w:numPr>
      <w:tabs>
        <w:tab w:val="left" w:pos="851"/>
      </w:tabs>
      <w:spacing w:before="120" w:line="288" w:lineRule="auto"/>
    </w:pPr>
    <w:rPr>
      <w:rFonts w:ascii="JohnSans Text Pro" w:eastAsia="Times New Roman" w:hAnsi="JohnSans Text Pro" w:cs="JohnSans Text Pro"/>
      <w:lang w:eastAsia="cs-CZ"/>
    </w:rPr>
  </w:style>
  <w:style w:type="paragraph" w:customStyle="1" w:styleId="Cislovani4">
    <w:name w:val="Cislovani 4"/>
    <w:basedOn w:val="Normln"/>
    <w:rsid w:val="00FA13CC"/>
    <w:pPr>
      <w:numPr>
        <w:ilvl w:val="3"/>
        <w:numId w:val="2"/>
      </w:numPr>
      <w:tabs>
        <w:tab w:val="left" w:pos="851"/>
      </w:tabs>
      <w:spacing w:before="120" w:line="288" w:lineRule="auto"/>
      <w:ind w:left="851" w:hanging="851"/>
    </w:pPr>
    <w:rPr>
      <w:rFonts w:ascii="JohnSans Text Pro" w:eastAsia="Times New Roman" w:hAnsi="JohnSans Text Pro" w:cs="JohnSans Text Pro"/>
      <w:lang w:eastAsia="cs-CZ"/>
    </w:rPr>
  </w:style>
  <w:style w:type="paragraph" w:customStyle="1" w:styleId="Cislovani4text">
    <w:name w:val="Cislovani 4 text"/>
    <w:basedOn w:val="Normln"/>
    <w:qFormat/>
    <w:rsid w:val="00FA13CC"/>
    <w:pPr>
      <w:numPr>
        <w:ilvl w:val="4"/>
        <w:numId w:val="2"/>
      </w:numPr>
      <w:tabs>
        <w:tab w:val="left" w:pos="851"/>
      </w:tabs>
      <w:spacing w:before="120" w:line="288" w:lineRule="auto"/>
      <w:ind w:left="851" w:hanging="851"/>
    </w:pPr>
    <w:rPr>
      <w:rFonts w:ascii="JohnSans Text Pro" w:eastAsia="Times New Roman" w:hAnsi="JohnSans Text Pro" w:cs="JohnSans Text Pro"/>
      <w:i/>
      <w:iCs/>
      <w:lang w:eastAsia="cs-CZ"/>
    </w:rPr>
  </w:style>
  <w:style w:type="paragraph" w:styleId="Obsah2">
    <w:name w:val="toc 2"/>
    <w:basedOn w:val="Normln"/>
    <w:next w:val="Normln"/>
    <w:autoRedefine/>
    <w:uiPriority w:val="39"/>
    <w:rsid w:val="00E54F17"/>
    <w:pPr>
      <w:tabs>
        <w:tab w:val="right" w:leader="dot" w:pos="9062"/>
      </w:tabs>
      <w:spacing w:after="100"/>
      <w:ind w:left="426"/>
    </w:pPr>
  </w:style>
  <w:style w:type="character" w:styleId="slostrnky">
    <w:name w:val="page number"/>
    <w:basedOn w:val="Standardnpsmoodstavce"/>
    <w:uiPriority w:val="99"/>
    <w:semiHidden/>
    <w:rsid w:val="00E541B1"/>
    <w:rPr>
      <w:rFonts w:ascii="Times New Roman" w:hAnsi="Times New Roman" w:cs="Times New Roman"/>
    </w:rPr>
  </w:style>
  <w:style w:type="character" w:customStyle="1" w:styleId="Styl2Char">
    <w:name w:val="Styl2 Char"/>
    <w:basedOn w:val="Standardnpsmoodstavce"/>
    <w:link w:val="Styl2"/>
    <w:locked/>
    <w:rsid w:val="00B150D9"/>
    <w:rPr>
      <w:rFonts w:ascii="Arial" w:hAnsi="Arial" w:cs="Arial"/>
      <w:sz w:val="20"/>
      <w:szCs w:val="20"/>
      <w:lang w:eastAsia="en-US"/>
    </w:rPr>
  </w:style>
  <w:style w:type="paragraph" w:styleId="Podtitul">
    <w:name w:val="Subtitle"/>
    <w:aliases w:val="Podstyl"/>
    <w:basedOn w:val="Styl11"/>
    <w:next w:val="Normln"/>
    <w:link w:val="PodtitulChar"/>
    <w:uiPriority w:val="99"/>
    <w:qFormat/>
    <w:rsid w:val="00283BBB"/>
    <w:pPr>
      <w:numPr>
        <w:ilvl w:val="0"/>
        <w:numId w:val="0"/>
      </w:numPr>
      <w:ind w:left="709"/>
    </w:pPr>
  </w:style>
  <w:style w:type="character" w:customStyle="1" w:styleId="PodtitulChar">
    <w:name w:val="Podtitul Char"/>
    <w:aliases w:val="Podstyl Char"/>
    <w:basedOn w:val="Standardnpsmoodstavce"/>
    <w:link w:val="Podtitul"/>
    <w:uiPriority w:val="99"/>
    <w:locked/>
    <w:rsid w:val="00283BBB"/>
    <w:rPr>
      <w:rFonts w:ascii="Arial" w:hAnsi="Arial" w:cs="Arial"/>
      <w:sz w:val="20"/>
      <w:szCs w:val="20"/>
      <w:lang w:eastAsia="en-US"/>
    </w:rPr>
  </w:style>
  <w:style w:type="character" w:styleId="Zdraznnjemn">
    <w:name w:val="Subtle Emphasis"/>
    <w:aliases w:val="Písmenka"/>
    <w:uiPriority w:val="99"/>
    <w:rsid w:val="00812D9A"/>
  </w:style>
  <w:style w:type="paragraph" w:customStyle="1" w:styleId="Psmena">
    <w:name w:val="Písmena"/>
    <w:basedOn w:val="Odstavecseseznamem"/>
    <w:link w:val="PsmenaChar"/>
    <w:qFormat/>
    <w:rsid w:val="008D4EBA"/>
    <w:pPr>
      <w:spacing w:before="120" w:after="120"/>
      <w:ind w:left="0"/>
    </w:pPr>
  </w:style>
  <w:style w:type="character" w:customStyle="1" w:styleId="OdstavecseseznamemChar">
    <w:name w:val="Odstavec se seznamem Char"/>
    <w:basedOn w:val="Standardnpsmoodstavce"/>
    <w:link w:val="Odstavecseseznamem"/>
    <w:uiPriority w:val="99"/>
    <w:locked/>
    <w:rsid w:val="00B10B0F"/>
    <w:rPr>
      <w:rFonts w:ascii="Calibri" w:hAnsi="Calibri" w:cs="Calibri"/>
    </w:rPr>
  </w:style>
  <w:style w:type="character" w:customStyle="1" w:styleId="PsmenaChar">
    <w:name w:val="Písmena Char"/>
    <w:basedOn w:val="OdstavecseseznamemChar"/>
    <w:link w:val="Psmena"/>
    <w:locked/>
    <w:rsid w:val="008D4EBA"/>
    <w:rPr>
      <w:rFonts w:ascii="Arial" w:hAnsi="Arial" w:cs="Arial"/>
      <w:sz w:val="20"/>
      <w:szCs w:val="20"/>
      <w:lang w:eastAsia="en-US"/>
    </w:rPr>
  </w:style>
  <w:style w:type="paragraph" w:customStyle="1" w:styleId="sla">
    <w:name w:val="Čísla"/>
    <w:basedOn w:val="Normln"/>
    <w:link w:val="slaChar"/>
    <w:uiPriority w:val="99"/>
    <w:qFormat/>
    <w:rsid w:val="00E11F10"/>
    <w:pPr>
      <w:numPr>
        <w:numId w:val="1"/>
      </w:numPr>
    </w:pPr>
    <w:rPr>
      <w:rFonts w:eastAsia="Times New Roman"/>
      <w:lang w:eastAsia="cs-CZ"/>
    </w:rPr>
  </w:style>
  <w:style w:type="character" w:customStyle="1" w:styleId="cpvselected">
    <w:name w:val="cpvselected"/>
    <w:basedOn w:val="Standardnpsmoodstavce"/>
    <w:rsid w:val="008D4EBA"/>
    <w:rPr>
      <w:rFonts w:cs="Times New Roman"/>
    </w:rPr>
  </w:style>
  <w:style w:type="character" w:customStyle="1" w:styleId="slaChar">
    <w:name w:val="Čísla Char"/>
    <w:basedOn w:val="Standardnpsmoodstavce"/>
    <w:link w:val="sla"/>
    <w:locked/>
    <w:rsid w:val="00E11F10"/>
    <w:rPr>
      <w:rFonts w:ascii="Arial" w:eastAsia="Times New Roman" w:hAnsi="Arial" w:cs="Arial"/>
      <w:sz w:val="20"/>
      <w:szCs w:val="20"/>
    </w:rPr>
  </w:style>
  <w:style w:type="paragraph" w:styleId="Textpoznpodarou">
    <w:name w:val="footnote text"/>
    <w:basedOn w:val="Normln"/>
    <w:link w:val="TextpoznpodarouChar"/>
    <w:uiPriority w:val="99"/>
    <w:semiHidden/>
    <w:rsid w:val="0052238B"/>
    <w:pPr>
      <w:spacing w:line="240" w:lineRule="auto"/>
    </w:pPr>
  </w:style>
  <w:style w:type="character" w:customStyle="1" w:styleId="TextpoznpodarouChar">
    <w:name w:val="Text pozn. pod čarou Char"/>
    <w:basedOn w:val="Standardnpsmoodstavce"/>
    <w:link w:val="Textpoznpodarou"/>
    <w:uiPriority w:val="99"/>
    <w:semiHidden/>
    <w:locked/>
    <w:rsid w:val="0052238B"/>
    <w:rPr>
      <w:rFonts w:ascii="Calibri" w:hAnsi="Calibri" w:cs="Calibri"/>
      <w:sz w:val="20"/>
      <w:szCs w:val="20"/>
    </w:rPr>
  </w:style>
  <w:style w:type="character" w:styleId="Znakapoznpodarou">
    <w:name w:val="footnote reference"/>
    <w:basedOn w:val="Standardnpsmoodstavce"/>
    <w:uiPriority w:val="99"/>
    <w:semiHidden/>
    <w:rsid w:val="0052238B"/>
    <w:rPr>
      <w:rFonts w:cs="Times New Roman"/>
      <w:vertAlign w:val="superscript"/>
    </w:rPr>
  </w:style>
  <w:style w:type="paragraph" w:styleId="Zkladntext">
    <w:name w:val="Body Text"/>
    <w:basedOn w:val="Normln"/>
    <w:link w:val="ZkladntextChar"/>
    <w:uiPriority w:val="99"/>
    <w:rsid w:val="00DA5D26"/>
    <w:pPr>
      <w:widowControl w:val="0"/>
      <w:autoSpaceDE w:val="0"/>
      <w:autoSpaceDN w:val="0"/>
      <w:spacing w:line="240" w:lineRule="auto"/>
    </w:pPr>
    <w:rPr>
      <w:lang w:eastAsia="cs-CZ"/>
    </w:rPr>
  </w:style>
  <w:style w:type="character" w:customStyle="1" w:styleId="BodyTextChar">
    <w:name w:val="Body Text Char"/>
    <w:basedOn w:val="Standardnpsmoodstavce"/>
    <w:uiPriority w:val="99"/>
    <w:semiHidden/>
    <w:locked/>
    <w:rsid w:val="00D374A2"/>
    <w:rPr>
      <w:rFonts w:cs="Times New Roman"/>
      <w:lang w:eastAsia="en-US"/>
    </w:rPr>
  </w:style>
  <w:style w:type="character" w:customStyle="1" w:styleId="ZkladntextChar">
    <w:name w:val="Základní text Char"/>
    <w:basedOn w:val="Standardnpsmoodstavce"/>
    <w:link w:val="Zkladntext"/>
    <w:uiPriority w:val="99"/>
    <w:locked/>
    <w:rsid w:val="00DA5D26"/>
    <w:rPr>
      <w:rFonts w:ascii="Arial" w:hAnsi="Arial" w:cs="Arial"/>
      <w:lang w:val="cs-CZ" w:eastAsia="cs-CZ"/>
    </w:rPr>
  </w:style>
  <w:style w:type="character" w:styleId="Odkaznakoment">
    <w:name w:val="annotation reference"/>
    <w:basedOn w:val="Standardnpsmoodstavce"/>
    <w:uiPriority w:val="99"/>
    <w:semiHidden/>
    <w:rsid w:val="00290D77"/>
    <w:rPr>
      <w:rFonts w:cs="Times New Roman"/>
      <w:sz w:val="16"/>
      <w:szCs w:val="16"/>
    </w:rPr>
  </w:style>
  <w:style w:type="paragraph" w:styleId="Textkomente">
    <w:name w:val="annotation text"/>
    <w:basedOn w:val="Normln"/>
    <w:link w:val="TextkomenteChar"/>
    <w:uiPriority w:val="99"/>
    <w:semiHidden/>
    <w:rsid w:val="00290D77"/>
  </w:style>
  <w:style w:type="character" w:customStyle="1" w:styleId="TextkomenteChar">
    <w:name w:val="Text komentáře Char"/>
    <w:basedOn w:val="Standardnpsmoodstavce"/>
    <w:link w:val="Textkomente"/>
    <w:uiPriority w:val="99"/>
    <w:semiHidden/>
    <w:locked/>
    <w:rsid w:val="00290D77"/>
    <w:rPr>
      <w:rFonts w:cs="Times New Roman"/>
      <w:sz w:val="20"/>
      <w:szCs w:val="20"/>
      <w:lang w:eastAsia="en-US"/>
    </w:rPr>
  </w:style>
  <w:style w:type="paragraph" w:styleId="Pedmtkomente">
    <w:name w:val="annotation subject"/>
    <w:basedOn w:val="Textkomente"/>
    <w:next w:val="Textkomente"/>
    <w:link w:val="PedmtkomenteChar"/>
    <w:uiPriority w:val="99"/>
    <w:semiHidden/>
    <w:rsid w:val="00290D77"/>
    <w:rPr>
      <w:b/>
      <w:bCs/>
    </w:rPr>
  </w:style>
  <w:style w:type="character" w:customStyle="1" w:styleId="PedmtkomenteChar">
    <w:name w:val="Předmět komentáře Char"/>
    <w:basedOn w:val="TextkomenteChar"/>
    <w:link w:val="Pedmtkomente"/>
    <w:uiPriority w:val="99"/>
    <w:semiHidden/>
    <w:locked/>
    <w:rsid w:val="00290D77"/>
    <w:rPr>
      <w:rFonts w:cs="Times New Roman"/>
      <w:b/>
      <w:bCs/>
      <w:sz w:val="20"/>
      <w:szCs w:val="20"/>
      <w:lang w:eastAsia="en-US"/>
    </w:rPr>
  </w:style>
  <w:style w:type="paragraph" w:styleId="Vrazncitt">
    <w:name w:val="Intense Quote"/>
    <w:basedOn w:val="Normln"/>
    <w:next w:val="Normln"/>
    <w:link w:val="VrazncittChar"/>
    <w:uiPriority w:val="30"/>
    <w:qFormat/>
    <w:rsid w:val="00355608"/>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355608"/>
    <w:rPr>
      <w:rFonts w:cs="Calibri"/>
      <w:b/>
      <w:bCs/>
      <w:i/>
      <w:iCs/>
      <w:color w:val="4F81BD" w:themeColor="accent1"/>
      <w:lang w:eastAsia="en-US"/>
    </w:rPr>
  </w:style>
  <w:style w:type="paragraph" w:styleId="Nzev">
    <w:name w:val="Title"/>
    <w:basedOn w:val="Normln"/>
    <w:next w:val="Normln"/>
    <w:link w:val="NzevChar"/>
    <w:rsid w:val="00F631D9"/>
    <w:pPr>
      <w:spacing w:before="240" w:after="60"/>
      <w:jc w:val="center"/>
      <w:outlineLvl w:val="0"/>
    </w:pPr>
    <w:rPr>
      <w:rFonts w:eastAsiaTheme="majorEastAsia"/>
      <w:b/>
      <w:bCs/>
      <w:caps/>
      <w:color w:val="E8B600"/>
      <w:kern w:val="28"/>
      <w:sz w:val="44"/>
      <w:szCs w:val="44"/>
      <w:lang w:eastAsia="cs-CZ"/>
    </w:rPr>
  </w:style>
  <w:style w:type="character" w:customStyle="1" w:styleId="NzevChar">
    <w:name w:val="Název Char"/>
    <w:basedOn w:val="Standardnpsmoodstavce"/>
    <w:link w:val="Nzev"/>
    <w:rsid w:val="00F631D9"/>
    <w:rPr>
      <w:rFonts w:ascii="Arial" w:eastAsiaTheme="majorEastAsia" w:hAnsi="Arial" w:cs="Arial"/>
      <w:b/>
      <w:bCs/>
      <w:caps/>
      <w:color w:val="E8B600"/>
      <w:kern w:val="28"/>
      <w:sz w:val="44"/>
      <w:szCs w:val="44"/>
    </w:rPr>
  </w:style>
  <w:style w:type="paragraph" w:customStyle="1" w:styleId="Podnzev">
    <w:name w:val="Podnázev"/>
    <w:basedOn w:val="Normln"/>
    <w:link w:val="PodnzevChar"/>
    <w:qFormat/>
    <w:rsid w:val="00D2613C"/>
    <w:pPr>
      <w:jc w:val="center"/>
    </w:pPr>
    <w:rPr>
      <w:color w:val="182C68"/>
      <w:lang w:eastAsia="cs-CZ"/>
    </w:rPr>
  </w:style>
  <w:style w:type="paragraph" w:customStyle="1" w:styleId="Nzevzakzky">
    <w:name w:val="Název zakázky"/>
    <w:basedOn w:val="Normln"/>
    <w:link w:val="NzevzakzkyChar"/>
    <w:qFormat/>
    <w:rsid w:val="000B12A9"/>
    <w:pPr>
      <w:jc w:val="center"/>
    </w:pPr>
    <w:rPr>
      <w:b/>
      <w:caps/>
      <w:color w:val="182C68"/>
      <w:sz w:val="44"/>
      <w:szCs w:val="44"/>
    </w:rPr>
  </w:style>
  <w:style w:type="character" w:customStyle="1" w:styleId="PodnzevChar">
    <w:name w:val="Podnázev Char"/>
    <w:basedOn w:val="Standardnpsmoodstavce"/>
    <w:link w:val="Podnzev"/>
    <w:rsid w:val="00D2613C"/>
    <w:rPr>
      <w:rFonts w:ascii="Arial" w:hAnsi="Arial" w:cs="Arial"/>
      <w:color w:val="182C68"/>
      <w:sz w:val="20"/>
      <w:szCs w:val="20"/>
    </w:rPr>
  </w:style>
  <w:style w:type="paragraph" w:customStyle="1" w:styleId="Zhlavdokumentu">
    <w:name w:val="Záhlaví dokumentu"/>
    <w:basedOn w:val="Zhlav"/>
    <w:link w:val="ZhlavdokumentuChar"/>
    <w:qFormat/>
    <w:rsid w:val="002922D9"/>
    <w:pPr>
      <w:tabs>
        <w:tab w:val="clear" w:pos="4536"/>
        <w:tab w:val="clear" w:pos="9072"/>
        <w:tab w:val="left" w:pos="1833"/>
      </w:tabs>
    </w:pPr>
    <w:rPr>
      <w:color w:val="002060"/>
      <w:sz w:val="18"/>
      <w:szCs w:val="18"/>
    </w:rPr>
  </w:style>
  <w:style w:type="character" w:customStyle="1" w:styleId="NzevzakzkyChar">
    <w:name w:val="Název zakázky Char"/>
    <w:basedOn w:val="Standardnpsmoodstavce"/>
    <w:link w:val="Nzevzakzky"/>
    <w:rsid w:val="000B12A9"/>
    <w:rPr>
      <w:rFonts w:ascii="Arial" w:hAnsi="Arial" w:cs="Arial"/>
      <w:b/>
      <w:caps/>
      <w:color w:val="182C68"/>
      <w:sz w:val="44"/>
      <w:szCs w:val="44"/>
      <w:lang w:eastAsia="en-US"/>
    </w:rPr>
  </w:style>
  <w:style w:type="paragraph" w:customStyle="1" w:styleId="Tabulka">
    <w:name w:val="Tabulka"/>
    <w:basedOn w:val="Normln"/>
    <w:link w:val="TabulkaChar"/>
    <w:qFormat/>
    <w:rsid w:val="00F631D9"/>
    <w:pPr>
      <w:spacing w:before="60" w:after="60" w:line="240" w:lineRule="auto"/>
      <w:jc w:val="left"/>
    </w:pPr>
    <w:rPr>
      <w:color w:val="182C68"/>
      <w:lang w:eastAsia="cs-CZ"/>
    </w:rPr>
  </w:style>
  <w:style w:type="character" w:customStyle="1" w:styleId="ZhlavdokumentuChar">
    <w:name w:val="Záhlaví dokumentu Char"/>
    <w:basedOn w:val="Standardnpsmoodstavce"/>
    <w:link w:val="Zhlavdokumentu"/>
    <w:rsid w:val="002922D9"/>
    <w:rPr>
      <w:rFonts w:ascii="Arial" w:hAnsi="Arial" w:cs="Arial"/>
      <w:color w:val="002060"/>
      <w:sz w:val="18"/>
      <w:szCs w:val="18"/>
      <w:lang w:eastAsia="en-US"/>
    </w:rPr>
  </w:style>
  <w:style w:type="paragraph" w:customStyle="1" w:styleId="Zadavatel">
    <w:name w:val="Zadavatel"/>
    <w:basedOn w:val="Podnzev"/>
    <w:link w:val="ZadavatelChar"/>
    <w:qFormat/>
    <w:rsid w:val="003634BC"/>
    <w:pPr>
      <w:jc w:val="left"/>
    </w:pPr>
    <w:rPr>
      <w:b/>
      <w:sz w:val="28"/>
      <w:szCs w:val="28"/>
    </w:rPr>
  </w:style>
  <w:style w:type="character" w:customStyle="1" w:styleId="TabulkaChar">
    <w:name w:val="Tabulka Char"/>
    <w:basedOn w:val="Standardnpsmoodstavce"/>
    <w:link w:val="Tabulka"/>
    <w:rsid w:val="00F631D9"/>
    <w:rPr>
      <w:rFonts w:ascii="Arial" w:hAnsi="Arial" w:cs="Arial"/>
      <w:color w:val="182C68"/>
      <w:sz w:val="20"/>
      <w:szCs w:val="20"/>
    </w:rPr>
  </w:style>
  <w:style w:type="paragraph" w:customStyle="1" w:styleId="Default">
    <w:name w:val="Default"/>
    <w:rsid w:val="00F631D9"/>
    <w:pPr>
      <w:autoSpaceDE w:val="0"/>
      <w:autoSpaceDN w:val="0"/>
      <w:adjustRightInd w:val="0"/>
    </w:pPr>
    <w:rPr>
      <w:rFonts w:ascii="Arial" w:hAnsi="Arial" w:cs="Arial"/>
      <w:color w:val="000000"/>
      <w:sz w:val="24"/>
      <w:szCs w:val="24"/>
    </w:rPr>
  </w:style>
  <w:style w:type="character" w:customStyle="1" w:styleId="ZadavatelChar">
    <w:name w:val="Zadavatel Char"/>
    <w:basedOn w:val="PodnzevChar"/>
    <w:link w:val="Zadavatel"/>
    <w:rsid w:val="003634BC"/>
    <w:rPr>
      <w:rFonts w:ascii="Arial" w:hAnsi="Arial" w:cs="Arial"/>
      <w:b/>
      <w:color w:val="182C68"/>
      <w:sz w:val="28"/>
      <w:szCs w:val="28"/>
    </w:rPr>
  </w:style>
  <w:style w:type="paragraph" w:customStyle="1" w:styleId="Nzevdokumentu">
    <w:name w:val="Název dokumentu"/>
    <w:link w:val="NzevdokumentuChar"/>
    <w:qFormat/>
    <w:rsid w:val="00283BBB"/>
    <w:pPr>
      <w:jc w:val="center"/>
    </w:pPr>
    <w:rPr>
      <w:rFonts w:ascii="Arial" w:eastAsiaTheme="majorEastAsia" w:hAnsi="Arial" w:cs="Arial"/>
      <w:b/>
      <w:bCs/>
      <w:caps/>
      <w:color w:val="E8B600"/>
      <w:kern w:val="28"/>
      <w:sz w:val="44"/>
      <w:szCs w:val="44"/>
    </w:rPr>
  </w:style>
  <w:style w:type="paragraph" w:customStyle="1" w:styleId="Styl11">
    <w:name w:val="Styl 1.1."/>
    <w:basedOn w:val="Styl1"/>
    <w:link w:val="Styl11Char"/>
    <w:qFormat/>
    <w:rsid w:val="00283BBB"/>
  </w:style>
  <w:style w:type="character" w:customStyle="1" w:styleId="NzevdokumentuChar">
    <w:name w:val="Název dokumentu Char"/>
    <w:basedOn w:val="NzevChar"/>
    <w:link w:val="Nzevdokumentu"/>
    <w:rsid w:val="00283BBB"/>
    <w:rPr>
      <w:rFonts w:ascii="Arial" w:eastAsiaTheme="majorEastAsia" w:hAnsi="Arial" w:cs="Arial"/>
      <w:b/>
      <w:bCs/>
      <w:caps/>
      <w:color w:val="E8B600"/>
      <w:kern w:val="28"/>
      <w:sz w:val="44"/>
      <w:szCs w:val="44"/>
    </w:rPr>
  </w:style>
  <w:style w:type="paragraph" w:customStyle="1" w:styleId="obsah">
    <w:name w:val="obsah"/>
    <w:link w:val="obsahChar"/>
    <w:qFormat/>
    <w:rsid w:val="00283BBB"/>
    <w:pPr>
      <w:spacing w:after="240"/>
      <w:ind w:left="567" w:hanging="567"/>
    </w:pPr>
    <w:rPr>
      <w:rFonts w:ascii="Arial" w:eastAsia="Times New Roman" w:hAnsi="Arial" w:cs="Arial"/>
      <w:b/>
      <w:bCs/>
      <w:color w:val="182C68"/>
      <w:sz w:val="28"/>
      <w:szCs w:val="28"/>
      <w:lang w:eastAsia="en-US"/>
    </w:rPr>
  </w:style>
  <w:style w:type="character" w:customStyle="1" w:styleId="Styl11Char">
    <w:name w:val="Styl 1.1. Char"/>
    <w:basedOn w:val="Styl1Char"/>
    <w:link w:val="Styl11"/>
    <w:rsid w:val="00283BBB"/>
    <w:rPr>
      <w:rFonts w:ascii="Arial" w:hAnsi="Arial" w:cs="Arial"/>
      <w:sz w:val="20"/>
      <w:szCs w:val="20"/>
      <w:lang w:eastAsia="en-US"/>
    </w:rPr>
  </w:style>
  <w:style w:type="character" w:customStyle="1" w:styleId="obsahChar">
    <w:name w:val="obsah Char"/>
    <w:basedOn w:val="Nadpis1Char"/>
    <w:link w:val="obsah"/>
    <w:rsid w:val="00283BBB"/>
    <w:rPr>
      <w:rFonts w:ascii="Arial" w:eastAsia="Times New Roman" w:hAnsi="Arial" w:cs="Arial"/>
      <w:b/>
      <w:bCs/>
      <w:color w:val="182C68"/>
      <w:sz w:val="28"/>
      <w:szCs w:val="28"/>
      <w:lang w:eastAsia="en-US"/>
    </w:rPr>
  </w:style>
  <w:style w:type="paragraph" w:customStyle="1" w:styleId="Styl111">
    <w:name w:val="Styl 1.1.1."/>
    <w:basedOn w:val="Styl2"/>
    <w:link w:val="Styl111Char"/>
    <w:qFormat/>
    <w:rsid w:val="00283BBB"/>
    <w:pPr>
      <w:ind w:left="709" w:hanging="709"/>
    </w:pPr>
  </w:style>
  <w:style w:type="paragraph" w:customStyle="1" w:styleId="Seznam-psmena">
    <w:name w:val="Seznam - písmena"/>
    <w:basedOn w:val="Psmena"/>
    <w:link w:val="Seznam-psmenaChar"/>
    <w:qFormat/>
    <w:rsid w:val="00283BBB"/>
    <w:pPr>
      <w:tabs>
        <w:tab w:val="left" w:pos="993"/>
      </w:tabs>
      <w:ind w:left="993" w:hanging="284"/>
    </w:pPr>
  </w:style>
  <w:style w:type="character" w:customStyle="1" w:styleId="Styl111Char">
    <w:name w:val="Styl 1.1.1. Char"/>
    <w:basedOn w:val="Styl2Char"/>
    <w:link w:val="Styl111"/>
    <w:rsid w:val="00283BBB"/>
    <w:rPr>
      <w:rFonts w:ascii="Arial" w:hAnsi="Arial" w:cs="Arial"/>
      <w:sz w:val="20"/>
      <w:szCs w:val="20"/>
      <w:lang w:eastAsia="en-US"/>
    </w:rPr>
  </w:style>
  <w:style w:type="character" w:customStyle="1" w:styleId="Seznam-psmenaChar">
    <w:name w:val="Seznam - písmena Char"/>
    <w:basedOn w:val="PsmenaChar"/>
    <w:link w:val="Seznam-psmena"/>
    <w:rsid w:val="00283BBB"/>
    <w:rPr>
      <w:rFonts w:ascii="Arial" w:hAnsi="Arial" w:cs="Arial"/>
      <w:sz w:val="20"/>
      <w:szCs w:val="20"/>
      <w:lang w:eastAsia="en-US"/>
    </w:rPr>
  </w:style>
  <w:style w:type="character" w:customStyle="1" w:styleId="apple-converted-space">
    <w:name w:val="apple-converted-space"/>
    <w:basedOn w:val="Standardnpsmoodstavce"/>
    <w:rsid w:val="00A75A99"/>
  </w:style>
  <w:style w:type="paragraph" w:styleId="Normlnweb">
    <w:name w:val="Normal (Web)"/>
    <w:basedOn w:val="Normln"/>
    <w:uiPriority w:val="99"/>
    <w:semiHidden/>
    <w:unhideWhenUsed/>
    <w:locked/>
    <w:rsid w:val="00A75A99"/>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5A99"/>
    <w:rPr>
      <w:b/>
      <w:bCs/>
    </w:rPr>
  </w:style>
  <w:style w:type="paragraph" w:customStyle="1" w:styleId="Odrky">
    <w:name w:val="Odrážky"/>
    <w:basedOn w:val="sla"/>
    <w:link w:val="OdrkyChar"/>
    <w:rsid w:val="00E53378"/>
    <w:pPr>
      <w:numPr>
        <w:numId w:val="8"/>
      </w:numPr>
    </w:pPr>
    <w:rPr>
      <w:rFonts w:ascii="Calibri" w:hAnsi="Calibri" w:cs="Calibri"/>
      <w:sz w:val="22"/>
      <w:szCs w:val="22"/>
    </w:rPr>
  </w:style>
  <w:style w:type="character" w:customStyle="1" w:styleId="OdrkyChar">
    <w:name w:val="Odrážky Char"/>
    <w:basedOn w:val="slaChar"/>
    <w:link w:val="Odrky"/>
    <w:locked/>
    <w:rsid w:val="00E53378"/>
    <w:rPr>
      <w:rFonts w:ascii="Arial" w:eastAsia="Times New Roman" w:hAnsi="Arial" w:cs="Calibri"/>
      <w:sz w:val="20"/>
      <w:szCs w:val="20"/>
    </w:rPr>
  </w:style>
  <w:style w:type="character" w:customStyle="1" w:styleId="BezmezerChar">
    <w:name w:val="Bez mezer Char"/>
    <w:link w:val="Bezmezer"/>
    <w:rsid w:val="00E53378"/>
    <w:rPr>
      <w:rFonts w:cs="Calibri"/>
      <w:lang w:eastAsia="en-US"/>
    </w:rPr>
  </w:style>
  <w:style w:type="paragraph" w:styleId="Revize">
    <w:name w:val="Revision"/>
    <w:hidden/>
    <w:uiPriority w:val="99"/>
    <w:semiHidden/>
    <w:rsid w:val="00B52D77"/>
    <w:rPr>
      <w:rFonts w:ascii="Arial" w:hAnsi="Arial" w:cs="Arial"/>
      <w:sz w:val="20"/>
      <w:szCs w:val="20"/>
      <w:lang w:eastAsia="en-US"/>
    </w:rPr>
  </w:style>
  <w:style w:type="table" w:styleId="Mkatabulky">
    <w:name w:val="Table Grid"/>
    <w:basedOn w:val="Normlntabulka"/>
    <w:uiPriority w:val="99"/>
    <w:rsid w:val="00503A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3">
    <w:name w:val="Styl3"/>
    <w:basedOn w:val="Nadpis1"/>
    <w:link w:val="Styl3Char"/>
    <w:qFormat/>
    <w:rsid w:val="003E0649"/>
    <w:pPr>
      <w:jc w:val="center"/>
    </w:pPr>
    <w:rPr>
      <w:rFonts w:asciiTheme="minorHAnsi" w:hAnsiTheme="minorHAnsi" w:cstheme="minorHAnsi"/>
      <w:color w:val="632423" w:themeColor="accent2" w:themeShade="80"/>
      <w:sz w:val="32"/>
      <w:szCs w:val="22"/>
    </w:rPr>
  </w:style>
  <w:style w:type="character" w:customStyle="1" w:styleId="Styl3Char">
    <w:name w:val="Styl3 Char"/>
    <w:basedOn w:val="Nadpis1Char"/>
    <w:link w:val="Styl3"/>
    <w:rsid w:val="003E0649"/>
    <w:rPr>
      <w:rFonts w:asciiTheme="minorHAnsi" w:eastAsia="Times New Roman" w:hAnsiTheme="minorHAnsi" w:cstheme="minorHAnsi"/>
      <w:b/>
      <w:bCs/>
      <w:color w:val="632423" w:themeColor="accent2" w:themeShade="80"/>
      <w:sz w:val="3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3894">
      <w:bodyDiv w:val="1"/>
      <w:marLeft w:val="0"/>
      <w:marRight w:val="0"/>
      <w:marTop w:val="0"/>
      <w:marBottom w:val="0"/>
      <w:divBdr>
        <w:top w:val="none" w:sz="0" w:space="0" w:color="auto"/>
        <w:left w:val="none" w:sz="0" w:space="0" w:color="auto"/>
        <w:bottom w:val="none" w:sz="0" w:space="0" w:color="auto"/>
        <w:right w:val="none" w:sz="0" w:space="0" w:color="auto"/>
      </w:divBdr>
    </w:div>
    <w:div w:id="1002006862">
      <w:bodyDiv w:val="1"/>
      <w:marLeft w:val="0"/>
      <w:marRight w:val="0"/>
      <w:marTop w:val="0"/>
      <w:marBottom w:val="0"/>
      <w:divBdr>
        <w:top w:val="none" w:sz="0" w:space="0" w:color="auto"/>
        <w:left w:val="none" w:sz="0" w:space="0" w:color="auto"/>
        <w:bottom w:val="none" w:sz="0" w:space="0" w:color="auto"/>
        <w:right w:val="none" w:sz="0" w:space="0" w:color="auto"/>
      </w:divBdr>
    </w:div>
    <w:div w:id="1038974581">
      <w:marLeft w:val="0"/>
      <w:marRight w:val="0"/>
      <w:marTop w:val="0"/>
      <w:marBottom w:val="0"/>
      <w:divBdr>
        <w:top w:val="none" w:sz="0" w:space="0" w:color="auto"/>
        <w:left w:val="none" w:sz="0" w:space="0" w:color="auto"/>
        <w:bottom w:val="none" w:sz="0" w:space="0" w:color="auto"/>
        <w:right w:val="none" w:sz="0" w:space="0" w:color="auto"/>
      </w:divBdr>
    </w:div>
    <w:div w:id="1038974582">
      <w:marLeft w:val="0"/>
      <w:marRight w:val="0"/>
      <w:marTop w:val="0"/>
      <w:marBottom w:val="0"/>
      <w:divBdr>
        <w:top w:val="none" w:sz="0" w:space="0" w:color="auto"/>
        <w:left w:val="none" w:sz="0" w:space="0" w:color="auto"/>
        <w:bottom w:val="none" w:sz="0" w:space="0" w:color="auto"/>
        <w:right w:val="none" w:sz="0" w:space="0" w:color="auto"/>
      </w:divBdr>
    </w:div>
    <w:div w:id="1038974583">
      <w:marLeft w:val="0"/>
      <w:marRight w:val="0"/>
      <w:marTop w:val="0"/>
      <w:marBottom w:val="0"/>
      <w:divBdr>
        <w:top w:val="none" w:sz="0" w:space="0" w:color="auto"/>
        <w:left w:val="none" w:sz="0" w:space="0" w:color="auto"/>
        <w:bottom w:val="none" w:sz="0" w:space="0" w:color="auto"/>
        <w:right w:val="none" w:sz="0" w:space="0" w:color="auto"/>
      </w:divBdr>
    </w:div>
    <w:div w:id="1038974584">
      <w:marLeft w:val="0"/>
      <w:marRight w:val="0"/>
      <w:marTop w:val="0"/>
      <w:marBottom w:val="0"/>
      <w:divBdr>
        <w:top w:val="none" w:sz="0" w:space="0" w:color="auto"/>
        <w:left w:val="none" w:sz="0" w:space="0" w:color="auto"/>
        <w:bottom w:val="none" w:sz="0" w:space="0" w:color="auto"/>
        <w:right w:val="none" w:sz="0" w:space="0" w:color="auto"/>
      </w:divBdr>
    </w:div>
    <w:div w:id="1038974585">
      <w:marLeft w:val="0"/>
      <w:marRight w:val="0"/>
      <w:marTop w:val="0"/>
      <w:marBottom w:val="0"/>
      <w:divBdr>
        <w:top w:val="none" w:sz="0" w:space="0" w:color="auto"/>
        <w:left w:val="none" w:sz="0" w:space="0" w:color="auto"/>
        <w:bottom w:val="none" w:sz="0" w:space="0" w:color="auto"/>
        <w:right w:val="none" w:sz="0" w:space="0" w:color="auto"/>
      </w:divBdr>
    </w:div>
    <w:div w:id="1038974586">
      <w:marLeft w:val="0"/>
      <w:marRight w:val="0"/>
      <w:marTop w:val="0"/>
      <w:marBottom w:val="0"/>
      <w:divBdr>
        <w:top w:val="none" w:sz="0" w:space="0" w:color="auto"/>
        <w:left w:val="none" w:sz="0" w:space="0" w:color="auto"/>
        <w:bottom w:val="none" w:sz="0" w:space="0" w:color="auto"/>
        <w:right w:val="none" w:sz="0" w:space="0" w:color="auto"/>
      </w:divBdr>
    </w:div>
    <w:div w:id="1038974587">
      <w:marLeft w:val="0"/>
      <w:marRight w:val="0"/>
      <w:marTop w:val="0"/>
      <w:marBottom w:val="0"/>
      <w:divBdr>
        <w:top w:val="none" w:sz="0" w:space="0" w:color="auto"/>
        <w:left w:val="none" w:sz="0" w:space="0" w:color="auto"/>
        <w:bottom w:val="none" w:sz="0" w:space="0" w:color="auto"/>
        <w:right w:val="none" w:sz="0" w:space="0" w:color="auto"/>
      </w:divBdr>
    </w:div>
    <w:div w:id="1038974588">
      <w:marLeft w:val="0"/>
      <w:marRight w:val="0"/>
      <w:marTop w:val="0"/>
      <w:marBottom w:val="0"/>
      <w:divBdr>
        <w:top w:val="none" w:sz="0" w:space="0" w:color="auto"/>
        <w:left w:val="none" w:sz="0" w:space="0" w:color="auto"/>
        <w:bottom w:val="none" w:sz="0" w:space="0" w:color="auto"/>
        <w:right w:val="none" w:sz="0" w:space="0" w:color="auto"/>
      </w:divBdr>
    </w:div>
    <w:div w:id="1038974589">
      <w:marLeft w:val="0"/>
      <w:marRight w:val="0"/>
      <w:marTop w:val="0"/>
      <w:marBottom w:val="0"/>
      <w:divBdr>
        <w:top w:val="none" w:sz="0" w:space="0" w:color="auto"/>
        <w:left w:val="none" w:sz="0" w:space="0" w:color="auto"/>
        <w:bottom w:val="none" w:sz="0" w:space="0" w:color="auto"/>
        <w:right w:val="none" w:sz="0" w:space="0" w:color="auto"/>
      </w:divBdr>
    </w:div>
    <w:div w:id="1038974590">
      <w:marLeft w:val="0"/>
      <w:marRight w:val="0"/>
      <w:marTop w:val="0"/>
      <w:marBottom w:val="0"/>
      <w:divBdr>
        <w:top w:val="none" w:sz="0" w:space="0" w:color="auto"/>
        <w:left w:val="none" w:sz="0" w:space="0" w:color="auto"/>
        <w:bottom w:val="none" w:sz="0" w:space="0" w:color="auto"/>
        <w:right w:val="none" w:sz="0" w:space="0" w:color="auto"/>
      </w:divBdr>
    </w:div>
    <w:div w:id="1038974591">
      <w:marLeft w:val="0"/>
      <w:marRight w:val="0"/>
      <w:marTop w:val="0"/>
      <w:marBottom w:val="0"/>
      <w:divBdr>
        <w:top w:val="none" w:sz="0" w:space="0" w:color="auto"/>
        <w:left w:val="none" w:sz="0" w:space="0" w:color="auto"/>
        <w:bottom w:val="none" w:sz="0" w:space="0" w:color="auto"/>
        <w:right w:val="none" w:sz="0" w:space="0" w:color="auto"/>
      </w:divBdr>
    </w:div>
    <w:div w:id="1038974592">
      <w:marLeft w:val="0"/>
      <w:marRight w:val="0"/>
      <w:marTop w:val="0"/>
      <w:marBottom w:val="0"/>
      <w:divBdr>
        <w:top w:val="none" w:sz="0" w:space="0" w:color="auto"/>
        <w:left w:val="none" w:sz="0" w:space="0" w:color="auto"/>
        <w:bottom w:val="none" w:sz="0" w:space="0" w:color="auto"/>
        <w:right w:val="none" w:sz="0" w:space="0" w:color="auto"/>
      </w:divBdr>
    </w:div>
    <w:div w:id="1038974593">
      <w:marLeft w:val="0"/>
      <w:marRight w:val="0"/>
      <w:marTop w:val="0"/>
      <w:marBottom w:val="0"/>
      <w:divBdr>
        <w:top w:val="none" w:sz="0" w:space="0" w:color="auto"/>
        <w:left w:val="none" w:sz="0" w:space="0" w:color="auto"/>
        <w:bottom w:val="none" w:sz="0" w:space="0" w:color="auto"/>
        <w:right w:val="none" w:sz="0" w:space="0" w:color="auto"/>
      </w:divBdr>
    </w:div>
    <w:div w:id="1038974594">
      <w:marLeft w:val="0"/>
      <w:marRight w:val="0"/>
      <w:marTop w:val="0"/>
      <w:marBottom w:val="0"/>
      <w:divBdr>
        <w:top w:val="none" w:sz="0" w:space="0" w:color="auto"/>
        <w:left w:val="none" w:sz="0" w:space="0" w:color="auto"/>
        <w:bottom w:val="none" w:sz="0" w:space="0" w:color="auto"/>
        <w:right w:val="none" w:sz="0" w:space="0" w:color="auto"/>
      </w:divBdr>
    </w:div>
    <w:div w:id="1038974595">
      <w:marLeft w:val="0"/>
      <w:marRight w:val="0"/>
      <w:marTop w:val="0"/>
      <w:marBottom w:val="0"/>
      <w:divBdr>
        <w:top w:val="none" w:sz="0" w:space="0" w:color="auto"/>
        <w:left w:val="none" w:sz="0" w:space="0" w:color="auto"/>
        <w:bottom w:val="none" w:sz="0" w:space="0" w:color="auto"/>
        <w:right w:val="none" w:sz="0" w:space="0" w:color="auto"/>
      </w:divBdr>
    </w:div>
    <w:div w:id="1038974596">
      <w:marLeft w:val="0"/>
      <w:marRight w:val="0"/>
      <w:marTop w:val="0"/>
      <w:marBottom w:val="0"/>
      <w:divBdr>
        <w:top w:val="none" w:sz="0" w:space="0" w:color="auto"/>
        <w:left w:val="none" w:sz="0" w:space="0" w:color="auto"/>
        <w:bottom w:val="none" w:sz="0" w:space="0" w:color="auto"/>
        <w:right w:val="none" w:sz="0" w:space="0" w:color="auto"/>
      </w:divBdr>
    </w:div>
    <w:div w:id="1038974597">
      <w:marLeft w:val="0"/>
      <w:marRight w:val="0"/>
      <w:marTop w:val="0"/>
      <w:marBottom w:val="0"/>
      <w:divBdr>
        <w:top w:val="none" w:sz="0" w:space="0" w:color="auto"/>
        <w:left w:val="none" w:sz="0" w:space="0" w:color="auto"/>
        <w:bottom w:val="none" w:sz="0" w:space="0" w:color="auto"/>
        <w:right w:val="none" w:sz="0" w:space="0" w:color="auto"/>
      </w:divBdr>
    </w:div>
    <w:div w:id="1236354122">
      <w:bodyDiv w:val="1"/>
      <w:marLeft w:val="0"/>
      <w:marRight w:val="0"/>
      <w:marTop w:val="0"/>
      <w:marBottom w:val="0"/>
      <w:divBdr>
        <w:top w:val="none" w:sz="0" w:space="0" w:color="auto"/>
        <w:left w:val="none" w:sz="0" w:space="0" w:color="auto"/>
        <w:bottom w:val="none" w:sz="0" w:space="0" w:color="auto"/>
        <w:right w:val="none" w:sz="0" w:space="0" w:color="auto"/>
      </w:divBdr>
    </w:div>
    <w:div w:id="19512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ladek@stavebnifirmamatyas.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0078-8844-4D16-8983-E2B86A66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5879</Words>
  <Characters>34690</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Textová část zadávací dokumentace</vt:lpstr>
    </vt:vector>
  </TitlesOfParts>
  <Company>HP</Company>
  <LinksUpToDate>false</LinksUpToDate>
  <CharactersWithSpaces>40489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Textová část zadávací dokumentace</dc:title>
  <dc:creator>Alena Holásková</dc:creator>
  <cp:lastModifiedBy>Markéta Kováčíková</cp:lastModifiedBy>
  <cp:revision>4</cp:revision>
  <cp:lastPrinted>2019-03-01T09:46:00Z</cp:lastPrinted>
  <dcterms:created xsi:type="dcterms:W3CDTF">2019-03-01T09:47:00Z</dcterms:created>
  <dcterms:modified xsi:type="dcterms:W3CDTF">2019-03-28T14:05:00Z</dcterms:modified>
</cp:coreProperties>
</file>