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C2" w:rsidRDefault="00850353">
      <w:pPr>
        <w:pStyle w:val="Nadpis1"/>
        <w:numPr>
          <w:ilvl w:val="0"/>
          <w:numId w:val="1"/>
        </w:numPr>
        <w:jc w:val="center"/>
      </w:pPr>
      <w:r>
        <w:t xml:space="preserve"> Smlouva o dílo</w:t>
      </w:r>
    </w:p>
    <w:p w:rsidR="00F735C2" w:rsidRDefault="008E2D8F">
      <w:pPr>
        <w:pStyle w:val="Vchoz"/>
        <w:jc w:val="center"/>
      </w:pPr>
      <w:r>
        <w:rPr>
          <w:b/>
          <w:bCs/>
          <w:sz w:val="24"/>
          <w:szCs w:val="24"/>
          <w:u w:val="single"/>
        </w:rPr>
        <w:t xml:space="preserve">1. </w:t>
      </w:r>
      <w:r w:rsidR="00850353">
        <w:rPr>
          <w:b/>
          <w:bCs/>
          <w:sz w:val="24"/>
          <w:szCs w:val="24"/>
          <w:u w:val="single"/>
        </w:rPr>
        <w:t xml:space="preserve">Smluvní strany </w:t>
      </w:r>
    </w:p>
    <w:p w:rsidR="00F735C2" w:rsidRDefault="00850353" w:rsidP="0062547C">
      <w:pPr>
        <w:pStyle w:val="Vchoz"/>
        <w:spacing w:after="120" w:line="240" w:lineRule="auto"/>
      </w:pPr>
      <w:r w:rsidRPr="00332FB9">
        <w:rPr>
          <w:b/>
          <w:sz w:val="24"/>
          <w:szCs w:val="24"/>
        </w:rPr>
        <w:t>Zhotovitel</w:t>
      </w:r>
      <w:r>
        <w:rPr>
          <w:sz w:val="24"/>
          <w:szCs w:val="24"/>
        </w:rPr>
        <w:t xml:space="preserve">  :</w:t>
      </w:r>
      <w:r>
        <w:rPr>
          <w:sz w:val="24"/>
          <w:szCs w:val="24"/>
        </w:rPr>
        <w:tab/>
        <w:t xml:space="preserve">Milvit </w:t>
      </w:r>
      <w:r w:rsidR="00ED2AD2">
        <w:rPr>
          <w:sz w:val="24"/>
          <w:szCs w:val="24"/>
        </w:rPr>
        <w:t>W</w:t>
      </w:r>
      <w:r>
        <w:rPr>
          <w:sz w:val="24"/>
          <w:szCs w:val="24"/>
        </w:rPr>
        <w:t>ater, s.r.o.</w:t>
      </w:r>
    </w:p>
    <w:p w:rsidR="00F735C2" w:rsidRDefault="00850353" w:rsidP="0062547C">
      <w:pPr>
        <w:pStyle w:val="Vchoz"/>
        <w:spacing w:after="120" w:line="240" w:lineRule="auto"/>
        <w:ind w:left="1416"/>
      </w:pPr>
      <w:r>
        <w:rPr>
          <w:sz w:val="24"/>
          <w:szCs w:val="24"/>
        </w:rPr>
        <w:t>Malotice 47, 281 63 Kostelec nad Č. Lesy</w:t>
      </w:r>
    </w:p>
    <w:p w:rsidR="00F735C2" w:rsidRDefault="00850353" w:rsidP="0062547C">
      <w:pPr>
        <w:pStyle w:val="Vchoz"/>
        <w:spacing w:after="120"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IČ: 242 26 122, DIČ: CZ24226122</w:t>
      </w:r>
    </w:p>
    <w:p w:rsidR="00F735C2" w:rsidRDefault="00850353" w:rsidP="0062547C">
      <w:pPr>
        <w:pStyle w:val="Vchoz"/>
        <w:spacing w:after="120"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Registrace:  MěSoud Praha, oddíl C, vložka č.</w:t>
      </w:r>
      <w:r w:rsidR="00C57D67">
        <w:rPr>
          <w:sz w:val="24"/>
          <w:szCs w:val="24"/>
        </w:rPr>
        <w:t xml:space="preserve"> </w:t>
      </w:r>
      <w:r>
        <w:rPr>
          <w:sz w:val="24"/>
          <w:szCs w:val="24"/>
        </w:rPr>
        <w:t>190441</w:t>
      </w:r>
      <w:r w:rsidR="009E4083">
        <w:rPr>
          <w:sz w:val="24"/>
          <w:szCs w:val="24"/>
        </w:rPr>
        <w:t xml:space="preserve">, </w:t>
      </w:r>
      <w:r>
        <w:rPr>
          <w:sz w:val="24"/>
          <w:szCs w:val="24"/>
        </w:rPr>
        <w:t>č.ú.</w:t>
      </w:r>
      <w:bookmarkStart w:id="0" w:name="__DdeLink__189_263789369"/>
      <w:bookmarkEnd w:id="0"/>
      <w:r w:rsidR="00EA3B43">
        <w:rPr>
          <w:sz w:val="24"/>
          <w:szCs w:val="24"/>
        </w:rPr>
        <w:t xml:space="preserve"> XXXXXXXXXX/XXXX</w:t>
      </w:r>
    </w:p>
    <w:p w:rsidR="00F735C2" w:rsidRDefault="00EA3B43" w:rsidP="0062547C">
      <w:pPr>
        <w:pStyle w:val="Vchoz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Jednatel: XXXXXXXXXXXXX</w:t>
      </w:r>
    </w:p>
    <w:p w:rsidR="0062547C" w:rsidRDefault="0062547C" w:rsidP="0062547C">
      <w:pPr>
        <w:pStyle w:val="Vchoz"/>
        <w:spacing w:after="0" w:line="240" w:lineRule="auto"/>
        <w:rPr>
          <w:sz w:val="24"/>
          <w:szCs w:val="24"/>
        </w:rPr>
      </w:pPr>
    </w:p>
    <w:p w:rsidR="00F735C2" w:rsidRDefault="00850353" w:rsidP="0062547C">
      <w:pPr>
        <w:pStyle w:val="Vchoz"/>
        <w:spacing w:after="120" w:line="240" w:lineRule="auto"/>
      </w:pPr>
      <w:r w:rsidRPr="00332FB9">
        <w:rPr>
          <w:b/>
          <w:sz w:val="24"/>
          <w:szCs w:val="24"/>
        </w:rPr>
        <w:t>Objednatel</w:t>
      </w:r>
      <w:r>
        <w:rPr>
          <w:sz w:val="24"/>
          <w:szCs w:val="24"/>
        </w:rPr>
        <w:t xml:space="preserve">  :</w:t>
      </w:r>
      <w:r>
        <w:rPr>
          <w:sz w:val="24"/>
          <w:szCs w:val="24"/>
        </w:rPr>
        <w:tab/>
      </w:r>
      <w:r w:rsidR="003C14D4">
        <w:rPr>
          <w:sz w:val="24"/>
          <w:szCs w:val="24"/>
        </w:rPr>
        <w:t>Základní škola Kolín II.</w:t>
      </w:r>
      <w:r w:rsidR="004B1A5E">
        <w:rPr>
          <w:sz w:val="24"/>
          <w:szCs w:val="24"/>
        </w:rPr>
        <w:t>, Bezručova 980</w:t>
      </w:r>
    </w:p>
    <w:p w:rsidR="00466387" w:rsidRDefault="00850353" w:rsidP="0062547C">
      <w:pPr>
        <w:pStyle w:val="Vchoz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14D4">
        <w:rPr>
          <w:sz w:val="24"/>
          <w:szCs w:val="24"/>
        </w:rPr>
        <w:t>Bezručova  980</w:t>
      </w:r>
    </w:p>
    <w:p w:rsidR="002473B3" w:rsidRDefault="00466387" w:rsidP="0062547C">
      <w:pPr>
        <w:pStyle w:val="Vchoz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3C14D4">
        <w:rPr>
          <w:sz w:val="24"/>
          <w:szCs w:val="24"/>
        </w:rPr>
        <w:t>80 02 Kolín 2</w:t>
      </w:r>
    </w:p>
    <w:p w:rsidR="00466387" w:rsidRDefault="00466387" w:rsidP="0062547C">
      <w:pPr>
        <w:pStyle w:val="Vchoz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14D4">
        <w:rPr>
          <w:sz w:val="24"/>
          <w:szCs w:val="24"/>
        </w:rPr>
        <w:t xml:space="preserve">Ředitelka školy </w:t>
      </w:r>
      <w:r w:rsidR="00EA3B43">
        <w:rPr>
          <w:sz w:val="24"/>
          <w:szCs w:val="24"/>
        </w:rPr>
        <w:t>: XXXXXX XXXXXXXX</w:t>
      </w:r>
    </w:p>
    <w:p w:rsidR="00777090" w:rsidRDefault="00850353" w:rsidP="00FB6F8D">
      <w:pPr>
        <w:pStyle w:val="Vchoz"/>
        <w:spacing w:line="240" w:lineRule="auto"/>
      </w:pPr>
      <w:r>
        <w:rPr>
          <w:sz w:val="24"/>
          <w:szCs w:val="24"/>
        </w:rPr>
        <w:tab/>
      </w:r>
    </w:p>
    <w:p w:rsidR="003B606D" w:rsidRPr="003B606D" w:rsidRDefault="003B606D" w:rsidP="003B606D">
      <w:pPr>
        <w:tabs>
          <w:tab w:val="left" w:pos="708"/>
        </w:tabs>
        <w:suppressAutoHyphens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3B606D">
        <w:rPr>
          <w:rFonts w:ascii="Times New Roman" w:eastAsia="Times New Roman" w:hAnsi="Times New Roman" w:cs="Arial"/>
          <w:color w:val="00000A"/>
          <w:sz w:val="24"/>
          <w:szCs w:val="24"/>
        </w:rPr>
        <w:t xml:space="preserve">Závazkové vztahy vzniklé na základě této smlouvy se řídí zákonem č. 89/2012 Sb. občanským zákoníkem v platném znění. </w:t>
      </w:r>
    </w:p>
    <w:p w:rsidR="00F735C2" w:rsidRPr="00802541" w:rsidRDefault="008E2D8F">
      <w:pPr>
        <w:pStyle w:val="Vchoz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2. </w:t>
      </w:r>
      <w:r w:rsidR="00850353" w:rsidRPr="00802541">
        <w:rPr>
          <w:b/>
          <w:bCs/>
          <w:sz w:val="24"/>
          <w:szCs w:val="24"/>
          <w:u w:val="single"/>
        </w:rPr>
        <w:t>Předmět smlouvy</w:t>
      </w:r>
    </w:p>
    <w:p w:rsidR="006B6BA0" w:rsidRDefault="00850353" w:rsidP="006B6BA0">
      <w:pPr>
        <w:pStyle w:val="Vchoz"/>
        <w:ind w:firstLine="708"/>
        <w:jc w:val="both"/>
        <w:rPr>
          <w:sz w:val="24"/>
          <w:szCs w:val="24"/>
        </w:rPr>
      </w:pPr>
      <w:r w:rsidRPr="00802541">
        <w:rPr>
          <w:sz w:val="24"/>
          <w:szCs w:val="24"/>
        </w:rPr>
        <w:t xml:space="preserve">Zhotovitel se zavazuje za podmínek dohodnutých v této smlouvě </w:t>
      </w:r>
      <w:r w:rsidR="00F24143" w:rsidRPr="00802541">
        <w:rPr>
          <w:sz w:val="24"/>
          <w:szCs w:val="24"/>
        </w:rPr>
        <w:t>dodat</w:t>
      </w:r>
      <w:r w:rsidRPr="00802541">
        <w:rPr>
          <w:sz w:val="24"/>
          <w:szCs w:val="24"/>
        </w:rPr>
        <w:t xml:space="preserve"> objednatel</w:t>
      </w:r>
      <w:r w:rsidR="00F24143" w:rsidRPr="00802541">
        <w:rPr>
          <w:sz w:val="24"/>
          <w:szCs w:val="24"/>
        </w:rPr>
        <w:t xml:space="preserve">i </w:t>
      </w:r>
      <w:r w:rsidR="005A0F0E">
        <w:rPr>
          <w:sz w:val="24"/>
          <w:szCs w:val="24"/>
        </w:rPr>
        <w:t xml:space="preserve">filtrační </w:t>
      </w:r>
      <w:r w:rsidR="00F24143" w:rsidRPr="00802541">
        <w:rPr>
          <w:sz w:val="24"/>
          <w:szCs w:val="24"/>
        </w:rPr>
        <w:t xml:space="preserve">technologii </w:t>
      </w:r>
      <w:r w:rsidR="005A0F0E">
        <w:rPr>
          <w:sz w:val="24"/>
          <w:szCs w:val="24"/>
        </w:rPr>
        <w:t xml:space="preserve">na </w:t>
      </w:r>
      <w:r w:rsidR="00466387">
        <w:rPr>
          <w:sz w:val="24"/>
          <w:szCs w:val="24"/>
        </w:rPr>
        <w:t>změkčení vody pro</w:t>
      </w:r>
      <w:r w:rsidR="003C14D4">
        <w:rPr>
          <w:sz w:val="24"/>
          <w:szCs w:val="24"/>
        </w:rPr>
        <w:t xml:space="preserve"> školní</w:t>
      </w:r>
      <w:r w:rsidR="00466387">
        <w:rPr>
          <w:sz w:val="24"/>
          <w:szCs w:val="24"/>
        </w:rPr>
        <w:t xml:space="preserve"> </w:t>
      </w:r>
      <w:r w:rsidR="003C14D4">
        <w:rPr>
          <w:sz w:val="24"/>
          <w:szCs w:val="24"/>
        </w:rPr>
        <w:t>jídelnu Základní školy Kolín II.</w:t>
      </w:r>
      <w:r w:rsidR="00A55C32">
        <w:rPr>
          <w:sz w:val="24"/>
          <w:szCs w:val="24"/>
        </w:rPr>
        <w:t xml:space="preserve"> dle nabídky č. 156/2019.</w:t>
      </w:r>
      <w:r w:rsidR="003C14D4">
        <w:rPr>
          <w:sz w:val="24"/>
          <w:szCs w:val="24"/>
        </w:rPr>
        <w:t xml:space="preserve"> </w:t>
      </w:r>
      <w:r w:rsidR="005A0F0E">
        <w:rPr>
          <w:sz w:val="24"/>
          <w:szCs w:val="24"/>
        </w:rPr>
        <w:t xml:space="preserve"> </w:t>
      </w:r>
    </w:p>
    <w:p w:rsidR="00C9076F" w:rsidRDefault="008E2D8F" w:rsidP="00C9076F">
      <w:pPr>
        <w:pStyle w:val="Vchoz"/>
        <w:jc w:val="center"/>
      </w:pPr>
      <w:r>
        <w:rPr>
          <w:b/>
          <w:bCs/>
          <w:sz w:val="24"/>
          <w:szCs w:val="24"/>
          <w:u w:val="single"/>
        </w:rPr>
        <w:t xml:space="preserve">3. </w:t>
      </w:r>
      <w:r w:rsidR="00C9076F">
        <w:rPr>
          <w:b/>
          <w:bCs/>
          <w:sz w:val="24"/>
          <w:szCs w:val="24"/>
          <w:u w:val="single"/>
        </w:rPr>
        <w:t>Technické provedení</w:t>
      </w:r>
    </w:p>
    <w:p w:rsidR="00095ECD" w:rsidRDefault="00050532" w:rsidP="00095ECD">
      <w:pPr>
        <w:pStyle w:val="Vchoz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43C1" w:rsidRPr="00802541">
        <w:rPr>
          <w:sz w:val="24"/>
          <w:szCs w:val="24"/>
        </w:rPr>
        <w:t xml:space="preserve">Instalace technologie bude provedena </w:t>
      </w:r>
      <w:r w:rsidR="00E143C1">
        <w:rPr>
          <w:sz w:val="24"/>
          <w:szCs w:val="24"/>
        </w:rPr>
        <w:t xml:space="preserve">do technické místnosti </w:t>
      </w:r>
      <w:r w:rsidR="00466387">
        <w:rPr>
          <w:sz w:val="24"/>
          <w:szCs w:val="24"/>
        </w:rPr>
        <w:t>v</w:t>
      </w:r>
      <w:r w:rsidR="003C14D4">
        <w:rPr>
          <w:sz w:val="24"/>
          <w:szCs w:val="24"/>
        </w:rPr>
        <w:t xml:space="preserve">e sklepních prostorách areálu školní jídelny u hlavního vodoměru </w:t>
      </w:r>
      <w:r w:rsidR="00382C78">
        <w:rPr>
          <w:sz w:val="24"/>
          <w:szCs w:val="24"/>
        </w:rPr>
        <w:t xml:space="preserve">do </w:t>
      </w:r>
      <w:r w:rsidR="00466387">
        <w:rPr>
          <w:sz w:val="24"/>
          <w:szCs w:val="24"/>
        </w:rPr>
        <w:t xml:space="preserve">celého areálu. </w:t>
      </w:r>
      <w:r w:rsidR="00E143C1">
        <w:rPr>
          <w:sz w:val="24"/>
          <w:szCs w:val="24"/>
        </w:rPr>
        <w:t xml:space="preserve">Propojení plastovým potrubím v paralelním zapojení </w:t>
      </w:r>
      <w:r w:rsidR="00382C78">
        <w:rPr>
          <w:sz w:val="24"/>
          <w:szCs w:val="24"/>
        </w:rPr>
        <w:t>dvou</w:t>
      </w:r>
      <w:r w:rsidR="00E143C1">
        <w:rPr>
          <w:sz w:val="24"/>
          <w:szCs w:val="24"/>
        </w:rPr>
        <w:t xml:space="preserve"> nezávislých </w:t>
      </w:r>
      <w:r w:rsidR="00A31E2B">
        <w:rPr>
          <w:sz w:val="24"/>
          <w:szCs w:val="24"/>
        </w:rPr>
        <w:t xml:space="preserve">změkčovacích </w:t>
      </w:r>
      <w:r w:rsidR="00E143C1">
        <w:rPr>
          <w:sz w:val="24"/>
          <w:szCs w:val="24"/>
        </w:rPr>
        <w:t>filtrů</w:t>
      </w:r>
      <w:r w:rsidR="00382C78">
        <w:rPr>
          <w:sz w:val="24"/>
          <w:szCs w:val="24"/>
        </w:rPr>
        <w:t xml:space="preserve"> – model  TWIN A200 K RX 2xG1“</w:t>
      </w:r>
      <w:r w:rsidR="00E143C1">
        <w:rPr>
          <w:sz w:val="24"/>
          <w:szCs w:val="24"/>
        </w:rPr>
        <w:t>.</w:t>
      </w:r>
      <w:r w:rsidR="00BA20C4">
        <w:rPr>
          <w:sz w:val="24"/>
          <w:szCs w:val="24"/>
        </w:rPr>
        <w:t xml:space="preserve"> </w:t>
      </w:r>
    </w:p>
    <w:p w:rsidR="00F735C2" w:rsidRDefault="00D23787" w:rsidP="001C403B">
      <w:pPr>
        <w:pStyle w:val="Vchoz"/>
        <w:jc w:val="both"/>
      </w:pPr>
      <w:r>
        <w:rPr>
          <w:sz w:val="24"/>
          <w:szCs w:val="24"/>
        </w:rPr>
        <w:t xml:space="preserve">. </w:t>
      </w:r>
      <w:r w:rsidR="001C403B">
        <w:rPr>
          <w:sz w:val="24"/>
          <w:szCs w:val="24"/>
        </w:rPr>
        <w:tab/>
      </w:r>
      <w:r w:rsidR="001C403B">
        <w:rPr>
          <w:sz w:val="24"/>
          <w:szCs w:val="24"/>
        </w:rPr>
        <w:tab/>
      </w:r>
      <w:r w:rsidR="001C403B">
        <w:rPr>
          <w:sz w:val="24"/>
          <w:szCs w:val="24"/>
        </w:rPr>
        <w:tab/>
      </w:r>
      <w:r w:rsidR="001C403B">
        <w:rPr>
          <w:sz w:val="24"/>
          <w:szCs w:val="24"/>
        </w:rPr>
        <w:tab/>
      </w:r>
      <w:r w:rsidR="001C403B">
        <w:rPr>
          <w:sz w:val="24"/>
          <w:szCs w:val="24"/>
        </w:rPr>
        <w:tab/>
      </w:r>
      <w:r w:rsidR="008E2D8F" w:rsidRPr="008E2D8F">
        <w:rPr>
          <w:b/>
          <w:sz w:val="24"/>
          <w:szCs w:val="24"/>
          <w:u w:val="single"/>
        </w:rPr>
        <w:t>4.</w:t>
      </w:r>
      <w:r w:rsidR="008E2D8F">
        <w:rPr>
          <w:b/>
          <w:sz w:val="24"/>
          <w:szCs w:val="24"/>
          <w:u w:val="single"/>
        </w:rPr>
        <w:t xml:space="preserve"> </w:t>
      </w:r>
      <w:r w:rsidR="00850353" w:rsidRPr="008E2D8F">
        <w:rPr>
          <w:b/>
          <w:bCs/>
          <w:sz w:val="24"/>
          <w:szCs w:val="24"/>
          <w:u w:val="single"/>
        </w:rPr>
        <w:t>Termín</w:t>
      </w:r>
      <w:r w:rsidR="00850353">
        <w:rPr>
          <w:b/>
          <w:bCs/>
          <w:sz w:val="24"/>
          <w:szCs w:val="24"/>
          <w:u w:val="single"/>
        </w:rPr>
        <w:t xml:space="preserve"> </w:t>
      </w:r>
      <w:r w:rsidR="00095ECD">
        <w:rPr>
          <w:b/>
          <w:bCs/>
          <w:sz w:val="24"/>
          <w:szCs w:val="24"/>
          <w:u w:val="single"/>
        </w:rPr>
        <w:t xml:space="preserve">dodání </w:t>
      </w:r>
      <w:r w:rsidR="00AB3D7F">
        <w:rPr>
          <w:b/>
          <w:bCs/>
          <w:sz w:val="24"/>
          <w:szCs w:val="24"/>
          <w:u w:val="single"/>
        </w:rPr>
        <w:t xml:space="preserve">a instalace </w:t>
      </w:r>
      <w:r w:rsidR="00095ECD">
        <w:rPr>
          <w:b/>
          <w:bCs/>
          <w:sz w:val="24"/>
          <w:szCs w:val="24"/>
          <w:u w:val="single"/>
        </w:rPr>
        <w:t>technologie objednateli</w:t>
      </w:r>
    </w:p>
    <w:p w:rsidR="00F735C2" w:rsidRDefault="00095ECD">
      <w:pPr>
        <w:pStyle w:val="Vchoz"/>
        <w:ind w:firstLine="708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43C1">
        <w:rPr>
          <w:sz w:val="24"/>
          <w:szCs w:val="24"/>
        </w:rPr>
        <w:t xml:space="preserve">Zboží je skladem, termín dodání a instalace po písemném </w:t>
      </w:r>
      <w:r w:rsidR="00A31E2B">
        <w:rPr>
          <w:sz w:val="24"/>
          <w:szCs w:val="24"/>
        </w:rPr>
        <w:t xml:space="preserve">podpisu Smlouvy o dílo </w:t>
      </w:r>
      <w:r w:rsidR="00E143C1">
        <w:rPr>
          <w:sz w:val="24"/>
          <w:szCs w:val="24"/>
        </w:rPr>
        <w:t>do 1</w:t>
      </w:r>
      <w:r w:rsidR="00A31E2B">
        <w:rPr>
          <w:sz w:val="24"/>
          <w:szCs w:val="24"/>
        </w:rPr>
        <w:t>0</w:t>
      </w:r>
      <w:r w:rsidR="00E143C1">
        <w:rPr>
          <w:sz w:val="24"/>
          <w:szCs w:val="24"/>
        </w:rPr>
        <w:t xml:space="preserve"> kalendářních dnů</w:t>
      </w:r>
      <w:r w:rsidR="00822FE0">
        <w:rPr>
          <w:sz w:val="24"/>
          <w:szCs w:val="24"/>
        </w:rPr>
        <w:t xml:space="preserve">. </w:t>
      </w:r>
    </w:p>
    <w:p w:rsidR="00F735C2" w:rsidRDefault="008E2D8F">
      <w:pPr>
        <w:pStyle w:val="Vchoz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5. </w:t>
      </w:r>
      <w:r w:rsidR="00850353">
        <w:rPr>
          <w:b/>
          <w:bCs/>
          <w:sz w:val="24"/>
          <w:szCs w:val="24"/>
          <w:u w:val="single"/>
        </w:rPr>
        <w:t>Ceny, způsob platby a platební podmínky za uvedené zboží a instalaci s</w:t>
      </w:r>
      <w:r w:rsidR="00131621">
        <w:rPr>
          <w:b/>
          <w:bCs/>
          <w:sz w:val="24"/>
          <w:szCs w:val="24"/>
          <w:u w:val="single"/>
        </w:rPr>
        <w:t> </w:t>
      </w:r>
      <w:r w:rsidR="00850353">
        <w:rPr>
          <w:b/>
          <w:bCs/>
          <w:sz w:val="24"/>
          <w:szCs w:val="24"/>
          <w:u w:val="single"/>
        </w:rPr>
        <w:t>materiálem</w:t>
      </w:r>
    </w:p>
    <w:p w:rsidR="00382C78" w:rsidRDefault="00A55C32" w:rsidP="00131621">
      <w:pPr>
        <w:pStyle w:val="Vchoz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31E2B">
        <w:rPr>
          <w:sz w:val="24"/>
          <w:szCs w:val="24"/>
        </w:rPr>
        <w:t>Kompletní úprava s dodáním výše uváděné filtrační technologie b</w:t>
      </w:r>
      <w:r w:rsidR="00626791">
        <w:rPr>
          <w:sz w:val="24"/>
          <w:szCs w:val="24"/>
        </w:rPr>
        <w:t xml:space="preserve">yla </w:t>
      </w:r>
      <w:r w:rsidR="00382C78">
        <w:rPr>
          <w:sz w:val="24"/>
          <w:szCs w:val="24"/>
        </w:rPr>
        <w:t xml:space="preserve">dle nabídky č.156/2019 </w:t>
      </w:r>
      <w:r w:rsidR="00A31E2B">
        <w:rPr>
          <w:sz w:val="24"/>
          <w:szCs w:val="24"/>
        </w:rPr>
        <w:t xml:space="preserve">v ceně </w:t>
      </w:r>
      <w:r w:rsidR="004B1A5E">
        <w:rPr>
          <w:sz w:val="24"/>
          <w:szCs w:val="24"/>
        </w:rPr>
        <w:t>108.282,90,-Kč vč.</w:t>
      </w:r>
      <w:r w:rsidR="00A31E2B">
        <w:rPr>
          <w:sz w:val="24"/>
          <w:szCs w:val="24"/>
        </w:rPr>
        <w:t xml:space="preserve"> DPH</w:t>
      </w:r>
      <w:r w:rsidR="00382C78">
        <w:rPr>
          <w:sz w:val="24"/>
          <w:szCs w:val="24"/>
        </w:rPr>
        <w:t>.</w:t>
      </w:r>
    </w:p>
    <w:p w:rsidR="003B51F8" w:rsidRPr="006822D1" w:rsidRDefault="00626791" w:rsidP="003B51F8">
      <w:pPr>
        <w:pStyle w:val="Vchoz"/>
        <w:ind w:firstLine="708"/>
        <w:jc w:val="both"/>
      </w:pPr>
      <w:r>
        <w:rPr>
          <w:sz w:val="24"/>
          <w:szCs w:val="24"/>
        </w:rPr>
        <w:t xml:space="preserve">Faktura </w:t>
      </w:r>
      <w:r w:rsidR="005D52DF">
        <w:rPr>
          <w:sz w:val="24"/>
          <w:szCs w:val="24"/>
        </w:rPr>
        <w:t xml:space="preserve">bude vystavena </w:t>
      </w:r>
      <w:r>
        <w:rPr>
          <w:sz w:val="24"/>
          <w:szCs w:val="24"/>
        </w:rPr>
        <w:t>na uvedenou částku se splatností 14 dnů</w:t>
      </w:r>
      <w:r w:rsidR="00095ECD" w:rsidRPr="00332FB9">
        <w:rPr>
          <w:color w:val="auto"/>
          <w:sz w:val="24"/>
          <w:szCs w:val="24"/>
        </w:rPr>
        <w:t xml:space="preserve"> ode dne </w:t>
      </w:r>
      <w:r w:rsidR="00E46169">
        <w:rPr>
          <w:color w:val="auto"/>
          <w:sz w:val="24"/>
          <w:szCs w:val="24"/>
        </w:rPr>
        <w:t xml:space="preserve">instalace a </w:t>
      </w:r>
      <w:r w:rsidR="00095ECD" w:rsidRPr="00332FB9">
        <w:rPr>
          <w:color w:val="auto"/>
          <w:sz w:val="24"/>
          <w:szCs w:val="24"/>
        </w:rPr>
        <w:t>převzetí</w:t>
      </w:r>
      <w:r w:rsidR="00095ECD">
        <w:rPr>
          <w:sz w:val="24"/>
          <w:szCs w:val="24"/>
        </w:rPr>
        <w:t xml:space="preserve"> zboží, datované na dodacím listě a zároveň převzaté faktury datované k témuž datu. </w:t>
      </w:r>
      <w:r w:rsidR="003B51F8" w:rsidRPr="0041020B">
        <w:rPr>
          <w:sz w:val="24"/>
          <w:szCs w:val="24"/>
        </w:rPr>
        <w:t>Po uplyn</w:t>
      </w:r>
      <w:r w:rsidR="003B51F8" w:rsidRPr="006822D1">
        <w:rPr>
          <w:sz w:val="24"/>
          <w:szCs w:val="24"/>
        </w:rPr>
        <w:t xml:space="preserve">utí termínu splatnosti faktury má nárok </w:t>
      </w:r>
      <w:r w:rsidR="003B51F8">
        <w:rPr>
          <w:sz w:val="24"/>
          <w:szCs w:val="24"/>
        </w:rPr>
        <w:t>zhotovitel</w:t>
      </w:r>
      <w:r w:rsidR="003B51F8" w:rsidRPr="006822D1">
        <w:rPr>
          <w:sz w:val="24"/>
          <w:szCs w:val="24"/>
        </w:rPr>
        <w:t xml:space="preserve"> na úroky z prodlení úhrady zbývající fakturované ceny ve výši 0,5% za každý započatý den prodlení od data splatnosti této faktury. Během této dlužné doby, tj. do doby uhrazení 100% celkové částky objednatel nemůže prodat nebo jinak převést </w:t>
      </w:r>
      <w:r w:rsidR="003B51F8">
        <w:rPr>
          <w:sz w:val="24"/>
          <w:szCs w:val="24"/>
        </w:rPr>
        <w:t xml:space="preserve">zboží </w:t>
      </w:r>
      <w:r w:rsidR="003B51F8" w:rsidRPr="006822D1">
        <w:rPr>
          <w:sz w:val="24"/>
          <w:szCs w:val="24"/>
        </w:rPr>
        <w:t xml:space="preserve">na třetí osobu. Objednatel souhlasí, že v případě nezaplacení je zhotovitel oprávněn dílo demontovat. </w:t>
      </w:r>
    </w:p>
    <w:p w:rsidR="00A55C32" w:rsidRDefault="00292E3B" w:rsidP="00D73887">
      <w:pPr>
        <w:pStyle w:val="Vchoz"/>
        <w:ind w:firstLine="708"/>
        <w:jc w:val="both"/>
        <w:rPr>
          <w:color w:val="auto"/>
          <w:sz w:val="24"/>
          <w:szCs w:val="24"/>
        </w:rPr>
      </w:pPr>
      <w:r w:rsidRPr="006822D1">
        <w:rPr>
          <w:sz w:val="24"/>
          <w:szCs w:val="24"/>
        </w:rPr>
        <w:t>P</w:t>
      </w:r>
      <w:r w:rsidR="00D73887">
        <w:rPr>
          <w:sz w:val="24"/>
          <w:szCs w:val="24"/>
        </w:rPr>
        <w:t xml:space="preserve">ři </w:t>
      </w:r>
      <w:r w:rsidR="00E46169">
        <w:rPr>
          <w:sz w:val="24"/>
          <w:szCs w:val="24"/>
        </w:rPr>
        <w:t xml:space="preserve">instalaci a </w:t>
      </w:r>
      <w:r w:rsidR="00D73887">
        <w:rPr>
          <w:sz w:val="24"/>
          <w:szCs w:val="24"/>
        </w:rPr>
        <w:t xml:space="preserve">předání zboží </w:t>
      </w:r>
      <w:r w:rsidRPr="006822D1">
        <w:rPr>
          <w:sz w:val="24"/>
          <w:szCs w:val="24"/>
        </w:rPr>
        <w:t>budou podepsán</w:t>
      </w:r>
      <w:r w:rsidR="005D52DF">
        <w:rPr>
          <w:sz w:val="24"/>
          <w:szCs w:val="24"/>
        </w:rPr>
        <w:t>y</w:t>
      </w:r>
      <w:r w:rsidRPr="006822D1">
        <w:rPr>
          <w:sz w:val="24"/>
          <w:szCs w:val="24"/>
        </w:rPr>
        <w:t xml:space="preserve"> dokument</w:t>
      </w:r>
      <w:r w:rsidR="0031487F">
        <w:rPr>
          <w:sz w:val="24"/>
          <w:szCs w:val="24"/>
        </w:rPr>
        <w:t>y</w:t>
      </w:r>
      <w:r w:rsidRPr="006822D1">
        <w:rPr>
          <w:sz w:val="24"/>
          <w:szCs w:val="24"/>
        </w:rPr>
        <w:t xml:space="preserve"> </w:t>
      </w:r>
      <w:r w:rsidR="0031487F">
        <w:rPr>
          <w:sz w:val="24"/>
          <w:szCs w:val="24"/>
        </w:rPr>
        <w:t>–</w:t>
      </w:r>
      <w:r w:rsidRPr="006822D1">
        <w:rPr>
          <w:sz w:val="24"/>
          <w:szCs w:val="24"/>
        </w:rPr>
        <w:t xml:space="preserve"> </w:t>
      </w:r>
      <w:r w:rsidR="0031487F" w:rsidRPr="0031487F">
        <w:rPr>
          <w:sz w:val="24"/>
          <w:szCs w:val="24"/>
        </w:rPr>
        <w:t xml:space="preserve"> </w:t>
      </w:r>
      <w:r w:rsidRPr="0031487F">
        <w:rPr>
          <w:sz w:val="24"/>
          <w:szCs w:val="24"/>
        </w:rPr>
        <w:t>Předávací protokol</w:t>
      </w:r>
      <w:r w:rsidR="0031487F" w:rsidRPr="0031487F">
        <w:rPr>
          <w:sz w:val="24"/>
          <w:szCs w:val="24"/>
        </w:rPr>
        <w:t xml:space="preserve"> – dodací </w:t>
      </w:r>
      <w:r w:rsidR="00D73887" w:rsidRPr="0031487F">
        <w:rPr>
          <w:sz w:val="24"/>
          <w:szCs w:val="24"/>
        </w:rPr>
        <w:t>list</w:t>
      </w:r>
      <w:r w:rsidR="001C403B" w:rsidRPr="0031487F">
        <w:rPr>
          <w:sz w:val="24"/>
          <w:szCs w:val="24"/>
        </w:rPr>
        <w:t xml:space="preserve"> a</w:t>
      </w:r>
      <w:r w:rsidRPr="0031487F">
        <w:rPr>
          <w:sz w:val="24"/>
          <w:szCs w:val="24"/>
        </w:rPr>
        <w:t xml:space="preserve"> předány </w:t>
      </w:r>
      <w:r w:rsidR="00074C24" w:rsidRPr="0031487F">
        <w:rPr>
          <w:color w:val="auto"/>
          <w:sz w:val="24"/>
          <w:szCs w:val="24"/>
        </w:rPr>
        <w:t xml:space="preserve">objednateli </w:t>
      </w:r>
      <w:r w:rsidRPr="0031487F">
        <w:rPr>
          <w:color w:val="auto"/>
          <w:sz w:val="24"/>
          <w:szCs w:val="24"/>
        </w:rPr>
        <w:t>Provozní předpisy k</w:t>
      </w:r>
      <w:r w:rsidR="001C403B" w:rsidRPr="0031487F">
        <w:rPr>
          <w:color w:val="auto"/>
          <w:sz w:val="24"/>
          <w:szCs w:val="24"/>
        </w:rPr>
        <w:t> nastavení a</w:t>
      </w:r>
      <w:r w:rsidR="0031487F">
        <w:rPr>
          <w:color w:val="auto"/>
          <w:sz w:val="24"/>
          <w:szCs w:val="24"/>
        </w:rPr>
        <w:t xml:space="preserve"> </w:t>
      </w:r>
      <w:r w:rsidRPr="0031487F">
        <w:rPr>
          <w:color w:val="auto"/>
          <w:sz w:val="24"/>
          <w:szCs w:val="24"/>
        </w:rPr>
        <w:t>obsluze zařízení</w:t>
      </w:r>
      <w:r w:rsidR="00497C6C" w:rsidRPr="0031487F">
        <w:rPr>
          <w:color w:val="auto"/>
          <w:sz w:val="24"/>
          <w:szCs w:val="24"/>
        </w:rPr>
        <w:t xml:space="preserve"> – záruční list</w:t>
      </w:r>
      <w:r w:rsidR="00603CAC" w:rsidRPr="0031487F">
        <w:rPr>
          <w:color w:val="auto"/>
          <w:sz w:val="24"/>
          <w:szCs w:val="24"/>
        </w:rPr>
        <w:t xml:space="preserve"> a</w:t>
      </w:r>
      <w:r w:rsidR="0031487F">
        <w:rPr>
          <w:color w:val="auto"/>
          <w:sz w:val="24"/>
          <w:szCs w:val="24"/>
        </w:rPr>
        <w:t xml:space="preserve"> </w:t>
      </w:r>
      <w:r w:rsidR="000D3F83">
        <w:rPr>
          <w:color w:val="auto"/>
          <w:sz w:val="24"/>
          <w:szCs w:val="24"/>
        </w:rPr>
        <w:t>f</w:t>
      </w:r>
      <w:r w:rsidR="0031487F">
        <w:rPr>
          <w:color w:val="auto"/>
          <w:sz w:val="24"/>
          <w:szCs w:val="24"/>
        </w:rPr>
        <w:t>aktura k platbě.</w:t>
      </w:r>
      <w:r w:rsidRPr="0031487F">
        <w:rPr>
          <w:color w:val="auto"/>
          <w:sz w:val="24"/>
          <w:szCs w:val="24"/>
        </w:rPr>
        <w:t xml:space="preserve"> </w:t>
      </w:r>
    </w:p>
    <w:p w:rsidR="00F735C2" w:rsidRDefault="00A55C32" w:rsidP="00D73887">
      <w:pPr>
        <w:pStyle w:val="Vchoz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 den instalace bude zaškolen místní personál, který si objednatel určí k obsluze filtrace.</w:t>
      </w:r>
    </w:p>
    <w:p w:rsidR="00F735C2" w:rsidRDefault="008E2D8F">
      <w:pPr>
        <w:pStyle w:val="Vchoz"/>
        <w:jc w:val="center"/>
      </w:pPr>
      <w:r>
        <w:rPr>
          <w:b/>
          <w:bCs/>
          <w:sz w:val="24"/>
          <w:szCs w:val="24"/>
          <w:u w:val="single"/>
        </w:rPr>
        <w:lastRenderedPageBreak/>
        <w:t xml:space="preserve">6. </w:t>
      </w:r>
      <w:r w:rsidR="00850353">
        <w:rPr>
          <w:b/>
          <w:bCs/>
          <w:sz w:val="24"/>
          <w:szCs w:val="24"/>
          <w:u w:val="single"/>
        </w:rPr>
        <w:t>Záruky</w:t>
      </w:r>
    </w:p>
    <w:p w:rsidR="00382C78" w:rsidRPr="00A55C32" w:rsidRDefault="00850353" w:rsidP="0062547C">
      <w:pPr>
        <w:pStyle w:val="Bezmezer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5C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19FD" w:rsidRPr="00A55C32">
        <w:rPr>
          <w:rFonts w:ascii="Times New Roman" w:hAnsi="Times New Roman" w:cs="Times New Roman"/>
          <w:sz w:val="24"/>
          <w:szCs w:val="24"/>
        </w:rPr>
        <w:t>Záruka na námi dodané zboží je 24 měsíců od dodání objednateli potvrzené v dodacím listě. Zařízení úpravny vychází z obdržených aktuálních rozborů vody, které poskytl provozovatel</w:t>
      </w:r>
      <w:r w:rsidR="00A55C32">
        <w:rPr>
          <w:rFonts w:ascii="Times New Roman" w:hAnsi="Times New Roman" w:cs="Times New Roman"/>
          <w:sz w:val="24"/>
          <w:szCs w:val="24"/>
        </w:rPr>
        <w:t>, resp.dodavatel vody – VODOS Kolín</w:t>
      </w:r>
      <w:r w:rsidR="008919FD" w:rsidRPr="00A55C32">
        <w:rPr>
          <w:rFonts w:ascii="Times New Roman" w:hAnsi="Times New Roman" w:cs="Times New Roman"/>
          <w:sz w:val="24"/>
          <w:szCs w:val="24"/>
        </w:rPr>
        <w:t xml:space="preserve">. </w:t>
      </w:r>
      <w:r w:rsidR="00382C78" w:rsidRPr="00A55C32">
        <w:rPr>
          <w:rFonts w:ascii="Times New Roman" w:hAnsi="Times New Roman" w:cs="Times New Roman"/>
          <w:sz w:val="24"/>
          <w:szCs w:val="24"/>
        </w:rPr>
        <w:t xml:space="preserve">Dle rozboru uváděném na stránkách VODOS Kolín a současného vyjádření KHS Kolín, bude možné snížit obsah celkové tvrdosti díky směšovacímu poměrovému vícecestnému ventilu o -70%, aby bylo možné vyhovět KHS Kolín. Jestliže je ve vstupní vodě 37,2 mg/l Mg, tak při -70% bude zbytkový obsah 11,16 mg/l Mg. Pro vápník bude při zachování poměrového snižování konečná hodnota 168,1  mg/l – 70%, tj. 50,4 mg/l Ca. Celková tvrdost se tím sníží z 32,5 </w:t>
      </w:r>
      <w:r w:rsidR="00382C78" w:rsidRPr="00A55C3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82C78" w:rsidRPr="00A55C32">
        <w:rPr>
          <w:rFonts w:ascii="Times New Roman" w:hAnsi="Times New Roman" w:cs="Times New Roman"/>
          <w:sz w:val="24"/>
          <w:szCs w:val="24"/>
        </w:rPr>
        <w:t xml:space="preserve">N  na cca 9,5  </w:t>
      </w:r>
      <w:r w:rsidR="00382C78" w:rsidRPr="00A55C3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82C78" w:rsidRPr="00A55C32">
        <w:rPr>
          <w:rFonts w:ascii="Times New Roman" w:hAnsi="Times New Roman" w:cs="Times New Roman"/>
          <w:sz w:val="24"/>
          <w:szCs w:val="24"/>
        </w:rPr>
        <w:t xml:space="preserve">N. </w:t>
      </w:r>
    </w:p>
    <w:p w:rsidR="00A55C32" w:rsidRDefault="008919FD" w:rsidP="0062547C">
      <w:pPr>
        <w:pStyle w:val="Vchoz"/>
        <w:spacing w:after="0"/>
        <w:ind w:firstLine="708"/>
        <w:jc w:val="both"/>
        <w:rPr>
          <w:sz w:val="24"/>
          <w:szCs w:val="24"/>
        </w:rPr>
      </w:pPr>
      <w:r w:rsidRPr="008919FD">
        <w:rPr>
          <w:sz w:val="24"/>
          <w:szCs w:val="24"/>
          <w:lang w:eastAsia="en-US"/>
        </w:rPr>
        <w:t xml:space="preserve">Jestliže vstupní parametry jednotlivých prvků budou </w:t>
      </w:r>
      <w:r w:rsidR="00A55C32">
        <w:rPr>
          <w:sz w:val="24"/>
          <w:szCs w:val="24"/>
          <w:lang w:eastAsia="en-US"/>
        </w:rPr>
        <w:t xml:space="preserve">neměnné </w:t>
      </w:r>
      <w:r w:rsidRPr="008919FD">
        <w:rPr>
          <w:sz w:val="24"/>
          <w:szCs w:val="24"/>
          <w:lang w:eastAsia="en-US"/>
        </w:rPr>
        <w:t>dle poskytnutých rozborů</w:t>
      </w:r>
      <w:r w:rsidR="0062547C">
        <w:rPr>
          <w:sz w:val="24"/>
          <w:szCs w:val="24"/>
          <w:lang w:eastAsia="en-US"/>
        </w:rPr>
        <w:t xml:space="preserve"> firmy VODOS Kolín</w:t>
      </w:r>
      <w:r w:rsidRPr="008919FD">
        <w:rPr>
          <w:sz w:val="24"/>
          <w:szCs w:val="24"/>
          <w:lang w:eastAsia="en-US"/>
        </w:rPr>
        <w:t xml:space="preserve">, bude výsledek upravené vody </w:t>
      </w:r>
      <w:r w:rsidR="00A55C32">
        <w:rPr>
          <w:sz w:val="24"/>
          <w:szCs w:val="24"/>
          <w:lang w:eastAsia="en-US"/>
        </w:rPr>
        <w:t xml:space="preserve">nastaven </w:t>
      </w:r>
      <w:r w:rsidRPr="008919FD">
        <w:rPr>
          <w:sz w:val="24"/>
          <w:szCs w:val="24"/>
          <w:lang w:eastAsia="en-US"/>
        </w:rPr>
        <w:t xml:space="preserve">v limitech </w:t>
      </w:r>
      <w:r w:rsidRPr="008919FD">
        <w:rPr>
          <w:sz w:val="24"/>
          <w:szCs w:val="24"/>
        </w:rPr>
        <w:t xml:space="preserve">pitné vody dle vyhlášky - Vyhláška  MZ č.252/2004 Sb. </w:t>
      </w:r>
    </w:p>
    <w:p w:rsidR="0062547C" w:rsidRDefault="0062547C" w:rsidP="0062547C">
      <w:pPr>
        <w:pStyle w:val="Vchoz"/>
        <w:spacing w:after="0"/>
        <w:ind w:firstLine="708"/>
        <w:jc w:val="both"/>
      </w:pPr>
      <w:r>
        <w:rPr>
          <w:sz w:val="24"/>
          <w:szCs w:val="24"/>
        </w:rPr>
        <w:t>V den instalace bude provedena i revizní tlaková zkouška na dodávané technologii. Její kladný výsledek je stvrzen podpisy na Předávacím protokolu.</w:t>
      </w:r>
    </w:p>
    <w:p w:rsidR="00F735C2" w:rsidRDefault="00761018" w:rsidP="0062547C">
      <w:pPr>
        <w:pStyle w:val="Vchoz"/>
        <w:spacing w:after="0" w:line="240" w:lineRule="auto"/>
        <w:ind w:firstLine="709"/>
        <w:jc w:val="both"/>
        <w:rPr>
          <w:sz w:val="24"/>
          <w:szCs w:val="24"/>
        </w:rPr>
      </w:pPr>
      <w:r w:rsidRPr="008919FD">
        <w:rPr>
          <w:sz w:val="24"/>
          <w:szCs w:val="24"/>
        </w:rPr>
        <w:t>Z</w:t>
      </w:r>
      <w:r w:rsidR="00850353" w:rsidRPr="008919FD">
        <w:rPr>
          <w:sz w:val="24"/>
          <w:szCs w:val="24"/>
        </w:rPr>
        <w:t>áruka</w:t>
      </w:r>
      <w:r w:rsidRPr="008919FD">
        <w:rPr>
          <w:sz w:val="24"/>
          <w:szCs w:val="24"/>
        </w:rPr>
        <w:t xml:space="preserve"> se </w:t>
      </w:r>
      <w:r w:rsidR="00850353" w:rsidRPr="008919FD">
        <w:rPr>
          <w:sz w:val="24"/>
          <w:szCs w:val="24"/>
        </w:rPr>
        <w:t>nevztahuje na závady</w:t>
      </w:r>
      <w:r w:rsidR="00850353">
        <w:rPr>
          <w:sz w:val="24"/>
          <w:szCs w:val="24"/>
        </w:rPr>
        <w:t xml:space="preserve"> vzniklé na zařízení a jeho funkci </w:t>
      </w:r>
      <w:r w:rsidR="006133EF">
        <w:rPr>
          <w:sz w:val="24"/>
          <w:szCs w:val="24"/>
        </w:rPr>
        <w:t xml:space="preserve">nevhodným provozováním, špatnou </w:t>
      </w:r>
      <w:r w:rsidR="00850353">
        <w:rPr>
          <w:sz w:val="24"/>
          <w:szCs w:val="24"/>
        </w:rPr>
        <w:t>manipulací, či špatnou obsluhou</w:t>
      </w:r>
      <w:r w:rsidR="00E9648C">
        <w:rPr>
          <w:sz w:val="24"/>
          <w:szCs w:val="24"/>
        </w:rPr>
        <w:t xml:space="preserve"> </w:t>
      </w:r>
      <w:r w:rsidR="006133EF">
        <w:rPr>
          <w:sz w:val="24"/>
          <w:szCs w:val="24"/>
        </w:rPr>
        <w:t xml:space="preserve">konečného </w:t>
      </w:r>
      <w:r w:rsidR="00E9648C">
        <w:rPr>
          <w:sz w:val="24"/>
          <w:szCs w:val="24"/>
        </w:rPr>
        <w:t>provozovatele</w:t>
      </w:r>
      <w:r w:rsidR="0031487F">
        <w:rPr>
          <w:sz w:val="24"/>
          <w:szCs w:val="24"/>
        </w:rPr>
        <w:t>.</w:t>
      </w:r>
      <w:r w:rsidR="00850353">
        <w:rPr>
          <w:sz w:val="24"/>
          <w:szCs w:val="24"/>
        </w:rPr>
        <w:t xml:space="preserve"> </w:t>
      </w:r>
    </w:p>
    <w:p w:rsidR="0062547C" w:rsidRDefault="0062547C" w:rsidP="0062547C">
      <w:pPr>
        <w:pStyle w:val="Vchoz"/>
        <w:spacing w:after="0" w:line="240" w:lineRule="auto"/>
        <w:ind w:firstLine="709"/>
        <w:jc w:val="both"/>
        <w:rPr>
          <w:sz w:val="24"/>
          <w:szCs w:val="24"/>
        </w:rPr>
      </w:pPr>
    </w:p>
    <w:p w:rsidR="00F735C2" w:rsidRDefault="008E2D8F" w:rsidP="001C403B">
      <w:pPr>
        <w:pStyle w:val="Vchoz"/>
        <w:ind w:firstLine="708"/>
        <w:jc w:val="center"/>
      </w:pPr>
      <w:r>
        <w:rPr>
          <w:b/>
          <w:bCs/>
          <w:sz w:val="24"/>
          <w:szCs w:val="24"/>
          <w:u w:val="single"/>
        </w:rPr>
        <w:t xml:space="preserve">7. </w:t>
      </w:r>
      <w:r w:rsidR="00850353">
        <w:rPr>
          <w:b/>
          <w:bCs/>
          <w:sz w:val="24"/>
          <w:szCs w:val="24"/>
          <w:u w:val="single"/>
        </w:rPr>
        <w:t>Závěrečná ujednání</w:t>
      </w:r>
    </w:p>
    <w:p w:rsidR="00F735C2" w:rsidRDefault="00850353" w:rsidP="00761018">
      <w:pPr>
        <w:pStyle w:val="Vchoz"/>
      </w:pPr>
      <w:r>
        <w:rPr>
          <w:sz w:val="24"/>
          <w:szCs w:val="24"/>
        </w:rPr>
        <w:tab/>
        <w:t xml:space="preserve">Není-li ve smlouvě uvedeno jinak, řídí se vzájemné vztahy smluvních stran příslušnými ustanoveními </w:t>
      </w:r>
      <w:r w:rsidR="00B0649F">
        <w:rPr>
          <w:sz w:val="24"/>
          <w:szCs w:val="24"/>
        </w:rPr>
        <w:t xml:space="preserve">občanského </w:t>
      </w:r>
      <w:r>
        <w:rPr>
          <w:sz w:val="24"/>
          <w:szCs w:val="24"/>
        </w:rPr>
        <w:t>zákoníku a předpisy souvisejícími.</w:t>
      </w:r>
    </w:p>
    <w:p w:rsidR="00F735C2" w:rsidRDefault="00850353">
      <w:pPr>
        <w:pStyle w:val="Vchoz"/>
        <w:numPr>
          <w:ilvl w:val="0"/>
          <w:numId w:val="2"/>
        </w:numPr>
        <w:tabs>
          <w:tab w:val="left" w:pos="1275"/>
          <w:tab w:val="left" w:pos="1842"/>
          <w:tab w:val="left" w:pos="2409"/>
          <w:tab w:val="left" w:pos="2976"/>
          <w:tab w:val="left" w:pos="3402"/>
        </w:tabs>
        <w:ind w:left="567" w:hanging="567"/>
        <w:jc w:val="both"/>
      </w:pPr>
      <w:r>
        <w:rPr>
          <w:sz w:val="24"/>
          <w:szCs w:val="24"/>
        </w:rPr>
        <w:t>Smlouva nabývá platnosti a účinnosti dnem jejího podpisu oběma smluvními stranami.</w:t>
      </w:r>
    </w:p>
    <w:p w:rsidR="00F735C2" w:rsidRDefault="00850353">
      <w:pPr>
        <w:pStyle w:val="Vchoz"/>
        <w:numPr>
          <w:ilvl w:val="0"/>
          <w:numId w:val="2"/>
        </w:numPr>
        <w:tabs>
          <w:tab w:val="left" w:pos="1275"/>
          <w:tab w:val="left" w:pos="1842"/>
          <w:tab w:val="left" w:pos="2409"/>
          <w:tab w:val="left" w:pos="2976"/>
          <w:tab w:val="left" w:pos="3402"/>
        </w:tabs>
        <w:ind w:left="567" w:hanging="567"/>
        <w:jc w:val="both"/>
      </w:pPr>
      <w:r>
        <w:rPr>
          <w:sz w:val="24"/>
          <w:szCs w:val="24"/>
        </w:rPr>
        <w:t>Smlouva může být měněna pouze písemnou formou. Smlouva se vyhotovuje ve 2 stejnopisech, z nichž jeden náleží objednateli</w:t>
      </w:r>
      <w:r w:rsidR="00C57D67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jeden zhotoviteli. </w:t>
      </w:r>
    </w:p>
    <w:p w:rsidR="00F735C2" w:rsidRPr="00FB6F8D" w:rsidRDefault="00850353">
      <w:pPr>
        <w:pStyle w:val="Vchoz"/>
        <w:numPr>
          <w:ilvl w:val="0"/>
          <w:numId w:val="2"/>
        </w:numPr>
        <w:tabs>
          <w:tab w:val="left" w:pos="1275"/>
          <w:tab w:val="left" w:pos="1842"/>
          <w:tab w:val="left" w:pos="2409"/>
          <w:tab w:val="left" w:pos="2976"/>
          <w:tab w:val="left" w:pos="3402"/>
        </w:tabs>
        <w:ind w:left="567" w:hanging="567"/>
        <w:jc w:val="both"/>
      </w:pPr>
      <w:r>
        <w:rPr>
          <w:sz w:val="24"/>
          <w:szCs w:val="24"/>
        </w:rPr>
        <w:t>Smluvní strany prohlašují, že se s touto smlouvou před jejím podpisem důkladně seznámily, že je uzavřena podle jejich pravé a svobodné vůle, určitě, vážně a nikoli v tísni a za nápadně nevýhodných podmínek. Na důkaz toho tuto smlouvu níže opatřují svými podpisy.</w:t>
      </w:r>
    </w:p>
    <w:p w:rsidR="00F735C2" w:rsidRDefault="00EE5FA0">
      <w:pPr>
        <w:pStyle w:val="Vchoz"/>
        <w:jc w:val="center"/>
      </w:pPr>
      <w:r>
        <w:rPr>
          <w:b/>
          <w:bCs/>
          <w:sz w:val="24"/>
          <w:szCs w:val="24"/>
          <w:u w:val="single"/>
        </w:rPr>
        <w:t xml:space="preserve">8. </w:t>
      </w:r>
      <w:r w:rsidR="00850353">
        <w:rPr>
          <w:b/>
          <w:bCs/>
          <w:sz w:val="24"/>
          <w:szCs w:val="24"/>
          <w:u w:val="single"/>
        </w:rPr>
        <w:t>Podpisy smluvních stran</w:t>
      </w:r>
    </w:p>
    <w:p w:rsidR="00F735C2" w:rsidRDefault="00850353">
      <w:pPr>
        <w:pStyle w:val="Vchoz"/>
        <w:ind w:firstLine="708"/>
        <w:jc w:val="both"/>
      </w:pPr>
      <w:r>
        <w:rPr>
          <w:sz w:val="24"/>
          <w:szCs w:val="24"/>
        </w:rPr>
        <w:t>Smlouva je uzavřená po bezvýhradném odsouhlasení celého jejího obsahu oběma smluvními stranami.</w:t>
      </w:r>
    </w:p>
    <w:p w:rsidR="00176237" w:rsidRDefault="00E0167C" w:rsidP="00E46169">
      <w:pPr>
        <w:pStyle w:val="Vchoz"/>
        <w:rPr>
          <w:sz w:val="24"/>
          <w:szCs w:val="24"/>
        </w:rPr>
      </w:pPr>
      <w:r>
        <w:rPr>
          <w:sz w:val="24"/>
          <w:szCs w:val="24"/>
        </w:rPr>
        <w:t xml:space="preserve"> dn</w:t>
      </w:r>
      <w:r w:rsidR="00850353">
        <w:rPr>
          <w:sz w:val="24"/>
          <w:szCs w:val="24"/>
        </w:rPr>
        <w:t xml:space="preserve">e </w:t>
      </w:r>
      <w:r w:rsidR="009A718C">
        <w:rPr>
          <w:sz w:val="24"/>
          <w:szCs w:val="24"/>
        </w:rPr>
        <w:t xml:space="preserve"> </w:t>
      </w:r>
      <w:r w:rsidR="004B1A5E">
        <w:rPr>
          <w:sz w:val="24"/>
          <w:szCs w:val="24"/>
        </w:rPr>
        <w:t>28.3.2019</w:t>
      </w:r>
      <w:r w:rsidR="004B1A5E">
        <w:rPr>
          <w:sz w:val="24"/>
          <w:szCs w:val="24"/>
        </w:rPr>
        <w:tab/>
      </w:r>
      <w:r w:rsidR="005D52DF">
        <w:rPr>
          <w:sz w:val="24"/>
          <w:szCs w:val="24"/>
        </w:rPr>
        <w:tab/>
      </w:r>
      <w:r w:rsidR="005D52DF">
        <w:rPr>
          <w:sz w:val="24"/>
          <w:szCs w:val="24"/>
        </w:rPr>
        <w:tab/>
      </w:r>
      <w:r w:rsidR="005D52DF">
        <w:rPr>
          <w:sz w:val="24"/>
          <w:szCs w:val="24"/>
        </w:rPr>
        <w:tab/>
      </w:r>
      <w:r w:rsidR="005D52DF">
        <w:rPr>
          <w:sz w:val="24"/>
          <w:szCs w:val="24"/>
        </w:rPr>
        <w:tab/>
      </w:r>
      <w:r w:rsidR="005D52DF">
        <w:rPr>
          <w:sz w:val="24"/>
          <w:szCs w:val="24"/>
        </w:rPr>
        <w:tab/>
      </w:r>
      <w:r w:rsidR="004B1A5E">
        <w:rPr>
          <w:sz w:val="24"/>
          <w:szCs w:val="24"/>
        </w:rPr>
        <w:t>dne  28.3.2019</w:t>
      </w:r>
    </w:p>
    <w:p w:rsidR="00F735C2" w:rsidRDefault="00850353" w:rsidP="00E46169">
      <w:pPr>
        <w:pStyle w:val="Vchoz"/>
      </w:pPr>
      <w:r>
        <w:rPr>
          <w:sz w:val="24"/>
          <w:szCs w:val="24"/>
        </w:rPr>
        <w:t>Zhotovitel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Objednatel:</w:t>
      </w:r>
    </w:p>
    <w:p w:rsidR="00F735C2" w:rsidRDefault="00EE5FA0">
      <w:pPr>
        <w:pStyle w:val="Vchoz"/>
      </w:pPr>
      <w:r w:rsidRPr="00075315">
        <w:rPr>
          <w:sz w:val="24"/>
          <w:szCs w:val="24"/>
        </w:rPr>
        <w:t xml:space="preserve">Tiskacím : </w:t>
      </w:r>
      <w:r>
        <w:rPr>
          <w:sz w:val="24"/>
          <w:szCs w:val="24"/>
        </w:rPr>
        <w:t xml:space="preserve"> . . . . . . . . . . . . . . . . . . . . . . </w:t>
      </w:r>
      <w:r w:rsidR="00075315">
        <w:tab/>
      </w:r>
      <w:r w:rsidR="00075315">
        <w:tab/>
      </w:r>
      <w:r w:rsidR="00075315">
        <w:tab/>
      </w:r>
      <w:r w:rsidR="00DE25C3" w:rsidRPr="00075315">
        <w:rPr>
          <w:sz w:val="24"/>
          <w:szCs w:val="24"/>
        </w:rPr>
        <w:t>Tiskacím :</w:t>
      </w:r>
      <w:r w:rsidR="00075315" w:rsidRPr="00075315">
        <w:rPr>
          <w:sz w:val="24"/>
          <w:szCs w:val="24"/>
        </w:rPr>
        <w:t xml:space="preserve"> </w:t>
      </w:r>
      <w:r w:rsidR="00075315">
        <w:rPr>
          <w:sz w:val="24"/>
          <w:szCs w:val="24"/>
        </w:rPr>
        <w:t xml:space="preserve"> . . . . . . . . . . . . . . . . . . </w:t>
      </w:r>
      <w:r w:rsidR="005D52DF">
        <w:rPr>
          <w:sz w:val="24"/>
          <w:szCs w:val="24"/>
        </w:rPr>
        <w:t>.</w:t>
      </w:r>
    </w:p>
    <w:p w:rsidR="00C14A0F" w:rsidRDefault="00C14A0F">
      <w:pPr>
        <w:pStyle w:val="Vchoz"/>
      </w:pPr>
    </w:p>
    <w:p w:rsidR="00F735C2" w:rsidRDefault="00850353">
      <w:pPr>
        <w:pStyle w:val="Vchoz"/>
      </w:pPr>
      <w:r>
        <w:rPr>
          <w:sz w:val="24"/>
          <w:szCs w:val="24"/>
        </w:rPr>
        <w:t xml:space="preserve">. . . . . . . . . . . . . . . . . . . . . . . . . . . . . . 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 . . . . . . . . . . . . . . . . . . . . . . . . . . .</w:t>
      </w:r>
    </w:p>
    <w:p w:rsidR="005D52DF" w:rsidRDefault="00850353" w:rsidP="005D52DF">
      <w:pPr>
        <w:pStyle w:val="Vchoz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57D6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Milvit </w:t>
      </w:r>
      <w:r w:rsidR="00ED2AD2">
        <w:rPr>
          <w:sz w:val="24"/>
          <w:szCs w:val="24"/>
        </w:rPr>
        <w:t>W</w:t>
      </w:r>
      <w:r>
        <w:rPr>
          <w:sz w:val="24"/>
          <w:szCs w:val="24"/>
        </w:rPr>
        <w:t>a</w:t>
      </w:r>
      <w:r w:rsidR="00EE5FA0">
        <w:rPr>
          <w:sz w:val="24"/>
          <w:szCs w:val="24"/>
        </w:rPr>
        <w:t>ter,s.r.o.</w:t>
      </w:r>
      <w:r w:rsidR="00EE5FA0">
        <w:rPr>
          <w:sz w:val="24"/>
          <w:szCs w:val="24"/>
        </w:rPr>
        <w:tab/>
      </w:r>
      <w:r w:rsidR="00EE5FA0">
        <w:rPr>
          <w:sz w:val="24"/>
          <w:szCs w:val="24"/>
        </w:rPr>
        <w:tab/>
      </w:r>
      <w:r w:rsidR="00EE5FA0">
        <w:rPr>
          <w:sz w:val="24"/>
          <w:szCs w:val="24"/>
        </w:rPr>
        <w:tab/>
        <w:t xml:space="preserve">  </w:t>
      </w:r>
      <w:r w:rsidR="00EE5FA0">
        <w:rPr>
          <w:sz w:val="24"/>
          <w:szCs w:val="24"/>
        </w:rPr>
        <w:tab/>
        <w:t xml:space="preserve">     </w:t>
      </w:r>
      <w:r w:rsidR="005D52DF">
        <w:rPr>
          <w:sz w:val="24"/>
          <w:szCs w:val="24"/>
        </w:rPr>
        <w:t xml:space="preserve">       </w:t>
      </w:r>
      <w:r w:rsidR="0062547C">
        <w:rPr>
          <w:sz w:val="24"/>
          <w:szCs w:val="24"/>
        </w:rPr>
        <w:t>ZŠ Kolín II.</w:t>
      </w:r>
      <w:r w:rsidR="004B1A5E">
        <w:rPr>
          <w:sz w:val="24"/>
          <w:szCs w:val="24"/>
        </w:rPr>
        <w:t>, Bezručova 980</w:t>
      </w:r>
    </w:p>
    <w:p w:rsidR="00F735C2" w:rsidRDefault="00074C24" w:rsidP="00C57D67">
      <w:pPr>
        <w:pStyle w:val="Vchoz"/>
        <w:ind w:left="708" w:hanging="708"/>
      </w:pPr>
      <w:r>
        <w:rPr>
          <w:sz w:val="24"/>
          <w:szCs w:val="24"/>
        </w:rPr>
        <w:t xml:space="preserve">             </w:t>
      </w:r>
      <w:r w:rsidR="00EA3B43">
        <w:rPr>
          <w:sz w:val="24"/>
          <w:szCs w:val="24"/>
        </w:rPr>
        <w:t>jednatel: XXXXX XXXXXXX</w:t>
      </w:r>
      <w:r w:rsidR="00850353">
        <w:rPr>
          <w:sz w:val="24"/>
          <w:szCs w:val="24"/>
        </w:rPr>
        <w:tab/>
      </w:r>
      <w:r w:rsidR="00850353">
        <w:rPr>
          <w:sz w:val="24"/>
          <w:szCs w:val="24"/>
        </w:rPr>
        <w:tab/>
      </w:r>
      <w:r w:rsidR="00850353">
        <w:rPr>
          <w:sz w:val="24"/>
          <w:szCs w:val="24"/>
        </w:rPr>
        <w:tab/>
      </w:r>
      <w:r w:rsidR="004B1A5E">
        <w:rPr>
          <w:sz w:val="24"/>
          <w:szCs w:val="24"/>
        </w:rPr>
        <w:t xml:space="preserve"> ředite</w:t>
      </w:r>
      <w:r w:rsidR="00EA3B43">
        <w:rPr>
          <w:sz w:val="24"/>
          <w:szCs w:val="24"/>
        </w:rPr>
        <w:t>lka školy: XXXXXXXX XXXXXXX</w:t>
      </w:r>
      <w:bookmarkStart w:id="1" w:name="_GoBack"/>
      <w:bookmarkEnd w:id="1"/>
    </w:p>
    <w:sectPr w:rsidR="00F735C2" w:rsidSect="00710B54">
      <w:footerReference w:type="default" r:id="rId8"/>
      <w:pgSz w:w="11906" w:h="16838"/>
      <w:pgMar w:top="454" w:right="454" w:bottom="765" w:left="851" w:header="0" w:footer="708" w:gutter="0"/>
      <w:cols w:space="708"/>
      <w:formProt w:val="0"/>
      <w:docGrid w:linePitch="328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A7" w:rsidRDefault="00DE13A7">
      <w:pPr>
        <w:spacing w:after="0" w:line="240" w:lineRule="auto"/>
      </w:pPr>
      <w:r>
        <w:separator/>
      </w:r>
    </w:p>
  </w:endnote>
  <w:endnote w:type="continuationSeparator" w:id="0">
    <w:p w:rsidR="00DE13A7" w:rsidRDefault="00DE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32" w:rsidRDefault="00A55C32">
    <w:pPr>
      <w:pStyle w:val="Zpat"/>
      <w:jc w:val="center"/>
    </w:pPr>
    <w:r>
      <w:t xml:space="preserve">Stránka </w:t>
    </w:r>
    <w:r w:rsidR="006C078A">
      <w:fldChar w:fldCharType="begin"/>
    </w:r>
    <w:r w:rsidR="006C078A">
      <w:instrText>PAGE</w:instrText>
    </w:r>
    <w:r w:rsidR="006C078A">
      <w:fldChar w:fldCharType="separate"/>
    </w:r>
    <w:r w:rsidR="00EA3B43">
      <w:rPr>
        <w:noProof/>
      </w:rPr>
      <w:t>1</w:t>
    </w:r>
    <w:r w:rsidR="006C078A">
      <w:rPr>
        <w:noProof/>
      </w:rPr>
      <w:fldChar w:fldCharType="end"/>
    </w:r>
    <w:r>
      <w:t xml:space="preserve"> z </w:t>
    </w:r>
    <w:r w:rsidR="006C078A">
      <w:fldChar w:fldCharType="begin"/>
    </w:r>
    <w:r w:rsidR="006C078A">
      <w:instrText>NUMPAGES</w:instrText>
    </w:r>
    <w:r w:rsidR="006C078A">
      <w:fldChar w:fldCharType="separate"/>
    </w:r>
    <w:r w:rsidR="00EA3B43">
      <w:rPr>
        <w:noProof/>
      </w:rPr>
      <w:t>2</w:t>
    </w:r>
    <w:r w:rsidR="006C07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A7" w:rsidRDefault="00DE13A7">
      <w:pPr>
        <w:spacing w:after="0" w:line="240" w:lineRule="auto"/>
      </w:pPr>
      <w:r>
        <w:separator/>
      </w:r>
    </w:p>
  </w:footnote>
  <w:footnote w:type="continuationSeparator" w:id="0">
    <w:p w:rsidR="00DE13A7" w:rsidRDefault="00DE1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D42"/>
    <w:multiLevelType w:val="multilevel"/>
    <w:tmpl w:val="3DF40F8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</w:abstractNum>
  <w:abstractNum w:abstractNumId="1" w15:restartNumberingAfterBreak="0">
    <w:nsid w:val="124522C1"/>
    <w:multiLevelType w:val="multilevel"/>
    <w:tmpl w:val="0252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DF0305"/>
    <w:multiLevelType w:val="multilevel"/>
    <w:tmpl w:val="21C83A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12158CC"/>
    <w:multiLevelType w:val="multilevel"/>
    <w:tmpl w:val="936C13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C2"/>
    <w:rsid w:val="000326E6"/>
    <w:rsid w:val="00050532"/>
    <w:rsid w:val="00074C24"/>
    <w:rsid w:val="00075315"/>
    <w:rsid w:val="000900DB"/>
    <w:rsid w:val="00095ECD"/>
    <w:rsid w:val="000A572A"/>
    <w:rsid w:val="000D2488"/>
    <w:rsid w:val="000D3F83"/>
    <w:rsid w:val="00131621"/>
    <w:rsid w:val="00176237"/>
    <w:rsid w:val="001C403B"/>
    <w:rsid w:val="001E6CC8"/>
    <w:rsid w:val="001F75BD"/>
    <w:rsid w:val="00200899"/>
    <w:rsid w:val="00227268"/>
    <w:rsid w:val="002342A1"/>
    <w:rsid w:val="00244200"/>
    <w:rsid w:val="002473B3"/>
    <w:rsid w:val="002544E1"/>
    <w:rsid w:val="0025727B"/>
    <w:rsid w:val="0026311D"/>
    <w:rsid w:val="00280AF1"/>
    <w:rsid w:val="00285EB7"/>
    <w:rsid w:val="002905A7"/>
    <w:rsid w:val="00292E3B"/>
    <w:rsid w:val="002C06FB"/>
    <w:rsid w:val="002C5917"/>
    <w:rsid w:val="0030373F"/>
    <w:rsid w:val="00310DD9"/>
    <w:rsid w:val="0031487F"/>
    <w:rsid w:val="00332FB9"/>
    <w:rsid w:val="00382C78"/>
    <w:rsid w:val="00385F1C"/>
    <w:rsid w:val="003A3130"/>
    <w:rsid w:val="003B51F8"/>
    <w:rsid w:val="003B606D"/>
    <w:rsid w:val="003C14D4"/>
    <w:rsid w:val="0040499F"/>
    <w:rsid w:val="004077F6"/>
    <w:rsid w:val="0041020B"/>
    <w:rsid w:val="00410DF6"/>
    <w:rsid w:val="00454F2E"/>
    <w:rsid w:val="00466387"/>
    <w:rsid w:val="00470BA3"/>
    <w:rsid w:val="004964BA"/>
    <w:rsid w:val="00497C6C"/>
    <w:rsid w:val="004B1A5E"/>
    <w:rsid w:val="004B72E6"/>
    <w:rsid w:val="004F0DDD"/>
    <w:rsid w:val="00540F81"/>
    <w:rsid w:val="00554A38"/>
    <w:rsid w:val="00584690"/>
    <w:rsid w:val="005A0F0E"/>
    <w:rsid w:val="005A7C6A"/>
    <w:rsid w:val="005D52DF"/>
    <w:rsid w:val="006035DE"/>
    <w:rsid w:val="00603CAC"/>
    <w:rsid w:val="006133EF"/>
    <w:rsid w:val="00620BD2"/>
    <w:rsid w:val="0062547C"/>
    <w:rsid w:val="00626791"/>
    <w:rsid w:val="0066217F"/>
    <w:rsid w:val="00665B81"/>
    <w:rsid w:val="006822D1"/>
    <w:rsid w:val="00687EB4"/>
    <w:rsid w:val="006A08BA"/>
    <w:rsid w:val="006B6BA0"/>
    <w:rsid w:val="006B7957"/>
    <w:rsid w:val="006C078A"/>
    <w:rsid w:val="006C5FFF"/>
    <w:rsid w:val="006F45B6"/>
    <w:rsid w:val="00710B54"/>
    <w:rsid w:val="00711009"/>
    <w:rsid w:val="0074184C"/>
    <w:rsid w:val="00750223"/>
    <w:rsid w:val="00761018"/>
    <w:rsid w:val="00777090"/>
    <w:rsid w:val="00786215"/>
    <w:rsid w:val="007A1656"/>
    <w:rsid w:val="007B04DF"/>
    <w:rsid w:val="007B12EA"/>
    <w:rsid w:val="00802541"/>
    <w:rsid w:val="00822FE0"/>
    <w:rsid w:val="00831BAF"/>
    <w:rsid w:val="00850353"/>
    <w:rsid w:val="0085279A"/>
    <w:rsid w:val="00854E4E"/>
    <w:rsid w:val="00866D82"/>
    <w:rsid w:val="00876A9D"/>
    <w:rsid w:val="008919FD"/>
    <w:rsid w:val="008E2D8F"/>
    <w:rsid w:val="00923A7C"/>
    <w:rsid w:val="009324D1"/>
    <w:rsid w:val="009359FA"/>
    <w:rsid w:val="009367B5"/>
    <w:rsid w:val="009831DC"/>
    <w:rsid w:val="00984E21"/>
    <w:rsid w:val="009A718C"/>
    <w:rsid w:val="009C38EE"/>
    <w:rsid w:val="009D4707"/>
    <w:rsid w:val="009E4083"/>
    <w:rsid w:val="009E6747"/>
    <w:rsid w:val="00A000AF"/>
    <w:rsid w:val="00A00DB2"/>
    <w:rsid w:val="00A31E2B"/>
    <w:rsid w:val="00A54F36"/>
    <w:rsid w:val="00A55C32"/>
    <w:rsid w:val="00A67151"/>
    <w:rsid w:val="00AA540B"/>
    <w:rsid w:val="00AB3D7F"/>
    <w:rsid w:val="00AE4726"/>
    <w:rsid w:val="00B0649F"/>
    <w:rsid w:val="00B5173A"/>
    <w:rsid w:val="00B70454"/>
    <w:rsid w:val="00BA20C4"/>
    <w:rsid w:val="00BC74C4"/>
    <w:rsid w:val="00BD3745"/>
    <w:rsid w:val="00C11C66"/>
    <w:rsid w:val="00C14A0F"/>
    <w:rsid w:val="00C57D67"/>
    <w:rsid w:val="00C609B3"/>
    <w:rsid w:val="00C63583"/>
    <w:rsid w:val="00C8292C"/>
    <w:rsid w:val="00C9076F"/>
    <w:rsid w:val="00CA78FE"/>
    <w:rsid w:val="00CE0964"/>
    <w:rsid w:val="00D1014E"/>
    <w:rsid w:val="00D23787"/>
    <w:rsid w:val="00D2706A"/>
    <w:rsid w:val="00D436D5"/>
    <w:rsid w:val="00D5086B"/>
    <w:rsid w:val="00D72E69"/>
    <w:rsid w:val="00D73887"/>
    <w:rsid w:val="00D80BA9"/>
    <w:rsid w:val="00DE13A7"/>
    <w:rsid w:val="00DE25C3"/>
    <w:rsid w:val="00DF2FCB"/>
    <w:rsid w:val="00E0167C"/>
    <w:rsid w:val="00E143C1"/>
    <w:rsid w:val="00E46169"/>
    <w:rsid w:val="00E6470B"/>
    <w:rsid w:val="00E9648C"/>
    <w:rsid w:val="00EA3B43"/>
    <w:rsid w:val="00EB20DA"/>
    <w:rsid w:val="00ED2AD2"/>
    <w:rsid w:val="00EE0647"/>
    <w:rsid w:val="00EE5FA0"/>
    <w:rsid w:val="00F24143"/>
    <w:rsid w:val="00F32E25"/>
    <w:rsid w:val="00F446D4"/>
    <w:rsid w:val="00F735C2"/>
    <w:rsid w:val="00F80763"/>
    <w:rsid w:val="00F82DC1"/>
    <w:rsid w:val="00FA5ACF"/>
    <w:rsid w:val="00FB6F8D"/>
    <w:rsid w:val="00FD7B6A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B6EB"/>
  <w15:docId w15:val="{D71DF2A6-2CF1-4FCF-AF2F-057A2D65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Vchoz"/>
    <w:next w:val="Tlotextu"/>
    <w:pPr>
      <w:keepNext/>
      <w:outlineLvl w:val="0"/>
    </w:pPr>
    <w:rPr>
      <w:b/>
      <w:bCs/>
      <w:sz w:val="36"/>
      <w:szCs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Heading1Char">
    <w:name w:val="Heading 1 Char"/>
    <w:basedOn w:val="Standardnpsmoodstavce"/>
    <w:rPr>
      <w:rFonts w:ascii="Cambria" w:hAnsi="Cambria" w:cs="Cambria"/>
      <w:b/>
      <w:bCs/>
      <w:sz w:val="32"/>
      <w:szCs w:val="32"/>
    </w:rPr>
  </w:style>
  <w:style w:type="character" w:customStyle="1" w:styleId="BodyTextChar">
    <w:name w:val="Body Text Char"/>
    <w:basedOn w:val="Standardnpsmoodstavce"/>
    <w:rPr>
      <w:sz w:val="20"/>
      <w:szCs w:val="20"/>
    </w:rPr>
  </w:style>
  <w:style w:type="character" w:customStyle="1" w:styleId="BodyTextIndent2Char">
    <w:name w:val="Body Text Indent 2 Char"/>
    <w:basedOn w:val="Standardnpsmoodstavce"/>
    <w:rPr>
      <w:sz w:val="20"/>
      <w:szCs w:val="20"/>
    </w:rPr>
  </w:style>
  <w:style w:type="character" w:customStyle="1" w:styleId="platne">
    <w:name w:val="platne"/>
    <w:basedOn w:val="Standardnpsmoodstavce"/>
  </w:style>
  <w:style w:type="character" w:customStyle="1" w:styleId="Internetovodkaz">
    <w:name w:val="Internetový odkaz"/>
    <w:basedOn w:val="Standardnpsmoodstavce"/>
    <w:rPr>
      <w:color w:val="0000FF"/>
      <w:u w:val="single"/>
      <w:lang w:val="cs-CZ" w:eastAsia="cs-CZ" w:bidi="cs-CZ"/>
    </w:rPr>
  </w:style>
  <w:style w:type="character" w:customStyle="1" w:styleId="apple-style-span">
    <w:name w:val="apple-style-span"/>
    <w:basedOn w:val="Standardnpsmoodstavce"/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NoSpacingChar">
    <w:name w:val="No Spacing Char"/>
    <w:basedOn w:val="Standardnpsmoodstavce"/>
    <w:rPr>
      <w:rFonts w:ascii="Calibri" w:hAnsi="Calibri" w:cs="Calibri"/>
      <w:sz w:val="22"/>
      <w:szCs w:val="22"/>
      <w:lang w:val="cs-CZ" w:eastAsia="en-US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  <w:rPr>
      <w:sz w:val="24"/>
      <w:szCs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Zkladntextodsazen2">
    <w:name w:val="Body Text Indent 2"/>
    <w:basedOn w:val="Vchoz"/>
    <w:pPr>
      <w:spacing w:after="120" w:line="480" w:lineRule="auto"/>
      <w:ind w:left="283"/>
    </w:pPr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pPr>
      <w:tabs>
        <w:tab w:val="left" w:pos="708"/>
      </w:tabs>
      <w:suppressAutoHyphens/>
    </w:pPr>
    <w:rPr>
      <w:rFonts w:ascii="Calibri" w:eastAsia="Times New Roman" w:hAnsi="Calibri" w:cs="Calibri"/>
      <w:color w:val="00000A"/>
      <w:lang w:eastAsia="en-US"/>
    </w:rPr>
  </w:style>
  <w:style w:type="paragraph" w:styleId="Zkladntext2">
    <w:name w:val="Body Text 2"/>
    <w:basedOn w:val="Vchoz"/>
    <w:link w:val="Zkladntext2Char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6A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rsid w:val="00AE4726"/>
    <w:rPr>
      <w:rFonts w:ascii="Times New Roman" w:eastAsia="Times New Roman" w:hAnsi="Times New Roman" w:cs="Times New Roman"/>
      <w:b/>
      <w:color w:val="00000A"/>
      <w:sz w:val="24"/>
      <w:szCs w:val="20"/>
    </w:rPr>
  </w:style>
  <w:style w:type="character" w:customStyle="1" w:styleId="fontstyle01">
    <w:name w:val="fontstyle01"/>
    <w:basedOn w:val="Standardnpsmoodstavce"/>
    <w:rsid w:val="00E6470B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9F8A9-DAE4-4A6A-853E-5BED8DB8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strana  1</vt:lpstr>
    </vt:vector>
  </TitlesOfParts>
  <Company>ATC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 1</dc:title>
  <dc:creator>Pepa</dc:creator>
  <cp:lastModifiedBy>Admin</cp:lastModifiedBy>
  <cp:revision>2</cp:revision>
  <cp:lastPrinted>2019-03-28T09:13:00Z</cp:lastPrinted>
  <dcterms:created xsi:type="dcterms:W3CDTF">2019-03-28T12:14:00Z</dcterms:created>
  <dcterms:modified xsi:type="dcterms:W3CDTF">2019-03-28T12:14:00Z</dcterms:modified>
</cp:coreProperties>
</file>