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6A8" w:rsidRDefault="00AA76A8" w:rsidP="00AA76A8">
      <w:pPr>
        <w:pStyle w:val="Bezmezer"/>
        <w:jc w:val="center"/>
        <w:rPr>
          <w:b/>
          <w:sz w:val="22"/>
        </w:rPr>
      </w:pPr>
      <w:r w:rsidRPr="00AA76A8">
        <w:rPr>
          <w:b/>
          <w:sz w:val="22"/>
        </w:rPr>
        <w:t>Smlouva o dílo (dále jen „smlouva”)</w:t>
      </w:r>
      <w:r w:rsidR="006A3566">
        <w:rPr>
          <w:b/>
          <w:sz w:val="22"/>
        </w:rPr>
        <w:t xml:space="preserve"> č: </w:t>
      </w:r>
      <w:r w:rsidR="00417F90">
        <w:rPr>
          <w:b/>
          <w:sz w:val="22"/>
        </w:rPr>
        <w:t>11/2019</w:t>
      </w:r>
    </w:p>
    <w:p w:rsidR="00AA76A8" w:rsidRPr="00AA76A8" w:rsidRDefault="00AA76A8" w:rsidP="00AA76A8">
      <w:pPr>
        <w:pStyle w:val="Bezmezer"/>
        <w:jc w:val="center"/>
        <w:rPr>
          <w:b/>
          <w:sz w:val="22"/>
        </w:rPr>
      </w:pPr>
    </w:p>
    <w:p w:rsidR="00AA76A8" w:rsidRPr="00DA7F5B" w:rsidRDefault="00AA76A8" w:rsidP="00AA76A8">
      <w:pPr>
        <w:pStyle w:val="Bezmezer"/>
        <w:rPr>
          <w:b/>
        </w:rPr>
      </w:pPr>
      <w:r w:rsidRPr="00DA7F5B">
        <w:rPr>
          <w:b/>
        </w:rPr>
        <w:t xml:space="preserve">ALTRON Business </w:t>
      </w:r>
      <w:proofErr w:type="spellStart"/>
      <w:r w:rsidRPr="00DA7F5B">
        <w:rPr>
          <w:b/>
        </w:rPr>
        <w:t>Solutions</w:t>
      </w:r>
      <w:proofErr w:type="spellEnd"/>
      <w:r w:rsidRPr="00DA7F5B">
        <w:rPr>
          <w:b/>
        </w:rPr>
        <w:t>, a.s.</w:t>
      </w:r>
    </w:p>
    <w:p w:rsidR="00AA76A8" w:rsidRPr="00AA76A8" w:rsidRDefault="00AA76A8" w:rsidP="00AA76A8">
      <w:pPr>
        <w:pStyle w:val="Bezmezer"/>
      </w:pPr>
      <w:r w:rsidRPr="00AA76A8">
        <w:t>se sídlem Novodvorská 994/138, 142 21</w:t>
      </w:r>
      <w:r w:rsidR="007E744C">
        <w:t xml:space="preserve"> </w:t>
      </w:r>
      <w:r w:rsidRPr="00AA76A8">
        <w:t>Praha 4</w:t>
      </w:r>
    </w:p>
    <w:p w:rsidR="00AA76A8" w:rsidRPr="00AA76A8" w:rsidRDefault="00AA76A8" w:rsidP="00AA76A8">
      <w:pPr>
        <w:pStyle w:val="Bezmezer"/>
      </w:pPr>
      <w:r w:rsidRPr="00AA76A8">
        <w:t>IČ</w:t>
      </w:r>
      <w:r w:rsidR="007E744C">
        <w:t>O</w:t>
      </w:r>
      <w:r w:rsidRPr="00AA76A8">
        <w:t>: 24230031</w:t>
      </w:r>
    </w:p>
    <w:p w:rsidR="00AA76A8" w:rsidRPr="00AA76A8" w:rsidRDefault="00AA76A8" w:rsidP="00AA76A8">
      <w:pPr>
        <w:pStyle w:val="Bezmezer"/>
      </w:pPr>
      <w:r w:rsidRPr="00AA76A8">
        <w:t>DIČ: CZ24230031</w:t>
      </w:r>
    </w:p>
    <w:p w:rsidR="00AA76A8" w:rsidRPr="00AA76A8" w:rsidRDefault="00AA76A8" w:rsidP="00AA76A8">
      <w:pPr>
        <w:pStyle w:val="Bezmezer"/>
      </w:pPr>
      <w:r w:rsidRPr="00AA76A8">
        <w:t>zapsána v OR u Městského soudu v Praze, oddíl B vložka číslo 18546</w:t>
      </w:r>
    </w:p>
    <w:p w:rsidR="00AA76A8" w:rsidRPr="00AA76A8" w:rsidRDefault="00AA76A8" w:rsidP="00AA76A8">
      <w:pPr>
        <w:pStyle w:val="Bezmezer"/>
      </w:pPr>
      <w:r w:rsidRPr="00AA76A8">
        <w:t>zastoupená:</w:t>
      </w:r>
    </w:p>
    <w:p w:rsidR="00AA76A8" w:rsidRPr="00AA76A8" w:rsidRDefault="00AA76A8" w:rsidP="00AA76A8">
      <w:pPr>
        <w:pStyle w:val="Bezmezer"/>
      </w:pPr>
      <w:r w:rsidRPr="00AA76A8">
        <w:t>Ing. Zbyněk Juřena, předseda představenstva</w:t>
      </w:r>
    </w:p>
    <w:p w:rsidR="00AA76A8" w:rsidRPr="00AA76A8" w:rsidRDefault="00AA76A8" w:rsidP="00AA76A8">
      <w:pPr>
        <w:pStyle w:val="Bezmezer"/>
      </w:pPr>
      <w:r w:rsidRPr="00AA76A8">
        <w:t xml:space="preserve"> (dále jen „</w:t>
      </w:r>
      <w:r w:rsidRPr="00AA76A8">
        <w:rPr>
          <w:b/>
        </w:rPr>
        <w:t>Zhotovitel</w:t>
      </w:r>
      <w:r w:rsidRPr="00AA76A8">
        <w:t>”)</w:t>
      </w:r>
    </w:p>
    <w:p w:rsidR="00AA76A8" w:rsidRPr="00AA76A8" w:rsidRDefault="00AA76A8" w:rsidP="00AA76A8">
      <w:pPr>
        <w:pStyle w:val="Bezmezer"/>
      </w:pPr>
    </w:p>
    <w:p w:rsidR="00AA76A8" w:rsidRPr="00DA7F5B" w:rsidRDefault="00AA76A8" w:rsidP="00AA76A8">
      <w:pPr>
        <w:pStyle w:val="Bezmezer"/>
        <w:rPr>
          <w:b/>
        </w:rPr>
      </w:pPr>
      <w:r w:rsidRPr="00DA7F5B">
        <w:rPr>
          <w:b/>
        </w:rPr>
        <w:t>a</w:t>
      </w:r>
    </w:p>
    <w:p w:rsidR="00AA76A8" w:rsidRPr="00AA76A8" w:rsidRDefault="00AA76A8" w:rsidP="00AA76A8">
      <w:pPr>
        <w:pStyle w:val="Bezmezer"/>
      </w:pPr>
    </w:p>
    <w:p w:rsidR="00AA76A8" w:rsidRPr="00DA7F5B" w:rsidRDefault="00AA76A8" w:rsidP="00AA76A8">
      <w:pPr>
        <w:pStyle w:val="Bezmezer"/>
        <w:rPr>
          <w:b/>
        </w:rPr>
      </w:pPr>
      <w:r w:rsidRPr="00DA7F5B">
        <w:rPr>
          <w:b/>
        </w:rPr>
        <w:t xml:space="preserve">Výzkumný ústav meliorací a ochrany půdy, </w:t>
      </w:r>
      <w:proofErr w:type="spellStart"/>
      <w:proofErr w:type="gramStart"/>
      <w:r w:rsidRPr="00DA7F5B">
        <w:rPr>
          <w:b/>
        </w:rPr>
        <w:t>v.v.</w:t>
      </w:r>
      <w:proofErr w:type="gramEnd"/>
      <w:r w:rsidRPr="00DA7F5B">
        <w:rPr>
          <w:b/>
        </w:rPr>
        <w:t>i</w:t>
      </w:r>
      <w:proofErr w:type="spellEnd"/>
      <w:r w:rsidRPr="00DA7F5B">
        <w:rPr>
          <w:b/>
        </w:rPr>
        <w:t>.</w:t>
      </w:r>
    </w:p>
    <w:p w:rsidR="00AA76A8" w:rsidRPr="00AA76A8" w:rsidRDefault="00AA76A8" w:rsidP="00AA76A8">
      <w:pPr>
        <w:pStyle w:val="Bezmezer"/>
      </w:pPr>
      <w:r w:rsidRPr="00AA76A8">
        <w:t xml:space="preserve">se sídlem Žabovřeská 250, 156 00 Praha </w:t>
      </w:r>
      <w:r w:rsidR="007E744C">
        <w:t>5</w:t>
      </w:r>
    </w:p>
    <w:p w:rsidR="00AA76A8" w:rsidRPr="00AA76A8" w:rsidRDefault="00AA76A8" w:rsidP="00AA76A8">
      <w:pPr>
        <w:pStyle w:val="Bezmezer"/>
      </w:pPr>
      <w:r w:rsidRPr="00AA76A8">
        <w:t>IČ</w:t>
      </w:r>
      <w:r w:rsidR="007E744C">
        <w:t>O</w:t>
      </w:r>
      <w:r w:rsidRPr="00AA76A8">
        <w:t>: 00027049</w:t>
      </w:r>
    </w:p>
    <w:p w:rsidR="00AA76A8" w:rsidRDefault="00AA76A8" w:rsidP="00AA76A8">
      <w:pPr>
        <w:pStyle w:val="Bezmezer"/>
      </w:pPr>
      <w:r w:rsidRPr="00AA76A8">
        <w:t>DIČ: CZ00027049</w:t>
      </w:r>
    </w:p>
    <w:p w:rsidR="007E744C" w:rsidRPr="00AA76A8" w:rsidRDefault="007E744C" w:rsidP="00AA76A8">
      <w:pPr>
        <w:pStyle w:val="Bezmezer"/>
      </w:pPr>
      <w:r>
        <w:t>zapsaná v </w:t>
      </w:r>
      <w:r w:rsidR="00713FEB">
        <w:t>Rejstříku</w:t>
      </w:r>
      <w:r>
        <w:t xml:space="preserve"> veřejných výzkumných institucí vedeném MŠMT</w:t>
      </w:r>
    </w:p>
    <w:p w:rsidR="00AA76A8" w:rsidRPr="00AA76A8" w:rsidRDefault="00AA76A8" w:rsidP="00AA76A8">
      <w:pPr>
        <w:pStyle w:val="Bezmezer"/>
      </w:pPr>
      <w:r w:rsidRPr="00AA76A8">
        <w:t>zastoupená:</w:t>
      </w:r>
    </w:p>
    <w:p w:rsidR="00AA76A8" w:rsidRPr="0040778E" w:rsidRDefault="007E744C" w:rsidP="00AA76A8">
      <w:pPr>
        <w:pStyle w:val="Bezmezer"/>
        <w:rPr>
          <w:b/>
        </w:rPr>
      </w:pPr>
      <w:r>
        <w:rPr>
          <w:b/>
        </w:rPr>
        <w:t xml:space="preserve">doc. Ing. Radim Vácha, </w:t>
      </w:r>
      <w:r w:rsidR="002271EA">
        <w:rPr>
          <w:b/>
        </w:rPr>
        <w:t xml:space="preserve">Ph.D., </w:t>
      </w:r>
      <w:r>
        <w:rPr>
          <w:b/>
        </w:rPr>
        <w:t>ředitel</w:t>
      </w:r>
    </w:p>
    <w:p w:rsidR="00AA76A8" w:rsidRPr="00AA76A8" w:rsidRDefault="00AA76A8" w:rsidP="00AA76A8">
      <w:pPr>
        <w:pStyle w:val="Bezmezer"/>
      </w:pPr>
      <w:r w:rsidRPr="00AA76A8">
        <w:t>(dále jen „</w:t>
      </w:r>
      <w:r w:rsidRPr="00AA76A8">
        <w:rPr>
          <w:b/>
        </w:rPr>
        <w:t>Objednatel</w:t>
      </w:r>
      <w:r w:rsidRPr="00AA76A8">
        <w:t>")</w:t>
      </w:r>
    </w:p>
    <w:p w:rsidR="00AA76A8" w:rsidRPr="00AA76A8" w:rsidRDefault="00AA76A8" w:rsidP="00AA76A8">
      <w:pPr>
        <w:pStyle w:val="Bezmezer"/>
      </w:pPr>
    </w:p>
    <w:p w:rsidR="00AA76A8" w:rsidRDefault="00AA76A8" w:rsidP="00AA76A8">
      <w:pPr>
        <w:pStyle w:val="Bezmezer"/>
        <w:jc w:val="center"/>
        <w:rPr>
          <w:b/>
        </w:rPr>
      </w:pPr>
      <w:r w:rsidRPr="00AA76A8">
        <w:rPr>
          <w:b/>
        </w:rPr>
        <w:t>(Zhotovitel a Objednatel dále společně jen „Smluvní strany” nebo každý samostatně též „smluvní strana”)</w:t>
      </w:r>
    </w:p>
    <w:p w:rsidR="00DA7F5B" w:rsidRPr="00AA76A8" w:rsidRDefault="00DA7F5B" w:rsidP="00AA76A8">
      <w:pPr>
        <w:pStyle w:val="Bezmezer"/>
        <w:jc w:val="center"/>
        <w:rPr>
          <w:b/>
        </w:rPr>
      </w:pPr>
    </w:p>
    <w:p w:rsidR="00AA76A8" w:rsidRDefault="00AA76A8" w:rsidP="00AA76A8">
      <w:pPr>
        <w:pStyle w:val="Bezmezer"/>
      </w:pPr>
      <w:r w:rsidRPr="00AA76A8">
        <w:t xml:space="preserve">uzavírají tímto ve smyslu ustanovení </w:t>
      </w:r>
      <w:r w:rsidR="002221A1">
        <w:t>§</w:t>
      </w:r>
      <w:r w:rsidRPr="00AA76A8">
        <w:t xml:space="preserve"> 2586 a násl. a dle ustanovení </w:t>
      </w:r>
      <w:r w:rsidR="002221A1">
        <w:t>§</w:t>
      </w:r>
      <w:r w:rsidRPr="00AA76A8">
        <w:t xml:space="preserve"> 1746 zákona č.89/ 2012 Sb., občanský zákoník v platném znění, tuto smlouvu.</w:t>
      </w:r>
    </w:p>
    <w:p w:rsidR="00DA7F5B" w:rsidRPr="00AA76A8" w:rsidRDefault="00DA7F5B" w:rsidP="00AA76A8">
      <w:pPr>
        <w:pStyle w:val="Bezmezer"/>
      </w:pPr>
    </w:p>
    <w:p w:rsidR="00AA76A8" w:rsidRPr="00DA7F5B" w:rsidRDefault="00AA76A8" w:rsidP="00DA7F5B">
      <w:pPr>
        <w:pStyle w:val="Bezmezer"/>
        <w:jc w:val="center"/>
        <w:rPr>
          <w:b/>
        </w:rPr>
      </w:pPr>
      <w:r w:rsidRPr="00DA7F5B">
        <w:rPr>
          <w:b/>
        </w:rPr>
        <w:t>l.</w:t>
      </w:r>
    </w:p>
    <w:p w:rsidR="00AA76A8" w:rsidRPr="00DA7F5B" w:rsidRDefault="00AA76A8" w:rsidP="00DA7F5B">
      <w:pPr>
        <w:pStyle w:val="Bezmezer"/>
        <w:jc w:val="center"/>
        <w:rPr>
          <w:b/>
        </w:rPr>
      </w:pPr>
      <w:r w:rsidRPr="00DA7F5B">
        <w:rPr>
          <w:b/>
        </w:rPr>
        <w:t>Předmět smlouvy</w:t>
      </w:r>
    </w:p>
    <w:p w:rsidR="00AA76A8" w:rsidRDefault="00AA76A8" w:rsidP="00DA7F5B">
      <w:pPr>
        <w:pStyle w:val="Bezmezer"/>
      </w:pPr>
      <w:proofErr w:type="gramStart"/>
      <w:r w:rsidRPr="00AA76A8">
        <w:t>1 . Předmětem</w:t>
      </w:r>
      <w:proofErr w:type="gramEnd"/>
      <w:r w:rsidRPr="00AA76A8">
        <w:t xml:space="preserve"> této smlouvy je závazek Zhotovitele dodat Objednateli dílo — „</w:t>
      </w:r>
      <w:r w:rsidR="00955441">
        <w:t xml:space="preserve">kompletní dodávka síťových prvků – </w:t>
      </w:r>
      <w:proofErr w:type="spellStart"/>
      <w:r w:rsidR="00955441">
        <w:t>switchů</w:t>
      </w:r>
      <w:proofErr w:type="spellEnd"/>
      <w:r w:rsidR="00955441">
        <w:t xml:space="preserve"> včetně instalace a roční servisní podpory“</w:t>
      </w:r>
      <w:r w:rsidRPr="00AA76A8">
        <w:t xml:space="preserve"> v rozsahu a kvalitě specifikované v Příloze č. 1 této smlouvy včetně souvisejících služeb (dále jen „Dílo”) a závazek Objednatele uhradit Zhotoviteli za řádně dodané Dílo a související služby sjednanou cenu a Dílo převzít.</w:t>
      </w:r>
    </w:p>
    <w:p w:rsidR="00DA7F5B" w:rsidRPr="00DA7F5B" w:rsidRDefault="00DA7F5B" w:rsidP="00DA7F5B">
      <w:pPr>
        <w:pStyle w:val="Bezmezer"/>
        <w:jc w:val="center"/>
        <w:rPr>
          <w:b/>
        </w:rPr>
      </w:pPr>
      <w:r w:rsidRPr="00DA7F5B">
        <w:rPr>
          <w:b/>
        </w:rPr>
        <w:t>II.</w:t>
      </w:r>
    </w:p>
    <w:p w:rsidR="00AA76A8" w:rsidRPr="00DA7F5B" w:rsidRDefault="00AA76A8" w:rsidP="00DA7F5B">
      <w:pPr>
        <w:pStyle w:val="Bezmezer"/>
        <w:jc w:val="center"/>
        <w:rPr>
          <w:b/>
        </w:rPr>
      </w:pPr>
      <w:r w:rsidRPr="00DA7F5B">
        <w:rPr>
          <w:b/>
        </w:rPr>
        <w:t>Místo a termín plnění</w:t>
      </w:r>
    </w:p>
    <w:p w:rsidR="00AA76A8" w:rsidRDefault="00AA76A8" w:rsidP="00AA76A8">
      <w:pPr>
        <w:pStyle w:val="Bezmezer"/>
      </w:pPr>
      <w:r w:rsidRPr="00AA76A8">
        <w:t>1 . Zhotovitel se zavazuje, že předmět díla dodá podle harmonogramu realizace definovaném</w:t>
      </w:r>
      <w:r w:rsidR="00DA7F5B">
        <w:t xml:space="preserve"> v </w:t>
      </w:r>
      <w:r w:rsidRPr="00AA76A8">
        <w:t xml:space="preserve">Příloze </w:t>
      </w:r>
      <w:proofErr w:type="gramStart"/>
      <w:r w:rsidRPr="00AA76A8">
        <w:t>č.2.</w:t>
      </w:r>
      <w:proofErr w:type="gramEnd"/>
    </w:p>
    <w:p w:rsidR="00DA7F5B" w:rsidRPr="00AA76A8" w:rsidRDefault="00DA7F5B" w:rsidP="00AA76A8">
      <w:pPr>
        <w:pStyle w:val="Bezmezer"/>
      </w:pPr>
    </w:p>
    <w:p w:rsidR="00AA76A8" w:rsidRPr="00DA7F5B" w:rsidRDefault="00DA7F5B" w:rsidP="00DA7F5B">
      <w:pPr>
        <w:pStyle w:val="Bezmezer"/>
        <w:jc w:val="center"/>
        <w:rPr>
          <w:b/>
        </w:rPr>
      </w:pPr>
      <w:r w:rsidRPr="00DA7F5B">
        <w:rPr>
          <w:b/>
        </w:rPr>
        <w:t>III.</w:t>
      </w:r>
    </w:p>
    <w:p w:rsidR="00AA76A8" w:rsidRPr="00DA7F5B" w:rsidRDefault="00AA76A8" w:rsidP="00DA7F5B">
      <w:pPr>
        <w:pStyle w:val="Bezmezer"/>
        <w:jc w:val="center"/>
        <w:rPr>
          <w:b/>
        </w:rPr>
      </w:pPr>
      <w:r w:rsidRPr="00DA7F5B">
        <w:rPr>
          <w:b/>
        </w:rPr>
        <w:t>Cena, platební a obchodní podmínky</w:t>
      </w:r>
    </w:p>
    <w:p w:rsidR="00AA76A8" w:rsidRPr="00AA76A8" w:rsidRDefault="00AA76A8" w:rsidP="00F356C6">
      <w:pPr>
        <w:pStyle w:val="Bezmezer"/>
        <w:numPr>
          <w:ilvl w:val="0"/>
          <w:numId w:val="1"/>
        </w:numPr>
      </w:pPr>
      <w:r w:rsidRPr="00AA76A8">
        <w:t xml:space="preserve">Smluvní strany se dohodly na celkové ceně ve výši </w:t>
      </w:r>
      <w:r w:rsidR="00256CA3" w:rsidRPr="000B516F">
        <w:rPr>
          <w:bCs/>
        </w:rPr>
        <w:t>526</w:t>
      </w:r>
      <w:r w:rsidR="00256CA3">
        <w:rPr>
          <w:bCs/>
        </w:rPr>
        <w:t>.276</w:t>
      </w:r>
      <w:r w:rsidRPr="00256CA3">
        <w:t xml:space="preserve">,- </w:t>
      </w:r>
      <w:r w:rsidRPr="00AA76A8">
        <w:t>Kč (slov</w:t>
      </w:r>
      <w:r w:rsidR="00DA7F5B">
        <w:t xml:space="preserve">y: </w:t>
      </w:r>
      <w:r w:rsidR="00256CA3">
        <w:t xml:space="preserve">pět </w:t>
      </w:r>
      <w:r w:rsidR="00DA7F5B">
        <w:t xml:space="preserve">set </w:t>
      </w:r>
      <w:r w:rsidR="00256CA3">
        <w:t xml:space="preserve">dvacet </w:t>
      </w:r>
      <w:proofErr w:type="spellStart"/>
      <w:r w:rsidR="00256CA3">
        <w:t>šets</w:t>
      </w:r>
      <w:proofErr w:type="spellEnd"/>
      <w:r w:rsidR="00256CA3">
        <w:t xml:space="preserve"> </w:t>
      </w:r>
      <w:r w:rsidR="00DA7F5B">
        <w:t>tisíc</w:t>
      </w:r>
      <w:r w:rsidR="00256CA3">
        <w:t xml:space="preserve"> dvě stě sedmdesát šest</w:t>
      </w:r>
      <w:r w:rsidR="00DA7F5B">
        <w:t xml:space="preserve"> </w:t>
      </w:r>
      <w:r w:rsidRPr="00AA76A8">
        <w:t xml:space="preserve">korun českých) bez DPH, DPH 21% ve výši </w:t>
      </w:r>
      <w:r w:rsidR="00256CA3">
        <w:t>110</w:t>
      </w:r>
      <w:r w:rsidR="002221A1">
        <w:t>.</w:t>
      </w:r>
      <w:r w:rsidR="00256CA3">
        <w:t>518</w:t>
      </w:r>
      <w:r w:rsidR="002221A1">
        <w:t>,- Kč</w:t>
      </w:r>
      <w:r w:rsidRPr="00AA76A8">
        <w:t xml:space="preserve">, tj. celková cena včetně DPH činí: </w:t>
      </w:r>
      <w:r w:rsidR="00256CA3">
        <w:t>636</w:t>
      </w:r>
      <w:r w:rsidR="002221A1">
        <w:t>.</w:t>
      </w:r>
      <w:r w:rsidR="00256CA3">
        <w:t>794</w:t>
      </w:r>
      <w:r w:rsidR="002221A1">
        <w:t>,- Kč</w:t>
      </w:r>
      <w:r w:rsidRPr="00AA76A8">
        <w:t xml:space="preserve"> </w:t>
      </w:r>
      <w:proofErr w:type="spellStart"/>
      <w:r w:rsidRPr="00AA76A8">
        <w:t>Kč</w:t>
      </w:r>
      <w:proofErr w:type="spellEnd"/>
      <w:r w:rsidRPr="00AA76A8">
        <w:t xml:space="preserve"> (dále jen „Cena").</w:t>
      </w:r>
    </w:p>
    <w:p w:rsidR="00AA76A8" w:rsidRPr="00AA76A8" w:rsidRDefault="00AA76A8" w:rsidP="00F356C6">
      <w:pPr>
        <w:pStyle w:val="Bezmezer"/>
        <w:numPr>
          <w:ilvl w:val="0"/>
          <w:numId w:val="1"/>
        </w:numPr>
      </w:pPr>
      <w:r w:rsidRPr="00AA76A8">
        <w:t>Objednatel se zavazuje zaplatit celkovou cenu</w:t>
      </w:r>
      <w:r w:rsidR="002221A1">
        <w:t xml:space="preserve"> </w:t>
      </w:r>
      <w:r w:rsidRPr="00AA76A8">
        <w:t>na základě vystaven</w:t>
      </w:r>
      <w:r w:rsidR="00DA7F5B">
        <w:t xml:space="preserve">ého daňového dokladu faktury po </w:t>
      </w:r>
      <w:r w:rsidRPr="00AA76A8">
        <w:t>ukončení plnění dodávek, nebo jejich dílčích částí (Fází), dle předmětu této smlouvy.</w:t>
      </w:r>
    </w:p>
    <w:p w:rsidR="00AA76A8" w:rsidRPr="00AA76A8" w:rsidRDefault="00AA76A8" w:rsidP="00F356C6">
      <w:pPr>
        <w:pStyle w:val="Bezmezer"/>
        <w:numPr>
          <w:ilvl w:val="0"/>
          <w:numId w:val="1"/>
        </w:numPr>
      </w:pPr>
      <w:r w:rsidRPr="00AA76A8">
        <w:t>Splatnost daňového dokladu — faktury je 14 dní od doručení faktury objednateli.</w:t>
      </w:r>
    </w:p>
    <w:p w:rsidR="00AA76A8" w:rsidRPr="00AA76A8" w:rsidRDefault="00AA76A8" w:rsidP="00F356C6">
      <w:pPr>
        <w:pStyle w:val="Bezmezer"/>
        <w:numPr>
          <w:ilvl w:val="0"/>
          <w:numId w:val="1"/>
        </w:numPr>
      </w:pPr>
      <w:r w:rsidRPr="00AA76A8">
        <w:t>Daňový doklad — faktura musí obsahovat veškeré nále</w:t>
      </w:r>
      <w:r w:rsidR="002221A1">
        <w:t>žitosti stanovené v ustanovení §</w:t>
      </w:r>
      <w:r w:rsidRPr="00AA76A8">
        <w:t xml:space="preserve"> 29 zák</w:t>
      </w:r>
      <w:r w:rsidR="002221A1">
        <w:t>ona č. 235/2004 Sb., o dani z př</w:t>
      </w:r>
      <w:r w:rsidRPr="00AA76A8">
        <w:t>idané hodnoty, ve znění pozdějších předpisů. V případě, že faktura neobsahuje některou náležitost nebo má-li závady v obsahu, je Objednatel oprávněn ji ve lhůtě splatnosti Zhotoviteli vrátit bez zaplacení. Ve vrácené faktuře musí vyznačit důvod vrácení. Po dobu doručení opravené nebo nově vystavené faktury není Objednatel v prodlení s placením Ceny za dílo.</w:t>
      </w:r>
    </w:p>
    <w:p w:rsidR="00AA76A8" w:rsidRPr="00AA76A8" w:rsidRDefault="00AA76A8" w:rsidP="00F356C6">
      <w:pPr>
        <w:pStyle w:val="Bezmezer"/>
        <w:numPr>
          <w:ilvl w:val="0"/>
          <w:numId w:val="1"/>
        </w:numPr>
      </w:pPr>
      <w:r w:rsidRPr="00AA76A8">
        <w:t>Celková cena je pevná po celou dobu trvání smlouvy a zahrnuje veškeré náklady Zhotovitele související s realizací dodávek a služeb dle předmětu této smlouvy. Celková cena je nejvýše přípustná, nepřekročitelná. Tato cena bude překročitelná, pouze dojde-li v průběhu realizace ke změně daňových předpisů s dopadem na celkovou cenu.</w:t>
      </w:r>
    </w:p>
    <w:p w:rsidR="00AA76A8" w:rsidRDefault="00AA76A8" w:rsidP="00F356C6">
      <w:pPr>
        <w:pStyle w:val="Bezmezer"/>
        <w:numPr>
          <w:ilvl w:val="0"/>
          <w:numId w:val="1"/>
        </w:numPr>
      </w:pPr>
      <w:r w:rsidRPr="00AA76A8">
        <w:t>Objednatel se stává vlastníkem předmětu této smlouvy teprve úplným zaplacením celkové Ceny dle tohoto článku, Zhotoviteli tak až do úplného zaplacení Ceny Objednatelem svědčí výhrada vlastnického práva k předmětu plnění.</w:t>
      </w:r>
    </w:p>
    <w:p w:rsidR="002221A1" w:rsidRDefault="002221A1" w:rsidP="002221A1">
      <w:pPr>
        <w:pStyle w:val="Bezmezer"/>
      </w:pPr>
    </w:p>
    <w:p w:rsidR="002221A1" w:rsidRPr="002221A1" w:rsidRDefault="002221A1" w:rsidP="002221A1">
      <w:pPr>
        <w:pStyle w:val="Bezmezer"/>
        <w:jc w:val="center"/>
        <w:rPr>
          <w:b/>
        </w:rPr>
      </w:pPr>
      <w:r w:rsidRPr="002221A1">
        <w:rPr>
          <w:b/>
        </w:rPr>
        <w:t>IV.</w:t>
      </w:r>
    </w:p>
    <w:p w:rsidR="00AA76A8" w:rsidRPr="002221A1" w:rsidRDefault="00AA76A8" w:rsidP="002221A1">
      <w:pPr>
        <w:pStyle w:val="Bezmezer"/>
        <w:jc w:val="center"/>
        <w:rPr>
          <w:b/>
        </w:rPr>
      </w:pPr>
      <w:r w:rsidRPr="002221A1">
        <w:rPr>
          <w:b/>
        </w:rPr>
        <w:t>Povinnosti a práva smluvních stran</w:t>
      </w:r>
    </w:p>
    <w:p w:rsidR="00AA76A8" w:rsidRPr="00AA76A8" w:rsidRDefault="00AA76A8" w:rsidP="00D51989">
      <w:pPr>
        <w:pStyle w:val="Bezmezer"/>
        <w:numPr>
          <w:ilvl w:val="0"/>
          <w:numId w:val="2"/>
        </w:numPr>
      </w:pPr>
      <w:r w:rsidRPr="00AA76A8">
        <w:t>Zhotovitel je povinen dodat dílo ve sjednané kvalitě a době.</w:t>
      </w:r>
    </w:p>
    <w:p w:rsidR="00AA76A8" w:rsidRPr="00AA76A8" w:rsidRDefault="00AA76A8" w:rsidP="00D51989">
      <w:pPr>
        <w:pStyle w:val="Bezmezer"/>
        <w:numPr>
          <w:ilvl w:val="0"/>
          <w:numId w:val="2"/>
        </w:numPr>
      </w:pPr>
      <w:r w:rsidRPr="00AA76A8">
        <w:t>Objednatel je povinen poskytnout Zhotoviteli součinnost ve sjednaných termínech pro řádnou dodávku a provedení sjednaných služeb v rámci předmětu této smlouvy, zejména zajištění přístupů pro pracovníky zhotovitele.</w:t>
      </w:r>
    </w:p>
    <w:p w:rsidR="00AA76A8" w:rsidRPr="00AA76A8" w:rsidRDefault="00AA76A8" w:rsidP="00D51989">
      <w:pPr>
        <w:pStyle w:val="Bezmezer"/>
        <w:numPr>
          <w:ilvl w:val="0"/>
          <w:numId w:val="2"/>
        </w:numPr>
      </w:pPr>
      <w:r w:rsidRPr="00AA76A8">
        <w:t>V případě neposkytnutí součinnosti ze strany Objednatele, má Zhotovitel právo podle své volby si buď zajistit náhradní plnění na účet Objednatele, anebo po upozornění Objednatele od smlouvy odstoupit.</w:t>
      </w:r>
    </w:p>
    <w:p w:rsidR="00AA76A8" w:rsidRPr="00AA76A8" w:rsidRDefault="00AA76A8" w:rsidP="00D51989">
      <w:pPr>
        <w:pStyle w:val="Bezmezer"/>
        <w:numPr>
          <w:ilvl w:val="0"/>
          <w:numId w:val="2"/>
        </w:numPr>
      </w:pPr>
      <w:r w:rsidRPr="00AA76A8">
        <w:t>V případě neposkytnutí požadované součinnosti Objednatelem má Zhotovitel právo přerušit provádění Díla až do poskytnutí této součinnosti Objednatelem. Neposkytnutí požadované součinnosti Objednatelem má odkladný účinek na závazný termín předání dodávky a služeb nebo jejich částí ze strany Zhotovitele.</w:t>
      </w:r>
    </w:p>
    <w:p w:rsidR="00AA76A8" w:rsidRPr="00AA76A8" w:rsidRDefault="00AA76A8" w:rsidP="00D51989">
      <w:pPr>
        <w:pStyle w:val="Bezmezer"/>
        <w:numPr>
          <w:ilvl w:val="0"/>
          <w:numId w:val="2"/>
        </w:numPr>
      </w:pPr>
      <w:r w:rsidRPr="00AA76A8">
        <w:lastRenderedPageBreak/>
        <w:t>Zhotovitel se zavazuje sepsat s Objednatelem po ukončení díla nebo jeho části (Fáze) akceptační protokol. Bude-li dílo vykazovat vady či nedodělky, je Zhotovitel povinen tyto vady a nedodělky odstranit ve lhůtě, která bude sjednána v akceptačním protokolu.</w:t>
      </w:r>
    </w:p>
    <w:p w:rsidR="00AA76A8" w:rsidRPr="00AA76A8" w:rsidRDefault="00AA76A8" w:rsidP="00D51989">
      <w:pPr>
        <w:pStyle w:val="Bezmezer"/>
        <w:numPr>
          <w:ilvl w:val="0"/>
          <w:numId w:val="2"/>
        </w:numPr>
      </w:pPr>
      <w:r w:rsidRPr="00AA76A8">
        <w:t>Po dokončení díla předloží Zhotovitel Objednateli akceptační protokol. Svým podpisem Objednatel stvrzuje, že byly splněny podmínky akceptace k uvedenému datu* V případě, že Objednatel neoznámí zásadní vady díla v rámci dne, kdy byl předložen akceptační protokol a tento protokol nestvrdí svým podpisem, je dodávka a služby automaticky akceptována Zhotovitelem protože žádné zásadní vady, které by byly v rozporu s akceptačními podmínkami nebyly nahlášeny.</w:t>
      </w:r>
    </w:p>
    <w:p w:rsidR="00AA76A8" w:rsidRPr="00AA76A8" w:rsidRDefault="00AA76A8" w:rsidP="00D51989">
      <w:pPr>
        <w:pStyle w:val="Bezmezer"/>
        <w:numPr>
          <w:ilvl w:val="0"/>
          <w:numId w:val="2"/>
        </w:numPr>
      </w:pPr>
      <w:r w:rsidRPr="00AA76A8">
        <w:t>Pro plnění předmětu smlouvy byly smluvními stranami určeny kontaktní osoby:</w:t>
      </w:r>
    </w:p>
    <w:p w:rsidR="00AA76A8" w:rsidRPr="00AA76A8" w:rsidRDefault="00AA76A8" w:rsidP="00D51989">
      <w:pPr>
        <w:pStyle w:val="Bezmezer"/>
        <w:numPr>
          <w:ilvl w:val="1"/>
          <w:numId w:val="2"/>
        </w:numPr>
      </w:pPr>
      <w:r w:rsidRPr="00AA76A8">
        <w:t xml:space="preserve">Za Zhotovitele: </w:t>
      </w:r>
      <w:r w:rsidR="00D51989">
        <w:t xml:space="preserve">Michal </w:t>
      </w:r>
      <w:proofErr w:type="spellStart"/>
      <w:r w:rsidR="00D51989">
        <w:t>Kůst</w:t>
      </w:r>
      <w:proofErr w:type="spellEnd"/>
      <w:r w:rsidRPr="00AA76A8">
        <w:t xml:space="preserve">, </w:t>
      </w:r>
      <w:hyperlink r:id="rId8" w:history="1">
        <w:r w:rsidR="00EA0A3E" w:rsidRPr="00070F3D">
          <w:rPr>
            <w:rStyle w:val="Hypertextovodkaz"/>
          </w:rPr>
          <w:t>michal.kust@altron.net</w:t>
        </w:r>
      </w:hyperlink>
      <w:r w:rsidRPr="00AA76A8">
        <w:t>, +420</w:t>
      </w:r>
      <w:r w:rsidR="00D51989">
        <w:t> 777 770 136</w:t>
      </w:r>
    </w:p>
    <w:p w:rsidR="00AA76A8" w:rsidRPr="00AA76A8" w:rsidRDefault="00AA76A8" w:rsidP="0040778E">
      <w:pPr>
        <w:pStyle w:val="Bezmezer"/>
        <w:numPr>
          <w:ilvl w:val="1"/>
          <w:numId w:val="2"/>
        </w:numPr>
      </w:pPr>
      <w:r w:rsidRPr="00AA76A8">
        <w:t>Za Objednatele:</w:t>
      </w:r>
      <w:r w:rsidR="00EA0A3E">
        <w:t xml:space="preserve"> </w:t>
      </w:r>
      <w:r w:rsidR="00713FEB">
        <w:t>Tomáš Chylík</w:t>
      </w:r>
      <w:r w:rsidR="00EA0A3E">
        <w:rPr>
          <w:szCs w:val="23"/>
        </w:rPr>
        <w:t xml:space="preserve">, </w:t>
      </w:r>
      <w:r w:rsidR="00713FEB" w:rsidRPr="00713FEB">
        <w:rPr>
          <w:rStyle w:val="Hypertextovodkaz"/>
        </w:rPr>
        <w:t>chylik</w:t>
      </w:r>
      <w:r w:rsidR="00256CA3" w:rsidRPr="00713FEB">
        <w:rPr>
          <w:rStyle w:val="Hypertextovodkaz"/>
        </w:rPr>
        <w:t>.</w:t>
      </w:r>
      <w:r w:rsidR="00713FEB" w:rsidRPr="00713FEB">
        <w:rPr>
          <w:rStyle w:val="Hypertextovodkaz"/>
        </w:rPr>
        <w:t>tomas</w:t>
      </w:r>
      <w:r w:rsidR="0040778E" w:rsidRPr="00713FEB">
        <w:rPr>
          <w:rStyle w:val="Hypertextovodkaz"/>
        </w:rPr>
        <w:t>@vumop.cz</w:t>
      </w:r>
      <w:r w:rsidR="00EA0A3E">
        <w:rPr>
          <w:szCs w:val="23"/>
        </w:rPr>
        <w:t xml:space="preserve">, </w:t>
      </w:r>
      <w:r w:rsidR="0040778E" w:rsidRPr="0040778E">
        <w:rPr>
          <w:szCs w:val="23"/>
        </w:rPr>
        <w:t xml:space="preserve">+420 257 027 </w:t>
      </w:r>
      <w:r w:rsidR="00713FEB">
        <w:rPr>
          <w:szCs w:val="23"/>
        </w:rPr>
        <w:t>352</w:t>
      </w:r>
    </w:p>
    <w:p w:rsidR="00AA76A8" w:rsidRPr="00AA76A8" w:rsidRDefault="00AA76A8" w:rsidP="00D51989">
      <w:pPr>
        <w:pStyle w:val="Bezmezer"/>
        <w:numPr>
          <w:ilvl w:val="0"/>
          <w:numId w:val="2"/>
        </w:numPr>
      </w:pPr>
      <w:r w:rsidRPr="00AA76A8">
        <w:t>Objednatel souhlasí s převzetím dodávek a služeb i před uplynutím dohodnutého termínu plnění.</w:t>
      </w:r>
    </w:p>
    <w:p w:rsidR="00AA76A8" w:rsidRDefault="00AA76A8" w:rsidP="00D51989">
      <w:pPr>
        <w:pStyle w:val="Bezmezer"/>
        <w:numPr>
          <w:ilvl w:val="0"/>
          <w:numId w:val="2"/>
        </w:numPr>
      </w:pPr>
      <w:r w:rsidRPr="00AA76A8">
        <w:t>Zhotovitel odpovídá za to, že předmět této smlouvy bude zhotovený bez vad v souladu s ustanoveními této smlouvy.</w:t>
      </w:r>
    </w:p>
    <w:p w:rsidR="00D51989" w:rsidRDefault="00D51989" w:rsidP="00D51989">
      <w:pPr>
        <w:pStyle w:val="Bezmezer"/>
      </w:pPr>
      <w:bookmarkStart w:id="0" w:name="_GoBack"/>
      <w:bookmarkEnd w:id="0"/>
    </w:p>
    <w:p w:rsidR="00D51989" w:rsidRPr="00D51989" w:rsidRDefault="00D51989" w:rsidP="00D51989">
      <w:pPr>
        <w:pStyle w:val="Bezmezer"/>
        <w:jc w:val="center"/>
        <w:rPr>
          <w:b/>
        </w:rPr>
      </w:pPr>
      <w:r w:rsidRPr="00D51989">
        <w:rPr>
          <w:b/>
        </w:rPr>
        <w:t>V.</w:t>
      </w:r>
    </w:p>
    <w:p w:rsidR="00AA76A8" w:rsidRPr="00D51989" w:rsidRDefault="00AA76A8" w:rsidP="00D51989">
      <w:pPr>
        <w:pStyle w:val="Bezmezer"/>
        <w:jc w:val="center"/>
        <w:rPr>
          <w:b/>
        </w:rPr>
      </w:pPr>
      <w:r w:rsidRPr="00D51989">
        <w:rPr>
          <w:b/>
        </w:rPr>
        <w:t>Ustanovení pro práci v místě objednatele</w:t>
      </w:r>
    </w:p>
    <w:p w:rsidR="00AA76A8" w:rsidRDefault="00AA76A8" w:rsidP="00D51989">
      <w:pPr>
        <w:pStyle w:val="Bezmezer"/>
        <w:numPr>
          <w:ilvl w:val="0"/>
          <w:numId w:val="3"/>
        </w:numPr>
      </w:pPr>
      <w:r w:rsidRPr="00AA76A8">
        <w:t>Pro případ, kdy technické podmínky na straně Objednatele neumožní zabezpečení předmětu dodávky proti neoprávněnému zásahu Objednatele nebo třetí strany v průběhu realizace díla, se smluvní strany dohodly na převzetí zodpovědnosti za takto způsobené škody Objednatelem.</w:t>
      </w:r>
    </w:p>
    <w:p w:rsidR="00D51989" w:rsidRPr="00AA76A8" w:rsidRDefault="00D51989" w:rsidP="00D51989">
      <w:pPr>
        <w:pStyle w:val="Bezmezer"/>
      </w:pPr>
    </w:p>
    <w:p w:rsidR="00AA76A8" w:rsidRPr="00D51989" w:rsidRDefault="00AA76A8" w:rsidP="00D51989">
      <w:pPr>
        <w:pStyle w:val="Bezmezer"/>
        <w:jc w:val="center"/>
        <w:rPr>
          <w:b/>
        </w:rPr>
      </w:pPr>
      <w:proofErr w:type="spellStart"/>
      <w:r w:rsidRPr="00D51989">
        <w:rPr>
          <w:b/>
        </w:rPr>
        <w:t>Vl</w:t>
      </w:r>
      <w:proofErr w:type="spellEnd"/>
      <w:r w:rsidRPr="00D51989">
        <w:rPr>
          <w:b/>
        </w:rPr>
        <w:t>.</w:t>
      </w:r>
    </w:p>
    <w:p w:rsidR="00AA76A8" w:rsidRPr="00D51989" w:rsidRDefault="00AA76A8" w:rsidP="00D51989">
      <w:pPr>
        <w:pStyle w:val="Bezmezer"/>
        <w:jc w:val="center"/>
        <w:rPr>
          <w:b/>
        </w:rPr>
      </w:pPr>
      <w:r w:rsidRPr="00D51989">
        <w:rPr>
          <w:b/>
        </w:rPr>
        <w:t>Důvěrné informace</w:t>
      </w:r>
    </w:p>
    <w:p w:rsidR="00AA76A8" w:rsidRPr="00AA76A8" w:rsidRDefault="00AA76A8" w:rsidP="00004322">
      <w:pPr>
        <w:pStyle w:val="Bezmezer"/>
        <w:numPr>
          <w:ilvl w:val="0"/>
          <w:numId w:val="4"/>
        </w:numPr>
      </w:pPr>
      <w:r w:rsidRPr="00AA76A8">
        <w:t xml:space="preserve">Pro účely této smlouvy se považují za důvěrné veškeré informace, které si účastníci o své činnosti i záměrech před podpisem této smlouvy i do budoucna vymění ve formě písemné či ústní, příp. technickými prostředky a výslovně označí jako „důvěrné", stejně tak jako předmět obchodního tajemství ve smyslu ustanovení </w:t>
      </w:r>
      <w:r w:rsidR="00004322">
        <w:t>§</w:t>
      </w:r>
      <w:r w:rsidRPr="00AA76A8">
        <w:t xml:space="preserve"> 504 občanského zákoníku ČR (toto vše dále jen „Důvěrné informace"). Za důvěrné se považují i bez výše uvedeného označení veškeré informace týkající se cenových a platebních podmínek, podklady a informace, které se týkají přímo některé ze smluvních stran (zejména obchodní tajemství, informace o činnosti, struktuře, hospodářských výsledcích, know-how, připravovaných projektech apod.) s výjimkou informací či skutečností, které jsou veřejně přístupné nebo které se veřejně přístupnými stanou jinak, než v důsledku porušení této Smlouvy nebo s výjimkou případů, kdy k takovému sdělení chráněné informace dojde v důsledku plnění povinnosti uložené na základě zákona či kdy k takovému sdělení dotčená strana udělila předchozí písemný a výslovný souhlas.</w:t>
      </w:r>
    </w:p>
    <w:p w:rsidR="00AA76A8" w:rsidRPr="00AA76A8" w:rsidRDefault="00AA76A8" w:rsidP="00D51989">
      <w:pPr>
        <w:pStyle w:val="Bezmezer"/>
        <w:numPr>
          <w:ilvl w:val="0"/>
          <w:numId w:val="4"/>
        </w:numPr>
      </w:pPr>
      <w:r w:rsidRPr="00AA76A8">
        <w:t xml:space="preserve">Povinnost mlčenlivosti a ochrany Důvěrných informací dle této smlouvy se vztahuje i na všechny třetí osoby, které některá ze smluvních stran s předchozím písemným souhlasem strany druhé </w:t>
      </w:r>
      <w:r w:rsidRPr="00AA76A8">
        <w:lastRenderedPageBreak/>
        <w:t>přizve, byt' i k parciálnímu jednání, nebo které se vzájemně se sdělovanými skutečnostmi jinak seznámí.</w:t>
      </w:r>
    </w:p>
    <w:p w:rsidR="00AA76A8" w:rsidRPr="00AA76A8" w:rsidRDefault="00AA76A8" w:rsidP="00D51989">
      <w:pPr>
        <w:pStyle w:val="Bezmezer"/>
        <w:numPr>
          <w:ilvl w:val="0"/>
          <w:numId w:val="4"/>
        </w:numPr>
      </w:pPr>
      <w:r w:rsidRPr="00AA76A8">
        <w:t>Smluvní strana je oprávněna sdělit Důvěrné informace třetí osobě pouze s předchozím písemným souhlasem druhé smluvní strany s tím, že její souhlas může být vázán na povinnost smluvní strany zavázat tuto třetí osobu, aby nakládala s těmito informacemi jako s důvěrnými, a to alespoň v rozsahu stanoveném touto smlouvou; tím nejsou dotčeny povinnosti smluvních stran stanovené právními předpisy pro nakládání s informacemi označenými těmito předpisy za důvěrné. Důvěrnými informacemi nejsou nebo přestávají být:</w:t>
      </w:r>
    </w:p>
    <w:p w:rsidR="00AA76A8" w:rsidRPr="00AA76A8" w:rsidRDefault="00AA76A8" w:rsidP="00D51989">
      <w:pPr>
        <w:pStyle w:val="Bezmezer"/>
        <w:numPr>
          <w:ilvl w:val="1"/>
          <w:numId w:val="4"/>
        </w:numPr>
      </w:pPr>
      <w:r w:rsidRPr="00AA76A8">
        <w:t>informace, které byly v době, kdy byly smluvní straně poskytnuty, veřejně známé,</w:t>
      </w:r>
    </w:p>
    <w:p w:rsidR="00AA76A8" w:rsidRPr="00AA76A8" w:rsidRDefault="00AA76A8" w:rsidP="00D51989">
      <w:pPr>
        <w:pStyle w:val="Bezmezer"/>
        <w:numPr>
          <w:ilvl w:val="1"/>
          <w:numId w:val="4"/>
        </w:numPr>
      </w:pPr>
      <w:r w:rsidRPr="00AA76A8">
        <w:t>informace, které se stanou veřejně známými poté, co byly smluvní straně poskytnuty, s výjimkou případů, kdy se tyto informace stanou veřejně známými v důsledku porušení závazků smluvní strany podle této dohody,</w:t>
      </w:r>
    </w:p>
    <w:p w:rsidR="00AA76A8" w:rsidRPr="00AA76A8" w:rsidRDefault="00AA76A8" w:rsidP="00D51989">
      <w:pPr>
        <w:pStyle w:val="Bezmezer"/>
        <w:numPr>
          <w:ilvl w:val="1"/>
          <w:numId w:val="4"/>
        </w:numPr>
      </w:pPr>
      <w:r w:rsidRPr="00AA76A8">
        <w:t>informace, které byly smluvní straně prokazatelně známé před jejich poskytnutím a</w:t>
      </w:r>
    </w:p>
    <w:p w:rsidR="00AA76A8" w:rsidRPr="00AA76A8" w:rsidRDefault="00AA76A8" w:rsidP="00D51989">
      <w:pPr>
        <w:pStyle w:val="Bezmezer"/>
        <w:numPr>
          <w:ilvl w:val="1"/>
          <w:numId w:val="4"/>
        </w:numPr>
      </w:pPr>
      <w:r w:rsidRPr="00AA76A8">
        <w:t>informace, které je smluvní strana povinna sdělit oprávněným osobám na základě obecně závazných právních předpisů.</w:t>
      </w:r>
    </w:p>
    <w:p w:rsidR="00AA76A8" w:rsidRPr="00AA76A8" w:rsidRDefault="00AA76A8" w:rsidP="00D51989">
      <w:pPr>
        <w:pStyle w:val="Bezmezer"/>
        <w:numPr>
          <w:ilvl w:val="0"/>
          <w:numId w:val="4"/>
        </w:numPr>
      </w:pPr>
      <w:r w:rsidRPr="00AA76A8">
        <w:t>Povinnost mlčenlivosti trvá ještě 3 roky po skončení platnosti této smlouvy.</w:t>
      </w:r>
    </w:p>
    <w:p w:rsidR="00AA76A8" w:rsidRDefault="00AA76A8" w:rsidP="00D51989">
      <w:pPr>
        <w:pStyle w:val="Bezmezer"/>
        <w:numPr>
          <w:ilvl w:val="0"/>
          <w:numId w:val="4"/>
        </w:numPr>
      </w:pPr>
      <w:r w:rsidRPr="00AA76A8">
        <w:t>V případě porušení mlčenlivosti dle tohoto článku, Smluvní strana, která povinnost mlčenlivosti porušila, a obohatí-li se tím, vydá druhé straně to, čím se obohatila. Tímto není dotčeno právo na náhradu škody.</w:t>
      </w:r>
    </w:p>
    <w:p w:rsidR="00D51989" w:rsidRPr="00AA76A8" w:rsidRDefault="00D51989" w:rsidP="00AA76A8">
      <w:pPr>
        <w:pStyle w:val="Bezmezer"/>
      </w:pPr>
    </w:p>
    <w:p w:rsidR="00AA76A8" w:rsidRPr="00004322" w:rsidRDefault="00AA76A8" w:rsidP="00004322">
      <w:pPr>
        <w:pStyle w:val="Bezmezer"/>
        <w:jc w:val="center"/>
        <w:rPr>
          <w:b/>
        </w:rPr>
      </w:pPr>
      <w:r w:rsidRPr="00004322">
        <w:rPr>
          <w:b/>
        </w:rPr>
        <w:t>VII.</w:t>
      </w:r>
    </w:p>
    <w:p w:rsidR="00AA76A8" w:rsidRPr="00004322" w:rsidRDefault="00AA76A8" w:rsidP="00004322">
      <w:pPr>
        <w:pStyle w:val="Bezmezer"/>
        <w:jc w:val="center"/>
        <w:rPr>
          <w:b/>
        </w:rPr>
      </w:pPr>
      <w:r w:rsidRPr="00004322">
        <w:rPr>
          <w:b/>
        </w:rPr>
        <w:t>Sankční ujednání, smluvní pokuta</w:t>
      </w:r>
    </w:p>
    <w:p w:rsidR="00AA76A8" w:rsidRPr="00AA76A8" w:rsidRDefault="00AA76A8" w:rsidP="00004322">
      <w:pPr>
        <w:pStyle w:val="Bezmezer"/>
        <w:numPr>
          <w:ilvl w:val="0"/>
          <w:numId w:val="5"/>
        </w:numPr>
      </w:pPr>
      <w:r w:rsidRPr="00AA76A8">
        <w:t>Objednatel se zavazuje při prodlení s úhradou faktury zaplatit Zhotoviteli smluvní pokutu ve výši 0,05% z dohodnuté Ceny díla za každý den prodlení.</w:t>
      </w:r>
    </w:p>
    <w:p w:rsidR="00AA76A8" w:rsidRDefault="00AA76A8" w:rsidP="00004322">
      <w:pPr>
        <w:pStyle w:val="Bezmezer"/>
        <w:numPr>
          <w:ilvl w:val="0"/>
          <w:numId w:val="5"/>
        </w:numPr>
      </w:pPr>
      <w:r w:rsidRPr="00AA76A8">
        <w:t>Zhotovitel neodpovídá Objednateli za jakékoli nepřímé, nahodilé a následné škody spočívající například v nedosažení očekávaného zisku, ztráty smluv, dat, provozního času nebo ztráty užívání jakéhokoliv zařízení nebo procesu nebo za nedosažení předpokládaných výsledků v provozu podniku a nesplnění podnikatelských záměrů.</w:t>
      </w:r>
    </w:p>
    <w:p w:rsidR="00004322" w:rsidRPr="00AA76A8" w:rsidRDefault="00004322" w:rsidP="00004322">
      <w:pPr>
        <w:pStyle w:val="Bezmezer"/>
      </w:pPr>
    </w:p>
    <w:p w:rsidR="00AA76A8" w:rsidRPr="00004322" w:rsidRDefault="00AA76A8" w:rsidP="00004322">
      <w:pPr>
        <w:pStyle w:val="Bezmezer"/>
        <w:jc w:val="center"/>
        <w:rPr>
          <w:b/>
        </w:rPr>
      </w:pPr>
      <w:r w:rsidRPr="00004322">
        <w:rPr>
          <w:b/>
        </w:rPr>
        <w:t>VIII.</w:t>
      </w:r>
    </w:p>
    <w:p w:rsidR="00AA76A8" w:rsidRPr="00AA76A8" w:rsidRDefault="00AA76A8" w:rsidP="00004322">
      <w:pPr>
        <w:pStyle w:val="Bezmezer"/>
        <w:jc w:val="center"/>
      </w:pPr>
      <w:r w:rsidRPr="00004322">
        <w:rPr>
          <w:b/>
        </w:rPr>
        <w:t>Odstoupení od smlouvy</w:t>
      </w:r>
    </w:p>
    <w:p w:rsidR="00AA76A8" w:rsidRPr="00AA76A8" w:rsidRDefault="00AA76A8" w:rsidP="00276368">
      <w:pPr>
        <w:pStyle w:val="Bezmezer"/>
        <w:numPr>
          <w:ilvl w:val="0"/>
          <w:numId w:val="7"/>
        </w:numPr>
      </w:pPr>
      <w:r w:rsidRPr="00AA76A8">
        <w:t>Tato smlouva může byt ukončena písemnou dohodou obou smluvních stran.</w:t>
      </w:r>
    </w:p>
    <w:p w:rsidR="00AA76A8" w:rsidRPr="00AA76A8" w:rsidRDefault="00AA76A8" w:rsidP="00276368">
      <w:pPr>
        <w:pStyle w:val="Bezmezer"/>
        <w:numPr>
          <w:ilvl w:val="0"/>
          <w:numId w:val="7"/>
        </w:numPr>
      </w:pPr>
      <w:r w:rsidRPr="00AA76A8">
        <w:t>Objednatel je oprávněn písemně odstoupit od smlouvy, pokud Zhotovitel:</w:t>
      </w:r>
    </w:p>
    <w:p w:rsidR="00AA76A8" w:rsidRPr="00AA76A8" w:rsidRDefault="00276368" w:rsidP="00276368">
      <w:pPr>
        <w:pStyle w:val="Bezmezer"/>
        <w:ind w:left="1440" w:hanging="164"/>
      </w:pPr>
      <w:r>
        <w:t xml:space="preserve">a. </w:t>
      </w:r>
      <w:r w:rsidR="00AA76A8" w:rsidRPr="00AA76A8">
        <w:t>je v prodlení se smluvně dohodnutými termíny plnění po dobu delší než 30 kalendářních dnů,</w:t>
      </w:r>
    </w:p>
    <w:p w:rsidR="00AA76A8" w:rsidRPr="00AA76A8" w:rsidRDefault="00276368" w:rsidP="00276368">
      <w:pPr>
        <w:pStyle w:val="Bezmezer"/>
        <w:ind w:left="1440" w:hanging="164"/>
      </w:pPr>
      <w:r>
        <w:t xml:space="preserve">b. </w:t>
      </w:r>
      <w:proofErr w:type="gramStart"/>
      <w:r w:rsidR="00AA76A8" w:rsidRPr="00AA76A8">
        <w:t>poruší</w:t>
      </w:r>
      <w:proofErr w:type="gramEnd"/>
      <w:r w:rsidR="00AA76A8" w:rsidRPr="00AA76A8">
        <w:t xml:space="preserve"> některé ze smluvně ujednaných ustanovení, nebude-li dohodnuto jinak.</w:t>
      </w:r>
    </w:p>
    <w:p w:rsidR="00AA76A8" w:rsidRPr="00AA76A8" w:rsidRDefault="00AA76A8" w:rsidP="00276368">
      <w:pPr>
        <w:pStyle w:val="Bezmezer"/>
        <w:numPr>
          <w:ilvl w:val="0"/>
          <w:numId w:val="7"/>
        </w:numPr>
      </w:pPr>
      <w:r w:rsidRPr="00AA76A8">
        <w:t>Dále může Objednatel písemně odstoupit od smlouvy v případě, že:</w:t>
      </w:r>
    </w:p>
    <w:p w:rsidR="00AA76A8" w:rsidRPr="00AA76A8" w:rsidRDefault="00276368" w:rsidP="00276368">
      <w:pPr>
        <w:pStyle w:val="Bezmezer"/>
        <w:ind w:left="1440" w:hanging="164"/>
      </w:pPr>
      <w:r>
        <w:t xml:space="preserve">c. </w:t>
      </w:r>
      <w:r w:rsidR="00AA76A8" w:rsidRPr="00AA76A8">
        <w:t>na majetek Zhotovitele je vedeno insolvenční řízení nebo insolvenční návrh byl zamítnut pro nedostatek majetku Zhotovitele (ve znění zákona č. 182/2006 Sb., o úpadku a způsobech jeho řešení, ve znění pozdějších předpisů),</w:t>
      </w:r>
    </w:p>
    <w:p w:rsidR="00AA76A8" w:rsidRPr="00AA76A8" w:rsidRDefault="00276368" w:rsidP="00276368">
      <w:pPr>
        <w:pStyle w:val="Bezmezer"/>
        <w:ind w:left="1440" w:hanging="164"/>
      </w:pPr>
      <w:r>
        <w:t xml:space="preserve">d. </w:t>
      </w:r>
      <w:r w:rsidR="00AA76A8" w:rsidRPr="00AA76A8">
        <w:t>Zhotovitel vstoupí do likvidace.</w:t>
      </w:r>
    </w:p>
    <w:p w:rsidR="00AA76A8" w:rsidRPr="00AA76A8" w:rsidRDefault="00AA76A8" w:rsidP="00276368">
      <w:pPr>
        <w:pStyle w:val="Bezmezer"/>
        <w:numPr>
          <w:ilvl w:val="0"/>
          <w:numId w:val="7"/>
        </w:numPr>
      </w:pPr>
      <w:r w:rsidRPr="00AA76A8">
        <w:t>Za den odstoupení od smlouvy se považuje den, kdy bylo písemné oznámení o odstoupení oprávněné smluvní strany doručeno druhé smluvní straně.</w:t>
      </w:r>
    </w:p>
    <w:p w:rsidR="00AA76A8" w:rsidRPr="00AA76A8" w:rsidRDefault="00AA76A8" w:rsidP="00276368">
      <w:pPr>
        <w:pStyle w:val="Bezmezer"/>
        <w:numPr>
          <w:ilvl w:val="0"/>
          <w:numId w:val="7"/>
        </w:numPr>
      </w:pPr>
      <w:r w:rsidRPr="00AA76A8">
        <w:t>Odstoupením od smlouvy nejsou dotčena práva smluvních stran na úhradu splatné smluvní pokuty a na náhradu škody.</w:t>
      </w:r>
    </w:p>
    <w:p w:rsidR="00AA76A8" w:rsidRPr="00AA76A8" w:rsidRDefault="00AA76A8" w:rsidP="00276368">
      <w:pPr>
        <w:pStyle w:val="Bezmezer"/>
        <w:numPr>
          <w:ilvl w:val="0"/>
          <w:numId w:val="7"/>
        </w:numPr>
      </w:pPr>
      <w:r w:rsidRPr="00AA76A8">
        <w:t>Smluvní strany se zavazují řešit spory vzniklé z této Smlouvy a v souvislosti s ní, především smírnou cestou, tedy dohodou kontaktních osob na straně Zhotovitele a Objednatele, případně dohodou statutárních orgánů Zhotovitele a Objednatele.</w:t>
      </w:r>
    </w:p>
    <w:p w:rsidR="00AA76A8" w:rsidRPr="00AA76A8" w:rsidRDefault="00AA76A8" w:rsidP="00276368">
      <w:pPr>
        <w:pStyle w:val="Bezmezer"/>
        <w:numPr>
          <w:ilvl w:val="0"/>
          <w:numId w:val="7"/>
        </w:numPr>
      </w:pPr>
      <w:r w:rsidRPr="00AA76A8">
        <w:t>Spory vzniklé z této Smlouvy a v souvislosti s ní a které se nepodaří odstranit smírnou cestou, budou s konečnou platností vyřešeny v řízení vedeném před příslušným soudem ČR.</w:t>
      </w:r>
    </w:p>
    <w:p w:rsidR="00004322" w:rsidRDefault="00004322" w:rsidP="00AA76A8">
      <w:pPr>
        <w:pStyle w:val="Bezmezer"/>
      </w:pPr>
    </w:p>
    <w:p w:rsidR="00276368" w:rsidRPr="00276368" w:rsidRDefault="00276368" w:rsidP="00276368">
      <w:pPr>
        <w:pStyle w:val="Bezmezer"/>
        <w:jc w:val="center"/>
        <w:rPr>
          <w:b/>
        </w:rPr>
      </w:pPr>
      <w:r w:rsidRPr="00276368">
        <w:rPr>
          <w:b/>
        </w:rPr>
        <w:t>IX.</w:t>
      </w:r>
    </w:p>
    <w:p w:rsidR="00AA76A8" w:rsidRPr="00276368" w:rsidRDefault="00AA76A8" w:rsidP="00276368">
      <w:pPr>
        <w:pStyle w:val="Bezmezer"/>
        <w:jc w:val="center"/>
        <w:rPr>
          <w:b/>
        </w:rPr>
      </w:pPr>
      <w:r w:rsidRPr="00276368">
        <w:rPr>
          <w:b/>
        </w:rPr>
        <w:t>Závěrečná ustanovení</w:t>
      </w:r>
    </w:p>
    <w:p w:rsidR="00AA76A8" w:rsidRPr="00AA76A8" w:rsidRDefault="00AA76A8" w:rsidP="00097803">
      <w:pPr>
        <w:pStyle w:val="Bezmezer"/>
        <w:numPr>
          <w:ilvl w:val="0"/>
          <w:numId w:val="8"/>
        </w:numPr>
      </w:pPr>
      <w:r w:rsidRPr="00AA76A8">
        <w:t>Smluvní strany se dohodly, že smlouva včetně všech příloh, bude sepsána v českém jazyce.</w:t>
      </w:r>
    </w:p>
    <w:p w:rsidR="00AA76A8" w:rsidRPr="00AA76A8" w:rsidRDefault="00AA76A8" w:rsidP="00097803">
      <w:pPr>
        <w:pStyle w:val="Bezmezer"/>
        <w:numPr>
          <w:ilvl w:val="0"/>
          <w:numId w:val="8"/>
        </w:numPr>
      </w:pPr>
      <w:r w:rsidRPr="00AA76A8">
        <w:t>Tato smlouva je vyhotovena ve dvou (2) stejnopisech s platností originálu. Objednatel obdrží jeden (1) stejnopis a zhotovitel obdrží jeden (1) stejnopis.</w:t>
      </w:r>
    </w:p>
    <w:p w:rsidR="00AA76A8" w:rsidRPr="00AA76A8" w:rsidRDefault="00AA76A8" w:rsidP="00097803">
      <w:pPr>
        <w:pStyle w:val="Bezmezer"/>
        <w:numPr>
          <w:ilvl w:val="0"/>
          <w:numId w:val="8"/>
        </w:numPr>
      </w:pPr>
      <w:r w:rsidRPr="00AA76A8">
        <w:t>Tuto smlouvu je možné měnit pouze formou vzestupně číslovaných písemných dodatků k této smlouvě odsouhlasených a podepsaných oběma smluvními stranami. Vzdát se práva či prominout dluh z této smlouvy lze pouze na základě písemné dohody smluvních stran. Pokud některá ze smluvních stran neuplatní svoje právo nebo nevyžaduje plnění podle této smlouvy, nebude to považováno za vzdání se práva nebo prominutí dluhu. Za písemnou formu nebude pro účel této smlouvy považována výměna e-mailových či jiných elektronických zpráv.</w:t>
      </w:r>
    </w:p>
    <w:p w:rsidR="00AA76A8" w:rsidRPr="00AA76A8" w:rsidRDefault="00AA76A8" w:rsidP="00097803">
      <w:pPr>
        <w:pStyle w:val="Bezmezer"/>
        <w:numPr>
          <w:ilvl w:val="0"/>
          <w:numId w:val="8"/>
        </w:numPr>
      </w:pPr>
      <w:r w:rsidRPr="00AA76A8">
        <w:t xml:space="preserve">Tato smlouva a práva a povinnosti smluvních stran z ní vyplývající se řídí českým právem, zejména zákonem č. 89/2012 Sb., občanský zákoník. Obchodní zvyklosti zachovávané obecně či v odvětví týkajícím se předmětu plnění této smlouvy nemají při výkladu této smlouvy přednost před ustanoveními zákona. Smluvní strany vylučují použití ustanovení </w:t>
      </w:r>
      <w:r w:rsidR="00097803">
        <w:t>§</w:t>
      </w:r>
      <w:r w:rsidRPr="00AA76A8">
        <w:t xml:space="preserve"> 556, 1799 a </w:t>
      </w:r>
      <w:r w:rsidR="00097803">
        <w:t>§</w:t>
      </w:r>
      <w:r w:rsidRPr="00AA76A8">
        <w:t xml:space="preserve"> 1800 občanského zákoníku na tuto smlouvu.</w:t>
      </w:r>
    </w:p>
    <w:p w:rsidR="00AA76A8" w:rsidRPr="00AA76A8" w:rsidRDefault="00AA76A8" w:rsidP="00097803">
      <w:pPr>
        <w:pStyle w:val="Bezmezer"/>
        <w:numPr>
          <w:ilvl w:val="0"/>
          <w:numId w:val="8"/>
        </w:numPr>
      </w:pPr>
      <w:r w:rsidRPr="00AA76A8">
        <w:t>Pokud jakékoliv ustanovené této smlouvy bude shledáno nebo se stane neplatným relativně neúčinným, zdánlivým nebo nevynutitelným, nebude to mít vliv na platnost, účinnost a vynutitelnost dalších ustanovení smlouvy, lze-li toto ustanovení oddělit od této smlouvy jako celku, či nevymahatelným, nebude to mít vliv na platnost a vymahatelnost ostatních ustanovení této smlouvy, Smluvní strany této dohody smlouvy se zavazují nahradit takovéto neplatné nebo nevymahatelné ustanovení tak, aby bylo svým obsahem a účinkem co nejvíce podobné neplatnému, relativně neúčinnému, zdánlivému nebo nevynutitelnému ustanovení, zejména s přihlédnutím k účelu, který smluvní strany zjevně sledovaly. Nebude-li dosaženo dohody Stran o znění vadného ustanovení, určí jeho znění příslušný soud.</w:t>
      </w:r>
    </w:p>
    <w:p w:rsidR="00AA76A8" w:rsidRPr="00AA76A8" w:rsidRDefault="007E744C" w:rsidP="000B516F">
      <w:pPr>
        <w:pStyle w:val="Bezmezer"/>
        <w:numPr>
          <w:ilvl w:val="0"/>
          <w:numId w:val="8"/>
        </w:numPr>
        <w:jc w:val="both"/>
      </w:pPr>
      <w:r w:rsidRPr="007E744C">
        <w:t xml:space="preserve">Smlouva nabývá platnosti dnem podpisu oběma smluvními stranami a účinnosti dnem uveřejnění v registru smluv v souladu se zákonem č. 340/2015 Sb., o zvláštních podmínkách účinnosti některých smluv, uveřejňování těchto smluv a o registru smluv (dále jen „zákon o registru smluv“). Uveřejněním smlouvy dle tohoto odstavce se rozumí vložení elektronického obrazu textového obsahu smlouvy v otevřeném a strojově čitelném formátu a rovněž </w:t>
      </w:r>
      <w:proofErr w:type="spellStart"/>
      <w:r w:rsidRPr="007E744C">
        <w:t>metadat</w:t>
      </w:r>
      <w:proofErr w:type="spellEnd"/>
      <w:r w:rsidRPr="007E744C">
        <w:t xml:space="preserve"> podle § 5 odst. 5 zákona o registru smluv do registru smluv. Smluvní strany se dohodly, že podklady dle předchozí věty odešle za účelem jejich uveřejnění</w:t>
      </w:r>
      <w:r>
        <w:t xml:space="preserve"> správci registru smluv Objednatel</w:t>
      </w:r>
      <w:r w:rsidRPr="007E744C">
        <w:t>.</w:t>
      </w:r>
    </w:p>
    <w:p w:rsidR="00AA76A8" w:rsidRDefault="00AA76A8" w:rsidP="00097803">
      <w:pPr>
        <w:pStyle w:val="Bezmezer"/>
        <w:numPr>
          <w:ilvl w:val="0"/>
          <w:numId w:val="8"/>
        </w:numPr>
      </w:pPr>
      <w:r w:rsidRPr="00AA76A8">
        <w:t>Smluvní strany se s touto smlouvou před jejím podpisem seznámily, se smlouvou včetně jejích příloh souhlasí a svými podpisy potvrzují, že nebyla uzavřena v tísni a že byla uzavřena z jejich pravé a svobodné vůle.</w:t>
      </w:r>
    </w:p>
    <w:p w:rsidR="00097803" w:rsidRPr="00AA76A8" w:rsidRDefault="00097803" w:rsidP="00AA76A8">
      <w:pPr>
        <w:pStyle w:val="Bezmezer"/>
      </w:pPr>
    </w:p>
    <w:p w:rsidR="00AA76A8" w:rsidRPr="00AA76A8" w:rsidRDefault="00AA76A8" w:rsidP="00AA76A8">
      <w:pPr>
        <w:pStyle w:val="Bezmezer"/>
      </w:pPr>
      <w:r w:rsidRPr="00AA76A8">
        <w:t>Seznam příloh:</w:t>
      </w:r>
    </w:p>
    <w:p w:rsidR="00AA76A8" w:rsidRPr="00AA76A8" w:rsidRDefault="00BE17E8" w:rsidP="00AA76A8">
      <w:pPr>
        <w:pStyle w:val="Bezmezer"/>
      </w:pPr>
      <w:r>
        <w:t>Příloha č. 1 -</w:t>
      </w:r>
      <w:r w:rsidR="00AA76A8" w:rsidRPr="00AA76A8">
        <w:t xml:space="preserve"> Specifikace díla</w:t>
      </w:r>
    </w:p>
    <w:p w:rsidR="00AA76A8" w:rsidRPr="00AA76A8" w:rsidRDefault="00AA76A8" w:rsidP="00AA76A8">
      <w:pPr>
        <w:pStyle w:val="Bezmezer"/>
      </w:pPr>
      <w:r w:rsidRPr="00AA76A8">
        <w:t xml:space="preserve">Příloha č. 2 </w:t>
      </w:r>
      <w:r w:rsidR="00BE17E8">
        <w:t xml:space="preserve">- </w:t>
      </w:r>
      <w:r w:rsidRPr="00AA76A8">
        <w:t>Harmonogram realizace díla</w:t>
      </w:r>
    </w:p>
    <w:p w:rsidR="00B915D5" w:rsidRDefault="00AA76A8" w:rsidP="00B915D5">
      <w:pPr>
        <w:pStyle w:val="Bezmezer"/>
      </w:pPr>
      <w:r w:rsidRPr="00AA76A8">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B915D5" w:rsidTr="00AA6D04">
        <w:tc>
          <w:tcPr>
            <w:tcW w:w="4701" w:type="dxa"/>
          </w:tcPr>
          <w:p w:rsidR="00B915D5" w:rsidRDefault="00B915D5" w:rsidP="00AA6D04">
            <w:pPr>
              <w:pStyle w:val="Bezmezer"/>
            </w:pPr>
            <w:r w:rsidRPr="00AA76A8">
              <w:t>Za Zhotovitele:</w:t>
            </w:r>
          </w:p>
          <w:p w:rsidR="00B915D5" w:rsidRDefault="00B915D5" w:rsidP="00AA6D04">
            <w:pPr>
              <w:pStyle w:val="Bezmezer"/>
            </w:pPr>
            <w:r w:rsidRPr="00AA76A8">
              <w:t>V Praze dne:</w:t>
            </w:r>
            <w:r>
              <w:t xml:space="preserve"> _______________</w:t>
            </w:r>
            <w:r w:rsidR="00256CA3">
              <w:t>2019</w:t>
            </w:r>
          </w:p>
          <w:p w:rsidR="00B915D5" w:rsidRDefault="00B915D5" w:rsidP="00AA6D04">
            <w:pPr>
              <w:pStyle w:val="Bezmezer"/>
            </w:pPr>
          </w:p>
          <w:p w:rsidR="00B915D5" w:rsidRDefault="00B915D5" w:rsidP="00AA6D04">
            <w:pPr>
              <w:pStyle w:val="Bezmezer"/>
            </w:pPr>
          </w:p>
          <w:p w:rsidR="00B915D5" w:rsidRDefault="00B915D5" w:rsidP="00AA6D04">
            <w:pPr>
              <w:pStyle w:val="Bezmezer"/>
              <w:pBdr>
                <w:bottom w:val="single" w:sz="12" w:space="1" w:color="auto"/>
              </w:pBdr>
            </w:pPr>
          </w:p>
          <w:p w:rsidR="00B915D5" w:rsidRPr="000B516F" w:rsidRDefault="00B915D5" w:rsidP="00AA6D04">
            <w:pPr>
              <w:pStyle w:val="Bezmezer"/>
              <w:rPr>
                <w:b/>
              </w:rPr>
            </w:pPr>
            <w:r w:rsidRPr="000B516F">
              <w:rPr>
                <w:b/>
              </w:rPr>
              <w:t xml:space="preserve">Ing. Zbyněk Juřena, Předseda představenstva                    </w:t>
            </w:r>
          </w:p>
        </w:tc>
        <w:tc>
          <w:tcPr>
            <w:tcW w:w="4701" w:type="dxa"/>
          </w:tcPr>
          <w:p w:rsidR="00B915D5" w:rsidRDefault="00B915D5" w:rsidP="00AA6D04">
            <w:pPr>
              <w:pStyle w:val="Bezmezer"/>
            </w:pPr>
            <w:r w:rsidRPr="00AA76A8">
              <w:t>Za Objednatele:</w:t>
            </w:r>
          </w:p>
          <w:p w:rsidR="00B915D5" w:rsidRDefault="00B915D5" w:rsidP="00AA6D04">
            <w:pPr>
              <w:pStyle w:val="Bezmezer"/>
            </w:pPr>
            <w:r w:rsidRPr="00AA76A8">
              <w:t>V Praze dne:</w:t>
            </w:r>
            <w:r>
              <w:t xml:space="preserve"> _______________</w:t>
            </w:r>
            <w:r w:rsidR="00256CA3">
              <w:t>2019</w:t>
            </w:r>
          </w:p>
          <w:p w:rsidR="00B915D5" w:rsidRDefault="00B915D5" w:rsidP="00AA6D04">
            <w:pPr>
              <w:pStyle w:val="Bezmezer"/>
            </w:pPr>
          </w:p>
          <w:p w:rsidR="00B915D5" w:rsidRDefault="00B915D5" w:rsidP="00AA6D04">
            <w:pPr>
              <w:pStyle w:val="Bezmezer"/>
            </w:pPr>
          </w:p>
          <w:p w:rsidR="00B915D5" w:rsidRDefault="00B915D5" w:rsidP="00AA6D04">
            <w:pPr>
              <w:pStyle w:val="Bezmezer"/>
              <w:pBdr>
                <w:bottom w:val="single" w:sz="12" w:space="1" w:color="auto"/>
              </w:pBdr>
            </w:pPr>
          </w:p>
          <w:p w:rsidR="00B915D5" w:rsidRPr="00B915D5" w:rsidRDefault="007E744C" w:rsidP="00AA6D04">
            <w:pPr>
              <w:pStyle w:val="Bezmezer"/>
              <w:rPr>
                <w:b/>
              </w:rPr>
            </w:pPr>
            <w:r>
              <w:rPr>
                <w:b/>
              </w:rPr>
              <w:t xml:space="preserve">doc. Ing. Radim Vácha, </w:t>
            </w:r>
            <w:r w:rsidR="002271EA">
              <w:rPr>
                <w:b/>
              </w:rPr>
              <w:t xml:space="preserve">Ph.D., </w:t>
            </w:r>
            <w:r>
              <w:rPr>
                <w:b/>
              </w:rPr>
              <w:t>ředitel</w:t>
            </w:r>
          </w:p>
        </w:tc>
      </w:tr>
    </w:tbl>
    <w:p w:rsidR="00B915D5" w:rsidRDefault="00B915D5">
      <w:pPr>
        <w:pStyle w:val="Bezmezer"/>
      </w:pPr>
    </w:p>
    <w:sectPr w:rsidR="00B915D5" w:rsidSect="00F527A8">
      <w:headerReference w:type="default" r:id="rId9"/>
      <w:footerReference w:type="default" r:id="rId10"/>
      <w:pgSz w:w="11906" w:h="16838"/>
      <w:pgMar w:top="2778" w:right="1247" w:bottom="3175" w:left="1247" w:header="709" w:footer="7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724" w:rsidRDefault="00003724" w:rsidP="00E7721B">
      <w:r>
        <w:separator/>
      </w:r>
    </w:p>
  </w:endnote>
  <w:endnote w:type="continuationSeparator" w:id="0">
    <w:p w:rsidR="00003724" w:rsidRDefault="00003724"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19F" w:rsidRDefault="009C219F" w:rsidP="00B915D5">
    <w:pPr>
      <w:pStyle w:val="Zpat"/>
      <w:tabs>
        <w:tab w:val="clear" w:pos="2268"/>
        <w:tab w:val="left" w:pos="2835"/>
      </w:tabs>
    </w:pPr>
    <w:r w:rsidRPr="009C219F">
      <w:t>ALTRON</w:t>
    </w:r>
    <w:r w:rsidR="00AD1C0E">
      <w:t xml:space="preserve"> </w:t>
    </w:r>
    <w:r w:rsidR="00750996">
      <w:t xml:space="preserve">Business </w:t>
    </w:r>
    <w:proofErr w:type="spellStart"/>
    <w:r w:rsidR="00750996">
      <w:t>Solutions</w:t>
    </w:r>
    <w:proofErr w:type="spellEnd"/>
    <w:r>
      <w:t>, a.s.</w:t>
    </w:r>
  </w:p>
  <w:p w:rsidR="009C219F" w:rsidRDefault="009C219F" w:rsidP="00B915D5">
    <w:pPr>
      <w:pStyle w:val="Zpat"/>
      <w:tabs>
        <w:tab w:val="clear" w:pos="2268"/>
        <w:tab w:val="left" w:pos="2977"/>
      </w:tabs>
    </w:pPr>
    <w:r>
      <w:t>Novodvorská 994/138</w:t>
    </w:r>
    <w:r>
      <w:tab/>
      <w:t>altron.cz@altron.net</w:t>
    </w:r>
  </w:p>
  <w:p w:rsidR="009C219F" w:rsidRDefault="009C219F" w:rsidP="00B915D5">
    <w:pPr>
      <w:pStyle w:val="Zpat"/>
      <w:tabs>
        <w:tab w:val="clear" w:pos="2268"/>
        <w:tab w:val="left" w:pos="2977"/>
      </w:tabs>
    </w:pPr>
    <w:r>
      <w:t>142 21 Praha 4, Česká republika</w:t>
    </w:r>
    <w:r>
      <w:tab/>
      <w:t>www.altron.net</w:t>
    </w:r>
  </w:p>
  <w:p w:rsidR="009C219F" w:rsidRDefault="009C219F" w:rsidP="00B915D5">
    <w:pPr>
      <w:pStyle w:val="Zpat"/>
      <w:tabs>
        <w:tab w:val="clear" w:pos="2268"/>
        <w:tab w:val="left" w:pos="2977"/>
      </w:tabs>
    </w:pPr>
    <w:r>
      <w:t>T +420 261 309 111</w:t>
    </w:r>
    <w:r>
      <w:tab/>
      <w:t xml:space="preserve">IČ: </w:t>
    </w:r>
    <w:r w:rsidR="00750996">
      <w:t>242 30 031</w:t>
    </w:r>
    <w:r>
      <w:t xml:space="preserve"> – Městský soud Praha,</w:t>
    </w:r>
  </w:p>
  <w:p w:rsidR="009C219F" w:rsidRPr="009C219F" w:rsidRDefault="009C219F" w:rsidP="00B915D5">
    <w:pPr>
      <w:pStyle w:val="Zpat"/>
      <w:tabs>
        <w:tab w:val="clear" w:pos="2268"/>
        <w:tab w:val="left" w:pos="2977"/>
      </w:tabs>
    </w:pPr>
    <w:r>
      <w:t>F +420 261 309 444</w:t>
    </w:r>
    <w:r>
      <w:tab/>
    </w:r>
    <w:r w:rsidR="00AD1C0E">
      <w:t xml:space="preserve">oddíl B, vložka </w:t>
    </w:r>
    <w:r w:rsidR="00750996">
      <w:t>18546</w:t>
    </w:r>
    <w:r w:rsidR="0055522B">
      <w:tab/>
    </w:r>
    <w:r w:rsidR="0055522B">
      <w:tab/>
    </w:r>
    <w:r w:rsidR="0055522B">
      <w:ptab w:relativeTo="margin" w:alignment="right" w:leader="none"/>
    </w:r>
    <w:r w:rsidR="0055522B">
      <w:t xml:space="preserve">Stránka </w:t>
    </w:r>
    <w:r w:rsidR="0055522B">
      <w:fldChar w:fldCharType="begin"/>
    </w:r>
    <w:r w:rsidR="0055522B">
      <w:instrText xml:space="preserve"> PAGE   \* MERGEFORMAT </w:instrText>
    </w:r>
    <w:r w:rsidR="0055522B">
      <w:fldChar w:fldCharType="separate"/>
    </w:r>
    <w:r w:rsidR="00713FEB">
      <w:rPr>
        <w:noProof/>
      </w:rPr>
      <w:t>3</w:t>
    </w:r>
    <w:r w:rsidR="0055522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724" w:rsidRDefault="00003724" w:rsidP="00E7721B">
      <w:r>
        <w:separator/>
      </w:r>
    </w:p>
  </w:footnote>
  <w:footnote w:type="continuationSeparator" w:id="0">
    <w:p w:rsidR="00003724" w:rsidRDefault="00003724" w:rsidP="00E77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49A" w:rsidRDefault="0004549A">
    <w:pPr>
      <w:pStyle w:val="Zhlav"/>
    </w:pPr>
    <w:r>
      <w:rPr>
        <w:noProof/>
        <w:lang w:eastAsia="cs-CZ"/>
      </w:rPr>
      <w:drawing>
        <wp:anchor distT="0" distB="0" distL="114300" distR="114300" simplePos="0" relativeHeight="251658240" behindDoc="1" locked="1" layoutInCell="1" allowOverlap="1">
          <wp:simplePos x="0" y="0"/>
          <wp:positionH relativeFrom="page">
            <wp:posOffset>791845</wp:posOffset>
          </wp:positionH>
          <wp:positionV relativeFrom="page">
            <wp:posOffset>0</wp:posOffset>
          </wp:positionV>
          <wp:extent cx="2206800" cy="1267200"/>
          <wp:effectExtent l="0" t="0" r="0" b="0"/>
          <wp:wrapNone/>
          <wp:docPr id="108" name="Obráze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Altron as.wmf"/>
                  <pic:cNvPicPr/>
                </pic:nvPicPr>
                <pic:blipFill rotWithShape="1">
                  <a:blip r:embed="rId1" cstate="print">
                    <a:extLst>
                      <a:ext uri="{28A0092B-C50C-407E-A947-70E740481C1C}">
                        <a14:useLocalDpi xmlns:a14="http://schemas.microsoft.com/office/drawing/2010/main" val="0"/>
                      </a:ext>
                    </a:extLst>
                  </a:blip>
                  <a:srcRect l="6565" r="64257" b="88128"/>
                  <a:stretch/>
                </pic:blipFill>
                <pic:spPr bwMode="auto">
                  <a:xfrm>
                    <a:off x="0" y="0"/>
                    <a:ext cx="2206800" cy="126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6" style="width:12.75pt;height:12.75pt" coordsize="" o:spt="100" o:bullet="t" adj="0,,0" path="" stroked="f">
        <v:stroke joinstyle="miter"/>
        <v:imagedata r:id="rId1" o:title="image91"/>
        <v:formulas/>
        <v:path o:connecttype="segments"/>
      </v:shape>
    </w:pict>
  </w:numPicBullet>
  <w:abstractNum w:abstractNumId="0">
    <w:nsid w:val="05B93613"/>
    <w:multiLevelType w:val="hybridMultilevel"/>
    <w:tmpl w:val="41EEC552"/>
    <w:lvl w:ilvl="0" w:tplc="0405000F">
      <w:start w:val="1"/>
      <w:numFmt w:val="decimal"/>
      <w:lvlText w:val="%1."/>
      <w:lvlJc w:val="left"/>
      <w:pPr>
        <w:ind w:left="720" w:hanging="360"/>
      </w:pPr>
    </w:lvl>
    <w:lvl w:ilvl="1" w:tplc="7D7EEC7C">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2D14F3"/>
    <w:multiLevelType w:val="hybridMultilevel"/>
    <w:tmpl w:val="E384D0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9514A67"/>
    <w:multiLevelType w:val="hybridMultilevel"/>
    <w:tmpl w:val="4E2AF8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1D9091D"/>
    <w:multiLevelType w:val="multilevel"/>
    <w:tmpl w:val="D7DEEC6C"/>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46E2624"/>
    <w:multiLevelType w:val="hybridMultilevel"/>
    <w:tmpl w:val="66542110"/>
    <w:lvl w:ilvl="0" w:tplc="0405000F">
      <w:start w:val="1"/>
      <w:numFmt w:val="decimal"/>
      <w:lvlText w:val="%1."/>
      <w:lvlJc w:val="left"/>
      <w:pPr>
        <w:ind w:left="720" w:hanging="360"/>
      </w:pPr>
    </w:lvl>
    <w:lvl w:ilvl="1" w:tplc="AB42A48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5233204"/>
    <w:multiLevelType w:val="hybridMultilevel"/>
    <w:tmpl w:val="359A9D5A"/>
    <w:lvl w:ilvl="0" w:tplc="55DEBA4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36B6FF7"/>
    <w:multiLevelType w:val="hybridMultilevel"/>
    <w:tmpl w:val="949CA3E6"/>
    <w:lvl w:ilvl="0" w:tplc="0405000F">
      <w:start w:val="1"/>
      <w:numFmt w:val="decimal"/>
      <w:lvlText w:val="%1."/>
      <w:lvlJc w:val="left"/>
      <w:pPr>
        <w:ind w:left="720" w:hanging="360"/>
      </w:pPr>
    </w:lvl>
    <w:lvl w:ilvl="1" w:tplc="2A426DCC">
      <w:start w:val="1"/>
      <w:numFmt w:val="bullet"/>
      <w:lvlText w:val="•"/>
      <w:lvlJc w:val="left"/>
      <w:pPr>
        <w:ind w:left="1785" w:hanging="705"/>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6AC420D"/>
    <w:multiLevelType w:val="hybridMultilevel"/>
    <w:tmpl w:val="4AE4A3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5790C93"/>
    <w:multiLevelType w:val="hybridMultilevel"/>
    <w:tmpl w:val="244A95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99A165F"/>
    <w:multiLevelType w:val="hybridMultilevel"/>
    <w:tmpl w:val="FCA015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3C11493"/>
    <w:multiLevelType w:val="hybridMultilevel"/>
    <w:tmpl w:val="1178AB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7D16831"/>
    <w:multiLevelType w:val="hybridMultilevel"/>
    <w:tmpl w:val="3376808A"/>
    <w:lvl w:ilvl="0" w:tplc="0405000F">
      <w:start w:val="1"/>
      <w:numFmt w:val="decimal"/>
      <w:lvlText w:val="%1."/>
      <w:lvlJc w:val="left"/>
      <w:pPr>
        <w:ind w:left="720" w:hanging="360"/>
      </w:pPr>
    </w:lvl>
    <w:lvl w:ilvl="1" w:tplc="CC22BF36">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1"/>
  </w:num>
  <w:num w:numId="3">
    <w:abstractNumId w:val="1"/>
  </w:num>
  <w:num w:numId="4">
    <w:abstractNumId w:val="4"/>
  </w:num>
  <w:num w:numId="5">
    <w:abstractNumId w:val="7"/>
  </w:num>
  <w:num w:numId="6">
    <w:abstractNumId w:val="0"/>
  </w:num>
  <w:num w:numId="7">
    <w:abstractNumId w:val="10"/>
  </w:num>
  <w:num w:numId="8">
    <w:abstractNumId w:val="9"/>
  </w:num>
  <w:num w:numId="9">
    <w:abstractNumId w:val="8"/>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A8"/>
    <w:rsid w:val="00003724"/>
    <w:rsid w:val="00004322"/>
    <w:rsid w:val="00012209"/>
    <w:rsid w:val="0004549A"/>
    <w:rsid w:val="00097803"/>
    <w:rsid w:val="000B516F"/>
    <w:rsid w:val="000F35A2"/>
    <w:rsid w:val="00120914"/>
    <w:rsid w:val="00161D6C"/>
    <w:rsid w:val="00191C49"/>
    <w:rsid w:val="002221A1"/>
    <w:rsid w:val="002271EA"/>
    <w:rsid w:val="00256CA3"/>
    <w:rsid w:val="00272CF5"/>
    <w:rsid w:val="00276368"/>
    <w:rsid w:val="003B193B"/>
    <w:rsid w:val="0040778E"/>
    <w:rsid w:val="00417F90"/>
    <w:rsid w:val="004F3CFB"/>
    <w:rsid w:val="0055522B"/>
    <w:rsid w:val="005C1D64"/>
    <w:rsid w:val="00616B67"/>
    <w:rsid w:val="006955F9"/>
    <w:rsid w:val="0069742E"/>
    <w:rsid w:val="006A3566"/>
    <w:rsid w:val="006F59FD"/>
    <w:rsid w:val="00713FEB"/>
    <w:rsid w:val="00721E22"/>
    <w:rsid w:val="00733C78"/>
    <w:rsid w:val="0073792F"/>
    <w:rsid w:val="00750996"/>
    <w:rsid w:val="007B7735"/>
    <w:rsid w:val="007E744C"/>
    <w:rsid w:val="007E7681"/>
    <w:rsid w:val="00893D68"/>
    <w:rsid w:val="008B3132"/>
    <w:rsid w:val="008D14D3"/>
    <w:rsid w:val="00955441"/>
    <w:rsid w:val="00983290"/>
    <w:rsid w:val="009C219F"/>
    <w:rsid w:val="00A80FE6"/>
    <w:rsid w:val="00AA76A8"/>
    <w:rsid w:val="00AD1C0E"/>
    <w:rsid w:val="00AF01C8"/>
    <w:rsid w:val="00B915D5"/>
    <w:rsid w:val="00B93222"/>
    <w:rsid w:val="00BD50BF"/>
    <w:rsid w:val="00BE17E8"/>
    <w:rsid w:val="00CB78B6"/>
    <w:rsid w:val="00D16A01"/>
    <w:rsid w:val="00D3189E"/>
    <w:rsid w:val="00D43938"/>
    <w:rsid w:val="00D51989"/>
    <w:rsid w:val="00DA7F5B"/>
    <w:rsid w:val="00E57AC5"/>
    <w:rsid w:val="00E7721B"/>
    <w:rsid w:val="00EA0A3E"/>
    <w:rsid w:val="00EB1E63"/>
    <w:rsid w:val="00F356C6"/>
    <w:rsid w:val="00F527A8"/>
    <w:rsid w:val="00FF01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6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E7721B"/>
    <w:pPr>
      <w:spacing w:after="280" w:line="280" w:lineRule="atLeast"/>
    </w:pPr>
    <w:rPr>
      <w:rFonts w:ascii="Arial" w:hAnsi="Arial" w:cs="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772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721B"/>
  </w:style>
  <w:style w:type="paragraph" w:styleId="Zpat">
    <w:name w:val="footer"/>
    <w:basedOn w:val="Normln"/>
    <w:link w:val="ZpatChar"/>
    <w:uiPriority w:val="99"/>
    <w:unhideWhenUsed/>
    <w:rsid w:val="000F35A2"/>
    <w:pPr>
      <w:tabs>
        <w:tab w:val="left" w:pos="2268"/>
        <w:tab w:val="center" w:pos="4536"/>
        <w:tab w:val="right" w:pos="9072"/>
      </w:tabs>
      <w:spacing w:after="0" w:line="180" w:lineRule="exact"/>
    </w:pPr>
    <w:rPr>
      <w:color w:val="002855"/>
      <w:sz w:val="14"/>
      <w:szCs w:val="14"/>
    </w:rPr>
  </w:style>
  <w:style w:type="character" w:customStyle="1" w:styleId="ZpatChar">
    <w:name w:val="Zápatí Char"/>
    <w:basedOn w:val="Standardnpsmoodstavce"/>
    <w:link w:val="Zpat"/>
    <w:uiPriority w:val="99"/>
    <w:rsid w:val="000F35A2"/>
    <w:rPr>
      <w:rFonts w:ascii="Arial" w:hAnsi="Arial" w:cs="Arial"/>
      <w:color w:val="002855"/>
      <w:sz w:val="14"/>
      <w:szCs w:val="14"/>
    </w:rPr>
  </w:style>
  <w:style w:type="paragraph" w:styleId="Bezmezer">
    <w:name w:val="No Spacing"/>
    <w:uiPriority w:val="1"/>
    <w:qFormat/>
    <w:rsid w:val="00161D6C"/>
    <w:pPr>
      <w:spacing w:after="0" w:line="280" w:lineRule="atLeast"/>
    </w:pPr>
    <w:rPr>
      <w:rFonts w:ascii="Arial" w:hAnsi="Arial" w:cs="Arial"/>
      <w:sz w:val="20"/>
      <w:szCs w:val="20"/>
    </w:rPr>
  </w:style>
  <w:style w:type="paragraph" w:styleId="Odstavecseseznamem">
    <w:name w:val="List Paragraph"/>
    <w:basedOn w:val="Normln"/>
    <w:uiPriority w:val="34"/>
    <w:rsid w:val="00FF0148"/>
    <w:pPr>
      <w:ind w:left="720"/>
      <w:contextualSpacing/>
    </w:pPr>
  </w:style>
  <w:style w:type="character" w:styleId="Hypertextovodkaz">
    <w:name w:val="Hyperlink"/>
    <w:basedOn w:val="Standardnpsmoodstavce"/>
    <w:uiPriority w:val="99"/>
    <w:unhideWhenUsed/>
    <w:rsid w:val="00EA0A3E"/>
    <w:rPr>
      <w:color w:val="0563C1" w:themeColor="hyperlink"/>
      <w:u w:val="single"/>
    </w:rPr>
  </w:style>
  <w:style w:type="table" w:styleId="Mkatabulky">
    <w:name w:val="Table Grid"/>
    <w:basedOn w:val="Normlntabulka"/>
    <w:uiPriority w:val="39"/>
    <w:rsid w:val="00B9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E744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744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E7721B"/>
    <w:pPr>
      <w:spacing w:after="280" w:line="280" w:lineRule="atLeast"/>
    </w:pPr>
    <w:rPr>
      <w:rFonts w:ascii="Arial" w:hAnsi="Arial" w:cs="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772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721B"/>
  </w:style>
  <w:style w:type="paragraph" w:styleId="Zpat">
    <w:name w:val="footer"/>
    <w:basedOn w:val="Normln"/>
    <w:link w:val="ZpatChar"/>
    <w:uiPriority w:val="99"/>
    <w:unhideWhenUsed/>
    <w:rsid w:val="000F35A2"/>
    <w:pPr>
      <w:tabs>
        <w:tab w:val="left" w:pos="2268"/>
        <w:tab w:val="center" w:pos="4536"/>
        <w:tab w:val="right" w:pos="9072"/>
      </w:tabs>
      <w:spacing w:after="0" w:line="180" w:lineRule="exact"/>
    </w:pPr>
    <w:rPr>
      <w:color w:val="002855"/>
      <w:sz w:val="14"/>
      <w:szCs w:val="14"/>
    </w:rPr>
  </w:style>
  <w:style w:type="character" w:customStyle="1" w:styleId="ZpatChar">
    <w:name w:val="Zápatí Char"/>
    <w:basedOn w:val="Standardnpsmoodstavce"/>
    <w:link w:val="Zpat"/>
    <w:uiPriority w:val="99"/>
    <w:rsid w:val="000F35A2"/>
    <w:rPr>
      <w:rFonts w:ascii="Arial" w:hAnsi="Arial" w:cs="Arial"/>
      <w:color w:val="002855"/>
      <w:sz w:val="14"/>
      <w:szCs w:val="14"/>
    </w:rPr>
  </w:style>
  <w:style w:type="paragraph" w:styleId="Bezmezer">
    <w:name w:val="No Spacing"/>
    <w:uiPriority w:val="1"/>
    <w:qFormat/>
    <w:rsid w:val="00161D6C"/>
    <w:pPr>
      <w:spacing w:after="0" w:line="280" w:lineRule="atLeast"/>
    </w:pPr>
    <w:rPr>
      <w:rFonts w:ascii="Arial" w:hAnsi="Arial" w:cs="Arial"/>
      <w:sz w:val="20"/>
      <w:szCs w:val="20"/>
    </w:rPr>
  </w:style>
  <w:style w:type="paragraph" w:styleId="Odstavecseseznamem">
    <w:name w:val="List Paragraph"/>
    <w:basedOn w:val="Normln"/>
    <w:uiPriority w:val="34"/>
    <w:rsid w:val="00FF0148"/>
    <w:pPr>
      <w:ind w:left="720"/>
      <w:contextualSpacing/>
    </w:pPr>
  </w:style>
  <w:style w:type="character" w:styleId="Hypertextovodkaz">
    <w:name w:val="Hyperlink"/>
    <w:basedOn w:val="Standardnpsmoodstavce"/>
    <w:uiPriority w:val="99"/>
    <w:unhideWhenUsed/>
    <w:rsid w:val="00EA0A3E"/>
    <w:rPr>
      <w:color w:val="0563C1" w:themeColor="hyperlink"/>
      <w:u w:val="single"/>
    </w:rPr>
  </w:style>
  <w:style w:type="table" w:styleId="Mkatabulky">
    <w:name w:val="Table Grid"/>
    <w:basedOn w:val="Normlntabulka"/>
    <w:uiPriority w:val="39"/>
    <w:rsid w:val="00B9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E744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7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06277">
      <w:bodyDiv w:val="1"/>
      <w:marLeft w:val="0"/>
      <w:marRight w:val="0"/>
      <w:marTop w:val="0"/>
      <w:marBottom w:val="0"/>
      <w:divBdr>
        <w:top w:val="none" w:sz="0" w:space="0" w:color="auto"/>
        <w:left w:val="none" w:sz="0" w:space="0" w:color="auto"/>
        <w:bottom w:val="none" w:sz="0" w:space="0" w:color="auto"/>
        <w:right w:val="none" w:sz="0" w:space="0" w:color="auto"/>
      </w:divBdr>
    </w:div>
    <w:div w:id="1289701100">
      <w:bodyDiv w:val="1"/>
      <w:marLeft w:val="0"/>
      <w:marRight w:val="0"/>
      <w:marTop w:val="0"/>
      <w:marBottom w:val="0"/>
      <w:divBdr>
        <w:top w:val="none" w:sz="0" w:space="0" w:color="auto"/>
        <w:left w:val="none" w:sz="0" w:space="0" w:color="auto"/>
        <w:bottom w:val="none" w:sz="0" w:space="0" w:color="auto"/>
        <w:right w:val="none" w:sz="0" w:space="0" w:color="auto"/>
      </w:divBdr>
    </w:div>
    <w:div w:id="1693454220">
      <w:bodyDiv w:val="1"/>
      <w:marLeft w:val="0"/>
      <w:marRight w:val="0"/>
      <w:marTop w:val="0"/>
      <w:marBottom w:val="0"/>
      <w:divBdr>
        <w:top w:val="none" w:sz="0" w:space="0" w:color="auto"/>
        <w:left w:val="none" w:sz="0" w:space="0" w:color="auto"/>
        <w:bottom w:val="none" w:sz="0" w:space="0" w:color="auto"/>
        <w:right w:val="none" w:sz="0" w:space="0" w:color="auto"/>
      </w:divBdr>
    </w:div>
    <w:div w:id="1696955484">
      <w:bodyDiv w:val="1"/>
      <w:marLeft w:val="0"/>
      <w:marRight w:val="0"/>
      <w:marTop w:val="0"/>
      <w:marBottom w:val="0"/>
      <w:divBdr>
        <w:top w:val="none" w:sz="0" w:space="0" w:color="auto"/>
        <w:left w:val="none" w:sz="0" w:space="0" w:color="auto"/>
        <w:bottom w:val="none" w:sz="0" w:space="0" w:color="auto"/>
        <w:right w:val="none" w:sz="0" w:space="0" w:color="auto"/>
      </w:divBdr>
    </w:div>
    <w:div w:id="196627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kust@altron.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st\Downloads\Hlavickovy_papir_jednodussi_Altron_Business_Solutions_as%20(1).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Hlavickovy_papir_jednodussi_Altron_Business_Solutions_as (1)</Template>
  <TotalTime>2</TotalTime>
  <Pages>6</Pages>
  <Words>1866</Words>
  <Characters>11010</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AbecedaPC</Company>
  <LinksUpToDate>false</LinksUpToDate>
  <CharactersWithSpaces>12851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KŮST Michal</dc:creator>
  <cp:lastModifiedBy>Zámečníková Hana</cp:lastModifiedBy>
  <cp:revision>3</cp:revision>
  <dcterms:created xsi:type="dcterms:W3CDTF">2019-03-20T11:36:00Z</dcterms:created>
  <dcterms:modified xsi:type="dcterms:W3CDTF">2019-03-25T12:28:00Z</dcterms:modified>
</cp:coreProperties>
</file>