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8AF3D" w14:textId="255FE8AB" w:rsidR="009601EF" w:rsidRDefault="009601EF" w:rsidP="009601EF">
      <w:pPr>
        <w:pStyle w:val="Nadpis1"/>
        <w:spacing w:before="0"/>
        <w:rPr>
          <w:i/>
          <w:iCs/>
          <w:color w:val="000000"/>
          <w:sz w:val="32"/>
        </w:rPr>
      </w:pPr>
      <w:r>
        <w:rPr>
          <w:i/>
          <w:iCs/>
          <w:color w:val="000000"/>
          <w:sz w:val="32"/>
        </w:rPr>
        <w:t>Dohoda o průchodu a úhradě nákladů</w:t>
      </w:r>
    </w:p>
    <w:p w14:paraId="07E79041" w14:textId="77777777" w:rsidR="009601EF" w:rsidRDefault="009601EF" w:rsidP="009601EF">
      <w:pPr>
        <w:jc w:val="both"/>
        <w:rPr>
          <w:color w:val="000000"/>
          <w:sz w:val="22"/>
          <w:szCs w:val="22"/>
        </w:rPr>
      </w:pPr>
    </w:p>
    <w:p w14:paraId="5995CE5A" w14:textId="77777777" w:rsidR="009601EF" w:rsidRDefault="009601EF" w:rsidP="009601EF">
      <w:pPr>
        <w:jc w:val="both"/>
        <w:rPr>
          <w:color w:val="000000"/>
          <w:sz w:val="22"/>
          <w:szCs w:val="22"/>
        </w:rPr>
      </w:pPr>
    </w:p>
    <w:p w14:paraId="631A2A23" w14:textId="77777777" w:rsidR="009601EF" w:rsidRDefault="009601EF" w:rsidP="009601EF">
      <w:pPr>
        <w:pStyle w:val="Nadpis4"/>
        <w:jc w:val="center"/>
        <w:rPr>
          <w:i/>
          <w:iCs/>
          <w:color w:val="000000"/>
          <w:szCs w:val="22"/>
        </w:rPr>
      </w:pPr>
      <w:r>
        <w:rPr>
          <w:i/>
          <w:iCs/>
          <w:color w:val="000000"/>
          <w:szCs w:val="22"/>
        </w:rPr>
        <w:t>Smluvní strany</w:t>
      </w:r>
    </w:p>
    <w:p w14:paraId="7DCF5994" w14:textId="77777777" w:rsidR="009601EF" w:rsidRDefault="009601EF" w:rsidP="009601EF"/>
    <w:p w14:paraId="16AC6CF1" w14:textId="77777777" w:rsidR="009601EF" w:rsidRDefault="009601EF" w:rsidP="009601EF">
      <w:pPr>
        <w:pStyle w:val="Nadpis5"/>
        <w:ind w:left="1440" w:hanging="1440"/>
        <w:jc w:val="both"/>
        <w:rPr>
          <w:bCs w:val="0"/>
        </w:rPr>
      </w:pPr>
      <w:r>
        <w:rPr>
          <w:bCs w:val="0"/>
        </w:rPr>
        <w:t>AVISTA TEAM, s.r.o.</w:t>
      </w:r>
    </w:p>
    <w:p w14:paraId="6FDC1BDC" w14:textId="77777777" w:rsidR="009601EF" w:rsidRPr="00122990" w:rsidRDefault="009601EF" w:rsidP="009601EF">
      <w:r>
        <w:t>zapsaná v obchodním rejstříku vedeném Krajským soudem v Brně v oddíle C, vložka č. 63477</w:t>
      </w:r>
    </w:p>
    <w:p w14:paraId="6A25BD9B" w14:textId="77777777" w:rsidR="009601EF" w:rsidRDefault="009601EF" w:rsidP="009601EF">
      <w:r>
        <w:t>IČ: 28357639</w:t>
      </w:r>
    </w:p>
    <w:p w14:paraId="44E7D8B9" w14:textId="77777777" w:rsidR="009601EF" w:rsidRDefault="009601EF" w:rsidP="009601EF">
      <w:r>
        <w:t>Náměstí 13/15, 594 01 Velké Meziříčí</w:t>
      </w:r>
    </w:p>
    <w:p w14:paraId="0D71FCE3" w14:textId="77777777" w:rsidR="009601EF" w:rsidRDefault="009601EF" w:rsidP="009601EF">
      <w:r>
        <w:t>zastoupená: MVDr. Jaromírem Koudelou a MVDr. Ludmilou Koudelovou, jednateli</w:t>
      </w:r>
    </w:p>
    <w:p w14:paraId="68FF5579" w14:textId="30F1C6DB" w:rsidR="009601EF" w:rsidRDefault="009601EF" w:rsidP="009601EF">
      <w:r>
        <w:t xml:space="preserve">bankovní spojení: </w:t>
      </w:r>
      <w:proofErr w:type="spellStart"/>
      <w:r w:rsidR="000502A5">
        <w:rPr>
          <w:color w:val="000000"/>
          <w:sz w:val="21"/>
          <w:szCs w:val="21"/>
        </w:rPr>
        <w:t>xxxxxxxxxxxxxxxxxxxxx</w:t>
      </w:r>
      <w:proofErr w:type="spellEnd"/>
    </w:p>
    <w:p w14:paraId="267EE7F6" w14:textId="2B5600B5" w:rsidR="009601EF" w:rsidRDefault="009601EF" w:rsidP="009601EF">
      <w:proofErr w:type="spellStart"/>
      <w:r>
        <w:t>č.ú</w:t>
      </w:r>
      <w:proofErr w:type="spellEnd"/>
      <w:r>
        <w:t xml:space="preserve">.: </w:t>
      </w:r>
      <w:r w:rsidR="000502A5">
        <w:rPr>
          <w:rStyle w:val="value"/>
        </w:rPr>
        <w:t>xxxxxxxxxxxxxxxxxxxxxxxx</w:t>
      </w:r>
      <w:bookmarkStart w:id="0" w:name="_GoBack"/>
      <w:bookmarkEnd w:id="0"/>
    </w:p>
    <w:p w14:paraId="6D959C82" w14:textId="77777777" w:rsidR="009601EF" w:rsidRDefault="009601EF" w:rsidP="009601EF"/>
    <w:p w14:paraId="1FA226C2" w14:textId="7F04295B" w:rsidR="009601EF" w:rsidRDefault="009601EF" w:rsidP="009601EF">
      <w:r>
        <w:t>jako „</w:t>
      </w:r>
      <w:r w:rsidR="00215CDA">
        <w:t>vlastník</w:t>
      </w:r>
      <w:r>
        <w:t>“</w:t>
      </w:r>
    </w:p>
    <w:p w14:paraId="2AB599F3" w14:textId="77777777" w:rsidR="009601EF" w:rsidRDefault="009601EF" w:rsidP="009601EF"/>
    <w:p w14:paraId="13DFBEF8" w14:textId="77777777" w:rsidR="009601EF" w:rsidRDefault="009601EF" w:rsidP="009601EF">
      <w:r>
        <w:t>a</w:t>
      </w:r>
    </w:p>
    <w:p w14:paraId="09ADF2B5" w14:textId="77777777" w:rsidR="009601EF" w:rsidRPr="00A8330E" w:rsidRDefault="009601EF" w:rsidP="009601EF"/>
    <w:p w14:paraId="7144CF96" w14:textId="77777777" w:rsidR="009601EF" w:rsidRDefault="009601EF" w:rsidP="009601EF">
      <w:pPr>
        <w:pStyle w:val="Nadpis5"/>
        <w:ind w:left="0"/>
        <w:jc w:val="both"/>
        <w:rPr>
          <w:b w:val="0"/>
        </w:rPr>
      </w:pPr>
      <w:r>
        <w:rPr>
          <w:bCs w:val="0"/>
        </w:rPr>
        <w:t>Město</w:t>
      </w:r>
      <w:r>
        <w:rPr>
          <w:b w:val="0"/>
        </w:rPr>
        <w:t xml:space="preserve"> </w:t>
      </w:r>
      <w:r>
        <w:rPr>
          <w:bCs w:val="0"/>
        </w:rPr>
        <w:t>Velké Meziříčí</w:t>
      </w:r>
    </w:p>
    <w:p w14:paraId="77DC926B" w14:textId="77777777" w:rsidR="009601EF" w:rsidRDefault="009601EF" w:rsidP="009601EF">
      <w:pPr>
        <w:pStyle w:val="Nadpis5"/>
        <w:ind w:left="0"/>
        <w:jc w:val="both"/>
        <w:rPr>
          <w:b w:val="0"/>
        </w:rPr>
      </w:pPr>
      <w:r>
        <w:rPr>
          <w:b w:val="0"/>
        </w:rPr>
        <w:t xml:space="preserve">Radnická 29/1, 594 13 Velké Meziříčí, </w:t>
      </w:r>
    </w:p>
    <w:p w14:paraId="63EA067C" w14:textId="77777777" w:rsidR="009601EF" w:rsidRDefault="009601EF" w:rsidP="009601EF">
      <w:pPr>
        <w:pStyle w:val="Nadpis5"/>
        <w:ind w:left="0"/>
        <w:jc w:val="both"/>
        <w:rPr>
          <w:b w:val="0"/>
        </w:rPr>
      </w:pPr>
      <w:r>
        <w:rPr>
          <w:b w:val="0"/>
        </w:rPr>
        <w:t>IČ: 00295671</w:t>
      </w:r>
    </w:p>
    <w:p w14:paraId="2407A761" w14:textId="4531B6D1" w:rsidR="009601EF" w:rsidRDefault="009601EF" w:rsidP="009601EF">
      <w:pPr>
        <w:pStyle w:val="Nadpis5"/>
        <w:ind w:left="0"/>
        <w:jc w:val="both"/>
        <w:rPr>
          <w:b w:val="0"/>
        </w:rPr>
      </w:pPr>
      <w:r>
        <w:rPr>
          <w:b w:val="0"/>
        </w:rPr>
        <w:t xml:space="preserve">zastoupené </w:t>
      </w:r>
      <w:r w:rsidR="00966517">
        <w:rPr>
          <w:b w:val="0"/>
        </w:rPr>
        <w:t>Josefem Komínkem</w:t>
      </w:r>
      <w:r w:rsidR="0057423E">
        <w:rPr>
          <w:b w:val="0"/>
        </w:rPr>
        <w:t>, starostou</w:t>
      </w:r>
    </w:p>
    <w:p w14:paraId="54ACF008" w14:textId="77777777" w:rsidR="009601EF" w:rsidRDefault="009601EF" w:rsidP="009601EF"/>
    <w:p w14:paraId="09813ACD" w14:textId="4459CA81" w:rsidR="009601EF" w:rsidRDefault="009601EF" w:rsidP="009601EF">
      <w:r>
        <w:t>jako „</w:t>
      </w:r>
      <w:r w:rsidR="00966517">
        <w:t>oprávněný</w:t>
      </w:r>
      <w:r>
        <w:t>“</w:t>
      </w:r>
    </w:p>
    <w:p w14:paraId="3DB9806C" w14:textId="77777777" w:rsidR="009601EF" w:rsidRDefault="009601EF" w:rsidP="009601EF">
      <w:r>
        <w:rPr>
          <w:b/>
          <w:bCs/>
          <w:color w:val="000000"/>
          <w:szCs w:val="22"/>
        </w:rPr>
        <w:tab/>
      </w:r>
      <w:r>
        <w:rPr>
          <w:b/>
          <w:bCs/>
          <w:color w:val="000000"/>
          <w:szCs w:val="22"/>
        </w:rPr>
        <w:tab/>
      </w:r>
      <w:r>
        <w:rPr>
          <w:color w:val="000000"/>
          <w:szCs w:val="22"/>
        </w:rPr>
        <w:tab/>
        <w:t xml:space="preserve">       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</w:p>
    <w:p w14:paraId="108080AF" w14:textId="77777777" w:rsidR="009601EF" w:rsidRDefault="009601EF" w:rsidP="009601EF"/>
    <w:p w14:paraId="2CD57E0F" w14:textId="77777777" w:rsidR="009601EF" w:rsidRDefault="009601EF" w:rsidP="009601EF">
      <w:pPr>
        <w:pStyle w:val="Nadpis4"/>
        <w:jc w:val="center"/>
        <w:rPr>
          <w:i/>
        </w:rPr>
      </w:pPr>
      <w:r>
        <w:rPr>
          <w:i/>
        </w:rPr>
        <w:t>Úvod</w:t>
      </w:r>
    </w:p>
    <w:p w14:paraId="1551E00A" w14:textId="77777777" w:rsidR="009601EF" w:rsidRDefault="009601EF" w:rsidP="009601EF"/>
    <w:p w14:paraId="010CAA44" w14:textId="6ED65120" w:rsidR="009601EF" w:rsidRDefault="00966517" w:rsidP="008E419A">
      <w:pPr>
        <w:pStyle w:val="Odstavecseseznamem"/>
        <w:autoSpaceDE w:val="0"/>
        <w:autoSpaceDN w:val="0"/>
        <w:adjustRightInd w:val="0"/>
        <w:ind w:left="284"/>
        <w:jc w:val="both"/>
        <w:rPr>
          <w:color w:val="000000"/>
          <w:szCs w:val="22"/>
        </w:rPr>
      </w:pPr>
      <w:r>
        <w:rPr>
          <w:color w:val="000000"/>
          <w:szCs w:val="22"/>
        </w:rPr>
        <w:t>Vlastník</w:t>
      </w:r>
      <w:r w:rsidR="009601EF">
        <w:rPr>
          <w:color w:val="000000"/>
          <w:szCs w:val="22"/>
        </w:rPr>
        <w:t xml:space="preserve"> má ve svém výlučném vlastnictví v obci a k.</w:t>
      </w:r>
      <w:r w:rsidR="00860F66">
        <w:rPr>
          <w:color w:val="000000"/>
          <w:szCs w:val="22"/>
        </w:rPr>
        <w:t xml:space="preserve"> </w:t>
      </w:r>
      <w:proofErr w:type="spellStart"/>
      <w:r w:rsidR="009601EF">
        <w:rPr>
          <w:color w:val="000000"/>
          <w:szCs w:val="22"/>
        </w:rPr>
        <w:t>ú.</w:t>
      </w:r>
      <w:proofErr w:type="spellEnd"/>
      <w:r w:rsidR="009601EF">
        <w:rPr>
          <w:color w:val="000000"/>
          <w:szCs w:val="22"/>
        </w:rPr>
        <w:t xml:space="preserve"> Velké Meziříčí pozemek </w:t>
      </w:r>
      <w:proofErr w:type="spellStart"/>
      <w:r w:rsidR="009601EF">
        <w:rPr>
          <w:color w:val="000000"/>
          <w:szCs w:val="22"/>
        </w:rPr>
        <w:t>parc</w:t>
      </w:r>
      <w:proofErr w:type="spellEnd"/>
      <w:r w:rsidR="009601EF">
        <w:rPr>
          <w:color w:val="000000"/>
          <w:szCs w:val="22"/>
        </w:rPr>
        <w:t>.</w:t>
      </w:r>
      <w:r w:rsidR="00860F66">
        <w:rPr>
          <w:color w:val="000000"/>
          <w:szCs w:val="22"/>
        </w:rPr>
        <w:t xml:space="preserve"> </w:t>
      </w:r>
      <w:r w:rsidR="009601EF">
        <w:rPr>
          <w:color w:val="000000"/>
          <w:szCs w:val="22"/>
        </w:rPr>
        <w:t xml:space="preserve">č. </w:t>
      </w:r>
      <w:r w:rsidR="00712D3D">
        <w:rPr>
          <w:color w:val="000000"/>
          <w:szCs w:val="22"/>
        </w:rPr>
        <w:t xml:space="preserve">248/3, zastavěná plocha a nádvoří, o výměře </w:t>
      </w:r>
      <w:r w:rsidR="008E419A">
        <w:rPr>
          <w:color w:val="000000"/>
          <w:szCs w:val="22"/>
        </w:rPr>
        <w:t>1.126</w:t>
      </w:r>
      <w:r w:rsidR="009601EF">
        <w:rPr>
          <w:color w:val="000000"/>
          <w:szCs w:val="22"/>
        </w:rPr>
        <w:t xml:space="preserve"> m</w:t>
      </w:r>
      <w:r w:rsidR="009601EF">
        <w:rPr>
          <w:color w:val="000000"/>
          <w:szCs w:val="22"/>
          <w:vertAlign w:val="superscript"/>
        </w:rPr>
        <w:t>2</w:t>
      </w:r>
      <w:r w:rsidR="009601EF">
        <w:rPr>
          <w:color w:val="000000"/>
          <w:szCs w:val="22"/>
        </w:rPr>
        <w:t xml:space="preserve">, </w:t>
      </w:r>
      <w:r w:rsidR="008E419A">
        <w:rPr>
          <w:color w:val="000000"/>
          <w:szCs w:val="22"/>
        </w:rPr>
        <w:t>na kterém stojí stavba: Velké Meziříčí č.p. 13, která je součástí pozemku (dále jen „</w:t>
      </w:r>
      <w:r w:rsidR="00D67A90">
        <w:rPr>
          <w:color w:val="000000"/>
          <w:szCs w:val="22"/>
        </w:rPr>
        <w:t>budova</w:t>
      </w:r>
      <w:r w:rsidR="008E419A">
        <w:rPr>
          <w:color w:val="000000"/>
          <w:szCs w:val="22"/>
        </w:rPr>
        <w:t>“).</w:t>
      </w:r>
    </w:p>
    <w:p w14:paraId="5A318A13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  <w:szCs w:val="22"/>
        </w:rPr>
      </w:pPr>
    </w:p>
    <w:p w14:paraId="398AD544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  <w:szCs w:val="22"/>
        </w:rPr>
      </w:pPr>
    </w:p>
    <w:p w14:paraId="1E246DCB" w14:textId="77777777" w:rsidR="009601EF" w:rsidRDefault="009601EF" w:rsidP="009601EF">
      <w:pPr>
        <w:pStyle w:val="Nadpis4"/>
        <w:jc w:val="center"/>
        <w:rPr>
          <w:i/>
        </w:rPr>
      </w:pPr>
      <w:r>
        <w:rPr>
          <w:i/>
        </w:rPr>
        <w:t>Předmět smlouvy</w:t>
      </w:r>
    </w:p>
    <w:p w14:paraId="7694C149" w14:textId="77777777" w:rsidR="009601EF" w:rsidRDefault="009601EF" w:rsidP="009601EF">
      <w:pPr>
        <w:pStyle w:val="Odstavecseseznamem"/>
        <w:rPr>
          <w:b/>
          <w:i/>
          <w:color w:val="000000"/>
          <w:szCs w:val="22"/>
        </w:rPr>
      </w:pPr>
    </w:p>
    <w:p w14:paraId="6911251E" w14:textId="375D1C3C" w:rsidR="009601EF" w:rsidRDefault="00A34D3B" w:rsidP="009601EF">
      <w:pPr>
        <w:pStyle w:val="Odstavecseseznamem"/>
        <w:numPr>
          <w:ilvl w:val="0"/>
          <w:numId w:val="6"/>
        </w:numPr>
        <w:ind w:left="284" w:hanging="284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Vlastník touto dohodou souhlasí s tím, že </w:t>
      </w:r>
      <w:r w:rsidR="00D67A90">
        <w:rPr>
          <w:color w:val="000000"/>
          <w:szCs w:val="22"/>
        </w:rPr>
        <w:t>budova</w:t>
      </w:r>
      <w:r>
        <w:rPr>
          <w:color w:val="000000"/>
          <w:szCs w:val="22"/>
        </w:rPr>
        <w:t xml:space="preserve"> bude zpřístupněna za účelem průchodu veřejnosti směrem z náměstí k řece Balince</w:t>
      </w:r>
      <w:r w:rsidR="0057423E">
        <w:rPr>
          <w:color w:val="000000"/>
          <w:szCs w:val="22"/>
        </w:rPr>
        <w:t xml:space="preserve"> a směrem opačným.</w:t>
      </w:r>
    </w:p>
    <w:p w14:paraId="36A26D18" w14:textId="60030C78" w:rsidR="00A34D3B" w:rsidRDefault="00A34D3B" w:rsidP="00A34D3B">
      <w:pPr>
        <w:pStyle w:val="Odstavecseseznamem"/>
        <w:numPr>
          <w:ilvl w:val="0"/>
          <w:numId w:val="6"/>
        </w:numPr>
        <w:ind w:left="284" w:hanging="284"/>
        <w:jc w:val="both"/>
        <w:rPr>
          <w:color w:val="000000"/>
          <w:szCs w:val="22"/>
        </w:rPr>
      </w:pPr>
      <w:r>
        <w:rPr>
          <w:color w:val="000000"/>
          <w:szCs w:val="22"/>
        </w:rPr>
        <w:t>Průchod bude v provozu každý den v době od 6.00 hod do 23.00 hod.</w:t>
      </w:r>
    </w:p>
    <w:p w14:paraId="6A666603" w14:textId="17AF81D0" w:rsidR="00A34D3B" w:rsidRDefault="00A34D3B" w:rsidP="00A34D3B">
      <w:pPr>
        <w:pStyle w:val="Odstavecseseznamem"/>
        <w:numPr>
          <w:ilvl w:val="0"/>
          <w:numId w:val="6"/>
        </w:numPr>
        <w:ind w:left="284" w:hanging="284"/>
        <w:jc w:val="both"/>
        <w:rPr>
          <w:color w:val="000000"/>
          <w:szCs w:val="22"/>
        </w:rPr>
      </w:pPr>
      <w:r>
        <w:rPr>
          <w:color w:val="000000"/>
          <w:szCs w:val="22"/>
        </w:rPr>
        <w:t>Oprávněný se zavazuje k úhradě části nákladů vynaložených na provoz průchodu, a to v následující výši:</w:t>
      </w:r>
    </w:p>
    <w:p w14:paraId="1A38634F" w14:textId="17FDFCB4" w:rsidR="00A34D3B" w:rsidRDefault="00A34D3B" w:rsidP="00A34D3B">
      <w:pPr>
        <w:pStyle w:val="Odstavecseseznamem"/>
        <w:numPr>
          <w:ilvl w:val="0"/>
          <w:numId w:val="8"/>
        </w:numPr>
        <w:jc w:val="both"/>
        <w:rPr>
          <w:color w:val="000000"/>
          <w:szCs w:val="22"/>
        </w:rPr>
      </w:pPr>
      <w:r>
        <w:rPr>
          <w:color w:val="000000"/>
          <w:szCs w:val="22"/>
        </w:rPr>
        <w:t>v období od 1. 4. do 31. 10. – 4.000 Kč/měsíc</w:t>
      </w:r>
      <w:r w:rsidR="00751C53">
        <w:rPr>
          <w:color w:val="000000"/>
          <w:szCs w:val="22"/>
        </w:rPr>
        <w:t xml:space="preserve"> bez DPH, tj. 4.840 Kč/měsíc včetně </w:t>
      </w:r>
      <w:proofErr w:type="gramStart"/>
      <w:r w:rsidR="00751C53">
        <w:rPr>
          <w:color w:val="000000"/>
          <w:szCs w:val="22"/>
        </w:rPr>
        <w:t>21%</w:t>
      </w:r>
      <w:proofErr w:type="gramEnd"/>
      <w:r w:rsidR="00751C53">
        <w:rPr>
          <w:color w:val="000000"/>
          <w:szCs w:val="22"/>
        </w:rPr>
        <w:t xml:space="preserve"> DPH</w:t>
      </w:r>
    </w:p>
    <w:p w14:paraId="6619DC03" w14:textId="1DB00ABF" w:rsidR="00A34D3B" w:rsidRDefault="00A34D3B" w:rsidP="00A34D3B">
      <w:pPr>
        <w:pStyle w:val="Odstavecseseznamem"/>
        <w:numPr>
          <w:ilvl w:val="0"/>
          <w:numId w:val="8"/>
        </w:numPr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v období od 1. 11.  do 31. 3. – </w:t>
      </w:r>
      <w:r w:rsidR="007C32CC">
        <w:rPr>
          <w:color w:val="000000"/>
          <w:szCs w:val="22"/>
        </w:rPr>
        <w:t>6</w:t>
      </w:r>
      <w:r>
        <w:rPr>
          <w:color w:val="000000"/>
          <w:szCs w:val="22"/>
        </w:rPr>
        <w:t>.000 Kč/měsíc</w:t>
      </w:r>
      <w:r w:rsidR="00751C53">
        <w:rPr>
          <w:color w:val="000000"/>
          <w:szCs w:val="22"/>
        </w:rPr>
        <w:t xml:space="preserve"> bez DPH, tj. 7.260 Kč/měsíc včetně 21% DPH.</w:t>
      </w:r>
    </w:p>
    <w:p w14:paraId="699FC098" w14:textId="0A8CA833" w:rsidR="00A34D3B" w:rsidRDefault="00A34D3B" w:rsidP="00A34D3B">
      <w:pPr>
        <w:ind w:left="284"/>
        <w:jc w:val="both"/>
        <w:rPr>
          <w:color w:val="000000"/>
          <w:szCs w:val="22"/>
        </w:rPr>
      </w:pPr>
      <w:r>
        <w:rPr>
          <w:color w:val="000000"/>
          <w:szCs w:val="22"/>
        </w:rPr>
        <w:t>Náklady na provoz průchodu tvoří náklady vynaložené na úklid prostor, elektrické energie, servis při zvýšeném opotřebení posuvných dveří</w:t>
      </w:r>
      <w:r w:rsidR="004467E8">
        <w:rPr>
          <w:color w:val="000000"/>
          <w:szCs w:val="22"/>
        </w:rPr>
        <w:t>, teplo.</w:t>
      </w:r>
    </w:p>
    <w:p w14:paraId="511D6BEA" w14:textId="6B6DA710" w:rsidR="0057423E" w:rsidRDefault="0057423E" w:rsidP="00A34D3B">
      <w:pPr>
        <w:ind w:left="284"/>
        <w:jc w:val="both"/>
        <w:rPr>
          <w:color w:val="000000"/>
          <w:szCs w:val="22"/>
        </w:rPr>
      </w:pPr>
      <w:r>
        <w:rPr>
          <w:color w:val="000000"/>
          <w:szCs w:val="22"/>
        </w:rPr>
        <w:t>Náklady uhradí oprávněný vlastníkovi zpětně od 1. 1. 2019.</w:t>
      </w:r>
    </w:p>
    <w:p w14:paraId="68AEF178" w14:textId="6FA42540" w:rsidR="007F2756" w:rsidRDefault="007F2756" w:rsidP="00A34D3B">
      <w:pPr>
        <w:ind w:left="284"/>
        <w:jc w:val="both"/>
        <w:rPr>
          <w:color w:val="000000"/>
          <w:szCs w:val="22"/>
        </w:rPr>
      </w:pPr>
      <w:r>
        <w:rPr>
          <w:color w:val="000000"/>
          <w:szCs w:val="22"/>
        </w:rPr>
        <w:t>Dále se oprávněný zavazuje k zajištění pravidelných prohlídek prostor pasáže městskou policií minimálně jednou denně v době po 21.00 hod.</w:t>
      </w:r>
    </w:p>
    <w:p w14:paraId="302EFE18" w14:textId="2EF32100" w:rsidR="004467E8" w:rsidRPr="004467E8" w:rsidRDefault="004467E8" w:rsidP="004467E8">
      <w:pPr>
        <w:pStyle w:val="Odstavecseseznamem"/>
        <w:numPr>
          <w:ilvl w:val="0"/>
          <w:numId w:val="6"/>
        </w:numPr>
        <w:ind w:left="284" w:hanging="426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Vlastník se zavazuje zajistit instalaci zařízení pro automatické odemykání a zamykání posuvných dveří ve stanovenou dobu. Dále se zavazuje zajistit </w:t>
      </w:r>
      <w:r w:rsidR="007F2756">
        <w:rPr>
          <w:color w:val="000000"/>
          <w:szCs w:val="22"/>
        </w:rPr>
        <w:t xml:space="preserve">a předat všechny nezbytné klíče, popř. jiné technické prostředky k zajištění ručního odemčení vstupů – posuvných dveří dle přílohy č. 1, které poskytne k dispozici oprávněnému, resp. </w:t>
      </w:r>
      <w:r>
        <w:rPr>
          <w:color w:val="000000"/>
          <w:szCs w:val="22"/>
        </w:rPr>
        <w:t>městské policii.</w:t>
      </w:r>
    </w:p>
    <w:p w14:paraId="4ED3B9C9" w14:textId="77777777" w:rsidR="009601EF" w:rsidRDefault="009601EF" w:rsidP="009601EF">
      <w:pPr>
        <w:pStyle w:val="Nadpis4"/>
        <w:jc w:val="center"/>
        <w:rPr>
          <w:i/>
        </w:rPr>
      </w:pPr>
      <w:r>
        <w:rPr>
          <w:i/>
        </w:rPr>
        <w:lastRenderedPageBreak/>
        <w:t>Schvalovací doložka</w:t>
      </w:r>
    </w:p>
    <w:p w14:paraId="2B8B2624" w14:textId="77777777" w:rsidR="009601EF" w:rsidRDefault="009601EF" w:rsidP="009601EF"/>
    <w:p w14:paraId="0DE65CB7" w14:textId="285566C6" w:rsidR="009601EF" w:rsidRDefault="008F3F65" w:rsidP="008F3F65">
      <w:pPr>
        <w:ind w:left="284"/>
        <w:jc w:val="both"/>
      </w:pPr>
      <w:r>
        <w:t xml:space="preserve">Tato dohoda byla schválena na jednání rady města – oprávněného dne </w:t>
      </w:r>
      <w:r w:rsidR="007F2756">
        <w:t>6. 2. 2019</w:t>
      </w:r>
      <w:r>
        <w:t xml:space="preserve"> pod číslem usnesení </w:t>
      </w:r>
      <w:r w:rsidR="007F2756">
        <w:t>236/7/RM/2019</w:t>
      </w:r>
      <w:r w:rsidR="00860F66">
        <w:t xml:space="preserve"> a dne 13. 3. 2019 pod číslem usnesení 305/9/RM/2019.</w:t>
      </w:r>
    </w:p>
    <w:p w14:paraId="597F9193" w14:textId="77777777" w:rsidR="009601EF" w:rsidRDefault="009601EF" w:rsidP="009601EF">
      <w:pPr>
        <w:ind w:left="284"/>
        <w:jc w:val="both"/>
      </w:pPr>
    </w:p>
    <w:p w14:paraId="0E009DFB" w14:textId="77777777" w:rsidR="009601EF" w:rsidRDefault="009601EF" w:rsidP="009601EF">
      <w:pPr>
        <w:pStyle w:val="Nadpis4"/>
        <w:jc w:val="center"/>
        <w:rPr>
          <w:i/>
        </w:rPr>
      </w:pPr>
      <w:r>
        <w:rPr>
          <w:i/>
        </w:rPr>
        <w:t>Ostatní ujednání</w:t>
      </w:r>
    </w:p>
    <w:p w14:paraId="48B95709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</w:rPr>
      </w:pPr>
    </w:p>
    <w:p w14:paraId="094CDE99" w14:textId="7C822C54" w:rsidR="009601EF" w:rsidRDefault="00B23008" w:rsidP="009601EF">
      <w:pPr>
        <w:pStyle w:val="Odstavecseseznamem"/>
        <w:numPr>
          <w:ilvl w:val="0"/>
          <w:numId w:val="5"/>
        </w:numPr>
        <w:tabs>
          <w:tab w:val="left" w:pos="284"/>
          <w:tab w:val="left" w:pos="567"/>
        </w:tabs>
        <w:ind w:left="284" w:hanging="284"/>
        <w:jc w:val="both"/>
      </w:pPr>
      <w:r>
        <w:t xml:space="preserve">Účastníci dohody </w:t>
      </w:r>
      <w:r w:rsidR="009601EF">
        <w:t xml:space="preserve">souhlasí s tím, že obsah této </w:t>
      </w:r>
      <w:r w:rsidR="00EF603C">
        <w:t>dohody</w:t>
      </w:r>
      <w:r w:rsidR="009601EF">
        <w:t xml:space="preserve"> může být zveřejněn, zejména v rozsahu a za podmínek dle zákona č. 106/1999 Sb., o svobodném přístupu k informacím, v platném znění.</w:t>
      </w:r>
    </w:p>
    <w:p w14:paraId="65043D64" w14:textId="428798D8" w:rsidR="009601EF" w:rsidRDefault="00B23008" w:rsidP="009601EF">
      <w:pPr>
        <w:pStyle w:val="Odstavecseseznamem"/>
        <w:numPr>
          <w:ilvl w:val="0"/>
          <w:numId w:val="5"/>
        </w:numPr>
        <w:ind w:left="284" w:hanging="284"/>
        <w:jc w:val="both"/>
      </w:pPr>
      <w:r>
        <w:t>Účastníci dohody</w:t>
      </w:r>
      <w:r w:rsidR="009601EF">
        <w:t xml:space="preserve"> shodně prohlašují, že obsah této </w:t>
      </w:r>
      <w:r w:rsidR="00EF603C">
        <w:t>dohody</w:t>
      </w:r>
      <w:r w:rsidR="009601EF">
        <w:t xml:space="preserve"> odpovídá jejich souhlasnému a dobrovolnému projevu vůle, nebyl sepsán v tísni, ani za nápadně nevýhodných podmínek pro kteroukoliv z nich. Na důkaz souhlasu s obsahem této </w:t>
      </w:r>
      <w:r w:rsidR="00EF603C">
        <w:t>dohody</w:t>
      </w:r>
      <w:r w:rsidR="009601EF">
        <w:t xml:space="preserve"> připojují </w:t>
      </w:r>
      <w:r w:rsidR="00EF603C">
        <w:t>účastníci dohody</w:t>
      </w:r>
      <w:r w:rsidR="009601EF">
        <w:t xml:space="preserve"> svoje podpisy.</w:t>
      </w:r>
    </w:p>
    <w:p w14:paraId="443385E7" w14:textId="4C94D2E8" w:rsidR="000C2B01" w:rsidRDefault="000C2B01" w:rsidP="009601EF">
      <w:pPr>
        <w:pStyle w:val="Odstavecseseznamem"/>
        <w:numPr>
          <w:ilvl w:val="0"/>
          <w:numId w:val="5"/>
        </w:numPr>
        <w:ind w:left="284" w:hanging="284"/>
        <w:jc w:val="both"/>
      </w:pPr>
      <w:r>
        <w:t>Vlastník souhlasí s tím, že tato dohoda bude zveřejněna v registru smluv dle zákona č. 340/2015 Sb., o zvláštních podmínkách účinnosti některých smluv, uveřejňování těchto smluv a o registru smluv (zákon o registru smluv).</w:t>
      </w:r>
    </w:p>
    <w:p w14:paraId="4BBCD458" w14:textId="606113DF" w:rsidR="009601EF" w:rsidRDefault="009601EF" w:rsidP="000C2B01">
      <w:pPr>
        <w:pStyle w:val="Odstavecseseznamem"/>
        <w:numPr>
          <w:ilvl w:val="0"/>
          <w:numId w:val="5"/>
        </w:numPr>
        <w:ind w:left="284" w:hanging="284"/>
        <w:jc w:val="both"/>
      </w:pPr>
      <w:r>
        <w:t xml:space="preserve">Tato </w:t>
      </w:r>
      <w:r w:rsidR="00EF603C">
        <w:t>dohoda</w:t>
      </w:r>
      <w:r>
        <w:t xml:space="preserve"> je vyhotovena v</w:t>
      </w:r>
      <w:r w:rsidR="00EF603C">
        <w:t>e</w:t>
      </w:r>
      <w:r>
        <w:t> </w:t>
      </w:r>
      <w:r w:rsidR="00EF603C">
        <w:t>čtyřech</w:t>
      </w:r>
      <w:r>
        <w:t xml:space="preserve"> stejnopisech, dva pro </w:t>
      </w:r>
      <w:r w:rsidR="00EF603C">
        <w:t>vlastníka</w:t>
      </w:r>
      <w:r>
        <w:t xml:space="preserve">, dva pro </w:t>
      </w:r>
      <w:r w:rsidR="00EF603C">
        <w:t>oprávněného.</w:t>
      </w:r>
    </w:p>
    <w:p w14:paraId="07442C87" w14:textId="191931ED" w:rsidR="00EF603C" w:rsidRDefault="00EF603C" w:rsidP="00EF603C">
      <w:pPr>
        <w:jc w:val="both"/>
      </w:pPr>
    </w:p>
    <w:p w14:paraId="769D2098" w14:textId="04F85CB6" w:rsidR="00EF603C" w:rsidRDefault="00EF603C" w:rsidP="00EF603C">
      <w:pPr>
        <w:jc w:val="both"/>
      </w:pPr>
    </w:p>
    <w:p w14:paraId="47095E66" w14:textId="77777777" w:rsidR="00EF603C" w:rsidRDefault="00EF603C" w:rsidP="00EF603C">
      <w:pPr>
        <w:jc w:val="both"/>
      </w:pPr>
    </w:p>
    <w:p w14:paraId="262B0AF6" w14:textId="77777777" w:rsidR="009601EF" w:rsidRDefault="009601EF" w:rsidP="009601EF">
      <w:pPr>
        <w:jc w:val="both"/>
      </w:pPr>
    </w:p>
    <w:p w14:paraId="029A0299" w14:textId="77777777" w:rsidR="007F2756" w:rsidRDefault="009601EF" w:rsidP="007F275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Ve Velkém Meziříčí dne 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  <w:r w:rsidR="007F2756">
        <w:rPr>
          <w:color w:val="000000"/>
        </w:rPr>
        <w:tab/>
      </w:r>
      <w:r w:rsidR="007F2756">
        <w:rPr>
          <w:color w:val="000000"/>
        </w:rPr>
        <w:tab/>
        <w:t>Ve Velkém Meziříčí dne ………</w:t>
      </w:r>
      <w:proofErr w:type="gramStart"/>
      <w:r w:rsidR="007F2756">
        <w:rPr>
          <w:color w:val="000000"/>
        </w:rPr>
        <w:t>…….</w:t>
      </w:r>
      <w:proofErr w:type="gramEnd"/>
      <w:r w:rsidR="007F2756">
        <w:rPr>
          <w:color w:val="000000"/>
        </w:rPr>
        <w:t>.</w:t>
      </w:r>
    </w:p>
    <w:p w14:paraId="10D17F8F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</w:rPr>
      </w:pPr>
    </w:p>
    <w:p w14:paraId="501750F0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</w:rPr>
      </w:pPr>
    </w:p>
    <w:p w14:paraId="2988E5AC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</w:rPr>
      </w:pPr>
    </w:p>
    <w:p w14:paraId="03DFD333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</w:rPr>
      </w:pPr>
    </w:p>
    <w:p w14:paraId="3CB60B97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</w:rPr>
      </w:pPr>
    </w:p>
    <w:p w14:paraId="2EE7854F" w14:textId="77777777" w:rsidR="009601EF" w:rsidRDefault="009601EF" w:rsidP="009601EF">
      <w:pPr>
        <w:autoSpaceDE w:val="0"/>
        <w:autoSpaceDN w:val="0"/>
        <w:adjustRightInd w:val="0"/>
        <w:jc w:val="both"/>
        <w:rPr>
          <w:color w:val="000000"/>
        </w:rPr>
      </w:pPr>
    </w:p>
    <w:p w14:paraId="02F1FF4B" w14:textId="77777777" w:rsidR="009601EF" w:rsidRDefault="009601EF" w:rsidP="009601E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……………………………………….…………            ……………………………………………..</w:t>
      </w:r>
    </w:p>
    <w:p w14:paraId="18DBA0B0" w14:textId="77777777" w:rsidR="009601EF" w:rsidRDefault="009601EF" w:rsidP="009601E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AVISTA TEAM, s.r.o.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Město Velké Meziříčí </w:t>
      </w:r>
    </w:p>
    <w:p w14:paraId="3CB03B82" w14:textId="3BB522B8" w:rsidR="009601EF" w:rsidRDefault="009601EF" w:rsidP="009601EF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MVDr.Jaromír</w:t>
      </w:r>
      <w:proofErr w:type="spellEnd"/>
      <w:r>
        <w:rPr>
          <w:color w:val="000000"/>
        </w:rPr>
        <w:t xml:space="preserve"> Koudela a </w:t>
      </w:r>
      <w:proofErr w:type="spellStart"/>
      <w:r>
        <w:rPr>
          <w:color w:val="000000"/>
        </w:rPr>
        <w:t>MVDr.Ludmila</w:t>
      </w:r>
      <w:proofErr w:type="spellEnd"/>
      <w:r>
        <w:rPr>
          <w:color w:val="000000"/>
        </w:rPr>
        <w:t xml:space="preserve"> Koudelová      </w:t>
      </w:r>
      <w:r>
        <w:rPr>
          <w:color w:val="000000"/>
        </w:rPr>
        <w:tab/>
        <w:t xml:space="preserve">      </w:t>
      </w:r>
      <w:r w:rsidR="00EF603C">
        <w:rPr>
          <w:color w:val="000000"/>
        </w:rPr>
        <w:t>Josef Komínek</w:t>
      </w:r>
      <w:r>
        <w:rPr>
          <w:color w:val="000000"/>
        </w:rPr>
        <w:t>, starosta</w:t>
      </w:r>
    </w:p>
    <w:p w14:paraId="4FE7C437" w14:textId="262446A7" w:rsidR="009601EF" w:rsidRDefault="009601EF" w:rsidP="009601EF">
      <w:pPr>
        <w:autoSpaceDE w:val="0"/>
        <w:autoSpaceDN w:val="0"/>
        <w:adjustRightInd w:val="0"/>
        <w:ind w:left="1416" w:hanging="1416"/>
      </w:pPr>
      <w:r>
        <w:rPr>
          <w:color w:val="000000"/>
        </w:rPr>
        <w:t xml:space="preserve">                         </w:t>
      </w:r>
      <w:r w:rsidR="00EF603C">
        <w:rPr>
          <w:color w:val="000000"/>
        </w:rPr>
        <w:t>vlastník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</w:t>
      </w:r>
      <w:r w:rsidR="00EF603C">
        <w:rPr>
          <w:color w:val="000000"/>
        </w:rPr>
        <w:t>oprávněný</w:t>
      </w:r>
    </w:p>
    <w:p w14:paraId="095F5198" w14:textId="77777777" w:rsidR="009601EF" w:rsidRDefault="009601EF" w:rsidP="009601EF"/>
    <w:p w14:paraId="28C9DF01" w14:textId="77777777" w:rsidR="009601EF" w:rsidRDefault="009601EF" w:rsidP="009601EF"/>
    <w:p w14:paraId="637CF856" w14:textId="77777777" w:rsidR="009601EF" w:rsidRDefault="009601EF" w:rsidP="009601EF"/>
    <w:p w14:paraId="4C4FE650" w14:textId="77777777" w:rsidR="009601EF" w:rsidRDefault="009601EF" w:rsidP="009601EF"/>
    <w:p w14:paraId="30437A8F" w14:textId="77777777" w:rsidR="009601EF" w:rsidRDefault="009601EF" w:rsidP="009601EF"/>
    <w:p w14:paraId="27C17E37" w14:textId="77777777" w:rsidR="009601EF" w:rsidRDefault="009601EF" w:rsidP="009601EF"/>
    <w:p w14:paraId="4513DBA6" w14:textId="77777777" w:rsidR="009601EF" w:rsidRDefault="009601EF" w:rsidP="009601EF"/>
    <w:p w14:paraId="146CC7FF" w14:textId="77777777" w:rsidR="009601EF" w:rsidRDefault="009601EF" w:rsidP="009601EF"/>
    <w:p w14:paraId="1F9F6270" w14:textId="77777777" w:rsidR="00483278" w:rsidRDefault="00483278"/>
    <w:sectPr w:rsidR="00483278" w:rsidSect="00C51AE0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0971"/>
    <w:multiLevelType w:val="hybridMultilevel"/>
    <w:tmpl w:val="DF4AD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102B"/>
    <w:multiLevelType w:val="hybridMultilevel"/>
    <w:tmpl w:val="FF6A0B5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D66997"/>
    <w:multiLevelType w:val="hybridMultilevel"/>
    <w:tmpl w:val="31E2009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F5B3FAB"/>
    <w:multiLevelType w:val="hybridMultilevel"/>
    <w:tmpl w:val="A942DB5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A2A12"/>
    <w:multiLevelType w:val="hybridMultilevel"/>
    <w:tmpl w:val="9496B4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E6178"/>
    <w:multiLevelType w:val="hybridMultilevel"/>
    <w:tmpl w:val="2BC0B704"/>
    <w:lvl w:ilvl="0" w:tplc="6E341BF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8AB5675"/>
    <w:multiLevelType w:val="hybridMultilevel"/>
    <w:tmpl w:val="D470472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DFB29B8"/>
    <w:multiLevelType w:val="hybridMultilevel"/>
    <w:tmpl w:val="E60877F0"/>
    <w:lvl w:ilvl="0" w:tplc="7F78B594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267A7"/>
    <w:multiLevelType w:val="hybridMultilevel"/>
    <w:tmpl w:val="71AAF8F4"/>
    <w:lvl w:ilvl="0" w:tplc="32E047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35"/>
    <w:rsid w:val="000502A5"/>
    <w:rsid w:val="000C2B01"/>
    <w:rsid w:val="000E0AF3"/>
    <w:rsid w:val="00144AF1"/>
    <w:rsid w:val="00215CDA"/>
    <w:rsid w:val="00336E05"/>
    <w:rsid w:val="00341A96"/>
    <w:rsid w:val="004467E8"/>
    <w:rsid w:val="00483278"/>
    <w:rsid w:val="005562B5"/>
    <w:rsid w:val="0057423E"/>
    <w:rsid w:val="00712D3D"/>
    <w:rsid w:val="00751C53"/>
    <w:rsid w:val="007C32CC"/>
    <w:rsid w:val="007F2756"/>
    <w:rsid w:val="00860F66"/>
    <w:rsid w:val="008E419A"/>
    <w:rsid w:val="008F3F65"/>
    <w:rsid w:val="008F7335"/>
    <w:rsid w:val="009601EF"/>
    <w:rsid w:val="00966517"/>
    <w:rsid w:val="00A34D3B"/>
    <w:rsid w:val="00B23008"/>
    <w:rsid w:val="00C83851"/>
    <w:rsid w:val="00D67A90"/>
    <w:rsid w:val="00E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509D"/>
  <w15:chartTrackingRefBased/>
  <w15:docId w15:val="{5A7767A9-1A2E-45E9-8651-B67BAD64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60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601EF"/>
    <w:pPr>
      <w:keepNext/>
      <w:autoSpaceDE w:val="0"/>
      <w:autoSpaceDN w:val="0"/>
      <w:adjustRightInd w:val="0"/>
      <w:spacing w:before="120"/>
      <w:jc w:val="center"/>
      <w:outlineLvl w:val="0"/>
    </w:pPr>
    <w:rPr>
      <w:b/>
      <w:b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601EF"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601EF"/>
    <w:pPr>
      <w:keepNext/>
      <w:ind w:left="1080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601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601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9601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601EF"/>
    <w:pPr>
      <w:ind w:left="720"/>
      <w:contextualSpacing/>
    </w:pPr>
  </w:style>
  <w:style w:type="character" w:customStyle="1" w:styleId="value">
    <w:name w:val="value"/>
    <w:basedOn w:val="Standardnpsmoodstavce"/>
    <w:rsid w:val="0096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477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Havránková Renata</dc:creator>
  <cp:keywords/>
  <dc:description/>
  <cp:lastModifiedBy>Havránková Renata</cp:lastModifiedBy>
  <cp:revision>10</cp:revision>
  <cp:lastPrinted>2019-03-18T08:50:00Z</cp:lastPrinted>
  <dcterms:created xsi:type="dcterms:W3CDTF">2019-02-14T15:40:00Z</dcterms:created>
  <dcterms:modified xsi:type="dcterms:W3CDTF">2019-03-27T09:30:00Z</dcterms:modified>
</cp:coreProperties>
</file>