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A3F" w:rsidRDefault="00883A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462914">
        <w:t>č</w:t>
      </w:r>
      <w:r>
        <w:t>.j.</w:t>
      </w:r>
      <w:proofErr w:type="gramEnd"/>
      <w:r>
        <w:t>:</w:t>
      </w:r>
      <w:r w:rsidR="00462914">
        <w:t xml:space="preserve">   VS – 66195-3/ČJ-2018-800500</w:t>
      </w:r>
    </w:p>
    <w:p w:rsidR="00883A3F" w:rsidRPr="00FE218C" w:rsidRDefault="00883A3F" w:rsidP="00883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</w:pPr>
      <w:r w:rsidRPr="00841812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D O D A T E K   č. 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>2</w:t>
      </w:r>
    </w:p>
    <w:p w:rsidR="00883A3F" w:rsidRPr="00F23203" w:rsidRDefault="00883A3F" w:rsidP="00883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ke Smlouvě o nájmu č. 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č.j.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VS-66195/ČJ-2018-800500 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ze dne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11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6.2018</w:t>
      </w:r>
    </w:p>
    <w:p w:rsidR="00883A3F" w:rsidRDefault="00883A3F" w:rsidP="00883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83A3F" w:rsidRPr="00F23203" w:rsidRDefault="00883A3F" w:rsidP="00883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83A3F" w:rsidRPr="00F23203" w:rsidRDefault="00883A3F" w:rsidP="00883A3F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883A3F" w:rsidRPr="00F23203" w:rsidRDefault="00883A3F" w:rsidP="00883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Smluvní strany</w:t>
      </w:r>
    </w:p>
    <w:p w:rsidR="00883A3F" w:rsidRPr="00130043" w:rsidRDefault="00883A3F" w:rsidP="00883A3F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04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cs-CZ"/>
        </w:rPr>
        <w:t>1.</w:t>
      </w:r>
      <w:r w:rsidRPr="001300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cs-CZ"/>
        </w:rPr>
        <w:t xml:space="preserve">     </w:t>
      </w:r>
      <w:r w:rsidRPr="001300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cs-CZ"/>
        </w:rPr>
        <w:t>Česká republika, Vězeňská služba ČR</w:t>
      </w:r>
      <w:r w:rsidRPr="001300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cs-CZ"/>
        </w:rPr>
        <w:t xml:space="preserve"> </w:t>
      </w:r>
    </w:p>
    <w:p w:rsidR="00883A3F" w:rsidRPr="00130043" w:rsidRDefault="00883A3F" w:rsidP="00883A3F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0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 sídlem: Soudní 1672/1a, 140 67 Praha 4</w:t>
      </w:r>
    </w:p>
    <w:p w:rsidR="00883A3F" w:rsidRPr="00130043" w:rsidRDefault="00883A3F" w:rsidP="00883A3F">
      <w:pPr>
        <w:keepNext/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4"/>
        <w:outlineLvl w:val="6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300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IČO: 00 21 24 23</w:t>
      </w:r>
    </w:p>
    <w:p w:rsidR="00883A3F" w:rsidRPr="00130043" w:rsidRDefault="00883A3F" w:rsidP="00883A3F">
      <w:pPr>
        <w:keepNext/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4"/>
        <w:outlineLvl w:val="6"/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</w:pPr>
      <w:r w:rsidRPr="00130043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DIČ: CZ00212423</w:t>
      </w:r>
    </w:p>
    <w:p w:rsidR="00883A3F" w:rsidRPr="00130043" w:rsidRDefault="00883A3F" w:rsidP="00883A3F">
      <w:pPr>
        <w:spacing w:before="60"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30043">
        <w:rPr>
          <w:rFonts w:ascii="Times New Roman" w:eastAsia="Calibri" w:hAnsi="Times New Roman" w:cs="Times New Roman"/>
          <w:sz w:val="24"/>
          <w:szCs w:val="24"/>
        </w:rPr>
        <w:t xml:space="preserve">za níž jedná na základě pověření Generálního ředitele Vězeňské služby ČR  ze dne </w:t>
      </w:r>
      <w:proofErr w:type="gramStart"/>
      <w:r w:rsidRPr="00130043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proofErr w:type="gramEnd"/>
      <w:r w:rsidRPr="00130043">
        <w:rPr>
          <w:rFonts w:ascii="Times New Roman" w:eastAsia="Calibri" w:hAnsi="Times New Roman" w:cs="Times New Roman"/>
          <w:sz w:val="24"/>
          <w:szCs w:val="24"/>
        </w:rPr>
        <w:t>. 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130043">
        <w:rPr>
          <w:rFonts w:ascii="Times New Roman" w:eastAsia="Calibri" w:hAnsi="Times New Roman" w:cs="Times New Roman"/>
          <w:sz w:val="24"/>
          <w:szCs w:val="24"/>
        </w:rPr>
        <w:t xml:space="preserve">  Vrchní rada plk. Mgr. Miroslav Hadrava, ředitel věznice Vinařice</w:t>
      </w:r>
    </w:p>
    <w:p w:rsidR="00883A3F" w:rsidRPr="00130043" w:rsidRDefault="00883A3F" w:rsidP="00883A3F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3004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adresa věznice Vinařice:  273 07 Vinařice,  </w:t>
      </w:r>
      <w:proofErr w:type="gramStart"/>
      <w:r w:rsidRPr="00130043">
        <w:rPr>
          <w:rFonts w:ascii="Times New Roman" w:eastAsia="Times New Roman" w:hAnsi="Times New Roman" w:cs="Times New Roman"/>
          <w:sz w:val="24"/>
          <w:szCs w:val="20"/>
          <w:lang w:eastAsia="cs-CZ"/>
        </w:rPr>
        <w:t>č.p.</w:t>
      </w:r>
      <w:proofErr w:type="gramEnd"/>
      <w:r w:rsidRPr="0013004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245</w:t>
      </w:r>
    </w:p>
    <w:p w:rsidR="00883A3F" w:rsidRPr="00130043" w:rsidRDefault="00883A3F" w:rsidP="00883A3F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1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30043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 xml:space="preserve">bankovní spojení: ČNB pobočka 701 </w:t>
      </w:r>
      <w:r w:rsidR="00004C8B" w:rsidRPr="00004C8B">
        <w:rPr>
          <w:rFonts w:ascii="Times New Roman" w:eastAsia="Times New Roman" w:hAnsi="Times New Roman" w:cs="Times New Roman"/>
          <w:color w:val="000000"/>
          <w:sz w:val="24"/>
          <w:szCs w:val="19"/>
          <w:highlight w:val="black"/>
          <w:lang w:eastAsia="cs-CZ"/>
        </w:rPr>
        <w:t>XXXXXXXXXXXXXX</w:t>
      </w:r>
    </w:p>
    <w:p w:rsidR="00883A3F" w:rsidRPr="00130043" w:rsidRDefault="00883A3F" w:rsidP="00883A3F">
      <w:pPr>
        <w:widowControl w:val="0"/>
        <w:shd w:val="clear" w:color="auto" w:fill="FFFFFF"/>
        <w:autoSpaceDE w:val="0"/>
        <w:autoSpaceDN w:val="0"/>
        <w:adjustRightInd w:val="0"/>
        <w:spacing w:after="0" w:line="214" w:lineRule="exact"/>
        <w:ind w:left="1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</w:pPr>
    </w:p>
    <w:p w:rsidR="00883A3F" w:rsidRPr="00130043" w:rsidRDefault="00883A3F" w:rsidP="00883A3F">
      <w:pPr>
        <w:widowControl w:val="0"/>
        <w:shd w:val="clear" w:color="auto" w:fill="FFFFFF"/>
        <w:autoSpaceDE w:val="0"/>
        <w:autoSpaceDN w:val="0"/>
        <w:adjustRightInd w:val="0"/>
        <w:spacing w:after="0" w:line="214" w:lineRule="exact"/>
        <w:ind w:left="1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0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  <w:t>(dále jen "</w:t>
      </w:r>
      <w:r w:rsidRPr="0013004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cs-CZ"/>
        </w:rPr>
        <w:t>pronajímatel</w:t>
      </w:r>
      <w:r w:rsidRPr="001300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  <w:t>")</w:t>
      </w:r>
    </w:p>
    <w:p w:rsidR="00883A3F" w:rsidRPr="00130043" w:rsidRDefault="00883A3F" w:rsidP="00883A3F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1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a</w:t>
      </w:r>
    </w:p>
    <w:p w:rsidR="00883A3F" w:rsidRPr="00130043" w:rsidRDefault="00883A3F" w:rsidP="00883A3F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cs-CZ"/>
        </w:rPr>
      </w:pPr>
    </w:p>
    <w:p w:rsidR="00883A3F" w:rsidRPr="00D61517" w:rsidRDefault="00883A3F" w:rsidP="00883A3F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1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cs-CZ"/>
        </w:rPr>
      </w:pPr>
      <w:r w:rsidRPr="00D6151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cs-CZ"/>
        </w:rPr>
        <w:t>2.</w:t>
      </w:r>
      <w:r w:rsidRPr="00D6151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cs-CZ"/>
        </w:rPr>
        <w:tab/>
        <w:t xml:space="preserve"> Karel Dryák</w:t>
      </w:r>
    </w:p>
    <w:p w:rsidR="00883A3F" w:rsidRPr="00D61517" w:rsidRDefault="00883A3F" w:rsidP="00883A3F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1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</w:pPr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se </w:t>
      </w:r>
      <w:proofErr w:type="gramStart"/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sídlem :   </w:t>
      </w:r>
      <w:proofErr w:type="spellStart"/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Vítov</w:t>
      </w:r>
      <w:proofErr w:type="spellEnd"/>
      <w:proofErr w:type="gramEnd"/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10,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</w:t>
      </w:r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274 01, Žižice </w:t>
      </w:r>
    </w:p>
    <w:p w:rsidR="00883A3F" w:rsidRPr="00D61517" w:rsidRDefault="00883A3F" w:rsidP="00883A3F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1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</w:pPr>
      <w:proofErr w:type="gramStart"/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IČO :  12252727</w:t>
      </w:r>
      <w:proofErr w:type="gramEnd"/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  </w:t>
      </w:r>
    </w:p>
    <w:p w:rsidR="00883A3F" w:rsidRPr="00D61517" w:rsidRDefault="00883A3F" w:rsidP="00883A3F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1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</w:pPr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DIČ:  CZ7207140666      </w:t>
      </w:r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ab/>
      </w:r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ab/>
      </w:r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ab/>
        <w:t xml:space="preserve">        </w:t>
      </w:r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ab/>
      </w:r>
    </w:p>
    <w:p w:rsidR="00883A3F" w:rsidRPr="00D61517" w:rsidRDefault="00883A3F" w:rsidP="00883A3F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1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</w:pPr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fyzická osoba zapsaná v evidenci zemědělských podnikatelů - Osvědčení o zápisu do evidence zemědělského podnikatele, vedenou MěÚ Slaný pod </w:t>
      </w:r>
      <w:proofErr w:type="gramStart"/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č.j.</w:t>
      </w:r>
      <w:proofErr w:type="gramEnd"/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3377/05/ŽÚ/BL, </w:t>
      </w:r>
      <w:proofErr w:type="spellStart"/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poř.č</w:t>
      </w:r>
      <w:proofErr w:type="spellEnd"/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. 0001</w:t>
      </w:r>
    </w:p>
    <w:p w:rsidR="00883A3F" w:rsidRPr="00D61517" w:rsidRDefault="00883A3F" w:rsidP="00883A3F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1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</w:pPr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bankovní </w:t>
      </w:r>
      <w:proofErr w:type="gramStart"/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>spojení :  Česká</w:t>
      </w:r>
      <w:proofErr w:type="gramEnd"/>
      <w:r w:rsidRPr="00D615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spořitelna, a. s., pobočka Slaný, </w:t>
      </w:r>
      <w:r w:rsidR="00004C8B" w:rsidRPr="00004C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black"/>
          <w:lang w:eastAsia="cs-CZ"/>
        </w:rPr>
        <w:t>XXXXXXXXXXXXXXX</w:t>
      </w:r>
    </w:p>
    <w:p w:rsidR="00883A3F" w:rsidRDefault="00883A3F" w:rsidP="00883A3F">
      <w:pPr>
        <w:widowControl w:val="0"/>
        <w:shd w:val="clear" w:color="auto" w:fill="FFFFFF"/>
        <w:autoSpaceDE w:val="0"/>
        <w:autoSpaceDN w:val="0"/>
        <w:adjustRightInd w:val="0"/>
        <w:spacing w:after="0" w:line="214" w:lineRule="exact"/>
        <w:ind w:left="7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</w:pPr>
    </w:p>
    <w:p w:rsidR="00883A3F" w:rsidRPr="00130043" w:rsidRDefault="00883A3F" w:rsidP="00883A3F">
      <w:pPr>
        <w:widowControl w:val="0"/>
        <w:shd w:val="clear" w:color="auto" w:fill="FFFFFF"/>
        <w:autoSpaceDE w:val="0"/>
        <w:autoSpaceDN w:val="0"/>
        <w:adjustRightInd w:val="0"/>
        <w:spacing w:after="0" w:line="214" w:lineRule="exact"/>
        <w:ind w:left="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0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  <w:t xml:space="preserve"> (dále jen "</w:t>
      </w:r>
      <w:r w:rsidRPr="0013004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cs-CZ"/>
        </w:rPr>
        <w:t>nájemce</w:t>
      </w:r>
      <w:r w:rsidRPr="001300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  <w:t>")</w:t>
      </w:r>
    </w:p>
    <w:p w:rsidR="00883A3F" w:rsidRPr="00F23203" w:rsidRDefault="00883A3F" w:rsidP="00883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83A3F" w:rsidRPr="00F23203" w:rsidRDefault="00883A3F" w:rsidP="00883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:rsidR="00883A3F" w:rsidRPr="00933F88" w:rsidRDefault="00883A3F" w:rsidP="00883A3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článku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.2. Smlouvy o nájmu č. 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18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uzavřené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11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18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„Smlouva“), se smluvní strany dohodly na dále uveden</w:t>
      </w:r>
      <w:r w:rsidR="00DB5E30">
        <w:rPr>
          <w:rFonts w:ascii="Times New Roman" w:eastAsia="Times New Roman" w:hAnsi="Times New Roman" w:cs="Times New Roman"/>
          <w:sz w:val="24"/>
          <w:szCs w:val="24"/>
          <w:lang w:eastAsia="cs-CZ"/>
        </w:rPr>
        <w:t>ých změnách Smlouvy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883A3F" w:rsidRPr="00933F88" w:rsidRDefault="00883A3F" w:rsidP="00883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83A3F" w:rsidRPr="00883A3F" w:rsidRDefault="00883A3F" w:rsidP="00883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83A3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1.   Článek </w:t>
      </w:r>
      <w:r w:rsidR="00DB5E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Pr="00883A3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Náje</w:t>
      </w:r>
      <w:r w:rsidR="00DB5E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mné a platební podmínky, odst. </w:t>
      </w:r>
      <w:proofErr w:type="gramStart"/>
      <w:r w:rsidR="00DB5E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Pr="00883A3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.1. se</w:t>
      </w:r>
      <w:proofErr w:type="gramEnd"/>
      <w:r w:rsidRPr="00883A3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mění tak, že původní znění se zrušuje a nahrazuje se novým zněním takto:</w:t>
      </w:r>
    </w:p>
    <w:p w:rsidR="00883A3F" w:rsidRPr="00883A3F" w:rsidRDefault="00883A3F" w:rsidP="00883A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B5E30" w:rsidRPr="00DB5E30" w:rsidRDefault="00883A3F" w:rsidP="00DB5E3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3A3F">
        <w:rPr>
          <w:rFonts w:ascii="Times New Roman" w:hAnsi="Times New Roman" w:cs="Times New Roman"/>
          <w:b/>
          <w:sz w:val="24"/>
          <w:szCs w:val="24"/>
        </w:rPr>
        <w:t>„</w:t>
      </w:r>
      <w:proofErr w:type="gramStart"/>
      <w:r w:rsidR="00DB5E30" w:rsidRPr="00DB5E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4.1</w:t>
      </w:r>
      <w:proofErr w:type="gramEnd"/>
      <w:r w:rsidR="00DB5E30" w:rsidRPr="00DB5E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DB5E30" w:rsidRPr="00DB5E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DB5E30" w:rsidRPr="00DB5E30">
        <w:rPr>
          <w:rFonts w:ascii="Times New Roman" w:eastAsia="Times New Roman" w:hAnsi="Times New Roman" w:cs="Times New Roman"/>
          <w:sz w:val="24"/>
          <w:szCs w:val="24"/>
          <w:lang w:eastAsia="cs-CZ"/>
        </w:rPr>
        <w:t>Za užívání předmětu nájmu specifikovaného v čl. I. této smlouvy se nájemce zavazuje platit pronajímateli nájemné, jehož výše byla stanovena dohodou, a to takto:</w:t>
      </w:r>
    </w:p>
    <w:p w:rsidR="00DB5E30" w:rsidRPr="00DB5E30" w:rsidRDefault="00DB5E30" w:rsidP="00DB5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5E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proofErr w:type="gramStart"/>
      <w:r w:rsidRPr="00DB5E30">
        <w:rPr>
          <w:rFonts w:ascii="Times New Roman" w:eastAsia="Times New Roman" w:hAnsi="Times New Roman" w:cs="Times New Roman"/>
          <w:sz w:val="24"/>
          <w:szCs w:val="24"/>
          <w:lang w:eastAsia="cs-CZ"/>
        </w:rPr>
        <w:t>výrobní  a skladové</w:t>
      </w:r>
      <w:proofErr w:type="gramEnd"/>
      <w:r w:rsidRPr="00DB5E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prostory (208,9m</w:t>
      </w:r>
      <w:r w:rsidRPr="00DB5E3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DB5E3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DB5E3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B5E3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B5E3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B5E3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232,</w:t>
      </w:r>
      <w:r w:rsidR="00AE35D3">
        <w:rPr>
          <w:rFonts w:ascii="Times New Roman" w:eastAsia="Times New Roman" w:hAnsi="Times New Roman" w:cs="Times New Roman"/>
          <w:sz w:val="24"/>
          <w:szCs w:val="24"/>
          <w:lang w:eastAsia="cs-CZ"/>
        </w:rPr>
        <w:t>93</w:t>
      </w:r>
      <w:r w:rsidRPr="00DB5E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Kč za </w:t>
      </w:r>
      <w:smartTag w:uri="urn:schemas-microsoft-com:office:smarttags" w:element="metricconverter">
        <w:smartTagPr>
          <w:attr w:name="ProductID" w:val="1 m2"/>
        </w:smartTagPr>
        <w:r w:rsidRPr="00DB5E3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m</w:t>
        </w:r>
        <w:r w:rsidRPr="00DB5E30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cs-CZ"/>
          </w:rPr>
          <w:t>2</w:t>
        </w:r>
      </w:smartTag>
      <w:r w:rsidRPr="00DB5E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ročně</w:t>
      </w:r>
    </w:p>
    <w:p w:rsidR="00DB5E30" w:rsidRPr="00DB5E30" w:rsidRDefault="00DB5E30" w:rsidP="00DB5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5E30">
        <w:rPr>
          <w:rFonts w:ascii="Times New Roman" w:eastAsia="Times New Roman" w:hAnsi="Times New Roman" w:cs="Times New Roman"/>
          <w:sz w:val="24"/>
          <w:szCs w:val="24"/>
          <w:lang w:eastAsia="cs-CZ"/>
        </w:rPr>
        <w:t>b) ostatní prostory (</w:t>
      </w:r>
      <w:proofErr w:type="spellStart"/>
      <w:proofErr w:type="gramStart"/>
      <w:r w:rsidRPr="00DB5E30">
        <w:rPr>
          <w:rFonts w:ascii="Times New Roman" w:eastAsia="Times New Roman" w:hAnsi="Times New Roman" w:cs="Times New Roman"/>
          <w:sz w:val="24"/>
          <w:szCs w:val="24"/>
          <w:lang w:eastAsia="cs-CZ"/>
        </w:rPr>
        <w:t>soc.zař</w:t>
      </w:r>
      <w:proofErr w:type="gramEnd"/>
      <w:r w:rsidRPr="00DB5E30">
        <w:rPr>
          <w:rFonts w:ascii="Times New Roman" w:eastAsia="Times New Roman" w:hAnsi="Times New Roman" w:cs="Times New Roman"/>
          <w:sz w:val="24"/>
          <w:szCs w:val="24"/>
          <w:lang w:eastAsia="cs-CZ"/>
        </w:rPr>
        <w:t>.,denní</w:t>
      </w:r>
      <w:proofErr w:type="spellEnd"/>
      <w:r w:rsidRPr="00DB5E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B5E30">
        <w:rPr>
          <w:rFonts w:ascii="Times New Roman" w:eastAsia="Times New Roman" w:hAnsi="Times New Roman" w:cs="Times New Roman"/>
          <w:sz w:val="24"/>
          <w:szCs w:val="24"/>
          <w:lang w:eastAsia="cs-CZ"/>
        </w:rPr>
        <w:t>m.+šatna</w:t>
      </w:r>
      <w:proofErr w:type="spellEnd"/>
      <w:r w:rsidRPr="00DB5E30">
        <w:rPr>
          <w:rFonts w:ascii="Times New Roman" w:eastAsia="Times New Roman" w:hAnsi="Times New Roman" w:cs="Times New Roman"/>
          <w:sz w:val="24"/>
          <w:szCs w:val="24"/>
          <w:lang w:eastAsia="cs-CZ"/>
        </w:rPr>
        <w:t>, kancelář 54,6m</w:t>
      </w:r>
      <w:r w:rsidRPr="00DB5E3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DB5E3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DB5E3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</w:t>
      </w:r>
      <w:r w:rsidR="00AE35D3">
        <w:rPr>
          <w:rFonts w:ascii="Times New Roman" w:eastAsia="Times New Roman" w:hAnsi="Times New Roman" w:cs="Times New Roman"/>
          <w:sz w:val="24"/>
          <w:szCs w:val="24"/>
          <w:lang w:eastAsia="cs-CZ"/>
        </w:rPr>
        <w:t>180,72</w:t>
      </w:r>
      <w:r w:rsidRPr="00DB5E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Kč za </w:t>
      </w:r>
      <w:smartTag w:uri="urn:schemas-microsoft-com:office:smarttags" w:element="metricconverter">
        <w:smartTagPr>
          <w:attr w:name="ProductID" w:val="1 m2"/>
        </w:smartTagPr>
        <w:r w:rsidRPr="00DB5E3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m</w:t>
        </w:r>
        <w:r w:rsidRPr="00DB5E30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cs-CZ"/>
          </w:rPr>
          <w:t>2</w:t>
        </w:r>
      </w:smartTag>
      <w:r w:rsidRPr="00DB5E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ročně</w:t>
      </w:r>
    </w:p>
    <w:p w:rsidR="00DB5E30" w:rsidRPr="00DB5E30" w:rsidRDefault="00DB5E30" w:rsidP="00DB5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B5E30" w:rsidRPr="00DB5E30" w:rsidRDefault="00DB5E30" w:rsidP="00DB5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5E30">
        <w:rPr>
          <w:rFonts w:ascii="Times New Roman" w:eastAsia="Times New Roman" w:hAnsi="Times New Roman" w:cs="Times New Roman"/>
          <w:sz w:val="24"/>
          <w:szCs w:val="24"/>
          <w:lang w:eastAsia="cs-CZ"/>
        </w:rPr>
        <w:t>Celkové roční nájemné činí 58.</w:t>
      </w:r>
      <w:r w:rsidR="00AE35D3">
        <w:rPr>
          <w:rFonts w:ascii="Times New Roman" w:eastAsia="Times New Roman" w:hAnsi="Times New Roman" w:cs="Times New Roman"/>
          <w:sz w:val="24"/>
          <w:szCs w:val="24"/>
          <w:lang w:eastAsia="cs-CZ"/>
        </w:rPr>
        <w:t>526</w:t>
      </w:r>
      <w:r w:rsidRPr="00DB5E3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AE35D3">
        <w:rPr>
          <w:rFonts w:ascii="Times New Roman" w:eastAsia="Times New Roman" w:hAnsi="Times New Roman" w:cs="Times New Roman"/>
          <w:sz w:val="24"/>
          <w:szCs w:val="24"/>
          <w:lang w:eastAsia="cs-CZ"/>
        </w:rPr>
        <w:t>40</w:t>
      </w:r>
      <w:r w:rsidR="00C67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  <w:r w:rsidRPr="00DB5E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 toho </w:t>
      </w:r>
      <w:r w:rsidR="00C67A79">
        <w:rPr>
          <w:rFonts w:ascii="Times New Roman" w:eastAsia="Times New Roman" w:hAnsi="Times New Roman" w:cs="Times New Roman"/>
          <w:sz w:val="24"/>
          <w:szCs w:val="24"/>
          <w:lang w:eastAsia="cs-CZ"/>
        </w:rPr>
        <w:t>čtvrtletní</w:t>
      </w:r>
      <w:r w:rsidRPr="00DB5E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nájemné činí </w:t>
      </w:r>
      <w:r w:rsidR="00C67A79" w:rsidRPr="00C67A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Pr="00C67A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4.</w:t>
      </w:r>
      <w:r w:rsidR="00C67A79" w:rsidRPr="00C67A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631,6</w:t>
      </w:r>
      <w:r w:rsidR="00C67A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="00C67A79" w:rsidRPr="00C67A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</w:t>
      </w:r>
      <w:r w:rsidRPr="00DB5E3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83A3F" w:rsidRPr="00883A3F" w:rsidRDefault="00DB5E30" w:rsidP="00DB5E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5E30">
        <w:rPr>
          <w:rFonts w:ascii="Times New Roman" w:eastAsia="Times New Roman" w:hAnsi="Times New Roman" w:cs="Times New Roman"/>
          <w:sz w:val="24"/>
          <w:szCs w:val="24"/>
          <w:lang w:eastAsia="cs-CZ"/>
        </w:rPr>
        <w:t>V nájemném nejsou zahrnuty služby poskytované pronajímatelem v souvislosti s užíváním pronajatých prostor tj. vodné, stočné a úhrada za dodávané energie.</w:t>
      </w:r>
      <w:r w:rsidR="00883A3F" w:rsidRPr="00883A3F">
        <w:rPr>
          <w:rFonts w:ascii="Times New Roman" w:hAnsi="Times New Roman" w:cs="Times New Roman"/>
          <w:sz w:val="24"/>
          <w:szCs w:val="24"/>
        </w:rPr>
        <w:t xml:space="preserve"> „</w:t>
      </w:r>
    </w:p>
    <w:p w:rsidR="00883A3F" w:rsidRPr="00883A3F" w:rsidRDefault="00883A3F" w:rsidP="00883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67A79" w:rsidRDefault="00C67A79" w:rsidP="00883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67A79" w:rsidRPr="00883A3F" w:rsidRDefault="00C67A79" w:rsidP="00C67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2.</w:t>
      </w:r>
      <w:r w:rsidRPr="00C67A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883A3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Článek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Pr="00883A3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Náje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mné a platební podmínky, odst.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Pr="00883A3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Pr="00883A3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se</w:t>
      </w:r>
      <w:proofErr w:type="gramEnd"/>
      <w:r w:rsidRPr="00883A3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mění tak, že původní znění se zrušuje a nahrazuje se novým zněním takto:</w:t>
      </w:r>
    </w:p>
    <w:p w:rsidR="00C67A79" w:rsidRDefault="00C67A79" w:rsidP="00883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67A79" w:rsidRPr="00C67A79" w:rsidRDefault="00C67A79" w:rsidP="00C67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„ </w:t>
      </w:r>
      <w:r w:rsidRPr="00C67A7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4.2.</w:t>
      </w:r>
      <w:r w:rsidRPr="00C67A7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Nájemné bude hrazeno zálohově v pravidelných </w:t>
      </w:r>
      <w:r w:rsidRPr="00C67A7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čtvrtletních</w:t>
      </w:r>
      <w:r w:rsidRPr="00C67A7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splátkách na </w:t>
      </w:r>
      <w:proofErr w:type="gramStart"/>
      <w:r w:rsidRPr="00C67A79">
        <w:rPr>
          <w:rFonts w:ascii="Times New Roman" w:eastAsia="Times New Roman" w:hAnsi="Times New Roman" w:cs="Times New Roman"/>
          <w:sz w:val="24"/>
          <w:szCs w:val="20"/>
          <w:lang w:eastAsia="cs-CZ"/>
        </w:rPr>
        <w:t>základě  vystavené</w:t>
      </w:r>
      <w:proofErr w:type="gramEnd"/>
      <w:r w:rsidRPr="00C67A7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faktury se splatností 21 dnů na účet pronajímatele vedený u ČNB pobočka 701  č. </w:t>
      </w:r>
      <w:r w:rsidR="00004C8B" w:rsidRPr="00004C8B">
        <w:rPr>
          <w:rFonts w:ascii="Times New Roman" w:eastAsia="Times New Roman" w:hAnsi="Times New Roman" w:cs="Times New Roman"/>
          <w:sz w:val="24"/>
          <w:szCs w:val="20"/>
          <w:highlight w:val="black"/>
          <w:lang w:eastAsia="cs-CZ"/>
        </w:rPr>
        <w:t>XXXXXXXXXXXXXX</w:t>
      </w:r>
      <w:bookmarkStart w:id="0" w:name="_GoBack"/>
      <w:bookmarkEnd w:id="0"/>
      <w:r w:rsidRPr="00C67A79">
        <w:rPr>
          <w:rFonts w:ascii="Times New Roman" w:eastAsia="Times New Roman" w:hAnsi="Times New Roman" w:cs="Times New Roman"/>
          <w:sz w:val="24"/>
          <w:szCs w:val="20"/>
          <w:lang w:eastAsia="cs-CZ"/>
        </w:rPr>
        <w:t>. Dnem zaplacení je den, kdy bylo nájemné připsáno na účet pronajímatele.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“</w:t>
      </w:r>
    </w:p>
    <w:p w:rsidR="00C67A79" w:rsidRDefault="00C67A79" w:rsidP="00883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67A79" w:rsidRDefault="00C67A79" w:rsidP="00883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83A3F" w:rsidRPr="00883A3F" w:rsidRDefault="00C67A79" w:rsidP="00883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="00883A3F" w:rsidRPr="00883A3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  Článek </w:t>
      </w:r>
      <w:r w:rsidR="00DB5E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="00883A3F" w:rsidRPr="00883A3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Nájemné a platební podmínky, odst. </w:t>
      </w:r>
      <w:proofErr w:type="gramStart"/>
      <w:r w:rsidR="00DB5E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="00883A3F" w:rsidRPr="00883A3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.3. písm.</w:t>
      </w:r>
      <w:proofErr w:type="gramEnd"/>
      <w:r w:rsidR="00883A3F" w:rsidRPr="00883A3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d) se mění tak, že původní znění se zrušuje a nahrazuje se novým zněním takto:</w:t>
      </w:r>
    </w:p>
    <w:p w:rsidR="00883A3F" w:rsidRPr="00883A3F" w:rsidRDefault="00883A3F" w:rsidP="00DB5E30">
      <w:pPr>
        <w:spacing w:after="0" w:line="240" w:lineRule="auto"/>
        <w:ind w:left="388" w:right="-28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:rsidR="00DB5E30" w:rsidRPr="00DB5E30" w:rsidRDefault="00883A3F" w:rsidP="00DB5E30">
      <w:pPr>
        <w:pStyle w:val="Zkladntex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3A3F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„</w:t>
      </w:r>
      <w:r w:rsidR="00DB5E30" w:rsidRPr="00DB5E30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d)</w:t>
      </w:r>
      <w:r w:rsidR="00DB5E30" w:rsidRPr="00DB5E3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Vytápění pronajatých prostor bude účtováno paušálně ve výši </w:t>
      </w:r>
      <w:r w:rsidR="00DB5E30" w:rsidRPr="00DB5E30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168,77 Kč/m</w:t>
      </w:r>
      <w:r w:rsidR="00DB5E30" w:rsidRPr="00DB5E30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cs-CZ"/>
        </w:rPr>
        <w:t>2</w:t>
      </w:r>
      <w:r w:rsidR="00DB5E30" w:rsidRPr="00DB5E30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/rok bez </w:t>
      </w:r>
      <w:proofErr w:type="gramStart"/>
      <w:r w:rsidR="00DB5E30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D</w:t>
      </w:r>
      <w:r w:rsidR="00DB5E30" w:rsidRPr="00DB5E30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PH</w:t>
      </w:r>
      <w:r w:rsidR="00DB5E30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r w:rsidR="00DB5E30" w:rsidRPr="00DB5E3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(skutečné</w:t>
      </w:r>
      <w:proofErr w:type="gramEnd"/>
      <w:r w:rsidR="00DB5E30" w:rsidRPr="00DB5E3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náklady na vytápění 1m</w:t>
      </w:r>
      <w:r w:rsidR="00DB5E30" w:rsidRPr="00DB5E3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cs-CZ"/>
        </w:rPr>
        <w:t>2</w:t>
      </w:r>
      <w:r w:rsidR="00DB5E30" w:rsidRPr="00DB5E3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plochy věznice v roce 201</w:t>
      </w:r>
      <w:r w:rsidR="00DB5E30">
        <w:rPr>
          <w:rFonts w:ascii="Times New Roman" w:eastAsia="Times New Roman" w:hAnsi="Times New Roman" w:cs="Times New Roman"/>
          <w:sz w:val="24"/>
          <w:szCs w:val="20"/>
          <w:lang w:eastAsia="cs-CZ"/>
        </w:rPr>
        <w:t>8</w:t>
      </w:r>
      <w:r w:rsidR="00DB5E30" w:rsidRPr="00DB5E3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). K výše uvedené částce bude účtováno DPH v zákonem stanovené výši. Nájemce se zavazuje k uzavření dodatku k této smlouvě, kterým se upraví úhrada za vytápění pronajatých prostor s účinností od </w:t>
      </w:r>
      <w:proofErr w:type="gramStart"/>
      <w:r w:rsidR="00DB5E30" w:rsidRPr="00DB5E30">
        <w:rPr>
          <w:rFonts w:ascii="Times New Roman" w:eastAsia="Times New Roman" w:hAnsi="Times New Roman" w:cs="Times New Roman"/>
          <w:sz w:val="24"/>
          <w:szCs w:val="20"/>
          <w:lang w:eastAsia="cs-CZ"/>
        </w:rPr>
        <w:t>1.4. následujícího</w:t>
      </w:r>
      <w:proofErr w:type="gramEnd"/>
      <w:r w:rsidR="00DB5E30" w:rsidRPr="00DB5E3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roku v souladu se skutečnými náklady věznice na vytápění 1m</w:t>
      </w:r>
      <w:r w:rsidR="00DB5E30" w:rsidRPr="00DB5E3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cs-CZ"/>
        </w:rPr>
        <w:t>2</w:t>
      </w:r>
      <w:r w:rsidR="00DB5E30" w:rsidRPr="00DB5E3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plochy věznice za předcházející rok</w:t>
      </w:r>
      <w:r w:rsidR="00DB5E30" w:rsidRPr="00DB5E3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B5E30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</w:p>
    <w:p w:rsidR="00883A3F" w:rsidRPr="00883A3F" w:rsidRDefault="00883A3F" w:rsidP="00883A3F">
      <w:pPr>
        <w:spacing w:after="120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</w:pPr>
    </w:p>
    <w:p w:rsidR="00883A3F" w:rsidRDefault="00883A3F" w:rsidP="00883A3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883A3F" w:rsidRPr="001228C5" w:rsidRDefault="00883A3F" w:rsidP="00883A3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883A3F" w:rsidRPr="00933F88" w:rsidRDefault="00883A3F" w:rsidP="00883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</w:t>
      </w:r>
    </w:p>
    <w:p w:rsidR="00883A3F" w:rsidRPr="00933F88" w:rsidRDefault="00883A3F" w:rsidP="004714C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Ostatní ustanovení Smlouvy se nemění a zůstávají v původním znění.</w:t>
      </w:r>
    </w:p>
    <w:p w:rsidR="00883A3F" w:rsidRPr="00933F88" w:rsidRDefault="00883A3F" w:rsidP="004714C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Tento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odatek č. </w:t>
      </w:r>
      <w:r w:rsidR="004714CC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 vyhotoven ve čtyřech stejnopisech, přičemž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pronajímatel 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obdrží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tři výtisky, nájemce jeden výtisk.</w:t>
      </w:r>
    </w:p>
    <w:p w:rsidR="00462914" w:rsidRPr="00462914" w:rsidRDefault="00462914" w:rsidP="00462914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291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3.</w:t>
      </w:r>
      <w:r w:rsidRPr="004629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Tento dodatek nabývá platnosti dnem podpisu smluvních stran s účinností ke dni 1. 4.2019.</w:t>
      </w:r>
    </w:p>
    <w:p w:rsidR="00883A3F" w:rsidRPr="00933F88" w:rsidRDefault="00883A3F" w:rsidP="0046291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83A3F" w:rsidRDefault="00883A3F" w:rsidP="00883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83A3F" w:rsidRDefault="00883A3F" w:rsidP="00883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83A3F" w:rsidRPr="00F23203" w:rsidRDefault="00883A3F" w:rsidP="00883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83A3F" w:rsidRPr="00F23203" w:rsidRDefault="00883A3F" w:rsidP="00883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Vinařicích dne:                                                                 </w:t>
      </w:r>
    </w:p>
    <w:p w:rsidR="00883A3F" w:rsidRDefault="00883A3F" w:rsidP="00883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83A3F" w:rsidRDefault="00883A3F" w:rsidP="00883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83A3F" w:rsidRPr="00D46D7E" w:rsidRDefault="00883A3F" w:rsidP="00883A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>Za pronajímatele :</w:t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Za </w:t>
      </w:r>
      <w:proofErr w:type="gramStart"/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:</w:t>
      </w:r>
      <w:proofErr w:type="gramEnd"/>
    </w:p>
    <w:p w:rsidR="00883A3F" w:rsidRPr="00D46D7E" w:rsidRDefault="00883A3F" w:rsidP="00883A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83A3F" w:rsidRPr="00D46D7E" w:rsidRDefault="00883A3F" w:rsidP="00883A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83A3F" w:rsidRPr="00D46D7E" w:rsidRDefault="00883A3F" w:rsidP="00883A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Vrchní rada</w:t>
      </w:r>
    </w:p>
    <w:p w:rsidR="00883A3F" w:rsidRPr="00D46D7E" w:rsidRDefault="00883A3F" w:rsidP="00883A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>plk.  Mgr.</w:t>
      </w:r>
      <w:proofErr w:type="gramEnd"/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Miroslav Hadrava</w:t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Karel Dryák </w:t>
      </w:r>
    </w:p>
    <w:p w:rsidR="00883A3F" w:rsidRPr="00D01460" w:rsidRDefault="00883A3F" w:rsidP="00883A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ředitel věznice Vinařice</w:t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46D7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883A3F" w:rsidRDefault="00883A3F" w:rsidP="00883A3F"/>
    <w:p w:rsidR="00883A3F" w:rsidRDefault="00883A3F"/>
    <w:sectPr w:rsidR="00883A3F" w:rsidSect="004714CC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5D3" w:rsidRDefault="00AE35D3" w:rsidP="001B16F3">
      <w:pPr>
        <w:spacing w:after="0" w:line="240" w:lineRule="auto"/>
      </w:pPr>
      <w:r>
        <w:separator/>
      </w:r>
    </w:p>
  </w:endnote>
  <w:endnote w:type="continuationSeparator" w:id="0">
    <w:p w:rsidR="00AE35D3" w:rsidRDefault="00AE35D3" w:rsidP="001B1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6870092"/>
      <w:docPartObj>
        <w:docPartGallery w:val="Page Numbers (Bottom of Page)"/>
        <w:docPartUnique/>
      </w:docPartObj>
    </w:sdtPr>
    <w:sdtEndPr/>
    <w:sdtContent>
      <w:p w:rsidR="00AE35D3" w:rsidRDefault="00AE35D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C8B">
          <w:rPr>
            <w:noProof/>
          </w:rPr>
          <w:t>2</w:t>
        </w:r>
        <w:r>
          <w:fldChar w:fldCharType="end"/>
        </w:r>
      </w:p>
    </w:sdtContent>
  </w:sdt>
  <w:p w:rsidR="00AE35D3" w:rsidRDefault="00AE35D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5D3" w:rsidRDefault="00AE35D3" w:rsidP="001B16F3">
      <w:pPr>
        <w:spacing w:after="0" w:line="240" w:lineRule="auto"/>
      </w:pPr>
      <w:r>
        <w:separator/>
      </w:r>
    </w:p>
  </w:footnote>
  <w:footnote w:type="continuationSeparator" w:id="0">
    <w:p w:rsidR="00AE35D3" w:rsidRDefault="00AE35D3" w:rsidP="001B1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5D3" w:rsidRPr="00B511DF" w:rsidRDefault="00AE35D3">
    <w:pPr>
      <w:pStyle w:val="Zhlav"/>
      <w:rPr>
        <w:color w:val="A6A6A6" w:themeColor="background1" w:themeShade="A6"/>
      </w:rPr>
    </w:pPr>
    <w:r w:rsidRPr="00B511DF">
      <w:rPr>
        <w:color w:val="A6A6A6" w:themeColor="background1" w:themeShade="A6"/>
      </w:rPr>
      <w:tab/>
    </w:r>
    <w:r w:rsidRPr="00B511DF">
      <w:rPr>
        <w:color w:val="A6A6A6" w:themeColor="background1" w:themeShade="A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26C4D"/>
    <w:multiLevelType w:val="hybridMultilevel"/>
    <w:tmpl w:val="5C8A7F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8E3"/>
    <w:rsid w:val="00004C8B"/>
    <w:rsid w:val="001B16F3"/>
    <w:rsid w:val="002627DB"/>
    <w:rsid w:val="00462914"/>
    <w:rsid w:val="004714CC"/>
    <w:rsid w:val="006035D0"/>
    <w:rsid w:val="00883A3F"/>
    <w:rsid w:val="00AE35D3"/>
    <w:rsid w:val="00B511DF"/>
    <w:rsid w:val="00C67A79"/>
    <w:rsid w:val="00CB18E3"/>
    <w:rsid w:val="00DB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18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18E3"/>
    <w:pPr>
      <w:ind w:left="720"/>
      <w:contextualSpacing/>
    </w:pPr>
  </w:style>
  <w:style w:type="paragraph" w:styleId="Seznam">
    <w:name w:val="List"/>
    <w:basedOn w:val="Normln"/>
    <w:unhideWhenUsed/>
    <w:rsid w:val="00CB18E3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B1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16F3"/>
  </w:style>
  <w:style w:type="paragraph" w:styleId="Zpat">
    <w:name w:val="footer"/>
    <w:basedOn w:val="Normln"/>
    <w:link w:val="ZpatChar"/>
    <w:uiPriority w:val="99"/>
    <w:unhideWhenUsed/>
    <w:rsid w:val="001B1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16F3"/>
  </w:style>
  <w:style w:type="paragraph" w:styleId="Zkladntext">
    <w:name w:val="Body Text"/>
    <w:basedOn w:val="Normln"/>
    <w:link w:val="ZkladntextChar"/>
    <w:uiPriority w:val="99"/>
    <w:semiHidden/>
    <w:unhideWhenUsed/>
    <w:rsid w:val="00DB5E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B5E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18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18E3"/>
    <w:pPr>
      <w:ind w:left="720"/>
      <w:contextualSpacing/>
    </w:pPr>
  </w:style>
  <w:style w:type="paragraph" w:styleId="Seznam">
    <w:name w:val="List"/>
    <w:basedOn w:val="Normln"/>
    <w:unhideWhenUsed/>
    <w:rsid w:val="00CB18E3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B1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16F3"/>
  </w:style>
  <w:style w:type="paragraph" w:styleId="Zpat">
    <w:name w:val="footer"/>
    <w:basedOn w:val="Normln"/>
    <w:link w:val="ZpatChar"/>
    <w:uiPriority w:val="99"/>
    <w:unhideWhenUsed/>
    <w:rsid w:val="001B1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16F3"/>
  </w:style>
  <w:style w:type="paragraph" w:styleId="Zkladntext">
    <w:name w:val="Body Text"/>
    <w:basedOn w:val="Normln"/>
    <w:link w:val="ZkladntextChar"/>
    <w:uiPriority w:val="99"/>
    <w:semiHidden/>
    <w:unhideWhenUsed/>
    <w:rsid w:val="00DB5E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B5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485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Škripko Jindřich Ing.</dc:creator>
  <cp:lastModifiedBy>Špičková Soňa</cp:lastModifiedBy>
  <cp:revision>4</cp:revision>
  <cp:lastPrinted>2019-01-14T07:15:00Z</cp:lastPrinted>
  <dcterms:created xsi:type="dcterms:W3CDTF">2019-03-26T14:01:00Z</dcterms:created>
  <dcterms:modified xsi:type="dcterms:W3CDTF">2019-03-27T07:28:00Z</dcterms:modified>
</cp:coreProperties>
</file>