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DBP, s.r.o.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Jakubské nám. 5, 602 00 Brno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zastoupené MgA. Ondřejem Chalupským, ředitelem jednajícím na základě plné moci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IČO: 44961871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DIĆ: CZ44961871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zapsané v OR u Krajského soudu v Brně, oddíl C 4178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Bankovní spojení: </w:t>
      </w:r>
      <w:proofErr w:type="spellStart"/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Waldviertler</w:t>
      </w:r>
      <w:proofErr w:type="spellEnd"/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Sparkasse</w:t>
      </w:r>
      <w:proofErr w:type="spellEnd"/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Bank AG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Číslo účtu: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xxxxxxxxx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/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xxxx</w:t>
      </w:r>
      <w:proofErr w:type="spellEnd"/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157D8D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kontaktní osoba: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xxxxx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tel.: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mail: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kontakt světla, zvuk, jevištní technika: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xxxxx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tel.: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mail: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(dále jen DIVADLO) </w:t>
      </w: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a </w:t>
      </w: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D3718" w:rsidRPr="00BD3718" w:rsidRDefault="00BD3718" w:rsidP="00BD3718">
      <w:pPr>
        <w:rPr>
          <w:rFonts w:ascii="Arial" w:eastAsia="Arial Narrow" w:hAnsi="Arial" w:cs="Arial"/>
          <w:b/>
          <w:bCs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b/>
          <w:bCs/>
          <w:color w:val="000000" w:themeColor="text1"/>
          <w:sz w:val="22"/>
          <w:szCs w:val="22"/>
        </w:rPr>
        <w:t>AKORD &amp; POKLAD, s.r.o.</w:t>
      </w:r>
    </w:p>
    <w:p w:rsidR="00BD3718" w:rsidRPr="00BD3718" w:rsidRDefault="00BD3718" w:rsidP="00BD3718">
      <w:pPr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bCs/>
          <w:color w:val="000000" w:themeColor="text1"/>
          <w:sz w:val="22"/>
          <w:szCs w:val="22"/>
        </w:rPr>
        <w:t>náměstí SNP 1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</w:t>
      </w:r>
      <w:r w:rsidRPr="00BD3718">
        <w:rPr>
          <w:rFonts w:ascii="Arial" w:eastAsia="Arial Narrow" w:hAnsi="Arial" w:cs="Arial"/>
          <w:bCs/>
          <w:color w:val="000000" w:themeColor="text1"/>
          <w:sz w:val="22"/>
          <w:szCs w:val="22"/>
        </w:rPr>
        <w:t>700 30 Ostrava-Zábřeh</w:t>
      </w:r>
    </w:p>
    <w:p w:rsidR="00BB587B" w:rsidRPr="00BD3718" w:rsidRDefault="00747BB9">
      <w:pPr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IČO: </w:t>
      </w:r>
      <w:r w:rsidR="00BD3718" w:rsidRPr="00BD3718">
        <w:rPr>
          <w:rFonts w:ascii="Arial" w:eastAsia="Arial Narrow" w:hAnsi="Arial" w:cs="Arial"/>
          <w:bCs/>
          <w:color w:val="000000" w:themeColor="text1"/>
          <w:sz w:val="22"/>
          <w:szCs w:val="22"/>
        </w:rPr>
        <w:t>47973145</w:t>
      </w:r>
    </w:p>
    <w:p w:rsidR="00BB587B" w:rsidRPr="00BD3718" w:rsidRDefault="00747BB9">
      <w:pPr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DIČ: </w:t>
      </w:r>
      <w:r w:rsidR="004879C2">
        <w:rPr>
          <w:rFonts w:ascii="Arial" w:eastAsia="Arial Narrow" w:hAnsi="Arial" w:cs="Arial"/>
          <w:color w:val="000000" w:themeColor="text1"/>
          <w:sz w:val="22"/>
          <w:szCs w:val="22"/>
        </w:rPr>
        <w:t>CZ</w:t>
      </w:r>
      <w:r w:rsidR="004879C2" w:rsidRPr="00BD3718">
        <w:rPr>
          <w:rFonts w:ascii="Arial" w:eastAsia="Arial Narrow" w:hAnsi="Arial" w:cs="Arial"/>
          <w:bCs/>
          <w:color w:val="000000" w:themeColor="text1"/>
          <w:sz w:val="22"/>
          <w:szCs w:val="22"/>
        </w:rPr>
        <w:t>47973145</w:t>
      </w:r>
    </w:p>
    <w:p w:rsidR="00BD3718" w:rsidRPr="00BD3718" w:rsidRDefault="00BD3718" w:rsidP="00BD3718">
      <w:pPr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Zastoupený </w:t>
      </w:r>
      <w:r w:rsidRPr="00BD3718">
        <w:rPr>
          <w:rFonts w:ascii="Arial" w:eastAsia="Arial Narrow" w:hAnsi="Arial" w:cs="Arial"/>
          <w:bCs/>
          <w:color w:val="000000" w:themeColor="text1"/>
          <w:sz w:val="22"/>
          <w:szCs w:val="22"/>
        </w:rPr>
        <w:t>Mgr. Darinou Daňkovou</w:t>
      </w:r>
      <w:r w:rsidR="004879C2">
        <w:rPr>
          <w:rFonts w:ascii="Arial" w:eastAsia="Arial Narrow" w:hAnsi="Arial" w:cs="Arial"/>
          <w:bCs/>
          <w:color w:val="000000" w:themeColor="text1"/>
          <w:sz w:val="22"/>
          <w:szCs w:val="22"/>
        </w:rPr>
        <w:t>, jednatelkou</w:t>
      </w:r>
    </w:p>
    <w:p w:rsidR="00BD3718" w:rsidRPr="00BD3718" w:rsidRDefault="00BD3718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Zapsána v</w:t>
      </w:r>
      <w:r w:rsidR="00157D8D">
        <w:rPr>
          <w:rFonts w:ascii="Arial" w:eastAsia="Arial Narrow" w:hAnsi="Arial" w:cs="Arial"/>
          <w:color w:val="000000" w:themeColor="text1"/>
          <w:sz w:val="22"/>
          <w:szCs w:val="22"/>
        </w:rPr>
        <w:t> obchodním rejstříku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vedeném u </w:t>
      </w:r>
      <w:r w:rsidR="00157D8D">
        <w:rPr>
          <w:rFonts w:ascii="Arial" w:eastAsia="Arial Narrow" w:hAnsi="Arial" w:cs="Arial"/>
          <w:color w:val="000000" w:themeColor="text1"/>
          <w:sz w:val="22"/>
          <w:szCs w:val="22"/>
        </w:rPr>
        <w:t>Krajského soudu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v </w:t>
      </w:r>
      <w:r w:rsidR="00157D8D">
        <w:rPr>
          <w:rFonts w:ascii="Arial" w:eastAsia="Arial Narrow" w:hAnsi="Arial" w:cs="Arial"/>
          <w:color w:val="000000" w:themeColor="text1"/>
          <w:sz w:val="22"/>
          <w:szCs w:val="22"/>
        </w:rPr>
        <w:t>Ostravě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</w:t>
      </w:r>
      <w:r w:rsidR="00157D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oddíl </w:t>
      </w:r>
      <w:r w:rsidR="00157D8D" w:rsidRPr="00157D8D">
        <w:rPr>
          <w:rFonts w:ascii="Arial" w:eastAsia="Arial Narrow" w:hAnsi="Arial" w:cs="Arial"/>
          <w:color w:val="000000" w:themeColor="text1"/>
          <w:sz w:val="22"/>
          <w:szCs w:val="22"/>
        </w:rPr>
        <w:t>C 5281</w:t>
      </w:r>
    </w:p>
    <w:p w:rsidR="00BB587B" w:rsidRPr="00BD3718" w:rsidRDefault="00747BB9">
      <w:pPr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kontaktní osoba: </w:t>
      </w:r>
      <w:proofErr w:type="spellStart"/>
      <w:r w:rsidR="007C448D">
        <w:rPr>
          <w:rFonts w:ascii="Arial" w:eastAsia="Arial Narrow" w:hAnsi="Arial" w:cs="Arial"/>
          <w:bCs/>
          <w:color w:val="000000" w:themeColor="text1"/>
          <w:sz w:val="22"/>
          <w:szCs w:val="22"/>
        </w:rPr>
        <w:t>xxx</w:t>
      </w:r>
      <w:proofErr w:type="spellEnd"/>
      <w:r w:rsidR="007C448D">
        <w:rPr>
          <w:rFonts w:ascii="Arial" w:eastAsia="Arial Narrow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bCs/>
          <w:color w:val="000000" w:themeColor="text1"/>
          <w:sz w:val="22"/>
          <w:szCs w:val="22"/>
        </w:rPr>
        <w:t>xxxxx</w:t>
      </w:r>
      <w:proofErr w:type="spellEnd"/>
      <w:r w:rsidR="00BD3718"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C448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xxx</w:t>
      </w:r>
      <w:proofErr w:type="spellEnd"/>
      <w:r w:rsidR="007C448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C448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xxx</w:t>
      </w:r>
      <w:proofErr w:type="spellEnd"/>
      <w:r w:rsidR="007C448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C448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xxx</w:t>
      </w:r>
      <w:proofErr w:type="spellEnd"/>
      <w:r w:rsidR="00BD3718" w:rsidRPr="00BD37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C448D"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 w:rsidR="00BB587B" w:rsidRDefault="00747BB9" w:rsidP="004879C2">
      <w:pPr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kontakt světla</w:t>
      </w:r>
      <w:r w:rsidR="004879C2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i zvuk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: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xxxxx</w:t>
      </w:r>
      <w:proofErr w:type="spellEnd"/>
      <w:r w:rsidR="004879C2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="004879C2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</w:p>
    <w:p w:rsidR="004879C2" w:rsidRPr="00BD3718" w:rsidRDefault="004879C2" w:rsidP="004879C2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(dále jen POŘADATEL)</w:t>
      </w: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jc w:val="center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uzavírají dnešního dne smlouvu o pořádání divadelního představení</w:t>
      </w: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 w:rsidP="00BD3718">
      <w:pPr>
        <w:pStyle w:val="Odstavecseseznamem"/>
        <w:numPr>
          <w:ilvl w:val="0"/>
          <w:numId w:val="6"/>
        </w:numPr>
        <w:jc w:val="center"/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Předmět smlouvy</w:t>
      </w:r>
    </w:p>
    <w:p w:rsidR="00BD3718" w:rsidRPr="00BD3718" w:rsidRDefault="00BD3718" w:rsidP="00BD3718">
      <w:pPr>
        <w:pStyle w:val="Odstavecseseznamem"/>
        <w:ind w:left="1080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157D8D" w:rsidRDefault="00747BB9" w:rsidP="00157D8D">
      <w:pPr>
        <w:tabs>
          <w:tab w:val="left" w:pos="709"/>
        </w:tabs>
        <w:jc w:val="both"/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Předmětem této smlouvy je vymezení vzájemných práv a povinností při provedení divadelního představení </w:t>
      </w: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Šašek a syn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dne: </w:t>
      </w:r>
      <w:r w:rsidR="00BD3718" w:rsidRPr="002C7F6E">
        <w:rPr>
          <w:rFonts w:ascii="Arial" w:eastAsia="Arial Narrow" w:hAnsi="Arial" w:cs="Arial"/>
          <w:b/>
          <w:strike/>
          <w:color w:val="000000" w:themeColor="text1"/>
          <w:sz w:val="22"/>
          <w:szCs w:val="22"/>
        </w:rPr>
        <w:t>19. března</w:t>
      </w:r>
      <w:r w:rsidR="00BD3718"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</w:t>
      </w:r>
      <w:r w:rsidR="002C7F6E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náhradní termín 18. 6. </w:t>
      </w:r>
      <w:r w:rsidR="00BD3718"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2019</w:t>
      </w: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od </w:t>
      </w:r>
      <w:r w:rsidR="00BD3718"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19</w:t>
      </w: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hodin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na scéně zajištěné</w:t>
      </w:r>
      <w:r w:rsid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POŘADATELEM, tj.</w:t>
      </w: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</w:t>
      </w:r>
      <w:r w:rsid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Dům kultury Akord, </w:t>
      </w:r>
      <w:r w:rsidR="00BD3718" w:rsidRPr="00BD3718">
        <w:rPr>
          <w:rFonts w:ascii="Arial" w:eastAsia="Arial Narrow" w:hAnsi="Arial" w:cs="Arial"/>
          <w:b/>
          <w:bCs/>
          <w:color w:val="000000" w:themeColor="text1"/>
          <w:sz w:val="22"/>
          <w:szCs w:val="22"/>
        </w:rPr>
        <w:t>náměstí SNP 1</w:t>
      </w:r>
      <w:r w:rsidR="00BD3718">
        <w:rPr>
          <w:rFonts w:ascii="Arial" w:eastAsia="Arial Narrow" w:hAnsi="Arial" w:cs="Arial"/>
          <w:b/>
          <w:bCs/>
          <w:color w:val="000000" w:themeColor="text1"/>
          <w:sz w:val="22"/>
          <w:szCs w:val="22"/>
        </w:rPr>
        <w:t>,</w:t>
      </w:r>
      <w:r w:rsid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</w:t>
      </w:r>
      <w:r w:rsidR="00BD3718" w:rsidRPr="00BD3718">
        <w:rPr>
          <w:rFonts w:ascii="Arial" w:eastAsia="Arial Narrow" w:hAnsi="Arial" w:cs="Arial"/>
          <w:b/>
          <w:bCs/>
          <w:color w:val="000000" w:themeColor="text1"/>
          <w:sz w:val="22"/>
          <w:szCs w:val="22"/>
        </w:rPr>
        <w:t>700 30 Ostrava-Zábřeh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(dále jen PŘEDSTAVENÍ)</w:t>
      </w: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 w:rsidP="00BD3718">
      <w:pPr>
        <w:pStyle w:val="Odstavecseseznamem"/>
        <w:numPr>
          <w:ilvl w:val="0"/>
          <w:numId w:val="6"/>
        </w:numPr>
        <w:jc w:val="center"/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Finanční podmí</w:t>
      </w:r>
      <w:r w:rsid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n</w:t>
      </w: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ky</w:t>
      </w:r>
    </w:p>
    <w:p w:rsidR="00BD3718" w:rsidRPr="00BD3718" w:rsidRDefault="00BD3718" w:rsidP="00BD3718">
      <w:pPr>
        <w:pStyle w:val="Odstavecseseznamem"/>
        <w:ind w:left="1080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Za provedení představení se POŘADATEL zavazuje DIVADLU zaplatit </w:t>
      </w:r>
      <w:proofErr w:type="spellStart"/>
      <w:r w:rsidR="007C448D">
        <w:rPr>
          <w:rFonts w:ascii="Arial" w:eastAsia="Arial Narrow" w:hAnsi="Arial" w:cs="Arial"/>
          <w:b/>
          <w:color w:val="000000" w:themeColor="text1"/>
          <w:sz w:val="22"/>
          <w:szCs w:val="22"/>
        </w:rPr>
        <w:t>xx</w:t>
      </w:r>
      <w:proofErr w:type="spellEnd"/>
      <w:r w:rsidR="00BD3718"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</w:t>
      </w:r>
      <w:r w:rsidR="00BD3718" w:rsidRPr="00BD3718">
        <w:rPr>
          <w:rFonts w:ascii="Arial" w:eastAsia="Arial Narrow" w:hAnsi="Arial" w:cs="Arial"/>
          <w:color w:val="000000" w:themeColor="text1"/>
          <w:sz w:val="22"/>
          <w:szCs w:val="22"/>
        </w:rPr>
        <w:t>Kč</w:t>
      </w: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+ DPH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v zákonné výši (slovy: devadesát tisíc korun českých) + náklady na dopravu, tj. </w:t>
      </w:r>
      <w:proofErr w:type="spellStart"/>
      <w:r w:rsidR="007C448D">
        <w:rPr>
          <w:rFonts w:ascii="Arial" w:eastAsia="Arial Narrow" w:hAnsi="Arial" w:cs="Arial"/>
          <w:b/>
          <w:color w:val="000000" w:themeColor="text1"/>
          <w:sz w:val="22"/>
          <w:szCs w:val="22"/>
        </w:rPr>
        <w:t>xx</w:t>
      </w:r>
      <w:proofErr w:type="spellEnd"/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Kč / km + DPH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v zákonné výši</w:t>
      </w: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.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Na sjednanou částku vystaví DIVADLO po uskutečnění PŘEDSTAVENÍ daňový doklad se splatností 14 dnů. Za každý den prodlení je POŘADATEL povinen zaplatit DIVADLU smluvní pokutu ve výši 1 % z dlužné částky.</w:t>
      </w:r>
    </w:p>
    <w:p w:rsidR="00BB587B" w:rsidRPr="00BD3718" w:rsidRDefault="00BB587B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POŘADATEL se zavazuje nahlásit agentuře DILIA (na emailovou adresu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  <w:u w:val="single"/>
        </w:rPr>
        <w:t>xxxx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) přehled tržby za představení do 7 dnů po uskutečnění představení a zaplatit autorské poplatky ve výši </w:t>
      </w:r>
      <w:proofErr w:type="spellStart"/>
      <w:r w:rsidR="007C448D">
        <w:rPr>
          <w:rFonts w:ascii="Arial" w:eastAsia="Arial Narrow" w:hAnsi="Arial" w:cs="Arial"/>
          <w:b/>
          <w:color w:val="000000" w:themeColor="text1"/>
          <w:sz w:val="22"/>
          <w:szCs w:val="22"/>
        </w:rPr>
        <w:t>xx</w:t>
      </w:r>
      <w:proofErr w:type="spellEnd"/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%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z celkové hrubé tržby.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  <w:highlight w:val="white"/>
        </w:rPr>
        <w:t>Agentura následně vystaví a zašle daňový doklad POŘADATELI, který je povinen ji uhradit v řádném termínu splatnosti na účet uvedený na faktuře.</w:t>
      </w:r>
    </w:p>
    <w:p w:rsidR="00BB587B" w:rsidRPr="00BD3718" w:rsidRDefault="00BB587B">
      <w:pPr>
        <w:tabs>
          <w:tab w:val="left" w:pos="709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tabs>
          <w:tab w:val="left" w:pos="709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lastRenderedPageBreak/>
        <w:t xml:space="preserve">Dále pak </w:t>
      </w:r>
      <w:r w:rsidR="007C448D">
        <w:rPr>
          <w:rFonts w:ascii="Arial" w:eastAsia="Arial Narrow" w:hAnsi="Arial" w:cs="Arial"/>
          <w:b/>
          <w:color w:val="000000" w:themeColor="text1"/>
          <w:sz w:val="22"/>
          <w:szCs w:val="22"/>
        </w:rPr>
        <w:t>x</w:t>
      </w: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%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z celkové hrubé tržby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xxxxx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na účet č.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xxxxx</w:t>
      </w:r>
      <w:proofErr w:type="spellEnd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/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xxxxxx</w:t>
      </w:r>
      <w:proofErr w:type="spellEnd"/>
    </w:p>
    <w:p w:rsidR="00BB587B" w:rsidRPr="00BD3718" w:rsidRDefault="00BB587B">
      <w:pPr>
        <w:tabs>
          <w:tab w:val="left" w:pos="709"/>
        </w:tabs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Tržby z představení budou připsány na účet POŘADATELE.</w:t>
      </w:r>
    </w:p>
    <w:p w:rsidR="00BB587B" w:rsidRPr="00BD3718" w:rsidRDefault="00BB587B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POŘADATEL se zavazuje nahlásit DIVADLU (na emailovou adresu </w:t>
      </w:r>
      <w:proofErr w:type="spellStart"/>
      <w:r w:rsidR="007C448D">
        <w:rPr>
          <w:rFonts w:ascii="Arial" w:eastAsia="Arial Narrow" w:hAnsi="Arial" w:cs="Arial"/>
          <w:color w:val="000000" w:themeColor="text1"/>
          <w:sz w:val="22"/>
          <w:szCs w:val="22"/>
        </w:rPr>
        <w:t>xxx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) celkovou hrubou tržbu za prodané vstupenky na představení, počet nabídnutých míst a počet prodaných vstupenek do 7 dnů po uskutečnění PŘEDSTAVENÍ.</w:t>
      </w:r>
    </w:p>
    <w:p w:rsidR="00BB587B" w:rsidRPr="00BD3718" w:rsidRDefault="00BB587B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V případě, že bude dodatečně nasmlouváno výše uvedené PŘEDSTAVENÍ na následující nebo předešlý den v jiném městě, budou ceny za dopravu a ubytování herců a technické složky DIVADLA rozpočítány na poměrné části pro oba zúčastněné subjekty.</w:t>
      </w:r>
    </w:p>
    <w:p w:rsidR="00BB587B" w:rsidRPr="00BD3718" w:rsidRDefault="00BB587B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V případě, že POŘADATEL odebere od DIVADLA plakáty (ve formátu A2), je POŘADATEL povinen uhradit DIVADLU částku ve výši: 50,- Kč plus DPH za 1 ks + poštovné, a to bezhotovostním převodem na základě faktury vystavené DIVADLEM.</w:t>
      </w:r>
    </w:p>
    <w:p w:rsidR="00BB587B" w:rsidRPr="00BD3718" w:rsidRDefault="00BB587B">
      <w:pPr>
        <w:tabs>
          <w:tab w:val="left" w:pos="720"/>
        </w:tabs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4B0167" w:rsidRDefault="00747B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Nekonání a odřeknutí představení</w:t>
      </w:r>
    </w:p>
    <w:p w:rsidR="004B0167" w:rsidRPr="00BD3718" w:rsidRDefault="004B0167" w:rsidP="004B016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1080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Bude-li provedení představení znemožněno v důsledku nepředvídatelné události (např. přírodní katastrofa, epidemie, úřední zákaz apod.), mají obě strany právo od smlouvy odstoupit bez jakýchkoliv nároků na finanční úhradu </w:t>
      </w:r>
      <w:r w:rsidR="004B0167" w:rsidRPr="00BD3718">
        <w:rPr>
          <w:rFonts w:ascii="Arial" w:eastAsia="Arial Narrow" w:hAnsi="Arial" w:cs="Arial"/>
          <w:color w:val="000000" w:themeColor="text1"/>
          <w:sz w:val="22"/>
          <w:szCs w:val="22"/>
        </w:rPr>
        <w:t>škody,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avšak po předchozím vyrozumění.</w:t>
      </w: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Odřekne-li POŘADATEL představení z jiných </w:t>
      </w:r>
      <w:r w:rsidR="004B0167" w:rsidRPr="00BD3718">
        <w:rPr>
          <w:rFonts w:ascii="Arial" w:eastAsia="Arial Narrow" w:hAnsi="Arial" w:cs="Arial"/>
          <w:color w:val="000000" w:themeColor="text1"/>
          <w:sz w:val="22"/>
          <w:szCs w:val="22"/>
        </w:rPr>
        <w:t>důvodů,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než j</w:t>
      </w:r>
      <w:bookmarkStart w:id="0" w:name="_GoBack"/>
      <w:bookmarkEnd w:id="0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e uvedeno ve lhůtě kratší než 60 dnů před sjednaným představením, je povinen DIVADLU zaplatit smluvní pokutu ve výši 50 % smluvní částky.</w:t>
      </w: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Odřekne-li POŘADATEL představení z jiných </w:t>
      </w:r>
      <w:r w:rsidR="004B0167" w:rsidRPr="00BD3718">
        <w:rPr>
          <w:rFonts w:ascii="Arial" w:eastAsia="Arial Narrow" w:hAnsi="Arial" w:cs="Arial"/>
          <w:color w:val="000000" w:themeColor="text1"/>
          <w:sz w:val="22"/>
          <w:szCs w:val="22"/>
        </w:rPr>
        <w:t>důvodů,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než je uvedeno ve lhůtě kratší než 30 dnů před sjednaným představením, je povinen DIVADLU zaplatit smluvní pokutu ve výši 100 % smluvní částky.</w:t>
      </w: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Malý zájem o vstupenky není důvodem k odstoupení od smlouvy.</w:t>
      </w: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Odřekne-li jedna ze stran PŘEDSTAVENÍ z jiných důvodů, než uvedených v čl. III, odst. 1, uhradí druhé straně prokazatelné výlohy spojené s přípravou představení.</w:t>
      </w: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DIVADLO a POŘADATEL se zavazují, že po podpisu této smlouvy neuzavřou bez souhlasu druhé strany žádnou jinou podobnou smlouvu a nepřijmou žádný jiný závazek, který by časově, věcně nebo jinak ohrozil splnění této smlouvy.</w:t>
      </w: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4B0167" w:rsidRDefault="00747BB9" w:rsidP="004B0167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9"/>
        </w:tabs>
        <w:jc w:val="center"/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  <w:r w:rsidRPr="004B0167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Ostatní ujednání </w:t>
      </w:r>
    </w:p>
    <w:p w:rsidR="004B0167" w:rsidRPr="004B0167" w:rsidRDefault="004B0167" w:rsidP="004B0167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3829"/>
        </w:tabs>
        <w:ind w:left="1080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POŘADATEL zajistí na své náklady veškeré podmínky nutné k bezvadnému uskutečnění představení včetně technického, organizačního a pomocného personálu.</w:t>
      </w: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POŘADATEL se zavazuje uvádět DIVADLO jako producenta a provozovatele inscenace na veškerých propagačních materiálech.</w:t>
      </w:r>
    </w:p>
    <w:p w:rsidR="00BB587B" w:rsidRDefault="00BB587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01677F" w:rsidRDefault="0001677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01677F" w:rsidRDefault="0001677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01677F" w:rsidRDefault="0001677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01677F" w:rsidRPr="00BD3718" w:rsidRDefault="0001677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4B0167" w:rsidRDefault="00747BB9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POŘADATEL dále na svůj náklad zajistí:</w:t>
      </w:r>
    </w:p>
    <w:p w:rsidR="004B0167" w:rsidRPr="00BD3718" w:rsidRDefault="004B0167" w:rsidP="004B0167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technické požadavky dle Příloh č. 1</w:t>
      </w:r>
      <w:r w:rsidR="00245ADC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a 2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této smlouvy;</w:t>
      </w:r>
    </w:p>
    <w:p w:rsidR="004B0167" w:rsidRPr="00BD3718" w:rsidRDefault="004B0167" w:rsidP="004B0167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volné jeviště od 15 hod. v den konání představení;</w:t>
      </w:r>
    </w:p>
    <w:p w:rsidR="004B0167" w:rsidRPr="00BD3718" w:rsidRDefault="004B0167" w:rsidP="004B0167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lastRenderedPageBreak/>
        <w:t>- vjezd k technickému vchodu divadla pro vyložení a naložení dekorací a kostýmů;</w:t>
      </w:r>
    </w:p>
    <w:p w:rsidR="004B0167" w:rsidRPr="00BD3718" w:rsidRDefault="004B0167" w:rsidP="004B0167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- </w:t>
      </w: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pomoc při vykládání a nakládání dekorací (3 osoby);</w:t>
      </w:r>
    </w:p>
    <w:p w:rsidR="004B0167" w:rsidRPr="00BD3718" w:rsidRDefault="004B0167" w:rsidP="004B0167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přítomnost jevištního mistra, osvětlovače a zvukaře při přípravě a realizaci představení, tj. od 15 hod.;</w:t>
      </w:r>
    </w:p>
    <w:p w:rsidR="004B0167" w:rsidRPr="00BD3718" w:rsidRDefault="004B0167" w:rsidP="004B0167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- parkovací místa pro auta DIVADLA v blízkosti místa konání PŘEDSTAVENÍ pro 2 nákladní auta a </w:t>
      </w:r>
      <w:r w:rsidR="00D34D3F" w:rsidRPr="00BD3718">
        <w:rPr>
          <w:rFonts w:ascii="Arial" w:eastAsia="Arial Narrow" w:hAnsi="Arial" w:cs="Arial"/>
          <w:color w:val="000000" w:themeColor="text1"/>
          <w:sz w:val="22"/>
          <w:szCs w:val="22"/>
        </w:rPr>
        <w:t>1–2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osobní auta;</w:t>
      </w:r>
    </w:p>
    <w:p w:rsidR="004B0167" w:rsidRPr="00BD3718" w:rsidRDefault="004B0167" w:rsidP="004B0167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šatny pro 8 osob včetně sociálního zařízení (WC a sprchy včetně ručníků a mýdla);</w:t>
      </w:r>
    </w:p>
    <w:p w:rsidR="004B0167" w:rsidRDefault="004B0167" w:rsidP="004B0167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- 8 volných vstupenek pro potřeby DIVADLA na každé představení (pokud nevzejde ze strany DIVADLA požadavek na tyto vstupenky do dne konání, je možné tato místa uvolnit do prodeje);</w:t>
      </w:r>
    </w:p>
    <w:p w:rsidR="004B0167" w:rsidRPr="004B0167" w:rsidRDefault="004B0167" w:rsidP="004B0167">
      <w:pPr>
        <w:ind w:left="720"/>
        <w:jc w:val="both"/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  <w:r w:rsidRPr="004B0167">
        <w:rPr>
          <w:rFonts w:ascii="Arial" w:eastAsia="Arial Narrow" w:hAnsi="Arial" w:cs="Arial"/>
          <w:b/>
          <w:color w:val="000000" w:themeColor="text1"/>
          <w:sz w:val="22"/>
          <w:szCs w:val="22"/>
        </w:rPr>
        <w:t>- drobné občerstvení (</w:t>
      </w:r>
      <w:r w:rsidR="00245ADC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obložená mísa, </w:t>
      </w:r>
      <w:r w:rsidRPr="004B0167">
        <w:rPr>
          <w:rFonts w:ascii="Arial" w:eastAsia="Arial Narrow" w:hAnsi="Arial" w:cs="Arial"/>
          <w:b/>
          <w:color w:val="000000" w:themeColor="text1"/>
          <w:sz w:val="22"/>
          <w:szCs w:val="22"/>
        </w:rPr>
        <w:t>ovoce, pitná voda, káva, čaj)</w:t>
      </w:r>
    </w:p>
    <w:p w:rsidR="004B0167" w:rsidRPr="004B0167" w:rsidRDefault="004B0167" w:rsidP="004B0167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B0167" w:rsidRDefault="004B0167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POŘADATEL se dále zavazuje zajistit a uhradit ubytování se snídaní v min. tříhvězdičkovém hotelu, a to ve dnech: 18. – 19. 3. 2019, </w:t>
      </w:r>
      <w:r w:rsidR="00736771">
        <w:rPr>
          <w:rFonts w:ascii="Arial" w:hAnsi="Arial" w:cs="Arial"/>
          <w:color w:val="000000" w:themeColor="text1"/>
          <w:sz w:val="22"/>
          <w:szCs w:val="22"/>
        </w:rPr>
        <w:t>6</w:t>
      </w:r>
      <w:r w:rsidR="00D34D3F">
        <w:rPr>
          <w:rFonts w:ascii="Arial" w:hAnsi="Arial" w:cs="Arial"/>
          <w:color w:val="000000" w:themeColor="text1"/>
          <w:sz w:val="22"/>
          <w:szCs w:val="22"/>
        </w:rPr>
        <w:t>x jednolůžko, 4x dvoulůžko</w:t>
      </w:r>
    </w:p>
    <w:p w:rsidR="00736771" w:rsidRPr="00736771" w:rsidRDefault="00736771" w:rsidP="0073677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pozn.: 1 jednolůžko (pro p. Jakuba Adámka) bude kvůli nedostatečné kapacity Hotelu Akord v nedalekém Lowcost hotelu, snídaně v Akordu</w:t>
      </w:r>
    </w:p>
    <w:p w:rsidR="00BB587B" w:rsidRPr="00BD3718" w:rsidRDefault="00BB587B" w:rsidP="00736771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DIVADLO se zavazuje, že bude při realizaci PŘEDSTAVENÍ usilovat o vysokou uměleckou úroveň.</w:t>
      </w:r>
    </w:p>
    <w:p w:rsidR="00BB587B" w:rsidRPr="00BD3718" w:rsidRDefault="00BB587B">
      <w:pPr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Během představení je zakázáno fotografovat a pořizovat obrazový a zvukový záznam.</w:t>
      </w: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4B0167" w:rsidRDefault="00747BB9" w:rsidP="004B0167">
      <w:pPr>
        <w:pStyle w:val="Odstavecseseznamem"/>
        <w:numPr>
          <w:ilvl w:val="0"/>
          <w:numId w:val="5"/>
        </w:numPr>
        <w:tabs>
          <w:tab w:val="left" w:pos="3829"/>
        </w:tabs>
        <w:jc w:val="center"/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  <w:r w:rsidRPr="004B0167">
        <w:rPr>
          <w:rFonts w:ascii="Arial" w:eastAsia="Arial Narrow" w:hAnsi="Arial" w:cs="Arial"/>
          <w:b/>
          <w:color w:val="000000" w:themeColor="text1"/>
          <w:sz w:val="22"/>
          <w:szCs w:val="22"/>
        </w:rPr>
        <w:t>Závěrečná ustanovení</w:t>
      </w:r>
    </w:p>
    <w:p w:rsidR="004B0167" w:rsidRPr="004B0167" w:rsidRDefault="004B0167" w:rsidP="004B0167">
      <w:pPr>
        <w:pStyle w:val="Odstavecseseznamem"/>
        <w:tabs>
          <w:tab w:val="left" w:pos="3829"/>
        </w:tabs>
        <w:ind w:left="1080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Tato smlouva je oboustranně závazná a její podmínky lze změnit pouze písemnou formou po dohodě obou stran.</w:t>
      </w:r>
    </w:p>
    <w:p w:rsidR="00BB587B" w:rsidRPr="00BD3718" w:rsidRDefault="00BB587B">
      <w:pPr>
        <w:tabs>
          <w:tab w:val="left" w:pos="709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Smlouva je vyhotovena ve dvou exemplářích, z nichž každá strana obdrží po jednom.</w:t>
      </w:r>
    </w:p>
    <w:p w:rsidR="00BB587B" w:rsidRPr="00BD3718" w:rsidRDefault="00BB587B">
      <w:pPr>
        <w:tabs>
          <w:tab w:val="left" w:pos="709"/>
        </w:tabs>
        <w:ind w:left="720"/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D34D3F" w:rsidRDefault="00747BB9" w:rsidP="00D34D3F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Smlouva nabývá účinnosti dnem podpisu oběma stranami.</w:t>
      </w: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V Brně, dne </w:t>
      </w:r>
      <w:r w:rsidR="004B0167">
        <w:rPr>
          <w:rFonts w:ascii="Arial" w:eastAsia="Arial Narrow" w:hAnsi="Arial" w:cs="Arial"/>
          <w:color w:val="000000" w:themeColor="text1"/>
          <w:sz w:val="22"/>
          <w:szCs w:val="22"/>
        </w:rPr>
        <w:t>7. března 2019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                </w:t>
      </w:r>
      <w:r w:rsidR="004B0167">
        <w:rPr>
          <w:rFonts w:ascii="Arial" w:eastAsia="Arial Narrow" w:hAnsi="Arial" w:cs="Arial"/>
          <w:color w:val="000000" w:themeColor="text1"/>
          <w:sz w:val="22"/>
          <w:szCs w:val="22"/>
        </w:rPr>
        <w:tab/>
      </w:r>
      <w:r w:rsidR="004B0167">
        <w:rPr>
          <w:rFonts w:ascii="Arial" w:eastAsia="Arial Narrow" w:hAnsi="Arial" w:cs="Arial"/>
          <w:color w:val="000000" w:themeColor="text1"/>
          <w:sz w:val="22"/>
          <w:szCs w:val="22"/>
        </w:rPr>
        <w:tab/>
      </w:r>
      <w:r w:rsidR="00E20832">
        <w:rPr>
          <w:rFonts w:ascii="Arial" w:eastAsia="Arial Narrow" w:hAnsi="Arial" w:cs="Arial"/>
          <w:color w:val="000000" w:themeColor="text1"/>
          <w:sz w:val="22"/>
          <w:szCs w:val="22"/>
        </w:rPr>
        <w:tab/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V</w:t>
      </w:r>
      <w:r w:rsidR="004B0167">
        <w:rPr>
          <w:rFonts w:ascii="Arial" w:eastAsia="Arial Narrow" w:hAnsi="Arial" w:cs="Arial"/>
          <w:color w:val="000000" w:themeColor="text1"/>
          <w:sz w:val="22"/>
          <w:szCs w:val="22"/>
        </w:rPr>
        <w:t> Ostravě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, dne </w:t>
      </w:r>
      <w:r w:rsidR="00736771">
        <w:rPr>
          <w:rFonts w:ascii="Arial" w:eastAsia="Arial Narrow" w:hAnsi="Arial" w:cs="Arial"/>
          <w:color w:val="000000" w:themeColor="text1"/>
          <w:sz w:val="22"/>
          <w:szCs w:val="22"/>
        </w:rPr>
        <w:t>12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.</w:t>
      </w:r>
      <w:r w:rsidR="00E20832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března 2019</w:t>
      </w: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BB587B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------------------------------------------------     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ab/>
        <w:t xml:space="preserve">          </w:t>
      </w:r>
      <w:r w:rsidR="004B0167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ab/>
        <w:t>---------------------------------------------</w:t>
      </w:r>
    </w:p>
    <w:p w:rsidR="00BB587B" w:rsidRPr="00BD3718" w:rsidRDefault="00747BB9" w:rsidP="004B0167">
      <w:pPr>
        <w:jc w:val="center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DIVADLO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ab/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ab/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ab/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ab/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ab/>
      </w:r>
      <w:r w:rsidR="004B0167">
        <w:rPr>
          <w:rFonts w:ascii="Arial" w:eastAsia="Arial Narrow" w:hAnsi="Arial" w:cs="Arial"/>
          <w:color w:val="000000" w:themeColor="text1"/>
          <w:sz w:val="22"/>
          <w:szCs w:val="22"/>
        </w:rPr>
        <w:tab/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r w:rsidR="004B0167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           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POŘADATEL</w:t>
      </w:r>
    </w:p>
    <w:p w:rsidR="00BB587B" w:rsidRPr="00BD3718" w:rsidRDefault="00BB587B">
      <w:pPr>
        <w:ind w:left="708" w:firstLine="708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BB587B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Default="00BB587B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157D8D" w:rsidRDefault="00157D8D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E20832" w:rsidRDefault="00E20832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736771" w:rsidRDefault="00736771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736771" w:rsidRDefault="00736771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736771" w:rsidRDefault="00736771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736771" w:rsidRDefault="00736771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736771" w:rsidRDefault="00736771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157D8D" w:rsidRDefault="00157D8D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157D8D" w:rsidRDefault="00157D8D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157D8D" w:rsidRPr="00BD3718" w:rsidRDefault="00157D8D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D34D3F">
        <w:rPr>
          <w:rFonts w:ascii="Arial" w:eastAsia="Arial Narrow" w:hAnsi="Arial" w:cs="Arial"/>
          <w:b/>
          <w:color w:val="000000" w:themeColor="text1"/>
          <w:sz w:val="22"/>
          <w:szCs w:val="22"/>
        </w:rPr>
        <w:t>PŘÍLOHA Č. 1 – TECHNICKÉ POŽADAVKY</w:t>
      </w: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  <w:u w:val="single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  <w:u w:val="single"/>
        </w:rPr>
        <w:t>Jeviště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lastRenderedPageBreak/>
        <w:t xml:space="preserve">- minimální šířka 8 m, hloubka </w:t>
      </w:r>
      <w:r w:rsidR="00D34D3F">
        <w:rPr>
          <w:rFonts w:ascii="Arial" w:eastAsia="Arial Narrow" w:hAnsi="Arial" w:cs="Arial"/>
          <w:color w:val="000000" w:themeColor="text1"/>
          <w:sz w:val="22"/>
          <w:szCs w:val="22"/>
        </w:rPr>
        <w:t>7</w:t>
      </w: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m, výška 4 m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funkční opona uprostřed dělená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hraje se na jevišti i na forbíně před oponou (šířka forbíny minimálně 2 m od opony)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zázemí jeviště min. 2 m na každou stranu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jeviště kolem hrací plochy do boků a nahoru vykrýt šálami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nutnost vrtání do podlahy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rovná podlaha jeviště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- </w:t>
      </w:r>
      <w:r w:rsidRPr="00BD3718">
        <w:rPr>
          <w:rFonts w:ascii="Arial" w:eastAsia="Arial Narrow" w:hAnsi="Arial" w:cs="Arial"/>
          <w:b/>
          <w:color w:val="000000" w:themeColor="text1"/>
          <w:sz w:val="22"/>
          <w:szCs w:val="22"/>
        </w:rPr>
        <w:t>pokud má divadlo protipožární železnou oponu, upozorňujeme, že pod touto oponou stojí dekorace představení, která brání jejímu spuštění</w:t>
      </w: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  <w:u w:val="single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  <w:u w:val="single"/>
        </w:rPr>
        <w:t>Světla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- přední světlo (front </w:t>
      </w:r>
      <w:proofErr w:type="spellStart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light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): 10 x 1-2 kW PC (umístěné na ochozu nad / za diváky)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boční přední světlo (</w:t>
      </w:r>
      <w:proofErr w:type="spellStart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side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front): 8 x 1 kW PC (4 na každé straně ochozu)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horní světlo – jevištní most (</w:t>
      </w:r>
      <w:proofErr w:type="spellStart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stage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bridge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): 10 x 1 kW PC (</w:t>
      </w:r>
      <w:proofErr w:type="spellStart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truss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nad forbínou)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kontra světlo – 2 x 1 kW PC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volné regulovatelné kanály na podlaze: 6 x 10 A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- osvětlovací pult 24 </w:t>
      </w:r>
      <w:proofErr w:type="spellStart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submasterů</w:t>
      </w:r>
      <w:proofErr w:type="spellEnd"/>
      <w:r w:rsidR="00736771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– pozn. Akord má jen 20, bude stačit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- 2 x volný kanál pro štych zepředu - 16 A jeden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- 1 x </w:t>
      </w:r>
      <w:proofErr w:type="spellStart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followspot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1,2 kW </w:t>
      </w:r>
      <w:proofErr w:type="spellStart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Celekon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(máme vlastní)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z pravého balkonu z pohledu diváka musí být možnost umístění štychu (min. rozměr 2 x 1,5 m)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- konec </w:t>
      </w:r>
      <w:proofErr w:type="spellStart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dmx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kabelu (3 – pin samice) na scéně, připojení LED světla – světelného horizontu</w:t>
      </w:r>
    </w:p>
    <w:p w:rsidR="00BB587B" w:rsidRPr="00BD3718" w:rsidRDefault="00BB5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  <w:u w:val="single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  <w:u w:val="single"/>
        </w:rPr>
        <w:t>Zvuk</w:t>
      </w:r>
    </w:p>
    <w:p w:rsidR="00BB587B" w:rsidRPr="00246C1B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  <w:r w:rsidRPr="00246C1B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- </w:t>
      </w:r>
      <w:proofErr w:type="spellStart"/>
      <w:r w:rsidRPr="00246C1B">
        <w:rPr>
          <w:rFonts w:ascii="Arial" w:eastAsia="Arial Narrow" w:hAnsi="Arial" w:cs="Arial"/>
          <w:b/>
          <w:color w:val="000000" w:themeColor="text1"/>
          <w:sz w:val="22"/>
          <w:szCs w:val="22"/>
        </w:rPr>
        <w:t>minidisk</w:t>
      </w:r>
      <w:proofErr w:type="spellEnd"/>
      <w:r w:rsidRPr="00246C1B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disk – 2 ks s funkcí AUTOPAUSE</w:t>
      </w:r>
      <w:r w:rsidR="00736771" w:rsidRPr="00246C1B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– pozn.</w:t>
      </w:r>
      <w:r w:rsidR="00246C1B" w:rsidRPr="00246C1B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Akord má jen jeden, bude stačit</w:t>
      </w:r>
    </w:p>
    <w:p w:rsidR="00BB587B" w:rsidRPr="00BD3718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- 5 výstupů pro každý MD; 2 x předky, 2 x cesta pro zapojení pasivních reprobeden přes </w:t>
      </w:r>
      <w:proofErr w:type="spellStart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speakony</w:t>
      </w:r>
      <w:proofErr w:type="spellEnd"/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na jevišti;</w:t>
      </w:r>
    </w:p>
    <w:p w:rsidR="00BB587B" w:rsidRDefault="00747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BD3718">
        <w:rPr>
          <w:rFonts w:ascii="Arial" w:eastAsia="Arial Narrow" w:hAnsi="Arial" w:cs="Arial"/>
          <w:color w:val="000000" w:themeColor="text1"/>
          <w:sz w:val="22"/>
          <w:szCs w:val="22"/>
        </w:rPr>
        <w:t>- při kapacitě sálu 400 a více míst je nezbytné ozvučit jeviště a forbínu kondenzátorovými mikrofony, aby bylo slyšet až do zadních řad</w:t>
      </w:r>
    </w:p>
    <w:p w:rsidR="00246C1B" w:rsidRDefault="00246C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246C1B" w:rsidRPr="00246C1B" w:rsidRDefault="00246C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  <w:r w:rsidRPr="00246C1B">
        <w:rPr>
          <w:rFonts w:ascii="Arial" w:eastAsia="Arial Narrow" w:hAnsi="Arial" w:cs="Arial"/>
          <w:b/>
          <w:color w:val="000000" w:themeColor="text1"/>
          <w:sz w:val="22"/>
          <w:szCs w:val="22"/>
        </w:rPr>
        <w:t>Veškeré odchylky konzultovány a odsouhlaseny pověřenými techniky.</w:t>
      </w:r>
    </w:p>
    <w:p w:rsidR="00BB587B" w:rsidRDefault="00BB587B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157D8D" w:rsidRDefault="00157D8D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157D8D" w:rsidRDefault="00157D8D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157D8D" w:rsidRDefault="00157D8D">
      <w:pPr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:rsidR="00D34D3F" w:rsidRPr="00D34D3F" w:rsidRDefault="00D34D3F">
      <w:pPr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  <w:r w:rsidRPr="00D34D3F">
        <w:rPr>
          <w:rFonts w:ascii="Arial" w:eastAsia="Arial Narrow" w:hAnsi="Arial" w:cs="Arial"/>
          <w:b/>
          <w:color w:val="000000" w:themeColor="text1"/>
          <w:sz w:val="22"/>
          <w:szCs w:val="22"/>
        </w:rPr>
        <w:lastRenderedPageBreak/>
        <w:t>PŘÍLOHA Č. 2 – PŮDORYS SCÉNY</w:t>
      </w:r>
      <w:r w:rsidR="00245ADC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(IDEÁLNÍ HRACÍ VARIANTA V DBP)</w:t>
      </w:r>
    </w:p>
    <w:p w:rsidR="00BB587B" w:rsidRPr="00BD3718" w:rsidRDefault="00BB587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B587B" w:rsidRPr="00BD3718" w:rsidRDefault="00D34D3F">
      <w:pPr>
        <w:rPr>
          <w:rFonts w:ascii="Arial" w:eastAsia="Arial Narrow" w:hAnsi="Arial" w:cs="Arial"/>
          <w:color w:val="000000" w:themeColor="text1"/>
          <w:sz w:val="22"/>
          <w:szCs w:val="22"/>
        </w:rPr>
      </w:pPr>
      <w:r>
        <w:rPr>
          <w:rFonts w:ascii="Arial" w:eastAsia="Arial Narrow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-1415856</wp:posOffset>
            </wp:positionH>
            <wp:positionV relativeFrom="paragraph">
              <wp:posOffset>614767</wp:posOffset>
            </wp:positionV>
            <wp:extent cx="8594603" cy="6985635"/>
            <wp:effectExtent l="4127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19-03-07 v 14.39.17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" r="8485" b="1683"/>
                    <a:stretch/>
                  </pic:blipFill>
                  <pic:spPr bwMode="auto">
                    <a:xfrm rot="16200000">
                      <a:off x="0" y="0"/>
                      <a:ext cx="8602962" cy="699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587B" w:rsidRPr="00BD3718">
      <w:headerReference w:type="default" r:id="rId8"/>
      <w:footerReference w:type="default" r:id="rId9"/>
      <w:pgSz w:w="11906" w:h="16838"/>
      <w:pgMar w:top="1134" w:right="1417" w:bottom="993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763" w:rsidRDefault="005F5763">
      <w:r>
        <w:separator/>
      </w:r>
    </w:p>
  </w:endnote>
  <w:endnote w:type="continuationSeparator" w:id="0">
    <w:p w:rsidR="005F5763" w:rsidRDefault="005F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uton Mager CE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87B" w:rsidRDefault="00747B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7F6E">
      <w:rPr>
        <w:noProof/>
        <w:color w:val="000000"/>
      </w:rPr>
      <w:t>4</w:t>
    </w:r>
    <w:r>
      <w:rPr>
        <w:color w:val="000000"/>
      </w:rPr>
      <w:fldChar w:fldCharType="end"/>
    </w:r>
  </w:p>
  <w:p w:rsidR="00BB587B" w:rsidRDefault="00BB5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763" w:rsidRDefault="005F5763">
      <w:r>
        <w:separator/>
      </w:r>
    </w:p>
  </w:footnote>
  <w:footnote w:type="continuationSeparator" w:id="0">
    <w:p w:rsidR="005F5763" w:rsidRDefault="005F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87B" w:rsidRDefault="00D34D3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pacing w:after="120"/>
      <w:ind w:firstLine="708"/>
      <w:rPr>
        <w:rFonts w:ascii="Corbel" w:eastAsia="Corbel" w:hAnsi="Corbel" w:cs="Corbel"/>
        <w:color w:val="000000"/>
        <w:sz w:val="40"/>
        <w:szCs w:val="40"/>
        <w:u w:val="single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-764540</wp:posOffset>
          </wp:positionH>
          <wp:positionV relativeFrom="paragraph">
            <wp:posOffset>-43035</wp:posOffset>
          </wp:positionV>
          <wp:extent cx="647065" cy="986790"/>
          <wp:effectExtent l="12700" t="12700" r="13335" b="1651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065" cy="986790"/>
                  </a:xfrm>
                  <a:prstGeom prst="rect">
                    <a:avLst/>
                  </a:prstGeom>
                  <a:ln w="635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R="00747BB9">
      <w:rPr>
        <w:rFonts w:ascii="Corbel" w:eastAsia="Corbel" w:hAnsi="Corbel" w:cs="Corbel"/>
        <w:b/>
        <w:color w:val="000000"/>
        <w:sz w:val="40"/>
        <w:szCs w:val="40"/>
        <w:u w:val="single"/>
      </w:rPr>
      <w:t>SMLOUVA O USKUTEČNĚNÍ PŘEDSTAVENÍ</w:t>
    </w:r>
  </w:p>
  <w:p w:rsidR="00BB587B" w:rsidRDefault="00BB5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027"/>
    <w:multiLevelType w:val="multilevel"/>
    <w:tmpl w:val="D37CECC0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1B524DF2"/>
    <w:multiLevelType w:val="multilevel"/>
    <w:tmpl w:val="E3DAC13E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227767CD"/>
    <w:multiLevelType w:val="multilevel"/>
    <w:tmpl w:val="0430ECE2"/>
    <w:lvl w:ilvl="0">
      <w:start w:val="3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578B2937"/>
    <w:multiLevelType w:val="multilevel"/>
    <w:tmpl w:val="D4D48B40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59107834"/>
    <w:multiLevelType w:val="multilevel"/>
    <w:tmpl w:val="8DC8963E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B8453FC"/>
    <w:multiLevelType w:val="hybridMultilevel"/>
    <w:tmpl w:val="5F5A6EFC"/>
    <w:lvl w:ilvl="0" w:tplc="E1CE47EA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D150FD"/>
    <w:multiLevelType w:val="hybridMultilevel"/>
    <w:tmpl w:val="F5C2D736"/>
    <w:lvl w:ilvl="0" w:tplc="E4F29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7B"/>
    <w:rsid w:val="0001677F"/>
    <w:rsid w:val="00106FA5"/>
    <w:rsid w:val="00157D8D"/>
    <w:rsid w:val="00245ADC"/>
    <w:rsid w:val="00246C1B"/>
    <w:rsid w:val="002C7F6E"/>
    <w:rsid w:val="004879C2"/>
    <w:rsid w:val="004B0167"/>
    <w:rsid w:val="005F5763"/>
    <w:rsid w:val="00736771"/>
    <w:rsid w:val="00747BB9"/>
    <w:rsid w:val="007C448D"/>
    <w:rsid w:val="00BB587B"/>
    <w:rsid w:val="00BD3718"/>
    <w:rsid w:val="00D34D3F"/>
    <w:rsid w:val="00E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2140"/>
  <w15:docId w15:val="{3F54F02E-60AC-47F6-9945-22C787C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BD371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37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D37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4D3F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D3F"/>
    <w:rPr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34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D3F"/>
  </w:style>
  <w:style w:type="paragraph" w:styleId="Zpat">
    <w:name w:val="footer"/>
    <w:basedOn w:val="Normln"/>
    <w:link w:val="ZpatChar"/>
    <w:uiPriority w:val="99"/>
    <w:unhideWhenUsed/>
    <w:rsid w:val="00D34D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Matvejová</dc:creator>
  <cp:lastModifiedBy>Andrea Matvejová</cp:lastModifiedBy>
  <cp:revision>2</cp:revision>
  <cp:lastPrinted>2019-03-11T14:39:00Z</cp:lastPrinted>
  <dcterms:created xsi:type="dcterms:W3CDTF">2019-03-27T08:40:00Z</dcterms:created>
  <dcterms:modified xsi:type="dcterms:W3CDTF">2019-03-27T08:40:00Z</dcterms:modified>
</cp:coreProperties>
</file>