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22" w:rsidRDefault="00CB4222" w:rsidP="00CB42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15746A">
        <w:t xml:space="preserve"> - </w:t>
      </w:r>
      <w:r w:rsidR="0015746A" w:rsidRPr="00105791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53C5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JUDr. Roman Brnčal, </w:t>
      </w:r>
      <w:proofErr w:type="gramStart"/>
      <w:r>
        <w:rPr>
          <w:color w:val="000000"/>
          <w:sz w:val="24"/>
          <w:szCs w:val="24"/>
        </w:rPr>
        <w:t>LL.M.</w:t>
      </w:r>
      <w:proofErr w:type="gramEnd"/>
      <w:r>
        <w:rPr>
          <w:color w:val="000000"/>
          <w:sz w:val="24"/>
          <w:szCs w:val="24"/>
        </w:rPr>
        <w:t>, ředitel Krajského pozemkového úřadu pro Olomoucký kraj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Blanická 383/1, 779 00 Olomouc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775F21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1001941652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Město Hranice</w:t>
      </w:r>
      <w:r>
        <w:rPr>
          <w:color w:val="000000"/>
          <w:sz w:val="24"/>
          <w:szCs w:val="24"/>
        </w:rPr>
        <w:t>, sídlo Pernštejnské náměstí 1, Hranice, PSČ 753 37, IČO</w:t>
      </w:r>
      <w:r w:rsidR="00FA6A3E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00301311, </w:t>
      </w:r>
    </w:p>
    <w:p w:rsidR="00746C63" w:rsidRDefault="0001462A">
      <w:pPr>
        <w:widowControl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zast</w:t>
      </w:r>
      <w:proofErr w:type="spellEnd"/>
      <w:r>
        <w:rPr>
          <w:color w:val="000000"/>
          <w:sz w:val="24"/>
          <w:szCs w:val="24"/>
        </w:rPr>
        <w:t>. starosta Kudláček Jiří</w:t>
      </w: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746C63" w:rsidRDefault="00746C6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01462A" w:rsidRDefault="0001462A">
      <w:pPr>
        <w:pStyle w:val="para"/>
        <w:widowControl/>
      </w:pPr>
    </w:p>
    <w:p w:rsidR="00746C63" w:rsidRDefault="00746C63">
      <w:pPr>
        <w:pStyle w:val="para"/>
        <w:widowControl/>
      </w:pPr>
      <w:r>
        <w:t>KUPNÍ SMLOUVU</w:t>
      </w:r>
    </w:p>
    <w:p w:rsidR="00746C63" w:rsidRDefault="00746C63">
      <w:pPr>
        <w:pStyle w:val="para"/>
        <w:widowControl/>
      </w:pPr>
    </w:p>
    <w:p w:rsidR="0001462A" w:rsidRDefault="0001462A">
      <w:pPr>
        <w:pStyle w:val="para"/>
        <w:widowControl/>
      </w:pPr>
    </w:p>
    <w:p w:rsidR="00746C63" w:rsidRDefault="00746C63">
      <w:pPr>
        <w:pStyle w:val="para"/>
        <w:widowControl/>
      </w:pPr>
      <w:r>
        <w:t xml:space="preserve">č. </w:t>
      </w:r>
      <w:r>
        <w:rPr>
          <w:color w:val="000000"/>
        </w:rPr>
        <w:t>1001941652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I.</w:t>
      </w:r>
    </w:p>
    <w:p w:rsidR="00746C63" w:rsidRDefault="00CF7B8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0F3560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746C63">
        <w:t xml:space="preserve"> u Katastrálního úřadu pro Olomoucký kraj se sídlem v Olomouci, Katastrální pracoviště Hranice na LV 10 002: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Hranice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Hranice</w:t>
      </w:r>
      <w:proofErr w:type="spellEnd"/>
      <w:r>
        <w:rPr>
          <w:sz w:val="20"/>
          <w:szCs w:val="20"/>
        </w:rPr>
        <w:tab/>
        <w:t>528/2</w:t>
      </w:r>
      <w:r>
        <w:rPr>
          <w:sz w:val="20"/>
          <w:szCs w:val="20"/>
        </w:rPr>
        <w:tab/>
        <w:t>zahrada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746C63" w:rsidRDefault="00746C63">
      <w:pPr>
        <w:widowControl/>
        <w:rPr>
          <w:sz w:val="24"/>
          <w:szCs w:val="24"/>
        </w:rPr>
      </w:pPr>
    </w:p>
    <w:p w:rsidR="00746C63" w:rsidRDefault="00746C63">
      <w:pPr>
        <w:pStyle w:val="para"/>
        <w:widowControl/>
      </w:pPr>
      <w:r>
        <w:t>II.</w:t>
      </w:r>
    </w:p>
    <w:p w:rsidR="00746C63" w:rsidRDefault="00746C63">
      <w:pPr>
        <w:pStyle w:val="vnitrniText"/>
        <w:widowControl/>
      </w:pPr>
      <w:r>
        <w:t xml:space="preserve">Tato smlouva se uzavírá podle § 10 odst. 1 písmeno a) zákona č. </w:t>
      </w:r>
      <w:r w:rsidR="00CF7B8B" w:rsidRPr="0056566C">
        <w:t xml:space="preserve">503/2012 Sb., </w:t>
      </w:r>
      <w:r w:rsidR="000F3560">
        <w:t xml:space="preserve">o Státním pozemkovém úřadu a o změně některých souvisejících zákonů, </w:t>
      </w:r>
      <w:r w:rsidR="007252B2" w:rsidRPr="00E26F89">
        <w:t xml:space="preserve">ve znění účinném ke dni 31.7.2016 (viz. přechodná ustanovení </w:t>
      </w:r>
      <w:proofErr w:type="spellStart"/>
      <w:proofErr w:type="gramStart"/>
      <w:r w:rsidR="007252B2" w:rsidRPr="00E26F89">
        <w:t>Čl.II</w:t>
      </w:r>
      <w:proofErr w:type="spellEnd"/>
      <w:proofErr w:type="gramEnd"/>
      <w:r w:rsidR="007252B2" w:rsidRPr="00E26F89">
        <w:t xml:space="preserve"> zákona č. 185/2016 Sb.).</w:t>
      </w:r>
    </w:p>
    <w:p w:rsidR="0001462A" w:rsidRDefault="0001462A">
      <w:pPr>
        <w:pStyle w:val="para"/>
        <w:widowControl/>
        <w:rPr>
          <w:color w:val="000000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III.</w:t>
      </w:r>
    </w:p>
    <w:p w:rsidR="00746C63" w:rsidRDefault="00746C63">
      <w:pPr>
        <w:pStyle w:val="vnitrniText"/>
        <w:widowControl/>
      </w:pPr>
      <w: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746C63" w:rsidRDefault="00746C63">
      <w:pPr>
        <w:pStyle w:val="vnitrniText"/>
        <w:widowControl/>
        <w:jc w:val="left"/>
        <w:rPr>
          <w:b/>
          <w:bCs/>
          <w:color w:val="000000"/>
        </w:rPr>
      </w:pPr>
    </w:p>
    <w:p w:rsidR="00B72C4F" w:rsidRDefault="00B72C4F">
      <w:pPr>
        <w:pStyle w:val="para"/>
        <w:widowControl/>
      </w:pPr>
    </w:p>
    <w:p w:rsidR="00746C63" w:rsidRDefault="00746C63">
      <w:pPr>
        <w:pStyle w:val="para"/>
        <w:widowControl/>
      </w:pPr>
      <w:r>
        <w:t>IV.</w:t>
      </w:r>
    </w:p>
    <w:p w:rsidR="00F95815" w:rsidRDefault="00F95815">
      <w:pPr>
        <w:widowControl/>
        <w:tabs>
          <w:tab w:val="left" w:pos="426"/>
        </w:tabs>
        <w:rPr>
          <w:sz w:val="24"/>
          <w:szCs w:val="24"/>
        </w:rPr>
      </w:pPr>
    </w:p>
    <w:p w:rsidR="001873DB" w:rsidRDefault="001873D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Katastrální</w:t>
            </w:r>
          </w:p>
          <w:p w:rsidR="001873DB" w:rsidRDefault="001873DB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Kupní cena</w:t>
            </w:r>
          </w:p>
        </w:tc>
      </w:tr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Hranice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528/2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171 600,00 Kč</w:t>
            </w:r>
          </w:p>
        </w:tc>
      </w:tr>
    </w:tbl>
    <w:p w:rsidR="001873DB" w:rsidRDefault="001873DB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171 600,00 Kč</w:t>
            </w:r>
          </w:p>
        </w:tc>
      </w:tr>
    </w:tbl>
    <w:p w:rsidR="001873DB" w:rsidRDefault="001873DB" w:rsidP="001873DB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1873DB" w:rsidRDefault="001873DB">
      <w:pPr>
        <w:widowControl/>
        <w:tabs>
          <w:tab w:val="left" w:pos="426"/>
        </w:tabs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821F46" w:rsidRDefault="00821F46">
      <w:pPr>
        <w:widowControl/>
        <w:tabs>
          <w:tab w:val="left" w:pos="426"/>
        </w:tabs>
      </w:pPr>
    </w:p>
    <w:p w:rsidR="00746C63" w:rsidRDefault="00746C63">
      <w:pPr>
        <w:pStyle w:val="para"/>
        <w:widowControl/>
      </w:pPr>
      <w:r>
        <w:t>V.</w:t>
      </w:r>
    </w:p>
    <w:p w:rsidR="00746C63" w:rsidRDefault="00746C63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8E67C2" w:rsidRDefault="008E67C2" w:rsidP="008E67C2">
      <w:pPr>
        <w:ind w:firstLine="708"/>
        <w:jc w:val="both"/>
        <w:rPr>
          <w:sz w:val="24"/>
          <w:szCs w:val="24"/>
        </w:rPr>
      </w:pPr>
      <w:r w:rsidRPr="008E67C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284986">
      <w:pPr>
        <w:pStyle w:val="vnitrniText"/>
        <w:widowControl/>
      </w:pPr>
      <w:r>
        <w:t>2) Užívací</w:t>
      </w:r>
      <w:r w:rsidR="00746C63">
        <w:t xml:space="preserve"> vztah k prodávanému pozemku je řešen nájemní smlouvou č. 244N99/52, kterou s PF ČR, nyní Státním pozemkovým úřadem uzavřel</w:t>
      </w:r>
      <w:r w:rsidR="0001462A">
        <w:t>o</w:t>
      </w:r>
      <w:r w:rsidR="00746C63">
        <w:t xml:space="preserve"> Město Hranice, jakožto nájemce. S obsahem nájemní smlouvy byl kupující seznámen před podpisem této smlouvy, což stvrzuje svým podpisem.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VI.</w:t>
      </w:r>
    </w:p>
    <w:p w:rsidR="00746C63" w:rsidRDefault="00746C63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 xml:space="preserve">. </w:t>
      </w:r>
    </w:p>
    <w:p w:rsidR="00CF7B8B" w:rsidRDefault="00CF7B8B" w:rsidP="00CF7B8B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</w:pPr>
      <w:r>
        <w:t xml:space="preserve">3) </w:t>
      </w:r>
      <w:r w:rsidR="0001462A">
        <w:t>P</w:t>
      </w:r>
      <w:r w:rsidR="0001462A">
        <w:rPr>
          <w:bCs/>
        </w:rPr>
        <w:t>oplatníkem daně z nabytí nemovitých věcí dle zákonného opatření Senátu č. 340/2013 Sb., o dani z nabytí nemovitých věcí, ve znění pozdějších předpisů, je kupující.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VII.</w:t>
      </w:r>
    </w:p>
    <w:p w:rsidR="00746C63" w:rsidRDefault="00746C63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746C63" w:rsidRDefault="00746C63">
      <w:pPr>
        <w:pStyle w:val="vnitrniText"/>
        <w:widowControl/>
      </w:pPr>
      <w:r>
        <w:t>2) Tato smlouva je vyhotovena ve 3 stejnopisech, z nichž každý má platnost originálu</w:t>
      </w:r>
      <w:r w:rsidR="0001462A">
        <w:t>. Kupující obdrží 1 stejnopis</w:t>
      </w:r>
      <w:r>
        <w:t xml:space="preserve"> a ostatní jsou určeny pro prodávajícího.</w:t>
      </w:r>
    </w:p>
    <w:p w:rsidR="00412D61" w:rsidRDefault="00412D61" w:rsidP="00412D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7252B2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7252B2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412D61" w:rsidRDefault="00412D61" w:rsidP="00412D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7252B2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  <w:rPr>
          <w:b w:val="0"/>
          <w:bCs w:val="0"/>
        </w:rPr>
      </w:pPr>
      <w:r>
        <w:t>VIII.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806FD6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Kupující prohlašuje, že ve vztahu k převáděnému pozemku splňuje zákonem stanovené podmínky pro to, aby na něho mohl být podle § 10 odst. 1 písmeno a) zákona č. </w:t>
      </w:r>
      <w:r w:rsidR="00CF7B8B" w:rsidRPr="00B56780">
        <w:rPr>
          <w:sz w:val="24"/>
          <w:szCs w:val="24"/>
        </w:rPr>
        <w:t xml:space="preserve">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převeden dle schváleného územního </w:t>
      </w:r>
      <w:r w:rsidR="002719AF">
        <w:rPr>
          <w:sz w:val="24"/>
          <w:szCs w:val="24"/>
        </w:rPr>
        <w:t>plánu Hranic</w:t>
      </w:r>
      <w:r w:rsidR="00284986">
        <w:rPr>
          <w:sz w:val="24"/>
          <w:szCs w:val="24"/>
        </w:rPr>
        <w:t xml:space="preserve"> ze dne 28. 4. 2016.</w:t>
      </w:r>
    </w:p>
    <w:p w:rsidR="00746C63" w:rsidRDefault="00F24B49">
      <w:pPr>
        <w:widowControl/>
        <w:ind w:firstLine="426"/>
        <w:jc w:val="both"/>
      </w:pPr>
      <w:r>
        <w:rPr>
          <w:sz w:val="24"/>
          <w:szCs w:val="24"/>
        </w:rPr>
        <w:t>Kupující prohlašuje, že nabytí pozemk</w:t>
      </w:r>
      <w:r w:rsidR="00C23A02">
        <w:rPr>
          <w:sz w:val="24"/>
          <w:szCs w:val="24"/>
        </w:rPr>
        <w:t>u</w:t>
      </w:r>
      <w:r>
        <w:rPr>
          <w:sz w:val="24"/>
          <w:szCs w:val="24"/>
        </w:rPr>
        <w:t xml:space="preserve"> odsouhlasilo zastupitelstvo města Hranice dne  </w:t>
      </w:r>
      <w:r w:rsidR="00B72C4F">
        <w:rPr>
          <w:sz w:val="24"/>
          <w:szCs w:val="24"/>
        </w:rPr>
        <w:br/>
      </w:r>
      <w:r w:rsidR="00C0560B">
        <w:rPr>
          <w:sz w:val="24"/>
          <w:szCs w:val="24"/>
        </w:rPr>
        <w:t xml:space="preserve">10. 11. 2016 </w:t>
      </w:r>
      <w:r>
        <w:rPr>
          <w:sz w:val="24"/>
          <w:szCs w:val="24"/>
        </w:rPr>
        <w:t xml:space="preserve">usnesením č. </w:t>
      </w:r>
      <w:r w:rsidR="00C0560B">
        <w:rPr>
          <w:sz w:val="24"/>
          <w:szCs w:val="24"/>
        </w:rPr>
        <w:t>397/2016</w:t>
      </w:r>
      <w:r w:rsidR="00746C63">
        <w:t xml:space="preserve">. </w:t>
      </w:r>
    </w:p>
    <w:p w:rsidR="007252B2" w:rsidRDefault="007252B2">
      <w:pPr>
        <w:widowControl/>
        <w:ind w:firstLine="426"/>
        <w:jc w:val="both"/>
      </w:pPr>
      <w:r w:rsidRPr="00D4440D">
        <w:rPr>
          <w:sz w:val="24"/>
          <w:szCs w:val="24"/>
        </w:rPr>
        <w:t>Smluvní strany prohlašují, že nejpozději ke dni 1. 8. 2016 byly splněny zákonné podmínky pro uplatnění nároku na převod, které jsou stanoveny zákonem č. 503/2012 Sb., ve znění účinném do 31.</w:t>
      </w:r>
      <w:r w:rsidR="00284986">
        <w:rPr>
          <w:sz w:val="24"/>
          <w:szCs w:val="24"/>
        </w:rPr>
        <w:t xml:space="preserve"> </w:t>
      </w:r>
      <w:r w:rsidRPr="00D4440D">
        <w:rPr>
          <w:sz w:val="24"/>
          <w:szCs w:val="24"/>
        </w:rPr>
        <w:t>7.</w:t>
      </w:r>
      <w:r w:rsidR="00284986">
        <w:rPr>
          <w:sz w:val="24"/>
          <w:szCs w:val="24"/>
        </w:rPr>
        <w:t xml:space="preserve"> </w:t>
      </w:r>
      <w:r w:rsidRPr="00D4440D">
        <w:rPr>
          <w:sz w:val="24"/>
          <w:szCs w:val="24"/>
        </w:rPr>
        <w:t>2016.</w:t>
      </w:r>
    </w:p>
    <w:p w:rsidR="00CF7B8B" w:rsidRDefault="00746C63" w:rsidP="00CF7B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F7B8B">
        <w:rPr>
          <w:sz w:val="24"/>
          <w:szCs w:val="24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746C63" w:rsidRDefault="00746C63" w:rsidP="00CF7B8B">
      <w:pPr>
        <w:widowControl/>
        <w:ind w:firstLine="426"/>
        <w:jc w:val="both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Olomouci dne </w:t>
      </w:r>
      <w:r w:rsidR="00557137">
        <w:rPr>
          <w:sz w:val="24"/>
          <w:szCs w:val="24"/>
        </w:rPr>
        <w:t>7. 12. 2016</w:t>
      </w:r>
      <w:r>
        <w:rPr>
          <w:sz w:val="24"/>
          <w:szCs w:val="24"/>
        </w:rPr>
        <w:tab/>
        <w:t xml:space="preserve">V </w:t>
      </w:r>
      <w:r w:rsidR="00E7099A">
        <w:rPr>
          <w:sz w:val="24"/>
          <w:szCs w:val="24"/>
        </w:rPr>
        <w:t>Olomouci</w:t>
      </w:r>
      <w:r>
        <w:rPr>
          <w:sz w:val="24"/>
          <w:szCs w:val="24"/>
        </w:rPr>
        <w:t xml:space="preserve"> dne </w:t>
      </w:r>
      <w:r w:rsidR="00557137">
        <w:rPr>
          <w:sz w:val="24"/>
          <w:szCs w:val="24"/>
        </w:rPr>
        <w:t>7. 12. 2016</w:t>
      </w:r>
      <w:bookmarkStart w:id="0" w:name="_GoBack"/>
      <w:bookmarkEnd w:id="0"/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E7099A" w:rsidRDefault="00E7099A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Město Hranice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starosta Kudláček Jiří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Olomoucký kraj</w:t>
      </w:r>
      <w:r>
        <w:rPr>
          <w:sz w:val="24"/>
          <w:szCs w:val="24"/>
        </w:rPr>
        <w:tab/>
        <w:t>kupující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JUDr. Roman Brnčal, </w:t>
      </w:r>
      <w:proofErr w:type="gramStart"/>
      <w:r>
        <w:rPr>
          <w:sz w:val="24"/>
          <w:szCs w:val="24"/>
        </w:rPr>
        <w:t>LL.M.</w:t>
      </w:r>
      <w:proofErr w:type="gramEnd"/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</w:p>
    <w:p w:rsidR="00746C63" w:rsidRDefault="00746C63">
      <w:pPr>
        <w:widowControl/>
      </w:pP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1D0844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722352</w:t>
      </w:r>
      <w:r>
        <w:rPr>
          <w:color w:val="000000"/>
          <w:sz w:val="24"/>
          <w:szCs w:val="24"/>
        </w:rPr>
        <w:br/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4C0CB6" w:rsidRPr="00C9419D" w:rsidRDefault="004C0CB6" w:rsidP="004C0CB6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C0CB6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Olomoucký kraj</w:t>
      </w:r>
    </w:p>
    <w:p w:rsidR="004C0CB6" w:rsidRPr="00C9419D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Ing. Alena Dostálová</w:t>
      </w:r>
    </w:p>
    <w:p w:rsidR="004C0CB6" w:rsidRDefault="004C0CB6" w:rsidP="004C0CB6">
      <w:pPr>
        <w:widowControl/>
        <w:rPr>
          <w:sz w:val="24"/>
          <w:szCs w:val="24"/>
        </w:rPr>
      </w:pPr>
    </w:p>
    <w:p w:rsidR="0005201B" w:rsidRDefault="0005201B" w:rsidP="000520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C0CB6" w:rsidRPr="00C9419D" w:rsidRDefault="004C0CB6" w:rsidP="004C0CB6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C0CB6" w:rsidRDefault="004C0CB6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Mgr. Eva Daňková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746C63" w:rsidRDefault="00746C63">
      <w:pPr>
        <w:widowControl/>
        <w:jc w:val="both"/>
      </w:pPr>
      <w:r>
        <w:rPr>
          <w:sz w:val="24"/>
          <w:szCs w:val="24"/>
        </w:rPr>
        <w:tab/>
        <w:t>podpis</w:t>
      </w:r>
    </w:p>
    <w:p w:rsidR="00412D61" w:rsidRDefault="00412D61" w:rsidP="00412D61">
      <w:pPr>
        <w:widowControl/>
      </w:pPr>
    </w:p>
    <w:p w:rsidR="00412D61" w:rsidRDefault="00412D61" w:rsidP="00412D61">
      <w:pPr>
        <w:widowControl/>
      </w:pPr>
    </w:p>
    <w:p w:rsidR="00412D61" w:rsidRDefault="00412D61" w:rsidP="00412D61">
      <w:pPr>
        <w:widowControl/>
        <w:jc w:val="both"/>
        <w:rPr>
          <w:sz w:val="24"/>
          <w:szCs w:val="24"/>
        </w:rPr>
      </w:pPr>
    </w:p>
    <w:p w:rsidR="00E7099A" w:rsidRDefault="00E7099A" w:rsidP="00412D61">
      <w:pPr>
        <w:widowControl/>
        <w:jc w:val="both"/>
        <w:rPr>
          <w:sz w:val="24"/>
          <w:szCs w:val="24"/>
        </w:rPr>
      </w:pPr>
    </w:p>
    <w:p w:rsidR="00E7099A" w:rsidRPr="00A31C3B" w:rsidRDefault="00E7099A" w:rsidP="00412D61">
      <w:pPr>
        <w:widowControl/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 xml:space="preserve">Tato smlouva byla uveřejněna </w:t>
      </w:r>
      <w:r w:rsidR="007252B2">
        <w:rPr>
          <w:sz w:val="24"/>
          <w:szCs w:val="24"/>
        </w:rPr>
        <w:t>v Registru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412D61" w:rsidRPr="00A31C3B" w:rsidRDefault="00412D61" w:rsidP="00412D61">
      <w:pPr>
        <w:jc w:val="both"/>
        <w:rPr>
          <w:i/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7B3D5D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</w:t>
      </w:r>
      <w:r w:rsidR="005A15B5">
        <w:rPr>
          <w:sz w:val="24"/>
          <w:szCs w:val="24"/>
        </w:rPr>
        <w:t xml:space="preserve"> Olomouci            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412D61" w:rsidRPr="00A31C3B" w:rsidRDefault="00412D61" w:rsidP="00412D61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746C63" w:rsidRDefault="00746C63">
      <w:pPr>
        <w:widowControl/>
      </w:pPr>
    </w:p>
    <w:sectPr w:rsidR="00746C63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2A" w:rsidRDefault="0001462A">
      <w:r>
        <w:separator/>
      </w:r>
    </w:p>
  </w:endnote>
  <w:endnote w:type="continuationSeparator" w:id="0">
    <w:p w:rsidR="0001462A" w:rsidRDefault="0001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2A" w:rsidRDefault="0001462A">
      <w:r>
        <w:separator/>
      </w:r>
    </w:p>
  </w:footnote>
  <w:footnote w:type="continuationSeparator" w:id="0">
    <w:p w:rsidR="0001462A" w:rsidRDefault="0001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63"/>
    <w:rsid w:val="0001462A"/>
    <w:rsid w:val="0005201B"/>
    <w:rsid w:val="000819CE"/>
    <w:rsid w:val="000F3560"/>
    <w:rsid w:val="00105791"/>
    <w:rsid w:val="0011459A"/>
    <w:rsid w:val="0015746A"/>
    <w:rsid w:val="001873DB"/>
    <w:rsid w:val="001D0844"/>
    <w:rsid w:val="002055A2"/>
    <w:rsid w:val="00253C58"/>
    <w:rsid w:val="002719AF"/>
    <w:rsid w:val="002750DE"/>
    <w:rsid w:val="00284986"/>
    <w:rsid w:val="00412D61"/>
    <w:rsid w:val="0043604A"/>
    <w:rsid w:val="004C0CB6"/>
    <w:rsid w:val="004D056F"/>
    <w:rsid w:val="00557137"/>
    <w:rsid w:val="0056566C"/>
    <w:rsid w:val="005A15B5"/>
    <w:rsid w:val="00625710"/>
    <w:rsid w:val="00694205"/>
    <w:rsid w:val="0070116E"/>
    <w:rsid w:val="00724A2B"/>
    <w:rsid w:val="007252B2"/>
    <w:rsid w:val="00746C63"/>
    <w:rsid w:val="00775F21"/>
    <w:rsid w:val="007B3D5D"/>
    <w:rsid w:val="007E3A0A"/>
    <w:rsid w:val="00806FD6"/>
    <w:rsid w:val="00811E34"/>
    <w:rsid w:val="00821F46"/>
    <w:rsid w:val="00831AF0"/>
    <w:rsid w:val="00881E28"/>
    <w:rsid w:val="008E67C2"/>
    <w:rsid w:val="00944C26"/>
    <w:rsid w:val="0098093E"/>
    <w:rsid w:val="00A31C3B"/>
    <w:rsid w:val="00A807B7"/>
    <w:rsid w:val="00A92B9F"/>
    <w:rsid w:val="00AB397A"/>
    <w:rsid w:val="00B56780"/>
    <w:rsid w:val="00B72C4F"/>
    <w:rsid w:val="00C0560B"/>
    <w:rsid w:val="00C23A02"/>
    <w:rsid w:val="00C70A46"/>
    <w:rsid w:val="00C9419D"/>
    <w:rsid w:val="00CB4222"/>
    <w:rsid w:val="00CE6CAC"/>
    <w:rsid w:val="00CF7B8B"/>
    <w:rsid w:val="00D4440D"/>
    <w:rsid w:val="00DB23D0"/>
    <w:rsid w:val="00E26F89"/>
    <w:rsid w:val="00E7099A"/>
    <w:rsid w:val="00EC3E05"/>
    <w:rsid w:val="00F24B49"/>
    <w:rsid w:val="00F95815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dankovae</dc:creator>
  <cp:lastModifiedBy>dankovae</cp:lastModifiedBy>
  <cp:revision>2</cp:revision>
  <cp:lastPrinted>2016-11-21T07:17:00Z</cp:lastPrinted>
  <dcterms:created xsi:type="dcterms:W3CDTF">2016-12-08T06:54:00Z</dcterms:created>
  <dcterms:modified xsi:type="dcterms:W3CDTF">2016-12-08T06:54:00Z</dcterms:modified>
</cp:coreProperties>
</file>