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B48" w:rsidRDefault="006D5B48" w:rsidP="006D5B48">
      <w:pPr>
        <w:pStyle w:val="Nadpis"/>
        <w:keepNext/>
        <w:tabs>
          <w:tab w:val="right" w:pos="7088"/>
          <w:tab w:val="right" w:pos="9356"/>
        </w:tabs>
        <w:spacing w:after="120"/>
        <w:rPr>
          <w:color w:val="auto"/>
          <w:sz w:val="40"/>
          <w:szCs w:val="28"/>
        </w:rPr>
      </w:pPr>
      <w:bookmarkStart w:id="0" w:name="_GoBack"/>
      <w:bookmarkEnd w:id="0"/>
    </w:p>
    <w:p w:rsidR="000E5101" w:rsidRPr="000E5101" w:rsidRDefault="000E5101" w:rsidP="000E5101">
      <w:pPr>
        <w:pStyle w:val="Zkladntext"/>
        <w:rPr>
          <w:lang w:eastAsia="zh-CN"/>
        </w:rPr>
      </w:pPr>
    </w:p>
    <w:p w:rsidR="006D5B48" w:rsidRPr="003307BB" w:rsidRDefault="006D5B48" w:rsidP="006D5B48">
      <w:pPr>
        <w:pStyle w:val="Nadpis"/>
        <w:keepNext/>
        <w:tabs>
          <w:tab w:val="right" w:pos="7088"/>
          <w:tab w:val="right" w:pos="9356"/>
        </w:tabs>
        <w:spacing w:after="120"/>
        <w:rPr>
          <w:color w:val="auto"/>
          <w:sz w:val="40"/>
          <w:szCs w:val="28"/>
        </w:rPr>
      </w:pPr>
      <w:r>
        <w:rPr>
          <w:color w:val="auto"/>
          <w:sz w:val="40"/>
          <w:szCs w:val="28"/>
        </w:rPr>
        <w:t>RÁMC</w:t>
      </w:r>
      <w:r w:rsidRPr="003307BB">
        <w:rPr>
          <w:color w:val="auto"/>
          <w:sz w:val="40"/>
          <w:szCs w:val="28"/>
        </w:rPr>
        <w:t>OVÁ SMLOUVA</w:t>
      </w:r>
    </w:p>
    <w:p w:rsidR="006D5B48" w:rsidRPr="003307BB" w:rsidRDefault="006D5B48" w:rsidP="006D5B48">
      <w:pPr>
        <w:pStyle w:val="Nadpis"/>
        <w:keepNext/>
        <w:tabs>
          <w:tab w:val="right" w:pos="7088"/>
          <w:tab w:val="right" w:pos="9356"/>
        </w:tabs>
        <w:rPr>
          <w:color w:val="auto"/>
          <w:sz w:val="28"/>
          <w:szCs w:val="28"/>
        </w:rPr>
      </w:pPr>
    </w:p>
    <w:p w:rsidR="006D5B48" w:rsidRPr="003307BB" w:rsidRDefault="006D5B48" w:rsidP="006D5B48">
      <w:pPr>
        <w:keepNext/>
        <w:widowControl w:val="0"/>
        <w:jc w:val="center"/>
        <w:rPr>
          <w:rFonts w:ascii="Arial" w:hAnsi="Arial" w:cs="Arial"/>
          <w:b/>
        </w:rPr>
      </w:pPr>
    </w:p>
    <w:p w:rsidR="006D5B48" w:rsidRPr="003307BB" w:rsidRDefault="006D5B48" w:rsidP="006D5B48">
      <w:pPr>
        <w:keepNext/>
        <w:widowControl w:val="0"/>
        <w:shd w:val="clear" w:color="auto" w:fill="FFFFFF"/>
        <w:spacing w:line="240" w:lineRule="atLeast"/>
        <w:ind w:left="29"/>
        <w:jc w:val="center"/>
        <w:rPr>
          <w:rFonts w:ascii="Arial" w:hAnsi="Arial" w:cs="Arial"/>
          <w:sz w:val="20"/>
          <w:szCs w:val="20"/>
        </w:rPr>
      </w:pPr>
      <w:r w:rsidRPr="003307BB">
        <w:rPr>
          <w:rFonts w:ascii="Arial" w:hAnsi="Arial" w:cs="Arial"/>
          <w:color w:val="000000"/>
          <w:spacing w:val="-4"/>
          <w:sz w:val="22"/>
          <w:szCs w:val="22"/>
        </w:rPr>
        <w:t>uzavřená podle ustanovení § 11 zákona č. 137/2006 Sb., o</w:t>
      </w:r>
      <w:r>
        <w:rPr>
          <w:rFonts w:ascii="Arial" w:hAnsi="Arial" w:cs="Arial"/>
          <w:color w:val="000000"/>
          <w:spacing w:val="-4"/>
          <w:sz w:val="22"/>
          <w:szCs w:val="22"/>
        </w:rPr>
        <w:t xml:space="preserve"> veřejných zakázkách, v platném </w:t>
      </w:r>
      <w:r w:rsidRPr="003307BB">
        <w:rPr>
          <w:rFonts w:ascii="Arial" w:hAnsi="Arial" w:cs="Arial"/>
          <w:color w:val="000000"/>
          <w:spacing w:val="-4"/>
          <w:sz w:val="22"/>
          <w:szCs w:val="22"/>
        </w:rPr>
        <w:t>znění a ve smyslu ust. § 1746 odst. 2  zákona. č. 89/2012 Sb., občanský zákoník, ve znění pozdějších předpisů (dále jen jako „</w:t>
      </w:r>
      <w:r w:rsidRPr="003307BB">
        <w:rPr>
          <w:rFonts w:ascii="Arial" w:hAnsi="Arial" w:cs="Arial"/>
          <w:b/>
          <w:color w:val="000000"/>
          <w:spacing w:val="-4"/>
          <w:sz w:val="22"/>
          <w:szCs w:val="22"/>
        </w:rPr>
        <w:t>Smlouva</w:t>
      </w:r>
      <w:r w:rsidRPr="003307BB">
        <w:rPr>
          <w:rFonts w:ascii="Arial" w:hAnsi="Arial" w:cs="Arial"/>
          <w:color w:val="000000"/>
          <w:spacing w:val="-4"/>
          <w:sz w:val="22"/>
          <w:szCs w:val="22"/>
        </w:rPr>
        <w:t>“)</w:t>
      </w:r>
      <w:r w:rsidRPr="003307BB">
        <w:rPr>
          <w:rFonts w:ascii="Arial" w:hAnsi="Arial" w:cs="Arial"/>
          <w:color w:val="000000"/>
          <w:spacing w:val="-4"/>
          <w:sz w:val="20"/>
          <w:szCs w:val="20"/>
        </w:rPr>
        <w:t xml:space="preserve">  </w:t>
      </w:r>
    </w:p>
    <w:p w:rsidR="006D5B48" w:rsidRPr="003307BB" w:rsidRDefault="006D5B48" w:rsidP="006D5B48">
      <w:pPr>
        <w:keepNext/>
        <w:widowControl w:val="0"/>
        <w:jc w:val="center"/>
        <w:rPr>
          <w:rFonts w:ascii="Arial" w:hAnsi="Arial" w:cs="Arial"/>
          <w:b/>
          <w:sz w:val="32"/>
          <w:szCs w:val="32"/>
        </w:rPr>
      </w:pPr>
    </w:p>
    <w:p w:rsidR="006D5B48" w:rsidRPr="003307BB" w:rsidRDefault="006D5B48" w:rsidP="006D5B48">
      <w:pPr>
        <w:pStyle w:val="Odstavecseseznamem"/>
        <w:numPr>
          <w:ilvl w:val="0"/>
          <w:numId w:val="18"/>
        </w:numPr>
        <w:spacing w:line="276" w:lineRule="auto"/>
        <w:jc w:val="center"/>
        <w:rPr>
          <w:rFonts w:ascii="Arial" w:hAnsi="Arial" w:cs="Arial"/>
          <w:b/>
          <w:sz w:val="22"/>
          <w:szCs w:val="22"/>
        </w:rPr>
      </w:pPr>
    </w:p>
    <w:p w:rsidR="006D5B48" w:rsidRPr="003307BB" w:rsidRDefault="006D5B48" w:rsidP="006D5B48">
      <w:pPr>
        <w:spacing w:after="60" w:line="276" w:lineRule="auto"/>
        <w:rPr>
          <w:rFonts w:ascii="Arial" w:hAnsi="Arial" w:cs="Arial"/>
          <w:b/>
          <w:sz w:val="22"/>
          <w:szCs w:val="22"/>
        </w:rPr>
      </w:pP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t>Smluvní strany</w:t>
      </w:r>
    </w:p>
    <w:p w:rsidR="006D5B48" w:rsidRPr="003307BB" w:rsidRDefault="006D5B48" w:rsidP="006D5B48">
      <w:pPr>
        <w:spacing w:after="60" w:line="276" w:lineRule="auto"/>
        <w:rPr>
          <w:rFonts w:ascii="Arial" w:hAnsi="Arial" w:cs="Arial"/>
          <w:sz w:val="22"/>
          <w:szCs w:val="22"/>
        </w:rPr>
      </w:pPr>
    </w:p>
    <w:p w:rsidR="006D5B48" w:rsidRPr="003307BB" w:rsidRDefault="006D5B48" w:rsidP="006D5B48">
      <w:pPr>
        <w:pStyle w:val="Odstavec11"/>
        <w:numPr>
          <w:ilvl w:val="1"/>
          <w:numId w:val="17"/>
        </w:numPr>
        <w:tabs>
          <w:tab w:val="clear" w:pos="360"/>
        </w:tabs>
        <w:spacing w:before="0" w:after="60" w:line="276" w:lineRule="auto"/>
        <w:ind w:left="709" w:hanging="709"/>
        <w:rPr>
          <w:rFonts w:ascii="Arial" w:hAnsi="Arial" w:cs="Arial"/>
          <w:sz w:val="22"/>
          <w:szCs w:val="22"/>
        </w:rPr>
      </w:pPr>
      <w:r w:rsidRPr="003307BB">
        <w:rPr>
          <w:rFonts w:ascii="Arial" w:hAnsi="Arial" w:cs="Arial"/>
          <w:b/>
          <w:sz w:val="22"/>
          <w:szCs w:val="22"/>
        </w:rPr>
        <w:t>Kupující</w:t>
      </w:r>
      <w:r w:rsidRPr="003307BB">
        <w:rPr>
          <w:rFonts w:ascii="Arial" w:hAnsi="Arial" w:cs="Arial"/>
          <w:sz w:val="22"/>
          <w:szCs w:val="22"/>
        </w:rPr>
        <w:t>:</w:t>
      </w: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r>
      <w:r w:rsidRPr="003307BB">
        <w:rPr>
          <w:rFonts w:ascii="Arial" w:hAnsi="Arial" w:cs="Arial"/>
          <w:b/>
          <w:sz w:val="22"/>
          <w:szCs w:val="22"/>
        </w:rPr>
        <w:t>Západočeská univerzita v Plzni</w:t>
      </w:r>
    </w:p>
    <w:p w:rsidR="006D5B48" w:rsidRPr="003307BB" w:rsidRDefault="006D5B48" w:rsidP="006D5B48">
      <w:pPr>
        <w:pStyle w:val="Odstavec11"/>
        <w:numPr>
          <w:ilvl w:val="0"/>
          <w:numId w:val="0"/>
        </w:numPr>
        <w:tabs>
          <w:tab w:val="left" w:pos="1134"/>
        </w:tabs>
        <w:spacing w:before="0" w:after="60" w:line="276" w:lineRule="auto"/>
        <w:ind w:left="426"/>
        <w:rPr>
          <w:rFonts w:ascii="Arial" w:hAnsi="Arial" w:cs="Arial"/>
          <w:sz w:val="22"/>
          <w:szCs w:val="22"/>
        </w:rPr>
      </w:pPr>
      <w:r w:rsidRPr="003307BB">
        <w:rPr>
          <w:rFonts w:ascii="Arial" w:hAnsi="Arial" w:cs="Arial"/>
          <w:sz w:val="22"/>
          <w:szCs w:val="22"/>
        </w:rPr>
        <w:tab/>
        <w:t>sídlo:</w:t>
      </w: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t>Univerzitní 8, 306 14 Plzeň</w:t>
      </w:r>
    </w:p>
    <w:p w:rsidR="006D5B48" w:rsidRPr="003307BB" w:rsidRDefault="006D5B48" w:rsidP="006D5B48">
      <w:pPr>
        <w:tabs>
          <w:tab w:val="left" w:pos="1134"/>
        </w:tabs>
        <w:spacing w:after="60" w:line="276" w:lineRule="auto"/>
        <w:rPr>
          <w:rFonts w:ascii="Arial" w:hAnsi="Arial" w:cs="Arial"/>
          <w:sz w:val="22"/>
          <w:szCs w:val="22"/>
        </w:rPr>
      </w:pPr>
      <w:r>
        <w:rPr>
          <w:rFonts w:ascii="Arial" w:hAnsi="Arial" w:cs="Arial"/>
          <w:sz w:val="22"/>
          <w:szCs w:val="22"/>
        </w:rPr>
        <w:tab/>
        <w:t>zastoupený:</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sidRPr="003307BB">
        <w:rPr>
          <w:rFonts w:ascii="Arial" w:hAnsi="Arial" w:cs="Arial"/>
          <w:sz w:val="22"/>
          <w:szCs w:val="22"/>
        </w:rPr>
        <w:t>Doc. Dr. RNDr. Miroslavem Holečkem, rektorem</w:t>
      </w:r>
    </w:p>
    <w:p w:rsidR="006D5B48" w:rsidRPr="003307BB" w:rsidRDefault="006D5B48" w:rsidP="006D5B48">
      <w:pPr>
        <w:pStyle w:val="Odstavec11"/>
        <w:numPr>
          <w:ilvl w:val="0"/>
          <w:numId w:val="0"/>
        </w:numPr>
        <w:tabs>
          <w:tab w:val="left" w:pos="1134"/>
        </w:tabs>
        <w:spacing w:before="0" w:after="60" w:line="276" w:lineRule="auto"/>
        <w:ind w:left="567" w:hanging="567"/>
        <w:rPr>
          <w:rFonts w:ascii="Arial" w:hAnsi="Arial" w:cs="Arial"/>
          <w:sz w:val="22"/>
          <w:szCs w:val="22"/>
        </w:rPr>
      </w:pPr>
      <w:r w:rsidRPr="003307BB">
        <w:rPr>
          <w:rFonts w:ascii="Arial" w:hAnsi="Arial" w:cs="Arial"/>
          <w:sz w:val="22"/>
          <w:szCs w:val="22"/>
        </w:rPr>
        <w:tab/>
      </w:r>
      <w:r w:rsidRPr="003307BB">
        <w:rPr>
          <w:rFonts w:ascii="Arial" w:hAnsi="Arial" w:cs="Arial"/>
          <w:sz w:val="22"/>
          <w:szCs w:val="22"/>
        </w:rPr>
        <w:tab/>
        <w:t>bank. spojení:</w:t>
      </w: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r>
      <w:r w:rsidR="00B754C0">
        <w:rPr>
          <w:rFonts w:ascii="Arial" w:hAnsi="Arial" w:cs="Arial"/>
          <w:sz w:val="22"/>
          <w:szCs w:val="22"/>
        </w:rPr>
        <w:t>xxx</w:t>
      </w:r>
    </w:p>
    <w:p w:rsidR="006D5B48" w:rsidRPr="003307BB" w:rsidRDefault="006D5B48" w:rsidP="006D5B48">
      <w:pPr>
        <w:pStyle w:val="Odstavec11"/>
        <w:numPr>
          <w:ilvl w:val="0"/>
          <w:numId w:val="0"/>
        </w:numPr>
        <w:tabs>
          <w:tab w:val="left" w:pos="1134"/>
        </w:tabs>
        <w:spacing w:before="0" w:after="60" w:line="276" w:lineRule="auto"/>
        <w:ind w:left="567" w:hanging="567"/>
        <w:rPr>
          <w:rFonts w:ascii="Arial" w:hAnsi="Arial" w:cs="Arial"/>
          <w:sz w:val="22"/>
          <w:szCs w:val="22"/>
        </w:rPr>
      </w:pPr>
      <w:r w:rsidRPr="003307BB">
        <w:rPr>
          <w:rFonts w:ascii="Arial" w:hAnsi="Arial" w:cs="Arial"/>
          <w:sz w:val="22"/>
          <w:szCs w:val="22"/>
        </w:rPr>
        <w:tab/>
      </w:r>
      <w:r w:rsidRPr="003307BB">
        <w:rPr>
          <w:rFonts w:ascii="Arial" w:hAnsi="Arial" w:cs="Arial"/>
          <w:sz w:val="22"/>
          <w:szCs w:val="22"/>
        </w:rPr>
        <w:tab/>
        <w:t>číslo účtu:</w:t>
      </w: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r>
      <w:r w:rsidR="00B754C0">
        <w:rPr>
          <w:rFonts w:ascii="Arial" w:hAnsi="Arial" w:cs="Arial"/>
          <w:sz w:val="22"/>
          <w:szCs w:val="22"/>
        </w:rPr>
        <w:t>xxx</w:t>
      </w:r>
    </w:p>
    <w:p w:rsidR="006D5B48" w:rsidRPr="003307BB" w:rsidRDefault="006D5B48" w:rsidP="006D5B48">
      <w:pPr>
        <w:tabs>
          <w:tab w:val="left" w:pos="1134"/>
          <w:tab w:val="left" w:pos="1420"/>
          <w:tab w:val="left" w:pos="1704"/>
          <w:tab w:val="left" w:pos="1988"/>
          <w:tab w:val="left" w:pos="2272"/>
          <w:tab w:val="left" w:pos="2556"/>
          <w:tab w:val="left" w:pos="2840"/>
          <w:tab w:val="left" w:pos="3124"/>
          <w:tab w:val="left" w:pos="3408"/>
          <w:tab w:val="left" w:pos="3692"/>
          <w:tab w:val="left" w:pos="3976"/>
          <w:tab w:val="left" w:pos="4260"/>
          <w:tab w:val="left" w:pos="5031"/>
        </w:tabs>
        <w:spacing w:after="60" w:line="276" w:lineRule="auto"/>
        <w:rPr>
          <w:rFonts w:ascii="Arial" w:hAnsi="Arial" w:cs="Arial"/>
          <w:sz w:val="22"/>
          <w:szCs w:val="22"/>
        </w:rPr>
      </w:pPr>
      <w:r w:rsidRPr="003307BB">
        <w:rPr>
          <w:rFonts w:ascii="Arial" w:hAnsi="Arial" w:cs="Arial"/>
          <w:sz w:val="22"/>
          <w:szCs w:val="22"/>
        </w:rPr>
        <w:tab/>
        <w:t>IČ:</w:t>
      </w: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t>497 77 513</w:t>
      </w:r>
    </w:p>
    <w:p w:rsidR="006D5B48" w:rsidRPr="003307BB" w:rsidRDefault="006D5B48" w:rsidP="006D5B48">
      <w:pPr>
        <w:tabs>
          <w:tab w:val="left" w:pos="1134"/>
        </w:tabs>
        <w:spacing w:after="60" w:line="276" w:lineRule="auto"/>
        <w:rPr>
          <w:rFonts w:ascii="Arial" w:hAnsi="Arial" w:cs="Arial"/>
          <w:sz w:val="22"/>
          <w:szCs w:val="22"/>
        </w:rPr>
      </w:pPr>
      <w:r w:rsidRPr="003307BB">
        <w:rPr>
          <w:rFonts w:ascii="Arial" w:hAnsi="Arial" w:cs="Arial"/>
          <w:sz w:val="22"/>
          <w:szCs w:val="22"/>
        </w:rPr>
        <w:tab/>
        <w:t>DIČ:</w:t>
      </w: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t>CZ49777513</w:t>
      </w:r>
    </w:p>
    <w:p w:rsidR="006D5B48" w:rsidRPr="003307BB" w:rsidRDefault="006D5B48" w:rsidP="006D5B48">
      <w:pPr>
        <w:spacing w:after="60" w:line="276" w:lineRule="auto"/>
        <w:ind w:left="1800" w:hanging="384"/>
        <w:rPr>
          <w:rFonts w:ascii="Arial" w:hAnsi="Arial" w:cs="Arial"/>
          <w:sz w:val="22"/>
          <w:szCs w:val="22"/>
        </w:rPr>
      </w:pPr>
      <w:r w:rsidRPr="003307BB">
        <w:rPr>
          <w:rFonts w:ascii="Arial" w:hAnsi="Arial" w:cs="Arial"/>
          <w:sz w:val="22"/>
          <w:szCs w:val="22"/>
        </w:rPr>
        <w:tab/>
      </w:r>
    </w:p>
    <w:p w:rsidR="006D5B48" w:rsidRPr="003307BB" w:rsidRDefault="006D5B48" w:rsidP="006D5B48">
      <w:pPr>
        <w:tabs>
          <w:tab w:val="left" w:pos="1134"/>
        </w:tabs>
        <w:spacing w:after="60" w:line="276" w:lineRule="auto"/>
        <w:rPr>
          <w:rFonts w:ascii="Arial" w:hAnsi="Arial" w:cs="Arial"/>
          <w:sz w:val="22"/>
          <w:szCs w:val="22"/>
        </w:rPr>
      </w:pPr>
      <w:r w:rsidRPr="003307BB">
        <w:rPr>
          <w:rFonts w:ascii="Arial" w:hAnsi="Arial" w:cs="Arial"/>
          <w:sz w:val="22"/>
          <w:szCs w:val="22"/>
        </w:rPr>
        <w:tab/>
        <w:t>(dále jen „Kupující“) na straně jedné</w:t>
      </w:r>
    </w:p>
    <w:p w:rsidR="006D5B48" w:rsidRPr="003307BB" w:rsidRDefault="006D5B48" w:rsidP="006D5B48">
      <w:pPr>
        <w:spacing w:after="60" w:line="276" w:lineRule="auto"/>
        <w:jc w:val="center"/>
        <w:rPr>
          <w:rFonts w:ascii="Arial" w:hAnsi="Arial" w:cs="Arial"/>
          <w:b/>
          <w:sz w:val="22"/>
          <w:szCs w:val="22"/>
        </w:rPr>
      </w:pPr>
      <w:r w:rsidRPr="003307BB">
        <w:rPr>
          <w:rFonts w:ascii="Arial" w:hAnsi="Arial" w:cs="Arial"/>
          <w:b/>
          <w:sz w:val="22"/>
          <w:szCs w:val="22"/>
        </w:rPr>
        <w:t>a</w:t>
      </w:r>
    </w:p>
    <w:p w:rsidR="006D5B48" w:rsidRPr="003307BB" w:rsidRDefault="006D5B48" w:rsidP="006D5B48">
      <w:pPr>
        <w:spacing w:after="60" w:line="276" w:lineRule="auto"/>
        <w:jc w:val="center"/>
        <w:rPr>
          <w:rFonts w:ascii="Arial" w:hAnsi="Arial" w:cs="Arial"/>
          <w:b/>
          <w:sz w:val="22"/>
        </w:rPr>
      </w:pPr>
    </w:p>
    <w:p w:rsidR="006D5B48" w:rsidRPr="00116D89" w:rsidRDefault="006D5B48" w:rsidP="006D5B48">
      <w:pPr>
        <w:pStyle w:val="Odstavec11"/>
        <w:numPr>
          <w:ilvl w:val="1"/>
          <w:numId w:val="17"/>
        </w:numPr>
        <w:tabs>
          <w:tab w:val="clear" w:pos="360"/>
        </w:tabs>
        <w:spacing w:before="0" w:after="60" w:line="276" w:lineRule="auto"/>
        <w:ind w:left="709" w:hanging="709"/>
        <w:rPr>
          <w:rFonts w:ascii="Arial" w:hAnsi="Arial" w:cs="Arial"/>
          <w:sz w:val="22"/>
          <w:szCs w:val="22"/>
        </w:rPr>
      </w:pPr>
      <w:r w:rsidRPr="00116D89">
        <w:rPr>
          <w:rFonts w:ascii="Arial" w:hAnsi="Arial" w:cs="Arial"/>
          <w:b/>
          <w:sz w:val="22"/>
          <w:szCs w:val="22"/>
        </w:rPr>
        <w:t>Prodávající</w:t>
      </w:r>
      <w:r w:rsidRPr="00116D89">
        <w:rPr>
          <w:rFonts w:ascii="Arial" w:hAnsi="Arial" w:cs="Arial"/>
          <w:sz w:val="22"/>
          <w:szCs w:val="22"/>
        </w:rPr>
        <w:t>:</w:t>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005C4FD1" w:rsidRPr="00116D89">
        <w:rPr>
          <w:rFonts w:ascii="Arial" w:hAnsi="Arial" w:cs="Arial"/>
          <w:b/>
          <w:sz w:val="22"/>
          <w:szCs w:val="22"/>
        </w:rPr>
        <w:t>FINEX RAPID s.r.o.</w:t>
      </w:r>
    </w:p>
    <w:p w:rsidR="006D5B48" w:rsidRPr="00116D89" w:rsidRDefault="006D5B48" w:rsidP="006D5B48">
      <w:pPr>
        <w:pStyle w:val="Odstavec11"/>
        <w:numPr>
          <w:ilvl w:val="0"/>
          <w:numId w:val="0"/>
        </w:numPr>
        <w:tabs>
          <w:tab w:val="left" w:pos="1134"/>
        </w:tabs>
        <w:spacing w:before="0" w:after="60" w:line="276" w:lineRule="auto"/>
        <w:ind w:left="567" w:hanging="567"/>
        <w:rPr>
          <w:rFonts w:ascii="Arial" w:hAnsi="Arial" w:cs="Arial"/>
          <w:sz w:val="22"/>
          <w:szCs w:val="22"/>
        </w:rPr>
      </w:pPr>
      <w:r w:rsidRPr="00116D89">
        <w:rPr>
          <w:rFonts w:ascii="Arial" w:hAnsi="Arial" w:cs="Arial"/>
          <w:sz w:val="22"/>
          <w:szCs w:val="22"/>
        </w:rPr>
        <w:tab/>
      </w:r>
      <w:r w:rsidRPr="00116D89">
        <w:rPr>
          <w:rFonts w:ascii="Arial" w:hAnsi="Arial" w:cs="Arial"/>
          <w:sz w:val="22"/>
          <w:szCs w:val="22"/>
        </w:rPr>
        <w:tab/>
      </w:r>
      <w:r w:rsidR="00116D89" w:rsidRPr="00116D89">
        <w:rPr>
          <w:rFonts w:ascii="Arial" w:hAnsi="Arial" w:cs="Arial"/>
          <w:sz w:val="22"/>
          <w:szCs w:val="22"/>
        </w:rPr>
        <w:t>sídlo/místo podnikání:</w:t>
      </w:r>
      <w:r w:rsidR="00116D89" w:rsidRPr="00116D89">
        <w:rPr>
          <w:rFonts w:ascii="Arial" w:hAnsi="Arial" w:cs="Arial"/>
          <w:sz w:val="22"/>
          <w:szCs w:val="22"/>
        </w:rPr>
        <w:tab/>
      </w:r>
      <w:r w:rsidR="00116D89" w:rsidRPr="00116D89">
        <w:rPr>
          <w:rFonts w:ascii="Arial" w:hAnsi="Arial" w:cs="Arial"/>
          <w:sz w:val="22"/>
          <w:szCs w:val="22"/>
        </w:rPr>
        <w:tab/>
      </w:r>
      <w:r w:rsidR="00116D89" w:rsidRPr="00116D89">
        <w:rPr>
          <w:rFonts w:ascii="Arial" w:hAnsi="Arial" w:cs="Arial"/>
          <w:sz w:val="22"/>
          <w:szCs w:val="22"/>
        </w:rPr>
        <w:tab/>
      </w:r>
      <w:r w:rsidR="00116D89" w:rsidRPr="00116D89">
        <w:rPr>
          <w:rFonts w:ascii="Arial" w:hAnsi="Arial" w:cs="Arial"/>
          <w:sz w:val="22"/>
          <w:szCs w:val="22"/>
        </w:rPr>
        <w:tab/>
      </w:r>
      <w:r w:rsidR="005C4FD1" w:rsidRPr="00116D89">
        <w:rPr>
          <w:rFonts w:ascii="Arial" w:hAnsi="Arial" w:cs="Arial"/>
          <w:sz w:val="22"/>
          <w:szCs w:val="22"/>
        </w:rPr>
        <w:t>Rokycanská 901/80, 312 00, Plzeň</w:t>
      </w:r>
    </w:p>
    <w:p w:rsidR="006D5B48" w:rsidRPr="00116D89" w:rsidRDefault="00116D89" w:rsidP="006D5B48">
      <w:pPr>
        <w:pStyle w:val="Odstavec11"/>
        <w:numPr>
          <w:ilvl w:val="0"/>
          <w:numId w:val="0"/>
        </w:numPr>
        <w:spacing w:before="0" w:after="60" w:line="276" w:lineRule="auto"/>
        <w:ind w:left="1021" w:firstLine="114"/>
        <w:rPr>
          <w:rFonts w:ascii="Arial" w:hAnsi="Arial" w:cs="Arial"/>
          <w:sz w:val="22"/>
          <w:szCs w:val="22"/>
        </w:rPr>
      </w:pPr>
      <w:r w:rsidRPr="00116D89">
        <w:rPr>
          <w:rFonts w:ascii="Arial" w:hAnsi="Arial" w:cs="Arial"/>
          <w:sz w:val="22"/>
          <w:szCs w:val="22"/>
        </w:rPr>
        <w:t xml:space="preserve">zastoupený: </w:t>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005C4FD1" w:rsidRPr="00116D89">
        <w:rPr>
          <w:rFonts w:ascii="Arial" w:hAnsi="Arial" w:cs="Arial"/>
          <w:sz w:val="22"/>
          <w:szCs w:val="22"/>
        </w:rPr>
        <w:t>Martinem Vaisem</w:t>
      </w:r>
    </w:p>
    <w:p w:rsidR="006D5B48" w:rsidRPr="00116D89" w:rsidRDefault="006D5B48" w:rsidP="006D5B48">
      <w:pPr>
        <w:pStyle w:val="Odstavec11"/>
        <w:numPr>
          <w:ilvl w:val="0"/>
          <w:numId w:val="0"/>
        </w:numPr>
        <w:spacing w:before="0" w:after="60" w:line="276" w:lineRule="auto"/>
        <w:ind w:left="1021" w:firstLine="114"/>
        <w:rPr>
          <w:rFonts w:ascii="Arial" w:hAnsi="Arial" w:cs="Arial"/>
          <w:sz w:val="22"/>
          <w:szCs w:val="22"/>
        </w:rPr>
      </w:pPr>
      <w:r w:rsidRPr="00116D89">
        <w:rPr>
          <w:rFonts w:ascii="Arial" w:hAnsi="Arial" w:cs="Arial"/>
          <w:sz w:val="22"/>
          <w:szCs w:val="22"/>
        </w:rPr>
        <w:t>bank. spojení:</w:t>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00B754C0">
        <w:rPr>
          <w:rFonts w:ascii="Arial" w:hAnsi="Arial" w:cs="Arial"/>
          <w:sz w:val="22"/>
          <w:szCs w:val="22"/>
        </w:rPr>
        <w:t>xxx</w:t>
      </w:r>
    </w:p>
    <w:p w:rsidR="006D5B48" w:rsidRPr="00116D89" w:rsidRDefault="006D5B48" w:rsidP="006D5B48">
      <w:pPr>
        <w:pStyle w:val="Odstavec11"/>
        <w:numPr>
          <w:ilvl w:val="0"/>
          <w:numId w:val="0"/>
        </w:numPr>
        <w:spacing w:before="0" w:after="60" w:line="276" w:lineRule="auto"/>
        <w:ind w:left="1021" w:firstLine="114"/>
        <w:rPr>
          <w:rFonts w:ascii="Arial" w:hAnsi="Arial" w:cs="Arial"/>
          <w:sz w:val="22"/>
          <w:szCs w:val="22"/>
        </w:rPr>
      </w:pPr>
      <w:r w:rsidRPr="00116D89">
        <w:rPr>
          <w:rFonts w:ascii="Arial" w:hAnsi="Arial" w:cs="Arial"/>
          <w:sz w:val="22"/>
          <w:szCs w:val="22"/>
        </w:rPr>
        <w:t>číslo účtu:</w:t>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00B754C0">
        <w:rPr>
          <w:rFonts w:ascii="Arial" w:hAnsi="Arial" w:cs="Arial"/>
          <w:sz w:val="22"/>
          <w:szCs w:val="22"/>
        </w:rPr>
        <w:t>xxx</w:t>
      </w:r>
    </w:p>
    <w:p w:rsidR="006D5B48" w:rsidRPr="00116D89" w:rsidRDefault="006D5B48" w:rsidP="006D5B48">
      <w:pPr>
        <w:spacing w:after="60" w:line="276" w:lineRule="auto"/>
        <w:ind w:left="908" w:firstLine="227"/>
        <w:rPr>
          <w:rFonts w:ascii="Arial" w:hAnsi="Arial" w:cs="Arial"/>
          <w:sz w:val="22"/>
          <w:szCs w:val="22"/>
        </w:rPr>
      </w:pPr>
      <w:r w:rsidRPr="00116D89">
        <w:rPr>
          <w:rFonts w:ascii="Arial" w:hAnsi="Arial" w:cs="Arial"/>
          <w:sz w:val="22"/>
          <w:szCs w:val="22"/>
        </w:rPr>
        <w:t>IČ:</w:t>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005C4FD1" w:rsidRPr="00116D89">
        <w:rPr>
          <w:rFonts w:ascii="Arial" w:hAnsi="Arial" w:cs="Arial"/>
          <w:sz w:val="22"/>
          <w:szCs w:val="22"/>
        </w:rPr>
        <w:t>29108616</w:t>
      </w:r>
    </w:p>
    <w:p w:rsidR="006D5B48" w:rsidRPr="003307BB" w:rsidRDefault="006D5B48" w:rsidP="006D5B48">
      <w:pPr>
        <w:spacing w:after="60" w:line="276" w:lineRule="auto"/>
        <w:ind w:left="908" w:firstLine="227"/>
        <w:rPr>
          <w:rFonts w:ascii="Arial" w:hAnsi="Arial" w:cs="Arial"/>
          <w:sz w:val="22"/>
          <w:szCs w:val="22"/>
        </w:rPr>
      </w:pPr>
      <w:r w:rsidRPr="00116D89">
        <w:rPr>
          <w:rFonts w:ascii="Arial" w:hAnsi="Arial" w:cs="Arial"/>
          <w:sz w:val="22"/>
          <w:szCs w:val="22"/>
        </w:rPr>
        <w:t>DIČ:</w:t>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Pr="00116D89">
        <w:rPr>
          <w:rFonts w:ascii="Arial" w:hAnsi="Arial" w:cs="Arial"/>
          <w:sz w:val="22"/>
          <w:szCs w:val="22"/>
        </w:rPr>
        <w:tab/>
      </w:r>
      <w:r w:rsidR="00116D89" w:rsidRPr="00116D89">
        <w:rPr>
          <w:rFonts w:ascii="Arial" w:hAnsi="Arial" w:cs="Arial"/>
          <w:sz w:val="22"/>
          <w:szCs w:val="22"/>
        </w:rPr>
        <w:t>CZ29108616</w:t>
      </w:r>
    </w:p>
    <w:p w:rsidR="006D5B48" w:rsidRPr="003307BB" w:rsidRDefault="00116D89" w:rsidP="006D5B48">
      <w:pPr>
        <w:spacing w:after="60" w:line="276" w:lineRule="auto"/>
        <w:ind w:left="908" w:firstLine="227"/>
        <w:rPr>
          <w:rFonts w:ascii="Arial" w:hAnsi="Arial" w:cs="Arial"/>
          <w:sz w:val="22"/>
          <w:szCs w:val="22"/>
        </w:rPr>
      </w:pPr>
      <w:r>
        <w:rPr>
          <w:rFonts w:ascii="Arial" w:hAnsi="Arial" w:cs="Arial"/>
          <w:sz w:val="22"/>
          <w:szCs w:val="22"/>
        </w:rPr>
        <w:t>ID datové schránky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E0993">
        <w:rPr>
          <w:rFonts w:ascii="Arial" w:hAnsi="Arial" w:cs="Arial"/>
          <w:sz w:val="22"/>
          <w:szCs w:val="22"/>
        </w:rPr>
        <w:t>3v7u2ri</w:t>
      </w:r>
    </w:p>
    <w:p w:rsidR="006D5B48" w:rsidRPr="003307BB" w:rsidRDefault="006D5B48" w:rsidP="006D5B48">
      <w:pPr>
        <w:spacing w:after="60" w:line="276" w:lineRule="auto"/>
        <w:ind w:left="1135"/>
        <w:rPr>
          <w:rFonts w:ascii="Arial" w:hAnsi="Arial" w:cs="Arial"/>
          <w:sz w:val="22"/>
          <w:szCs w:val="22"/>
        </w:rPr>
      </w:pPr>
      <w:r w:rsidRPr="003307BB">
        <w:rPr>
          <w:rFonts w:ascii="Arial" w:hAnsi="Arial" w:cs="Arial"/>
          <w:sz w:val="22"/>
          <w:szCs w:val="22"/>
        </w:rPr>
        <w:t xml:space="preserve">zapsaný v OR vedeném </w:t>
      </w:r>
      <w:r w:rsidR="00116D89">
        <w:rPr>
          <w:rFonts w:ascii="Arial" w:hAnsi="Arial" w:cs="Arial"/>
          <w:sz w:val="22"/>
          <w:szCs w:val="22"/>
        </w:rPr>
        <w:t>Krajským soudem v Plzni</w:t>
      </w:r>
      <w:r w:rsidRPr="003307BB">
        <w:rPr>
          <w:rFonts w:ascii="Arial" w:hAnsi="Arial" w:cs="Arial"/>
          <w:sz w:val="22"/>
          <w:szCs w:val="22"/>
        </w:rPr>
        <w:t xml:space="preserve">, oddíl </w:t>
      </w:r>
      <w:r w:rsidR="00116D89">
        <w:rPr>
          <w:rFonts w:ascii="Arial" w:hAnsi="Arial" w:cs="Arial"/>
          <w:sz w:val="22"/>
          <w:szCs w:val="22"/>
        </w:rPr>
        <w:t>C</w:t>
      </w:r>
      <w:r w:rsidRPr="003307BB">
        <w:rPr>
          <w:rFonts w:ascii="Arial" w:hAnsi="Arial" w:cs="Arial"/>
          <w:sz w:val="22"/>
          <w:szCs w:val="22"/>
        </w:rPr>
        <w:t xml:space="preserve">, vložka </w:t>
      </w:r>
      <w:r w:rsidR="00116D89">
        <w:rPr>
          <w:rFonts w:ascii="Arial" w:hAnsi="Arial" w:cs="Arial"/>
          <w:sz w:val="22"/>
          <w:szCs w:val="22"/>
          <w:lang w:val="en-US"/>
        </w:rPr>
        <w:t>25312</w:t>
      </w:r>
    </w:p>
    <w:p w:rsidR="006D5B48" w:rsidRPr="003307BB" w:rsidRDefault="006D5B48" w:rsidP="006D5B48">
      <w:pPr>
        <w:spacing w:after="60" w:line="276" w:lineRule="auto"/>
        <w:rPr>
          <w:rFonts w:ascii="Arial" w:hAnsi="Arial" w:cs="Arial"/>
          <w:sz w:val="22"/>
          <w:szCs w:val="22"/>
        </w:rPr>
      </w:pPr>
    </w:p>
    <w:p w:rsidR="006D5B48" w:rsidRPr="003307BB" w:rsidRDefault="006D5B48" w:rsidP="006D5B48">
      <w:pPr>
        <w:spacing w:after="60" w:line="276" w:lineRule="auto"/>
        <w:ind w:left="681" w:firstLine="227"/>
        <w:rPr>
          <w:rFonts w:ascii="Arial" w:hAnsi="Arial" w:cs="Arial"/>
          <w:sz w:val="22"/>
          <w:szCs w:val="22"/>
        </w:rPr>
      </w:pPr>
      <w:r w:rsidRPr="003307BB">
        <w:rPr>
          <w:rFonts w:ascii="Arial" w:hAnsi="Arial" w:cs="Arial"/>
          <w:sz w:val="22"/>
          <w:szCs w:val="22"/>
        </w:rPr>
        <w:t xml:space="preserve">(dále jen „Prodávající“) na straně druhé </w:t>
      </w:r>
    </w:p>
    <w:p w:rsidR="006D5B48" w:rsidRPr="003307BB" w:rsidRDefault="006D5B48" w:rsidP="006D5B48">
      <w:pPr>
        <w:spacing w:after="60" w:line="276" w:lineRule="auto"/>
        <w:ind w:left="681" w:firstLine="227"/>
        <w:rPr>
          <w:rFonts w:ascii="Arial" w:hAnsi="Arial" w:cs="Arial"/>
          <w:sz w:val="22"/>
          <w:szCs w:val="22"/>
        </w:rPr>
      </w:pPr>
      <w:r w:rsidRPr="003307BB">
        <w:rPr>
          <w:rFonts w:ascii="Arial" w:hAnsi="Arial" w:cs="Arial"/>
          <w:sz w:val="22"/>
          <w:szCs w:val="22"/>
        </w:rPr>
        <w:t>(společně dále také jako „smluvní strany“)</w:t>
      </w:r>
    </w:p>
    <w:p w:rsidR="006D5B48" w:rsidRPr="003307BB" w:rsidRDefault="006D5B48" w:rsidP="006D5B48">
      <w:pPr>
        <w:spacing w:after="60" w:line="276" w:lineRule="auto"/>
        <w:ind w:left="681" w:firstLine="227"/>
        <w:rPr>
          <w:rFonts w:ascii="Arial" w:hAnsi="Arial" w:cs="Arial"/>
          <w:sz w:val="22"/>
          <w:szCs w:val="22"/>
        </w:rPr>
      </w:pPr>
    </w:p>
    <w:p w:rsidR="006D5B48" w:rsidRPr="003307BB" w:rsidRDefault="006D5B48" w:rsidP="006D5B48">
      <w:pPr>
        <w:spacing w:after="60" w:line="276" w:lineRule="auto"/>
        <w:ind w:left="681" w:firstLine="227"/>
        <w:rPr>
          <w:rFonts w:ascii="Arial" w:hAnsi="Arial" w:cs="Arial"/>
          <w:sz w:val="22"/>
          <w:szCs w:val="22"/>
        </w:rPr>
      </w:pPr>
    </w:p>
    <w:p w:rsidR="006D5B48" w:rsidRPr="003307BB" w:rsidRDefault="006D5B48" w:rsidP="006D5B48">
      <w:pPr>
        <w:spacing w:after="60" w:line="276" w:lineRule="auto"/>
        <w:ind w:left="681" w:firstLine="227"/>
        <w:rPr>
          <w:rFonts w:ascii="Arial" w:hAnsi="Arial" w:cs="Arial"/>
          <w:sz w:val="22"/>
          <w:szCs w:val="22"/>
        </w:rPr>
      </w:pPr>
    </w:p>
    <w:p w:rsidR="006D5B48" w:rsidRPr="003307BB" w:rsidRDefault="006D5B48" w:rsidP="006D5B48">
      <w:pPr>
        <w:spacing w:after="60" w:line="276" w:lineRule="auto"/>
        <w:ind w:left="681" w:firstLine="227"/>
        <w:rPr>
          <w:rFonts w:ascii="Arial" w:hAnsi="Arial" w:cs="Arial"/>
          <w:sz w:val="22"/>
          <w:szCs w:val="22"/>
        </w:rPr>
      </w:pPr>
    </w:p>
    <w:p w:rsidR="006D5B48" w:rsidRPr="003307BB" w:rsidRDefault="006D5B48" w:rsidP="006D5B48">
      <w:pPr>
        <w:spacing w:after="60" w:line="276" w:lineRule="auto"/>
        <w:ind w:left="681" w:firstLine="227"/>
        <w:rPr>
          <w:rFonts w:ascii="Arial" w:hAnsi="Arial" w:cs="Arial"/>
          <w:sz w:val="22"/>
          <w:szCs w:val="22"/>
        </w:rPr>
      </w:pPr>
    </w:p>
    <w:p w:rsidR="006D5B48" w:rsidRPr="003307BB" w:rsidRDefault="006D5B48" w:rsidP="006D5B48">
      <w:pPr>
        <w:rPr>
          <w:rFonts w:ascii="Arial" w:hAnsi="Arial" w:cs="Arial"/>
          <w:b/>
          <w:sz w:val="22"/>
          <w:szCs w:val="22"/>
        </w:rPr>
      </w:pPr>
      <w:bookmarkStart w:id="1" w:name="_Toc354054576"/>
      <w:r w:rsidRPr="003307BB">
        <w:rPr>
          <w:rFonts w:ascii="Arial" w:hAnsi="Arial" w:cs="Arial"/>
          <w:b/>
          <w:sz w:val="22"/>
          <w:szCs w:val="22"/>
        </w:rPr>
        <w:t>VZHLEDEM K TOMU, ŽE:</w:t>
      </w:r>
    </w:p>
    <w:p w:rsidR="006D5B48" w:rsidRPr="003307BB" w:rsidRDefault="006D5B48" w:rsidP="006D5B48">
      <w:pPr>
        <w:rPr>
          <w:rFonts w:ascii="Arial" w:hAnsi="Arial" w:cs="Arial"/>
          <w:b/>
          <w:sz w:val="22"/>
          <w:szCs w:val="22"/>
        </w:rPr>
      </w:pPr>
    </w:p>
    <w:p w:rsidR="006D5B48" w:rsidRPr="003307BB" w:rsidRDefault="006D5B48" w:rsidP="006D5B48">
      <w:pPr>
        <w:pStyle w:val="Odstavecseseznamem"/>
        <w:numPr>
          <w:ilvl w:val="0"/>
          <w:numId w:val="20"/>
        </w:numPr>
        <w:jc w:val="both"/>
        <w:rPr>
          <w:rFonts w:ascii="Arial" w:hAnsi="Arial" w:cs="Arial"/>
          <w:b/>
          <w:snapToGrid w:val="0"/>
          <w:color w:val="000000"/>
          <w:sz w:val="22"/>
          <w:szCs w:val="22"/>
        </w:rPr>
      </w:pPr>
      <w:r w:rsidRPr="003307BB">
        <w:rPr>
          <w:rFonts w:ascii="Arial" w:hAnsi="Arial" w:cs="Arial"/>
          <w:snapToGrid w:val="0"/>
          <w:color w:val="000000"/>
          <w:sz w:val="22"/>
          <w:szCs w:val="22"/>
        </w:rPr>
        <w:t>Tato Smlouva je uzavírána na základě výsledků otevřeného zadávacího řízení podle zákona č. 137/2006 Sb., o veřejných zakázkách, ve znění pozdějších předpisů, (dále jen „ZVZ“) k zadání veřejné zakázky na dodávky s názvem „</w:t>
      </w:r>
      <w:r w:rsidRPr="003307BB">
        <w:rPr>
          <w:rFonts w:ascii="Arial" w:hAnsi="Arial" w:cs="Arial"/>
          <w:b/>
          <w:sz w:val="22"/>
          <w:szCs w:val="22"/>
        </w:rPr>
        <w:t>Tiskový a kopírovací systém</w:t>
      </w:r>
      <w:r w:rsidRPr="003307BB">
        <w:rPr>
          <w:rFonts w:ascii="Arial" w:hAnsi="Arial" w:cs="Arial"/>
          <w:b/>
          <w:snapToGrid w:val="0"/>
          <w:color w:val="000000"/>
          <w:sz w:val="22"/>
          <w:szCs w:val="22"/>
        </w:rPr>
        <w:t>“</w:t>
      </w:r>
      <w:r w:rsidRPr="003307BB">
        <w:rPr>
          <w:rFonts w:ascii="Arial" w:hAnsi="Arial" w:cs="Arial"/>
          <w:snapToGrid w:val="0"/>
          <w:color w:val="000000"/>
          <w:sz w:val="22"/>
          <w:szCs w:val="22"/>
        </w:rPr>
        <w:t>;</w:t>
      </w:r>
    </w:p>
    <w:p w:rsidR="006D5B48" w:rsidRPr="003307BB" w:rsidRDefault="006D5B48" w:rsidP="006D5B48">
      <w:pPr>
        <w:pStyle w:val="Odstavecseseznamem"/>
        <w:ind w:left="786"/>
        <w:jc w:val="both"/>
        <w:rPr>
          <w:rFonts w:ascii="Arial" w:hAnsi="Arial" w:cs="Arial"/>
          <w:b/>
          <w:snapToGrid w:val="0"/>
          <w:color w:val="000000"/>
          <w:sz w:val="22"/>
          <w:szCs w:val="22"/>
        </w:rPr>
      </w:pPr>
    </w:p>
    <w:p w:rsidR="006D5B48" w:rsidRPr="003307BB" w:rsidRDefault="006D5B48" w:rsidP="006D5B48">
      <w:pPr>
        <w:pStyle w:val="Odstavecseseznamem"/>
        <w:numPr>
          <w:ilvl w:val="0"/>
          <w:numId w:val="20"/>
        </w:numPr>
        <w:jc w:val="both"/>
        <w:rPr>
          <w:rFonts w:ascii="Arial" w:hAnsi="Arial" w:cs="Arial"/>
          <w:b/>
          <w:snapToGrid w:val="0"/>
          <w:color w:val="000000"/>
          <w:sz w:val="22"/>
          <w:szCs w:val="22"/>
        </w:rPr>
      </w:pPr>
      <w:r w:rsidRPr="003307BB">
        <w:rPr>
          <w:rFonts w:ascii="Arial" w:hAnsi="Arial" w:cs="Arial"/>
          <w:snapToGrid w:val="0"/>
          <w:color w:val="000000"/>
          <w:sz w:val="22"/>
          <w:szCs w:val="22"/>
        </w:rPr>
        <w:t>V </w:t>
      </w:r>
      <w:r>
        <w:rPr>
          <w:rFonts w:ascii="Arial" w:hAnsi="Arial" w:cs="Arial"/>
          <w:snapToGrid w:val="0"/>
          <w:color w:val="000000"/>
          <w:sz w:val="22"/>
          <w:szCs w:val="22"/>
        </w:rPr>
        <w:t>rámci</w:t>
      </w:r>
      <w:r w:rsidRPr="003307BB">
        <w:rPr>
          <w:rFonts w:ascii="Arial" w:hAnsi="Arial" w:cs="Arial"/>
          <w:snapToGrid w:val="0"/>
          <w:color w:val="000000"/>
          <w:sz w:val="22"/>
          <w:szCs w:val="22"/>
        </w:rPr>
        <w:t xml:space="preserve"> </w:t>
      </w:r>
      <w:r w:rsidRPr="003307BB">
        <w:rPr>
          <w:rFonts w:ascii="Arial" w:hAnsi="Arial" w:cs="Arial"/>
          <w:sz w:val="22"/>
          <w:szCs w:val="22"/>
        </w:rPr>
        <w:t>předmětné veřejné zakázky byla jako nejvhodnější nabídka vyhodnocena nabídka Prodávajícího</w:t>
      </w:r>
      <w:r w:rsidRPr="003307BB">
        <w:rPr>
          <w:rFonts w:ascii="Arial" w:hAnsi="Arial" w:cs="Arial"/>
          <w:color w:val="000000"/>
          <w:sz w:val="22"/>
          <w:szCs w:val="22"/>
        </w:rPr>
        <w:t>;</w:t>
      </w:r>
    </w:p>
    <w:p w:rsidR="006D5B48" w:rsidRPr="003307BB" w:rsidRDefault="006D5B48" w:rsidP="006D5B48">
      <w:pPr>
        <w:pStyle w:val="Odstavecseseznamem"/>
        <w:rPr>
          <w:rFonts w:ascii="Arial" w:hAnsi="Arial" w:cs="Arial"/>
          <w:color w:val="000000"/>
          <w:sz w:val="22"/>
          <w:szCs w:val="22"/>
        </w:rPr>
      </w:pPr>
    </w:p>
    <w:p w:rsidR="006D5B48" w:rsidRPr="003307BB" w:rsidRDefault="006D5B48" w:rsidP="006D5B48">
      <w:pPr>
        <w:pStyle w:val="Odstavecseseznamem"/>
        <w:numPr>
          <w:ilvl w:val="0"/>
          <w:numId w:val="20"/>
        </w:numPr>
        <w:jc w:val="both"/>
        <w:rPr>
          <w:rFonts w:ascii="Arial" w:hAnsi="Arial" w:cs="Arial"/>
          <w:b/>
          <w:snapToGrid w:val="0"/>
          <w:color w:val="000000"/>
          <w:sz w:val="22"/>
          <w:szCs w:val="22"/>
        </w:rPr>
      </w:pPr>
      <w:r w:rsidRPr="003307BB">
        <w:rPr>
          <w:rFonts w:ascii="Arial" w:hAnsi="Arial" w:cs="Arial"/>
          <w:color w:val="000000"/>
          <w:sz w:val="22"/>
          <w:szCs w:val="22"/>
        </w:rPr>
        <w:t>Prodávající</w:t>
      </w:r>
      <w:r w:rsidRPr="003307BB">
        <w:rPr>
          <w:rFonts w:ascii="Arial" w:hAnsi="Arial" w:cs="Arial"/>
          <w:snapToGrid w:val="0"/>
          <w:color w:val="000000"/>
          <w:sz w:val="22"/>
          <w:szCs w:val="22"/>
        </w:rPr>
        <w:t xml:space="preserve">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D5B48" w:rsidRPr="003307BB" w:rsidRDefault="006D5B48" w:rsidP="006D5B48">
      <w:pPr>
        <w:pStyle w:val="Odstavecseseznamem"/>
        <w:rPr>
          <w:rFonts w:ascii="Arial" w:hAnsi="Arial" w:cs="Arial"/>
          <w:snapToGrid w:val="0"/>
          <w:color w:val="000000"/>
          <w:sz w:val="22"/>
          <w:szCs w:val="22"/>
        </w:rPr>
      </w:pPr>
    </w:p>
    <w:p w:rsidR="006D5B48" w:rsidRPr="003307BB" w:rsidRDefault="006D5B48" w:rsidP="006D5B48">
      <w:pPr>
        <w:pStyle w:val="Odstavecseseznamem"/>
        <w:numPr>
          <w:ilvl w:val="0"/>
          <w:numId w:val="20"/>
        </w:numPr>
        <w:jc w:val="both"/>
        <w:rPr>
          <w:rFonts w:ascii="Arial" w:hAnsi="Arial" w:cs="Arial"/>
          <w:b/>
          <w:snapToGrid w:val="0"/>
          <w:color w:val="000000"/>
          <w:sz w:val="22"/>
          <w:szCs w:val="22"/>
        </w:rPr>
      </w:pPr>
      <w:r w:rsidRPr="003307BB">
        <w:rPr>
          <w:rFonts w:ascii="Arial" w:hAnsi="Arial" w:cs="Arial"/>
          <w:snapToGrid w:val="0"/>
          <w:color w:val="000000"/>
          <w:sz w:val="22"/>
          <w:szCs w:val="22"/>
        </w:rPr>
        <w:t>Prodávající výslovně potvrzuje, že prověřil veškeré podklady a pokyny Kupujícího, které obdržel do dne uzavření této Smlouvy i pokyny, které jsou obsaženy v zadávacích podmínkách, které Kupující stanovil pro zadání Smlouvy, že je shledal vhodnými, že sjednaná cena a způsob plnění Smlouvy obsahuje a zohledňuje všechny výše uvedené podmínky a okolnosti;</w:t>
      </w:r>
    </w:p>
    <w:p w:rsidR="006D5B48" w:rsidRPr="003307BB" w:rsidRDefault="006D5B48" w:rsidP="006D5B48">
      <w:pPr>
        <w:pStyle w:val="Odstavecseseznamem"/>
        <w:rPr>
          <w:rFonts w:ascii="Arial" w:hAnsi="Arial" w:cs="Arial"/>
          <w:snapToGrid w:val="0"/>
          <w:color w:val="000000"/>
          <w:sz w:val="22"/>
          <w:szCs w:val="22"/>
        </w:rPr>
      </w:pPr>
    </w:p>
    <w:p w:rsidR="006D5B48" w:rsidRPr="003307BB" w:rsidRDefault="006D5B48" w:rsidP="006D5B48">
      <w:pPr>
        <w:pStyle w:val="Odstavecseseznamem"/>
        <w:numPr>
          <w:ilvl w:val="0"/>
          <w:numId w:val="20"/>
        </w:numPr>
        <w:jc w:val="both"/>
        <w:rPr>
          <w:rFonts w:ascii="Arial" w:hAnsi="Arial" w:cs="Arial"/>
          <w:b/>
          <w:snapToGrid w:val="0"/>
          <w:color w:val="000000"/>
          <w:sz w:val="22"/>
          <w:szCs w:val="22"/>
        </w:rPr>
      </w:pPr>
      <w:r w:rsidRPr="003307BB">
        <w:rPr>
          <w:rFonts w:ascii="Arial" w:hAnsi="Arial" w:cs="Arial"/>
          <w:snapToGrid w:val="0"/>
          <w:color w:val="000000"/>
          <w:sz w:val="22"/>
          <w:szCs w:val="22"/>
        </w:rPr>
        <w:t xml:space="preserve">Prodávající ve smyslu ust. § 5 odst. 1 zákona č. 89/2012 Sb., občanský zákoník, prohlašuje, že jako příslušník určitého povolání nebo stavu je schopen jednat se znalostí a pečlivostí, která je s jeho povoláním nebo stavem spojena; </w:t>
      </w:r>
    </w:p>
    <w:p w:rsidR="006D5B48" w:rsidRPr="003307BB" w:rsidRDefault="006D5B48" w:rsidP="006D5B48">
      <w:pPr>
        <w:pStyle w:val="Odstavecseseznamem"/>
        <w:rPr>
          <w:rFonts w:ascii="Arial" w:hAnsi="Arial" w:cs="Arial"/>
          <w:b/>
          <w:snapToGrid w:val="0"/>
          <w:color w:val="000000"/>
          <w:sz w:val="22"/>
          <w:szCs w:val="22"/>
        </w:rPr>
      </w:pPr>
    </w:p>
    <w:p w:rsidR="006D5B48" w:rsidRPr="003307BB" w:rsidRDefault="006D5B48" w:rsidP="006D5B48">
      <w:pPr>
        <w:pStyle w:val="Odstavecseseznamem"/>
        <w:numPr>
          <w:ilvl w:val="0"/>
          <w:numId w:val="20"/>
        </w:numPr>
        <w:jc w:val="both"/>
        <w:rPr>
          <w:rFonts w:ascii="Arial" w:hAnsi="Arial" w:cs="Arial"/>
          <w:snapToGrid w:val="0"/>
          <w:color w:val="000000"/>
          <w:sz w:val="22"/>
          <w:szCs w:val="22"/>
        </w:rPr>
      </w:pPr>
      <w:r w:rsidRPr="003307BB">
        <w:rPr>
          <w:rFonts w:ascii="Arial" w:hAnsi="Arial" w:cs="Arial"/>
          <w:sz w:val="22"/>
          <w:szCs w:val="22"/>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w:t>
      </w:r>
    </w:p>
    <w:p w:rsidR="006D5B48" w:rsidRPr="003307BB" w:rsidRDefault="006D5B48" w:rsidP="006D5B48">
      <w:pPr>
        <w:pStyle w:val="Odstavecseseznamem"/>
        <w:ind w:left="425"/>
        <w:jc w:val="both"/>
        <w:rPr>
          <w:rFonts w:ascii="Arial" w:hAnsi="Arial" w:cs="Arial"/>
          <w:snapToGrid w:val="0"/>
          <w:color w:val="000000"/>
          <w:sz w:val="22"/>
          <w:szCs w:val="22"/>
        </w:rPr>
      </w:pPr>
    </w:p>
    <w:p w:rsidR="006D5B48" w:rsidRPr="003307BB" w:rsidRDefault="006D5B48" w:rsidP="006D5B48">
      <w:pPr>
        <w:pStyle w:val="Odstavecseseznamem"/>
        <w:rPr>
          <w:rFonts w:ascii="Arial" w:hAnsi="Arial" w:cs="Arial"/>
          <w:snapToGrid w:val="0"/>
          <w:color w:val="000000"/>
          <w:sz w:val="22"/>
          <w:szCs w:val="22"/>
        </w:rPr>
      </w:pPr>
    </w:p>
    <w:p w:rsidR="006D5B48" w:rsidRPr="003307BB" w:rsidRDefault="006D5B48" w:rsidP="006D5B48">
      <w:pPr>
        <w:pStyle w:val="Odstavecseseznamem"/>
        <w:ind w:left="425" w:hanging="425"/>
        <w:jc w:val="both"/>
        <w:rPr>
          <w:rFonts w:ascii="Arial" w:hAnsi="Arial" w:cs="Arial"/>
          <w:b/>
          <w:snapToGrid w:val="0"/>
          <w:color w:val="000000"/>
          <w:sz w:val="22"/>
          <w:szCs w:val="22"/>
        </w:rPr>
      </w:pPr>
      <w:r w:rsidRPr="003307BB">
        <w:rPr>
          <w:rFonts w:ascii="Arial" w:hAnsi="Arial" w:cs="Arial"/>
          <w:b/>
          <w:snapToGrid w:val="0"/>
          <w:color w:val="000000"/>
          <w:sz w:val="22"/>
          <w:szCs w:val="22"/>
        </w:rPr>
        <w:t>UZAVÍRAJÍ SMLUVNÍ STRANY TUTO SMLOUVU.</w:t>
      </w:r>
    </w:p>
    <w:p w:rsidR="006D5B48" w:rsidRPr="003307BB" w:rsidRDefault="006D5B48" w:rsidP="006D5B48">
      <w:pPr>
        <w:pStyle w:val="Odstavecseseznamem"/>
        <w:numPr>
          <w:ilvl w:val="0"/>
          <w:numId w:val="18"/>
        </w:numPr>
        <w:spacing w:before="240"/>
        <w:jc w:val="center"/>
        <w:rPr>
          <w:rFonts w:ascii="Arial" w:hAnsi="Arial" w:cs="Arial"/>
          <w:b/>
          <w:sz w:val="22"/>
          <w:szCs w:val="22"/>
        </w:rPr>
      </w:pPr>
    </w:p>
    <w:p w:rsidR="006D5B48" w:rsidRPr="003307BB" w:rsidRDefault="006D5B48" w:rsidP="006D5B48">
      <w:pPr>
        <w:pStyle w:val="Odstavecseseznamem"/>
        <w:tabs>
          <w:tab w:val="left" w:pos="3402"/>
          <w:tab w:val="left" w:pos="3686"/>
        </w:tabs>
        <w:spacing w:after="120"/>
        <w:ind w:left="357"/>
        <w:rPr>
          <w:rFonts w:ascii="Arial" w:hAnsi="Arial" w:cs="Arial"/>
          <w:b/>
          <w:sz w:val="22"/>
          <w:szCs w:val="22"/>
        </w:rPr>
      </w:pPr>
      <w:r w:rsidRPr="003307BB">
        <w:rPr>
          <w:rFonts w:ascii="Arial" w:hAnsi="Arial" w:cs="Arial"/>
          <w:b/>
          <w:sz w:val="22"/>
          <w:szCs w:val="22"/>
        </w:rPr>
        <w:tab/>
      </w:r>
      <w:r w:rsidRPr="003307BB">
        <w:rPr>
          <w:rFonts w:ascii="Arial" w:hAnsi="Arial" w:cs="Arial"/>
          <w:b/>
          <w:sz w:val="22"/>
          <w:szCs w:val="22"/>
        </w:rPr>
        <w:tab/>
        <w:t>Předmět Smlouvy</w:t>
      </w:r>
    </w:p>
    <w:p w:rsidR="006D5B48" w:rsidRPr="003307BB" w:rsidRDefault="006D5B48" w:rsidP="006D5B48">
      <w:pPr>
        <w:pStyle w:val="Odstavecseseznamem"/>
        <w:numPr>
          <w:ilvl w:val="1"/>
          <w:numId w:val="19"/>
        </w:numPr>
        <w:ind w:left="426" w:hanging="426"/>
        <w:jc w:val="both"/>
        <w:rPr>
          <w:rFonts w:ascii="Arial" w:hAnsi="Arial" w:cs="Arial"/>
          <w:sz w:val="22"/>
          <w:szCs w:val="22"/>
        </w:rPr>
      </w:pPr>
      <w:r w:rsidRPr="003307BB">
        <w:rPr>
          <w:rFonts w:ascii="Arial" w:hAnsi="Arial" w:cs="Arial"/>
          <w:sz w:val="22"/>
          <w:szCs w:val="22"/>
        </w:rPr>
        <w:t>Předmětem této Smlouvy je dodávka Tiskového a kopírovacího systému (dále jen „předmět smlouvy“) pro Západočeskou univerzitu v</w:t>
      </w:r>
      <w:r>
        <w:rPr>
          <w:rFonts w:ascii="Arial" w:hAnsi="Arial" w:cs="Arial"/>
          <w:sz w:val="22"/>
          <w:szCs w:val="22"/>
        </w:rPr>
        <w:t> </w:t>
      </w:r>
      <w:r w:rsidRPr="003307BB">
        <w:rPr>
          <w:rFonts w:ascii="Arial" w:hAnsi="Arial" w:cs="Arial"/>
          <w:sz w:val="22"/>
          <w:szCs w:val="22"/>
        </w:rPr>
        <w:t>Plzni</w:t>
      </w:r>
      <w:r>
        <w:rPr>
          <w:rFonts w:ascii="Arial" w:hAnsi="Arial" w:cs="Arial"/>
          <w:sz w:val="22"/>
          <w:szCs w:val="22"/>
        </w:rPr>
        <w:t>.</w:t>
      </w:r>
    </w:p>
    <w:p w:rsidR="006D5B48" w:rsidRPr="003307BB" w:rsidRDefault="006D5B48" w:rsidP="006D5B48">
      <w:pPr>
        <w:jc w:val="both"/>
        <w:rPr>
          <w:rFonts w:ascii="Arial" w:hAnsi="Arial" w:cs="Arial"/>
          <w:sz w:val="22"/>
          <w:szCs w:val="22"/>
        </w:rPr>
      </w:pPr>
      <w:r w:rsidRPr="003307BB">
        <w:rPr>
          <w:rFonts w:ascii="Arial" w:hAnsi="Arial" w:cs="Arial"/>
          <w:sz w:val="22"/>
          <w:szCs w:val="22"/>
        </w:rPr>
        <w:t xml:space="preserve">  </w:t>
      </w:r>
    </w:p>
    <w:p w:rsidR="006D5B48" w:rsidRPr="003307BB" w:rsidRDefault="006D5B48" w:rsidP="006D5B48">
      <w:pPr>
        <w:pStyle w:val="Odstavecseseznamem"/>
        <w:numPr>
          <w:ilvl w:val="1"/>
          <w:numId w:val="19"/>
        </w:numPr>
        <w:ind w:left="426" w:hanging="426"/>
        <w:jc w:val="both"/>
        <w:rPr>
          <w:rFonts w:ascii="Arial" w:hAnsi="Arial" w:cs="Arial"/>
          <w:sz w:val="22"/>
          <w:szCs w:val="22"/>
        </w:rPr>
      </w:pPr>
      <w:r w:rsidRPr="003307BB">
        <w:rPr>
          <w:rFonts w:ascii="Arial" w:hAnsi="Arial" w:cs="Arial"/>
          <w:sz w:val="22"/>
          <w:szCs w:val="22"/>
        </w:rPr>
        <w:t xml:space="preserve">Prodávající se tímto zavazuje dodávat za podmínek stanovených touto </w:t>
      </w:r>
      <w:r>
        <w:rPr>
          <w:rFonts w:ascii="Arial" w:hAnsi="Arial" w:cs="Arial"/>
          <w:sz w:val="22"/>
          <w:szCs w:val="22"/>
        </w:rPr>
        <w:t>Rámc</w:t>
      </w:r>
      <w:r w:rsidRPr="003307BB">
        <w:rPr>
          <w:rFonts w:ascii="Arial" w:hAnsi="Arial" w:cs="Arial"/>
          <w:sz w:val="22"/>
          <w:szCs w:val="22"/>
        </w:rPr>
        <w:t xml:space="preserve">ovou smlouvou Kupujícímu předmět smlouvy, který je specifikován v příloze č. 1 této </w:t>
      </w:r>
      <w:r>
        <w:rPr>
          <w:rFonts w:ascii="Arial" w:hAnsi="Arial" w:cs="Arial"/>
          <w:sz w:val="22"/>
          <w:szCs w:val="22"/>
        </w:rPr>
        <w:t>Rámc</w:t>
      </w:r>
      <w:r w:rsidRPr="003307BB">
        <w:rPr>
          <w:rFonts w:ascii="Arial" w:hAnsi="Arial" w:cs="Arial"/>
          <w:sz w:val="22"/>
          <w:szCs w:val="22"/>
        </w:rPr>
        <w:t>ové smlouvy.</w:t>
      </w:r>
    </w:p>
    <w:p w:rsidR="006D5B48" w:rsidRPr="003307BB" w:rsidRDefault="006D5B48" w:rsidP="006D5B48">
      <w:pPr>
        <w:pStyle w:val="Odstavecseseznamem"/>
        <w:rPr>
          <w:rFonts w:ascii="Arial" w:hAnsi="Arial" w:cs="Arial"/>
          <w:sz w:val="22"/>
          <w:szCs w:val="22"/>
        </w:rPr>
      </w:pPr>
    </w:p>
    <w:p w:rsidR="006D5B48" w:rsidRPr="003307BB" w:rsidRDefault="006D5B48" w:rsidP="006D5B48">
      <w:pPr>
        <w:pStyle w:val="Odstavecseseznamem"/>
        <w:numPr>
          <w:ilvl w:val="1"/>
          <w:numId w:val="19"/>
        </w:numPr>
        <w:ind w:left="426" w:hanging="426"/>
        <w:jc w:val="both"/>
        <w:rPr>
          <w:rFonts w:ascii="Arial" w:hAnsi="Arial" w:cs="Arial"/>
          <w:sz w:val="22"/>
          <w:szCs w:val="22"/>
        </w:rPr>
      </w:pPr>
      <w:r w:rsidRPr="003307BB">
        <w:rPr>
          <w:rFonts w:ascii="Arial" w:hAnsi="Arial" w:cs="Arial"/>
          <w:sz w:val="22"/>
          <w:szCs w:val="22"/>
        </w:rPr>
        <w:t xml:space="preserve">Tato </w:t>
      </w:r>
      <w:r>
        <w:rPr>
          <w:rFonts w:ascii="Arial" w:hAnsi="Arial" w:cs="Arial"/>
          <w:sz w:val="22"/>
          <w:szCs w:val="22"/>
        </w:rPr>
        <w:t>Rámc</w:t>
      </w:r>
      <w:r w:rsidRPr="003307BB">
        <w:rPr>
          <w:rFonts w:ascii="Arial" w:hAnsi="Arial" w:cs="Arial"/>
          <w:sz w:val="22"/>
          <w:szCs w:val="22"/>
        </w:rPr>
        <w:t>ová smlouva je uzavřena s jedním uchazečem dle ust. §  89 odst. 6 písm. a) ZVZ ve smyslu ust. § 92 odst. 1 ZVZ.</w:t>
      </w:r>
    </w:p>
    <w:p w:rsidR="006D5B48" w:rsidRPr="003307BB" w:rsidRDefault="006D5B48" w:rsidP="006D5B48">
      <w:pPr>
        <w:jc w:val="both"/>
        <w:rPr>
          <w:rFonts w:ascii="Arial" w:hAnsi="Arial" w:cs="Arial"/>
          <w:sz w:val="22"/>
          <w:szCs w:val="22"/>
        </w:rPr>
      </w:pPr>
    </w:p>
    <w:p w:rsidR="006D5B48" w:rsidRPr="003307BB" w:rsidRDefault="006D5B48" w:rsidP="006D5B48">
      <w:pPr>
        <w:pStyle w:val="Odstavecseseznamem"/>
        <w:numPr>
          <w:ilvl w:val="1"/>
          <w:numId w:val="19"/>
        </w:numPr>
        <w:ind w:left="426" w:hanging="426"/>
        <w:jc w:val="both"/>
        <w:rPr>
          <w:rFonts w:ascii="Arial" w:hAnsi="Arial" w:cs="Arial"/>
          <w:sz w:val="22"/>
          <w:szCs w:val="22"/>
        </w:rPr>
      </w:pPr>
      <w:r w:rsidRPr="003307BB">
        <w:rPr>
          <w:rFonts w:ascii="Arial" w:hAnsi="Arial" w:cs="Arial"/>
          <w:sz w:val="22"/>
          <w:szCs w:val="22"/>
        </w:rPr>
        <w:t xml:space="preserve">Jednotlivé dodávky a služby budou pořizovány v souladu s ust. § 92 odst. 1 písm. a) ZVZ, tedy ve lhůtě od účinnosti </w:t>
      </w:r>
      <w:r>
        <w:rPr>
          <w:rFonts w:ascii="Arial" w:hAnsi="Arial" w:cs="Arial"/>
          <w:sz w:val="22"/>
          <w:szCs w:val="22"/>
        </w:rPr>
        <w:t>Rámc</w:t>
      </w:r>
      <w:r w:rsidRPr="003307BB">
        <w:rPr>
          <w:rFonts w:ascii="Arial" w:hAnsi="Arial" w:cs="Arial"/>
          <w:sz w:val="22"/>
          <w:szCs w:val="22"/>
        </w:rPr>
        <w:t xml:space="preserve">ové smlouvy po dobu 48 měsíců bude Kupující oprávněn zadat Prodávajícímu jednotlivé veřejné zakázky na plnění dodávek a služeb specifikovaných v </w:t>
      </w:r>
      <w:r>
        <w:rPr>
          <w:rFonts w:ascii="Arial" w:hAnsi="Arial" w:cs="Arial"/>
          <w:sz w:val="22"/>
          <w:szCs w:val="22"/>
        </w:rPr>
        <w:t>Rámc</w:t>
      </w:r>
      <w:r w:rsidRPr="003307BB">
        <w:rPr>
          <w:rFonts w:ascii="Arial" w:hAnsi="Arial" w:cs="Arial"/>
          <w:sz w:val="22"/>
          <w:szCs w:val="22"/>
        </w:rPr>
        <w:t xml:space="preserve">ové smlouvě písemnými </w:t>
      </w:r>
      <w:r w:rsidRPr="0071058C">
        <w:rPr>
          <w:rFonts w:ascii="Arial" w:hAnsi="Arial" w:cs="Arial"/>
          <w:b/>
          <w:sz w:val="22"/>
          <w:szCs w:val="22"/>
        </w:rPr>
        <w:t>Výzvami - objednávkami</w:t>
      </w:r>
      <w:r w:rsidRPr="003307BB">
        <w:rPr>
          <w:rFonts w:ascii="Arial" w:hAnsi="Arial" w:cs="Arial"/>
          <w:sz w:val="22"/>
          <w:szCs w:val="22"/>
        </w:rPr>
        <w:t>.</w:t>
      </w:r>
    </w:p>
    <w:p w:rsidR="006D5B48" w:rsidRPr="003307BB" w:rsidRDefault="006D5B48" w:rsidP="006D5B48">
      <w:pPr>
        <w:rPr>
          <w:rFonts w:ascii="Arial" w:hAnsi="Arial" w:cs="Arial"/>
          <w:sz w:val="22"/>
          <w:szCs w:val="22"/>
        </w:rPr>
      </w:pPr>
    </w:p>
    <w:p w:rsidR="006D5B48" w:rsidRPr="003307BB" w:rsidRDefault="006D5B48" w:rsidP="006D5B48">
      <w:pPr>
        <w:pStyle w:val="Odstavecseseznamem"/>
        <w:numPr>
          <w:ilvl w:val="1"/>
          <w:numId w:val="19"/>
        </w:numPr>
        <w:ind w:left="426" w:hanging="426"/>
        <w:jc w:val="both"/>
        <w:rPr>
          <w:rFonts w:ascii="Arial" w:hAnsi="Arial" w:cs="Arial"/>
          <w:sz w:val="22"/>
          <w:szCs w:val="22"/>
        </w:rPr>
      </w:pPr>
      <w:r w:rsidRPr="003307BB">
        <w:rPr>
          <w:rFonts w:ascii="Arial" w:hAnsi="Arial" w:cs="Arial"/>
          <w:sz w:val="22"/>
          <w:szCs w:val="22"/>
        </w:rPr>
        <w:t xml:space="preserve">Místem plnění jsou objekty Západočeské univerzity v Plzni na území města Plzně, Chebu a obce Hrad Nečtiny. Server sloužící pro tiskovou a kopírovací aplikaci je </w:t>
      </w:r>
      <w:r w:rsidRPr="003307BB">
        <w:rPr>
          <w:rFonts w:ascii="Arial" w:hAnsi="Arial" w:cs="Arial"/>
          <w:sz w:val="22"/>
          <w:szCs w:val="22"/>
        </w:rPr>
        <w:lastRenderedPageBreak/>
        <w:t>umístěn na adrese Univerzitní 20, 306 14 Plzeň v budově Centra informatizace a výpočetní techniky v místnosti UI 420.</w:t>
      </w:r>
    </w:p>
    <w:p w:rsidR="006D5B48" w:rsidRPr="003307BB" w:rsidRDefault="006D5B48" w:rsidP="006D5B48">
      <w:pPr>
        <w:pStyle w:val="Odstavecseseznamem"/>
        <w:rPr>
          <w:rFonts w:ascii="Arial" w:hAnsi="Arial" w:cs="Arial"/>
          <w:sz w:val="22"/>
          <w:szCs w:val="22"/>
        </w:rPr>
      </w:pPr>
    </w:p>
    <w:p w:rsidR="006D5B48" w:rsidRPr="008F0D9C" w:rsidRDefault="006D5B48" w:rsidP="006D5B48">
      <w:pPr>
        <w:pStyle w:val="Odstavecseseznamem"/>
        <w:numPr>
          <w:ilvl w:val="1"/>
          <w:numId w:val="19"/>
        </w:numPr>
        <w:ind w:left="426" w:hanging="426"/>
        <w:jc w:val="both"/>
        <w:rPr>
          <w:rFonts w:ascii="Arial" w:hAnsi="Arial" w:cs="Arial"/>
          <w:sz w:val="22"/>
          <w:szCs w:val="22"/>
        </w:rPr>
      </w:pPr>
      <w:r w:rsidRPr="003307BB">
        <w:rPr>
          <w:rFonts w:ascii="Arial" w:hAnsi="Arial" w:cs="Arial"/>
          <w:sz w:val="22"/>
          <w:szCs w:val="22"/>
        </w:rPr>
        <w:t xml:space="preserve">Přepokládaný počet měrné jednotky uvedené u jednotlivých položek v čl. VI odst. 6.2 </w:t>
      </w:r>
      <w:r>
        <w:rPr>
          <w:rFonts w:ascii="Arial" w:hAnsi="Arial" w:cs="Arial"/>
          <w:sz w:val="22"/>
          <w:szCs w:val="22"/>
        </w:rPr>
        <w:t>Rámc</w:t>
      </w:r>
      <w:r w:rsidRPr="003307BB">
        <w:rPr>
          <w:rFonts w:ascii="Arial" w:hAnsi="Arial" w:cs="Arial"/>
          <w:sz w:val="22"/>
          <w:szCs w:val="22"/>
        </w:rPr>
        <w:t xml:space="preserve">ové smlouvy je maximální, přičemž Kupující si vyhrazuje právo neodebrat veškeré předpokládané maximální množství za dobu účinnosti této </w:t>
      </w:r>
      <w:r>
        <w:rPr>
          <w:rFonts w:ascii="Arial" w:hAnsi="Arial" w:cs="Arial"/>
          <w:sz w:val="22"/>
          <w:szCs w:val="22"/>
        </w:rPr>
        <w:t>Rámc</w:t>
      </w:r>
      <w:r w:rsidRPr="003307BB">
        <w:rPr>
          <w:rFonts w:ascii="Arial" w:hAnsi="Arial" w:cs="Arial"/>
          <w:sz w:val="22"/>
          <w:szCs w:val="22"/>
        </w:rPr>
        <w:t>ové smlouvy.</w:t>
      </w:r>
      <w:r w:rsidRPr="003307BB">
        <w:rPr>
          <w:rFonts w:ascii="Arial" w:hAnsi="Arial" w:cs="Arial"/>
        </w:rPr>
        <w:t xml:space="preserve"> </w:t>
      </w:r>
    </w:p>
    <w:p w:rsidR="006D5B48" w:rsidRPr="008F0D9C" w:rsidRDefault="006D5B48" w:rsidP="006D5B48">
      <w:pPr>
        <w:jc w:val="both"/>
        <w:rPr>
          <w:rFonts w:ascii="Arial" w:hAnsi="Arial" w:cs="Arial"/>
          <w:sz w:val="22"/>
          <w:szCs w:val="22"/>
        </w:rPr>
      </w:pPr>
    </w:p>
    <w:p w:rsidR="006D5B48" w:rsidRPr="003307BB" w:rsidRDefault="006D5B48" w:rsidP="006D5B48">
      <w:pPr>
        <w:pStyle w:val="Odstavecseseznamem"/>
        <w:numPr>
          <w:ilvl w:val="1"/>
          <w:numId w:val="19"/>
        </w:numPr>
        <w:ind w:left="426" w:hanging="426"/>
        <w:jc w:val="both"/>
        <w:rPr>
          <w:rFonts w:ascii="Arial" w:hAnsi="Arial" w:cs="Arial"/>
        </w:rPr>
      </w:pPr>
      <w:r w:rsidRPr="003307BB">
        <w:rPr>
          <w:rFonts w:ascii="Arial" w:hAnsi="Arial" w:cs="Arial"/>
          <w:sz w:val="22"/>
          <w:szCs w:val="22"/>
        </w:rPr>
        <w:t xml:space="preserve">Smluvní strany berou na vědomí, že dle ust. § 92 odst. 5 ZVZ nesmějí účastníci </w:t>
      </w:r>
      <w:r>
        <w:rPr>
          <w:rFonts w:ascii="Arial" w:hAnsi="Arial" w:cs="Arial"/>
          <w:sz w:val="22"/>
          <w:szCs w:val="22"/>
        </w:rPr>
        <w:t>Rámc</w:t>
      </w:r>
      <w:r w:rsidRPr="003307BB">
        <w:rPr>
          <w:rFonts w:ascii="Arial" w:hAnsi="Arial" w:cs="Arial"/>
          <w:sz w:val="22"/>
          <w:szCs w:val="22"/>
        </w:rPr>
        <w:t>ové smlouvy za žádných podmínek provádět podstatné změny v podmínkách stanovených v této Smlouvě. Sjednané změny nesmí být nikdy v neprospěch Kupujícího.</w:t>
      </w:r>
    </w:p>
    <w:p w:rsidR="006D5B48" w:rsidRPr="003307BB" w:rsidRDefault="006D5B48" w:rsidP="006D5B48">
      <w:pPr>
        <w:pStyle w:val="Odstavecseseznamem"/>
        <w:jc w:val="both"/>
        <w:rPr>
          <w:rFonts w:ascii="Arial" w:hAnsi="Arial" w:cs="Arial"/>
          <w:sz w:val="22"/>
          <w:szCs w:val="22"/>
        </w:rPr>
      </w:pPr>
    </w:p>
    <w:p w:rsidR="006D5B48" w:rsidRPr="003307BB" w:rsidRDefault="006D5B48" w:rsidP="006D5B48">
      <w:pPr>
        <w:pStyle w:val="Odstavecseseznamem"/>
        <w:numPr>
          <w:ilvl w:val="1"/>
          <w:numId w:val="19"/>
        </w:numPr>
        <w:ind w:left="426" w:hanging="426"/>
        <w:jc w:val="both"/>
        <w:rPr>
          <w:rFonts w:ascii="Arial" w:hAnsi="Arial" w:cs="Arial"/>
          <w:sz w:val="22"/>
          <w:szCs w:val="22"/>
        </w:rPr>
      </w:pPr>
      <w:r w:rsidRPr="003307BB">
        <w:rPr>
          <w:rFonts w:ascii="Arial" w:hAnsi="Arial" w:cs="Arial"/>
          <w:sz w:val="22"/>
          <w:szCs w:val="22"/>
        </w:rPr>
        <w:t>Součástí plnění je dodávka předmětu plnění do místa plnění.</w:t>
      </w:r>
    </w:p>
    <w:p w:rsidR="006D5B48" w:rsidRPr="003307BB" w:rsidRDefault="006D5B48" w:rsidP="006D5B48">
      <w:pPr>
        <w:pStyle w:val="Odstavecseseznamem"/>
        <w:ind w:left="426"/>
        <w:jc w:val="both"/>
        <w:rPr>
          <w:rFonts w:ascii="Arial" w:hAnsi="Arial" w:cs="Arial"/>
          <w:sz w:val="22"/>
          <w:szCs w:val="22"/>
        </w:rPr>
      </w:pPr>
    </w:p>
    <w:p w:rsidR="006D5B48" w:rsidRPr="003307BB" w:rsidRDefault="006D5B48" w:rsidP="006D5B48">
      <w:pPr>
        <w:pStyle w:val="Odstavecseseznamem"/>
        <w:numPr>
          <w:ilvl w:val="1"/>
          <w:numId w:val="19"/>
        </w:numPr>
        <w:ind w:left="426" w:hanging="426"/>
        <w:jc w:val="both"/>
        <w:rPr>
          <w:rFonts w:ascii="Arial" w:hAnsi="Arial" w:cs="Arial"/>
        </w:rPr>
      </w:pPr>
      <w:r w:rsidRPr="003307BB">
        <w:rPr>
          <w:rFonts w:ascii="Arial" w:hAnsi="Arial" w:cs="Arial"/>
          <w:sz w:val="22"/>
          <w:szCs w:val="22"/>
        </w:rPr>
        <w:t xml:space="preserve">Kupující se zavazuje předmět smlouvy převzít a zaplatit za něj Prodávajícímu sjednanou kupní cenu, a to způsobem a v termínu stanoveném v této </w:t>
      </w:r>
      <w:r>
        <w:rPr>
          <w:rFonts w:ascii="Arial" w:hAnsi="Arial" w:cs="Arial"/>
          <w:sz w:val="22"/>
          <w:szCs w:val="22"/>
        </w:rPr>
        <w:t>Rámc</w:t>
      </w:r>
      <w:r w:rsidRPr="003307BB">
        <w:rPr>
          <w:rFonts w:ascii="Arial" w:hAnsi="Arial" w:cs="Arial"/>
          <w:sz w:val="22"/>
          <w:szCs w:val="22"/>
        </w:rPr>
        <w:t xml:space="preserve">ové smlouvě. </w:t>
      </w:r>
    </w:p>
    <w:p w:rsidR="006D5B48" w:rsidRPr="003307BB" w:rsidRDefault="006D5B48" w:rsidP="006D5B48">
      <w:pPr>
        <w:pStyle w:val="Odstavecseseznamem"/>
        <w:rPr>
          <w:rFonts w:ascii="Arial" w:hAnsi="Arial" w:cs="Arial"/>
        </w:rPr>
      </w:pPr>
    </w:p>
    <w:p w:rsidR="006D5B48" w:rsidRPr="003307BB" w:rsidRDefault="006D5B48" w:rsidP="006D5B48">
      <w:pPr>
        <w:pStyle w:val="Odstavecseseznamem"/>
        <w:numPr>
          <w:ilvl w:val="1"/>
          <w:numId w:val="19"/>
        </w:numPr>
        <w:ind w:left="426" w:hanging="426"/>
        <w:jc w:val="both"/>
        <w:rPr>
          <w:rFonts w:ascii="Arial" w:hAnsi="Arial" w:cs="Arial"/>
        </w:rPr>
      </w:pPr>
      <w:r w:rsidRPr="003307BB">
        <w:rPr>
          <w:rFonts w:ascii="Arial" w:hAnsi="Arial" w:cs="Arial"/>
          <w:sz w:val="22"/>
          <w:szCs w:val="22"/>
        </w:rPr>
        <w:t xml:space="preserve">Smluvní strany si ujednávají, že ceny za měrnou jednotku jednotlivých položek uvedených v této </w:t>
      </w:r>
      <w:r>
        <w:rPr>
          <w:rFonts w:ascii="Arial" w:hAnsi="Arial" w:cs="Arial"/>
          <w:sz w:val="22"/>
          <w:szCs w:val="22"/>
        </w:rPr>
        <w:t>Rámc</w:t>
      </w:r>
      <w:r w:rsidRPr="003307BB">
        <w:rPr>
          <w:rFonts w:ascii="Arial" w:hAnsi="Arial" w:cs="Arial"/>
          <w:sz w:val="22"/>
          <w:szCs w:val="22"/>
        </w:rPr>
        <w:t xml:space="preserve">ové smlouvě jsou stanoveny jako nejvýše přípustné a nesmí být v průběhu plnění předmětu této </w:t>
      </w:r>
      <w:r>
        <w:rPr>
          <w:rFonts w:ascii="Arial" w:hAnsi="Arial" w:cs="Arial"/>
          <w:sz w:val="22"/>
          <w:szCs w:val="22"/>
        </w:rPr>
        <w:t>Rámc</w:t>
      </w:r>
      <w:r w:rsidRPr="003307BB">
        <w:rPr>
          <w:rFonts w:ascii="Arial" w:hAnsi="Arial" w:cs="Arial"/>
          <w:sz w:val="22"/>
          <w:szCs w:val="22"/>
        </w:rPr>
        <w:t>ové smlouvy nijak překročeny ani jakkoli navyšovány.</w:t>
      </w:r>
    </w:p>
    <w:p w:rsidR="006D5B48" w:rsidRPr="003307BB" w:rsidRDefault="006D5B48" w:rsidP="006D5B48">
      <w:pPr>
        <w:jc w:val="both"/>
        <w:rPr>
          <w:rFonts w:ascii="Arial" w:hAnsi="Arial" w:cs="Arial"/>
        </w:rPr>
      </w:pPr>
    </w:p>
    <w:p w:rsidR="006D5B48" w:rsidRPr="003307BB" w:rsidRDefault="006D5B48" w:rsidP="006D5B48">
      <w:pPr>
        <w:pStyle w:val="Odstavecseseznamem"/>
        <w:numPr>
          <w:ilvl w:val="0"/>
          <w:numId w:val="18"/>
        </w:numPr>
        <w:spacing w:after="120"/>
        <w:ind w:left="0" w:firstLine="567"/>
        <w:jc w:val="center"/>
        <w:rPr>
          <w:rFonts w:ascii="Arial" w:hAnsi="Arial" w:cs="Arial"/>
          <w:sz w:val="22"/>
          <w:szCs w:val="22"/>
        </w:rPr>
      </w:pPr>
    </w:p>
    <w:p w:rsidR="006D5B48" w:rsidRPr="003307BB" w:rsidRDefault="006D5B48" w:rsidP="006D5B48">
      <w:pPr>
        <w:pStyle w:val="Odstavecseseznamem"/>
        <w:spacing w:after="120"/>
        <w:ind w:left="0"/>
        <w:jc w:val="center"/>
        <w:rPr>
          <w:rFonts w:ascii="Arial" w:hAnsi="Arial" w:cs="Arial"/>
          <w:b/>
          <w:sz w:val="22"/>
          <w:szCs w:val="22"/>
        </w:rPr>
      </w:pPr>
      <w:r w:rsidRPr="003307BB">
        <w:rPr>
          <w:rFonts w:ascii="Arial" w:hAnsi="Arial" w:cs="Arial"/>
          <w:b/>
          <w:sz w:val="22"/>
          <w:szCs w:val="22"/>
        </w:rPr>
        <w:t>Zadávání jednotlivých veřejných zakázek</w:t>
      </w:r>
    </w:p>
    <w:p w:rsidR="006D5B48" w:rsidRPr="00AB23A9" w:rsidRDefault="006D5B48" w:rsidP="00AB23A9">
      <w:pPr>
        <w:pStyle w:val="Odstavecseseznamem"/>
        <w:numPr>
          <w:ilvl w:val="1"/>
          <w:numId w:val="33"/>
        </w:numPr>
        <w:spacing w:after="120"/>
        <w:jc w:val="both"/>
        <w:rPr>
          <w:rFonts w:ascii="Arial" w:hAnsi="Arial" w:cs="Arial"/>
          <w:sz w:val="22"/>
          <w:szCs w:val="22"/>
        </w:rPr>
      </w:pPr>
      <w:r w:rsidRPr="00AB23A9">
        <w:rPr>
          <w:rFonts w:ascii="Arial" w:hAnsi="Arial" w:cs="Arial"/>
          <w:sz w:val="22"/>
          <w:szCs w:val="22"/>
        </w:rPr>
        <w:t xml:space="preserve">Smlouvy na plnění veřejných zakázek zadávaných podle Rámcové smlouvy budou uzavírány na základě </w:t>
      </w:r>
      <w:r w:rsidRPr="00AB23A9">
        <w:rPr>
          <w:rFonts w:ascii="Arial" w:hAnsi="Arial" w:cs="Arial"/>
          <w:b/>
          <w:sz w:val="22"/>
          <w:szCs w:val="22"/>
        </w:rPr>
        <w:t>Výzev - objednávek</w:t>
      </w:r>
      <w:r w:rsidRPr="00AB23A9">
        <w:rPr>
          <w:rFonts w:ascii="Arial" w:hAnsi="Arial" w:cs="Arial"/>
          <w:sz w:val="22"/>
          <w:szCs w:val="22"/>
        </w:rPr>
        <w:t xml:space="preserve"> Kupujícího k poskytnutí plnění předaných Prodávajícímu v elektronické podobě e-mailem nebo v listinné podobě na adresu Prodávajícího, tato </w:t>
      </w:r>
      <w:r w:rsidRPr="00AB23A9">
        <w:rPr>
          <w:rFonts w:ascii="Arial" w:hAnsi="Arial" w:cs="Arial"/>
          <w:b/>
          <w:sz w:val="22"/>
          <w:szCs w:val="22"/>
        </w:rPr>
        <w:t>Výzva - objednávka</w:t>
      </w:r>
      <w:r w:rsidRPr="00AB23A9">
        <w:rPr>
          <w:rFonts w:ascii="Arial" w:hAnsi="Arial" w:cs="Arial"/>
          <w:sz w:val="22"/>
          <w:szCs w:val="22"/>
        </w:rPr>
        <w:t xml:space="preserve"> je návrhem na uzavření smlouvy s technickými a obchodními podmínkami definovanými Rámcovou smlouvou. Bližší podmínky </w:t>
      </w:r>
      <w:r w:rsidRPr="00AB23A9">
        <w:rPr>
          <w:rFonts w:ascii="Arial" w:hAnsi="Arial" w:cs="Arial"/>
          <w:b/>
          <w:sz w:val="22"/>
          <w:szCs w:val="22"/>
        </w:rPr>
        <w:t>Výzvy-objednávky</w:t>
      </w:r>
      <w:r w:rsidRPr="00AB23A9">
        <w:rPr>
          <w:rFonts w:ascii="Arial" w:hAnsi="Arial" w:cs="Arial"/>
          <w:sz w:val="22"/>
          <w:szCs w:val="22"/>
        </w:rPr>
        <w:t xml:space="preserve"> jsou uvedeny v odst. 3.2 tohoto článku. Prodávající přijetí </w:t>
      </w:r>
      <w:r w:rsidRPr="00AB23A9">
        <w:rPr>
          <w:rFonts w:ascii="Arial" w:hAnsi="Arial" w:cs="Arial"/>
          <w:b/>
          <w:sz w:val="22"/>
          <w:szCs w:val="22"/>
        </w:rPr>
        <w:t xml:space="preserve">Výzvy – objednávky </w:t>
      </w:r>
      <w:r w:rsidRPr="00AB23A9">
        <w:rPr>
          <w:rFonts w:ascii="Arial" w:hAnsi="Arial" w:cs="Arial"/>
          <w:sz w:val="22"/>
          <w:szCs w:val="22"/>
        </w:rPr>
        <w:t>písemně potvrdí nejpozději do 2 (dvou) pracovních dnů po jejím doručení, tímto písemným potvrzením je přijat (uzavřen) návrh smlouvy. Návrh smlouvy a jeho potvrzení (tj</w:t>
      </w:r>
      <w:r w:rsidRPr="00AB23A9">
        <w:rPr>
          <w:rFonts w:ascii="Arial" w:hAnsi="Arial" w:cs="Arial"/>
          <w:b/>
          <w:sz w:val="22"/>
          <w:szCs w:val="22"/>
        </w:rPr>
        <w:t>. Výzva – objednávka</w:t>
      </w:r>
      <w:r w:rsidRPr="00AB23A9">
        <w:rPr>
          <w:rFonts w:ascii="Arial" w:hAnsi="Arial" w:cs="Arial"/>
          <w:sz w:val="22"/>
          <w:szCs w:val="22"/>
        </w:rPr>
        <w:t xml:space="preserve">) bude v souladu se zák.   340/2015 Sb., Zákon o zvláštních podmínkách účinnosti některých smluv, uveřejňování těchto smluv a o registru smluv uveřejněn Kupujícím v registru smluv.  </w:t>
      </w:r>
    </w:p>
    <w:p w:rsidR="006D5B48" w:rsidRPr="003307BB" w:rsidRDefault="006D5B48" w:rsidP="00AB23A9">
      <w:pPr>
        <w:pStyle w:val="Odstavecseseznamem"/>
        <w:numPr>
          <w:ilvl w:val="1"/>
          <w:numId w:val="33"/>
        </w:numPr>
        <w:spacing w:after="120"/>
        <w:jc w:val="both"/>
        <w:rPr>
          <w:rFonts w:ascii="Arial" w:hAnsi="Arial" w:cs="Arial"/>
          <w:sz w:val="22"/>
          <w:szCs w:val="22"/>
        </w:rPr>
      </w:pPr>
      <w:r w:rsidRPr="003307BB">
        <w:rPr>
          <w:rFonts w:ascii="Arial" w:hAnsi="Arial" w:cs="Arial"/>
          <w:sz w:val="22"/>
          <w:szCs w:val="22"/>
        </w:rPr>
        <w:t xml:space="preserve">Kupující ve </w:t>
      </w:r>
      <w:r w:rsidRPr="00E859FF">
        <w:rPr>
          <w:rFonts w:ascii="Arial" w:hAnsi="Arial" w:cs="Arial"/>
          <w:b/>
          <w:sz w:val="22"/>
          <w:szCs w:val="22"/>
        </w:rPr>
        <w:t>Vý</w:t>
      </w:r>
      <w:r w:rsidRPr="00C65E43">
        <w:rPr>
          <w:rFonts w:ascii="Arial" w:hAnsi="Arial" w:cs="Arial"/>
          <w:b/>
          <w:sz w:val="22"/>
          <w:szCs w:val="22"/>
        </w:rPr>
        <w:t>zvě</w:t>
      </w:r>
      <w:r>
        <w:rPr>
          <w:rFonts w:ascii="Arial" w:hAnsi="Arial" w:cs="Arial"/>
          <w:b/>
          <w:sz w:val="22"/>
          <w:szCs w:val="22"/>
        </w:rPr>
        <w:t xml:space="preserve"> </w:t>
      </w:r>
      <w:r w:rsidRPr="00C65E43">
        <w:rPr>
          <w:rFonts w:ascii="Arial" w:hAnsi="Arial" w:cs="Arial"/>
          <w:b/>
          <w:sz w:val="22"/>
          <w:szCs w:val="22"/>
        </w:rPr>
        <w:t>-</w:t>
      </w:r>
      <w:r>
        <w:rPr>
          <w:rFonts w:ascii="Arial" w:hAnsi="Arial" w:cs="Arial"/>
          <w:b/>
          <w:sz w:val="22"/>
          <w:szCs w:val="22"/>
        </w:rPr>
        <w:t xml:space="preserve"> </w:t>
      </w:r>
      <w:r w:rsidRPr="00C65E43">
        <w:rPr>
          <w:rFonts w:ascii="Arial" w:hAnsi="Arial" w:cs="Arial"/>
          <w:b/>
          <w:sz w:val="22"/>
          <w:szCs w:val="22"/>
        </w:rPr>
        <w:t>objednávce</w:t>
      </w:r>
      <w:r w:rsidRPr="003307BB">
        <w:rPr>
          <w:rFonts w:ascii="Arial" w:hAnsi="Arial" w:cs="Arial"/>
          <w:sz w:val="22"/>
          <w:szCs w:val="22"/>
        </w:rPr>
        <w:t xml:space="preserve"> k poskytnutí plnění veřejné zakázky zadávané na základě </w:t>
      </w:r>
      <w:r>
        <w:rPr>
          <w:rFonts w:ascii="Arial" w:hAnsi="Arial" w:cs="Arial"/>
          <w:sz w:val="22"/>
          <w:szCs w:val="22"/>
        </w:rPr>
        <w:t>Rámc</w:t>
      </w:r>
      <w:r w:rsidRPr="003307BB">
        <w:rPr>
          <w:rFonts w:ascii="Arial" w:hAnsi="Arial" w:cs="Arial"/>
          <w:sz w:val="22"/>
          <w:szCs w:val="22"/>
        </w:rPr>
        <w:t>ové smlouvy v souladu s odst. 3.1 uvede nejméně:</w:t>
      </w:r>
    </w:p>
    <w:p w:rsidR="006D5B48" w:rsidRPr="003307BB" w:rsidRDefault="006D5B48" w:rsidP="006D5B48">
      <w:pPr>
        <w:pStyle w:val="Odstavecseseznamem"/>
        <w:spacing w:after="120"/>
        <w:ind w:left="360"/>
        <w:jc w:val="both"/>
        <w:rPr>
          <w:rFonts w:ascii="Arial" w:hAnsi="Arial" w:cs="Arial"/>
          <w:sz w:val="22"/>
          <w:szCs w:val="22"/>
        </w:rPr>
      </w:pPr>
      <w:r w:rsidRPr="003307BB">
        <w:rPr>
          <w:rFonts w:ascii="Arial" w:hAnsi="Arial" w:cs="Arial"/>
          <w:sz w:val="22"/>
          <w:szCs w:val="22"/>
        </w:rPr>
        <w:t>1.</w:t>
      </w:r>
      <w:r w:rsidRPr="003307BB">
        <w:rPr>
          <w:rFonts w:ascii="Arial" w:hAnsi="Arial" w:cs="Arial"/>
          <w:sz w:val="22"/>
          <w:szCs w:val="22"/>
        </w:rPr>
        <w:tab/>
        <w:t xml:space="preserve">název </w:t>
      </w:r>
      <w:r>
        <w:rPr>
          <w:rFonts w:ascii="Arial" w:hAnsi="Arial" w:cs="Arial"/>
          <w:sz w:val="22"/>
          <w:szCs w:val="22"/>
        </w:rPr>
        <w:t>Rámc</w:t>
      </w:r>
      <w:r w:rsidRPr="003307BB">
        <w:rPr>
          <w:rFonts w:ascii="Arial" w:hAnsi="Arial" w:cs="Arial"/>
          <w:sz w:val="22"/>
          <w:szCs w:val="22"/>
        </w:rPr>
        <w:t>ové smlouvy,</w:t>
      </w:r>
    </w:p>
    <w:p w:rsidR="006D5B48" w:rsidRPr="003307BB" w:rsidRDefault="006D5B48" w:rsidP="006D5B48">
      <w:pPr>
        <w:pStyle w:val="Odstavecseseznamem"/>
        <w:spacing w:after="120"/>
        <w:ind w:left="360"/>
        <w:jc w:val="both"/>
        <w:rPr>
          <w:rFonts w:ascii="Arial" w:hAnsi="Arial" w:cs="Arial"/>
          <w:sz w:val="22"/>
          <w:szCs w:val="22"/>
        </w:rPr>
      </w:pPr>
      <w:r w:rsidRPr="003307BB">
        <w:rPr>
          <w:rFonts w:ascii="Arial" w:hAnsi="Arial" w:cs="Arial"/>
          <w:sz w:val="22"/>
          <w:szCs w:val="22"/>
        </w:rPr>
        <w:t>2.</w:t>
      </w:r>
      <w:r w:rsidRPr="003307BB">
        <w:rPr>
          <w:rFonts w:ascii="Arial" w:hAnsi="Arial" w:cs="Arial"/>
          <w:sz w:val="22"/>
          <w:szCs w:val="22"/>
        </w:rPr>
        <w:tab/>
        <w:t xml:space="preserve">identifikační údaje Kupujícího, </w:t>
      </w:r>
    </w:p>
    <w:p w:rsidR="006D5B48" w:rsidRPr="003307BB" w:rsidRDefault="006D5B48" w:rsidP="006D5B48">
      <w:pPr>
        <w:pStyle w:val="Odstavecseseznamem"/>
        <w:spacing w:after="120"/>
        <w:ind w:left="564" w:hanging="204"/>
        <w:jc w:val="both"/>
        <w:rPr>
          <w:rFonts w:ascii="Arial" w:hAnsi="Arial" w:cs="Arial"/>
          <w:sz w:val="22"/>
          <w:szCs w:val="22"/>
        </w:rPr>
      </w:pPr>
      <w:r w:rsidRPr="003307BB">
        <w:rPr>
          <w:rFonts w:ascii="Arial" w:hAnsi="Arial" w:cs="Arial"/>
          <w:sz w:val="22"/>
          <w:szCs w:val="22"/>
        </w:rPr>
        <w:t>3.</w:t>
      </w:r>
      <w:r w:rsidRPr="003307BB">
        <w:rPr>
          <w:rFonts w:ascii="Arial" w:hAnsi="Arial" w:cs="Arial"/>
          <w:sz w:val="22"/>
          <w:szCs w:val="22"/>
        </w:rPr>
        <w:tab/>
        <w:t xml:space="preserve">identifikaci konečného příjemce v </w:t>
      </w:r>
      <w:r>
        <w:rPr>
          <w:rFonts w:ascii="Arial" w:hAnsi="Arial" w:cs="Arial"/>
          <w:sz w:val="22"/>
          <w:szCs w:val="22"/>
        </w:rPr>
        <w:t>rámci</w:t>
      </w:r>
      <w:r w:rsidRPr="003307BB">
        <w:rPr>
          <w:rFonts w:ascii="Arial" w:hAnsi="Arial" w:cs="Arial"/>
          <w:sz w:val="22"/>
          <w:szCs w:val="22"/>
        </w:rPr>
        <w:t xml:space="preserve"> ZČU (místo odevzdání předmětu smlouvy Kupujícímu) vč. uvedení kontaktní osoby pro odevzdání a převzetí,</w:t>
      </w:r>
    </w:p>
    <w:p w:rsidR="006D5B48" w:rsidRPr="003307BB" w:rsidRDefault="006D5B48" w:rsidP="006D5B48">
      <w:pPr>
        <w:pStyle w:val="Odstavecseseznamem"/>
        <w:spacing w:after="120"/>
        <w:ind w:left="360"/>
        <w:jc w:val="both"/>
        <w:rPr>
          <w:rFonts w:ascii="Arial" w:hAnsi="Arial" w:cs="Arial"/>
          <w:sz w:val="22"/>
          <w:szCs w:val="22"/>
        </w:rPr>
      </w:pPr>
      <w:r w:rsidRPr="003307BB">
        <w:rPr>
          <w:rFonts w:ascii="Arial" w:hAnsi="Arial" w:cs="Arial"/>
          <w:sz w:val="22"/>
          <w:szCs w:val="22"/>
        </w:rPr>
        <w:t>4.</w:t>
      </w:r>
      <w:r w:rsidRPr="003307BB">
        <w:rPr>
          <w:rFonts w:ascii="Arial" w:hAnsi="Arial" w:cs="Arial"/>
          <w:sz w:val="22"/>
          <w:szCs w:val="22"/>
        </w:rPr>
        <w:tab/>
        <w:t>identifikaci Prodávajícího,</w:t>
      </w:r>
    </w:p>
    <w:p w:rsidR="006D5B48" w:rsidRPr="003307BB" w:rsidRDefault="006D5B48" w:rsidP="006D5B48">
      <w:pPr>
        <w:pStyle w:val="Odstavecseseznamem"/>
        <w:spacing w:after="120"/>
        <w:ind w:left="360"/>
        <w:jc w:val="both"/>
        <w:rPr>
          <w:rFonts w:ascii="Arial" w:hAnsi="Arial" w:cs="Arial"/>
          <w:sz w:val="22"/>
          <w:szCs w:val="22"/>
        </w:rPr>
      </w:pPr>
      <w:r w:rsidRPr="003307BB">
        <w:rPr>
          <w:rFonts w:ascii="Arial" w:hAnsi="Arial" w:cs="Arial"/>
          <w:sz w:val="22"/>
          <w:szCs w:val="22"/>
        </w:rPr>
        <w:t>5.</w:t>
      </w:r>
      <w:r w:rsidRPr="003307BB">
        <w:rPr>
          <w:rFonts w:ascii="Arial" w:hAnsi="Arial" w:cs="Arial"/>
          <w:sz w:val="22"/>
          <w:szCs w:val="22"/>
        </w:rPr>
        <w:tab/>
        <w:t>vymezení předmětu smlouvy dle tabulky uvedené v čl. VI odst. 6.2,</w:t>
      </w:r>
    </w:p>
    <w:p w:rsidR="006D5B48" w:rsidRPr="003307BB" w:rsidRDefault="006D5B48" w:rsidP="006D5B48">
      <w:pPr>
        <w:pStyle w:val="Odstavecseseznamem"/>
        <w:spacing w:after="120"/>
        <w:ind w:left="360"/>
        <w:jc w:val="both"/>
        <w:rPr>
          <w:rFonts w:ascii="Arial" w:hAnsi="Arial" w:cs="Arial"/>
          <w:sz w:val="22"/>
          <w:szCs w:val="22"/>
        </w:rPr>
      </w:pPr>
      <w:r w:rsidRPr="003307BB">
        <w:rPr>
          <w:rFonts w:ascii="Arial" w:hAnsi="Arial" w:cs="Arial"/>
          <w:sz w:val="22"/>
          <w:szCs w:val="22"/>
        </w:rPr>
        <w:t>6.</w:t>
      </w:r>
      <w:r w:rsidRPr="003307BB">
        <w:rPr>
          <w:rFonts w:ascii="Arial" w:hAnsi="Arial" w:cs="Arial"/>
          <w:sz w:val="22"/>
          <w:szCs w:val="22"/>
        </w:rPr>
        <w:tab/>
        <w:t>požadované množství, cena, doba dodání,</w:t>
      </w:r>
    </w:p>
    <w:p w:rsidR="006D5B48" w:rsidRPr="003307BB" w:rsidRDefault="006D5B48" w:rsidP="006D5B48">
      <w:pPr>
        <w:pStyle w:val="Bezmezer"/>
        <w:spacing w:line="276" w:lineRule="auto"/>
        <w:ind w:left="76" w:firstLine="284"/>
        <w:jc w:val="both"/>
        <w:rPr>
          <w:rFonts w:ascii="Arial" w:eastAsia="MS Mincho" w:hAnsi="Arial" w:cs="Arial"/>
          <w:lang w:eastAsia="cs-CZ"/>
        </w:rPr>
      </w:pPr>
      <w:r w:rsidRPr="003307BB">
        <w:rPr>
          <w:rFonts w:ascii="Arial" w:hAnsi="Arial" w:cs="Arial"/>
        </w:rPr>
        <w:t xml:space="preserve">7. </w:t>
      </w:r>
      <w:r w:rsidRPr="003307BB">
        <w:rPr>
          <w:rFonts w:ascii="Arial" w:eastAsia="MS Mincho" w:hAnsi="Arial" w:cs="Arial"/>
          <w:lang w:eastAsia="cs-CZ"/>
        </w:rPr>
        <w:t>fakturační adresa, na kterou bude zaslána faktura vystavená Prodávajícím.</w:t>
      </w:r>
    </w:p>
    <w:p w:rsidR="006D5B48" w:rsidRPr="003307BB" w:rsidRDefault="006D5B48" w:rsidP="006D5B48">
      <w:pPr>
        <w:spacing w:after="120"/>
        <w:jc w:val="both"/>
        <w:rPr>
          <w:rFonts w:ascii="Arial" w:hAnsi="Arial" w:cs="Arial"/>
          <w:b/>
          <w:sz w:val="22"/>
          <w:szCs w:val="22"/>
        </w:rPr>
      </w:pPr>
    </w:p>
    <w:p w:rsidR="006D5B48" w:rsidRPr="003307BB" w:rsidRDefault="006D5B48" w:rsidP="00AB23A9">
      <w:pPr>
        <w:pStyle w:val="Odstavecseseznamem"/>
        <w:numPr>
          <w:ilvl w:val="1"/>
          <w:numId w:val="33"/>
        </w:numPr>
        <w:spacing w:after="120"/>
        <w:jc w:val="both"/>
        <w:rPr>
          <w:rFonts w:ascii="Arial" w:hAnsi="Arial" w:cs="Arial"/>
          <w:sz w:val="22"/>
          <w:szCs w:val="22"/>
        </w:rPr>
      </w:pPr>
      <w:r w:rsidRPr="003307BB">
        <w:rPr>
          <w:rFonts w:ascii="Arial" w:hAnsi="Arial" w:cs="Arial"/>
          <w:sz w:val="22"/>
          <w:szCs w:val="22"/>
        </w:rPr>
        <w:t xml:space="preserve">V případě, že </w:t>
      </w:r>
      <w:r w:rsidRPr="00C65E43">
        <w:rPr>
          <w:rFonts w:ascii="Arial" w:hAnsi="Arial" w:cs="Arial"/>
          <w:b/>
          <w:sz w:val="22"/>
          <w:szCs w:val="22"/>
        </w:rPr>
        <w:t>V</w:t>
      </w:r>
      <w:r>
        <w:rPr>
          <w:rFonts w:ascii="Arial" w:hAnsi="Arial" w:cs="Arial"/>
          <w:b/>
          <w:sz w:val="22"/>
          <w:szCs w:val="22"/>
        </w:rPr>
        <w:t>ýzva - objednávka</w:t>
      </w:r>
      <w:r w:rsidRPr="003307BB">
        <w:rPr>
          <w:rFonts w:ascii="Arial" w:hAnsi="Arial" w:cs="Arial"/>
          <w:sz w:val="22"/>
          <w:szCs w:val="22"/>
        </w:rPr>
        <w:t xml:space="preserve"> nebude obsahovat výše uvedené náležitosti, Prodávající </w:t>
      </w:r>
      <w:r w:rsidRPr="00C65E43">
        <w:rPr>
          <w:rFonts w:ascii="Arial" w:hAnsi="Arial" w:cs="Arial"/>
          <w:b/>
          <w:sz w:val="22"/>
          <w:szCs w:val="22"/>
        </w:rPr>
        <w:t>Výzvu</w:t>
      </w:r>
      <w:r>
        <w:rPr>
          <w:rFonts w:ascii="Arial" w:hAnsi="Arial" w:cs="Arial"/>
          <w:b/>
          <w:sz w:val="22"/>
          <w:szCs w:val="22"/>
        </w:rPr>
        <w:t xml:space="preserve"> </w:t>
      </w:r>
      <w:r w:rsidRPr="00C65E43">
        <w:rPr>
          <w:rFonts w:ascii="Arial" w:hAnsi="Arial" w:cs="Arial"/>
          <w:b/>
          <w:sz w:val="22"/>
          <w:szCs w:val="22"/>
        </w:rPr>
        <w:t>-</w:t>
      </w:r>
      <w:r>
        <w:rPr>
          <w:rFonts w:ascii="Arial" w:hAnsi="Arial" w:cs="Arial"/>
          <w:b/>
          <w:sz w:val="22"/>
          <w:szCs w:val="22"/>
        </w:rPr>
        <w:t xml:space="preserve"> </w:t>
      </w:r>
      <w:r w:rsidRPr="00C65E43">
        <w:rPr>
          <w:rFonts w:ascii="Arial" w:hAnsi="Arial" w:cs="Arial"/>
          <w:b/>
          <w:sz w:val="22"/>
          <w:szCs w:val="22"/>
        </w:rPr>
        <w:t>objednávku</w:t>
      </w:r>
      <w:r w:rsidRPr="003307BB">
        <w:rPr>
          <w:rFonts w:ascii="Arial" w:hAnsi="Arial" w:cs="Arial"/>
          <w:sz w:val="22"/>
          <w:szCs w:val="22"/>
        </w:rPr>
        <w:t xml:space="preserve"> nepotvrdí a neodkladně upozorní Kupujícího na nedostatky </w:t>
      </w:r>
      <w:r w:rsidRPr="00C65E43">
        <w:rPr>
          <w:rFonts w:ascii="Arial" w:hAnsi="Arial" w:cs="Arial"/>
          <w:b/>
          <w:sz w:val="22"/>
          <w:szCs w:val="22"/>
        </w:rPr>
        <w:t>Výzvy</w:t>
      </w:r>
      <w:r>
        <w:rPr>
          <w:rFonts w:ascii="Arial" w:hAnsi="Arial" w:cs="Arial"/>
          <w:b/>
          <w:sz w:val="22"/>
          <w:szCs w:val="22"/>
        </w:rPr>
        <w:t xml:space="preserve"> </w:t>
      </w:r>
      <w:r w:rsidRPr="00C65E43">
        <w:rPr>
          <w:rFonts w:ascii="Arial" w:hAnsi="Arial" w:cs="Arial"/>
          <w:b/>
          <w:sz w:val="22"/>
          <w:szCs w:val="22"/>
        </w:rPr>
        <w:t>-</w:t>
      </w:r>
      <w:r>
        <w:rPr>
          <w:rFonts w:ascii="Arial" w:hAnsi="Arial" w:cs="Arial"/>
          <w:b/>
          <w:sz w:val="22"/>
          <w:szCs w:val="22"/>
        </w:rPr>
        <w:t xml:space="preserve"> </w:t>
      </w:r>
      <w:r w:rsidRPr="00C65E43">
        <w:rPr>
          <w:rFonts w:ascii="Arial" w:hAnsi="Arial" w:cs="Arial"/>
          <w:b/>
          <w:sz w:val="22"/>
          <w:szCs w:val="22"/>
        </w:rPr>
        <w:t>objednávky</w:t>
      </w:r>
      <w:r w:rsidRPr="003307BB">
        <w:rPr>
          <w:rFonts w:ascii="Arial" w:hAnsi="Arial" w:cs="Arial"/>
          <w:sz w:val="22"/>
          <w:szCs w:val="22"/>
        </w:rPr>
        <w:t xml:space="preserve"> a poskytne Kupujícímu součinnost nezbytnou pro odstranění vad </w:t>
      </w:r>
      <w:r w:rsidRPr="00C65E43">
        <w:rPr>
          <w:rFonts w:ascii="Arial" w:hAnsi="Arial" w:cs="Arial"/>
          <w:b/>
          <w:sz w:val="22"/>
          <w:szCs w:val="22"/>
        </w:rPr>
        <w:t>Výzvy - objednávky</w:t>
      </w:r>
      <w:r w:rsidRPr="003307BB">
        <w:rPr>
          <w:rFonts w:ascii="Arial" w:hAnsi="Arial" w:cs="Arial"/>
          <w:sz w:val="22"/>
          <w:szCs w:val="22"/>
        </w:rPr>
        <w:t xml:space="preserve">.  </w:t>
      </w:r>
    </w:p>
    <w:p w:rsidR="006D5B48" w:rsidRPr="003307BB" w:rsidRDefault="006D5B48" w:rsidP="006D5B48">
      <w:pPr>
        <w:spacing w:after="120"/>
        <w:jc w:val="both"/>
        <w:rPr>
          <w:rFonts w:ascii="Arial" w:hAnsi="Arial" w:cs="Arial"/>
          <w:b/>
          <w:color w:val="FF0000"/>
          <w:sz w:val="22"/>
          <w:szCs w:val="22"/>
        </w:rPr>
      </w:pPr>
    </w:p>
    <w:p w:rsidR="006D5B48" w:rsidRPr="003307BB" w:rsidRDefault="006D5B48" w:rsidP="00AB23A9">
      <w:pPr>
        <w:pStyle w:val="Odstavecseseznamem"/>
        <w:numPr>
          <w:ilvl w:val="1"/>
          <w:numId w:val="33"/>
        </w:numPr>
        <w:spacing w:after="120"/>
        <w:jc w:val="both"/>
        <w:rPr>
          <w:rFonts w:ascii="Arial" w:hAnsi="Arial" w:cs="Arial"/>
          <w:sz w:val="22"/>
          <w:szCs w:val="22"/>
        </w:rPr>
      </w:pPr>
      <w:r w:rsidRPr="003307BB">
        <w:rPr>
          <w:rFonts w:ascii="Arial" w:hAnsi="Arial" w:cs="Arial"/>
          <w:sz w:val="22"/>
          <w:szCs w:val="22"/>
        </w:rPr>
        <w:t xml:space="preserve">V případě, že Prodávající nepotvrdí </w:t>
      </w:r>
      <w:r>
        <w:rPr>
          <w:rFonts w:ascii="Arial" w:hAnsi="Arial" w:cs="Arial"/>
          <w:sz w:val="22"/>
          <w:szCs w:val="22"/>
        </w:rPr>
        <w:t>V</w:t>
      </w:r>
      <w:r w:rsidRPr="00C65E43">
        <w:rPr>
          <w:rFonts w:ascii="Arial" w:hAnsi="Arial" w:cs="Arial"/>
          <w:b/>
          <w:sz w:val="22"/>
          <w:szCs w:val="22"/>
        </w:rPr>
        <w:t>ýzvu - objednávku</w:t>
      </w:r>
      <w:r w:rsidRPr="003307BB">
        <w:rPr>
          <w:rFonts w:ascii="Arial" w:hAnsi="Arial" w:cs="Arial"/>
          <w:sz w:val="22"/>
          <w:szCs w:val="22"/>
        </w:rPr>
        <w:t xml:space="preserve"> ve lhůtě uvedené v odst. 3.1 předmětného článku, je Kupující oprávněn uplatnit po Prodávajícím smluvní pokutu ve výši 500,- Kč za každý jednotlivý případ porušení této povinnosti. Uplatněním smluvní pokuty není dotčen nárok na náhradu škody, který je Kupující oprávněn vymáhat vůči Prodávajícímu zvlášť a v plné výši. Toto ustanovení se neuplatní v případě, že </w:t>
      </w:r>
      <w:r>
        <w:rPr>
          <w:rFonts w:ascii="Arial" w:hAnsi="Arial" w:cs="Arial"/>
          <w:b/>
          <w:sz w:val="22"/>
          <w:szCs w:val="22"/>
        </w:rPr>
        <w:t>V</w:t>
      </w:r>
      <w:r w:rsidRPr="00C65E43">
        <w:rPr>
          <w:rFonts w:ascii="Arial" w:hAnsi="Arial" w:cs="Arial"/>
          <w:b/>
          <w:sz w:val="22"/>
          <w:szCs w:val="22"/>
        </w:rPr>
        <w:t>ýzva - objednávka</w:t>
      </w:r>
      <w:r w:rsidRPr="003307BB">
        <w:rPr>
          <w:rFonts w:ascii="Arial" w:hAnsi="Arial" w:cs="Arial"/>
          <w:sz w:val="22"/>
          <w:szCs w:val="22"/>
        </w:rPr>
        <w:t xml:space="preserve"> nebude obsahovat výše uvedené náležitosti, na které Prodávající Kupujícího upozornil. </w:t>
      </w:r>
    </w:p>
    <w:p w:rsidR="006D5B48" w:rsidRPr="003307BB" w:rsidRDefault="006D5B48" w:rsidP="006D5B48">
      <w:pPr>
        <w:pStyle w:val="Odstavecseseznamem"/>
        <w:rPr>
          <w:rFonts w:ascii="Arial" w:hAnsi="Arial" w:cs="Arial"/>
          <w:color w:val="FF0000"/>
          <w:sz w:val="22"/>
          <w:szCs w:val="22"/>
        </w:rPr>
      </w:pPr>
    </w:p>
    <w:p w:rsidR="006D5B48" w:rsidRPr="003307BB" w:rsidRDefault="006D5B48" w:rsidP="00AB23A9">
      <w:pPr>
        <w:pStyle w:val="Odstavecseseznamem"/>
        <w:numPr>
          <w:ilvl w:val="1"/>
          <w:numId w:val="33"/>
        </w:numPr>
        <w:spacing w:after="120"/>
        <w:jc w:val="both"/>
        <w:rPr>
          <w:rFonts w:ascii="Arial" w:hAnsi="Arial" w:cs="Arial"/>
          <w:sz w:val="22"/>
          <w:szCs w:val="22"/>
        </w:rPr>
      </w:pPr>
      <w:r w:rsidRPr="003307BB">
        <w:rPr>
          <w:rFonts w:ascii="Arial" w:hAnsi="Arial" w:cs="Arial"/>
          <w:sz w:val="22"/>
          <w:szCs w:val="22"/>
        </w:rPr>
        <w:t xml:space="preserve">V případě, že Prodávající nedodá požadovaný předmět smlouvy ve stanové době uvedené ve </w:t>
      </w:r>
      <w:r w:rsidRPr="00C65E43">
        <w:rPr>
          <w:rFonts w:ascii="Arial" w:hAnsi="Arial" w:cs="Arial"/>
          <w:b/>
          <w:sz w:val="22"/>
          <w:szCs w:val="22"/>
        </w:rPr>
        <w:t>V</w:t>
      </w:r>
      <w:r>
        <w:rPr>
          <w:rFonts w:ascii="Arial" w:hAnsi="Arial" w:cs="Arial"/>
          <w:b/>
          <w:sz w:val="22"/>
          <w:szCs w:val="22"/>
        </w:rPr>
        <w:t>ýzvě</w:t>
      </w:r>
      <w:r w:rsidRPr="00C65E43">
        <w:rPr>
          <w:rFonts w:ascii="Arial" w:hAnsi="Arial" w:cs="Arial"/>
          <w:b/>
          <w:sz w:val="22"/>
          <w:szCs w:val="22"/>
        </w:rPr>
        <w:t xml:space="preserve"> - objednáv</w:t>
      </w:r>
      <w:r>
        <w:rPr>
          <w:rFonts w:ascii="Arial" w:hAnsi="Arial" w:cs="Arial"/>
          <w:b/>
          <w:sz w:val="22"/>
          <w:szCs w:val="22"/>
        </w:rPr>
        <w:t>ce</w:t>
      </w:r>
      <w:r w:rsidRPr="003307BB">
        <w:rPr>
          <w:rFonts w:ascii="Arial" w:hAnsi="Arial" w:cs="Arial"/>
          <w:sz w:val="22"/>
          <w:szCs w:val="22"/>
        </w:rPr>
        <w:t xml:space="preserve">, jenž nesmí být kratší než 7 pracovních dní, je Kupující oprávněn uplatnit po Prodávajícím smluvní pokutu ve výši 1000,- Kč za každý, byť i započatý den z prodlení s dodáním předmětu smlouvy. </w:t>
      </w:r>
    </w:p>
    <w:p w:rsidR="006D5B48" w:rsidRPr="003307BB" w:rsidRDefault="006D5B48" w:rsidP="006D5B48">
      <w:pPr>
        <w:pStyle w:val="Odstavecseseznamem"/>
        <w:numPr>
          <w:ilvl w:val="0"/>
          <w:numId w:val="18"/>
        </w:numPr>
        <w:spacing w:before="240"/>
        <w:jc w:val="center"/>
        <w:rPr>
          <w:rFonts w:ascii="Arial" w:hAnsi="Arial" w:cs="Arial"/>
          <w:b/>
          <w:sz w:val="22"/>
          <w:szCs w:val="22"/>
        </w:rPr>
      </w:pPr>
    </w:p>
    <w:p w:rsidR="006D5B48" w:rsidRPr="003307BB" w:rsidRDefault="006D5B48" w:rsidP="006D5B48">
      <w:pPr>
        <w:pStyle w:val="Odstavecseseznamem"/>
        <w:spacing w:after="120"/>
        <w:ind w:left="720" w:hanging="295"/>
        <w:rPr>
          <w:rFonts w:ascii="Arial" w:hAnsi="Arial" w:cs="Arial"/>
          <w:b/>
          <w:sz w:val="22"/>
          <w:szCs w:val="22"/>
        </w:rPr>
      </w:pP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t>Doba a místo plnění</w:t>
      </w:r>
    </w:p>
    <w:p w:rsidR="006D5B48" w:rsidRPr="003307BB" w:rsidRDefault="006D5B48" w:rsidP="006D5B48">
      <w:pPr>
        <w:pStyle w:val="Odstavecseseznamem"/>
        <w:numPr>
          <w:ilvl w:val="1"/>
          <w:numId w:val="30"/>
        </w:numPr>
        <w:jc w:val="both"/>
        <w:rPr>
          <w:rFonts w:ascii="Arial" w:hAnsi="Arial" w:cs="Arial"/>
          <w:sz w:val="22"/>
          <w:szCs w:val="22"/>
        </w:rPr>
      </w:pPr>
      <w:r w:rsidRPr="003307BB">
        <w:rPr>
          <w:rFonts w:ascii="Arial" w:hAnsi="Arial" w:cs="Arial"/>
          <w:sz w:val="22"/>
          <w:szCs w:val="22"/>
        </w:rPr>
        <w:t xml:space="preserve">Kupující a Prodávající si ujednávají, že doba a místo dodání předmětu smlouvy bude probíhat následovně:  </w:t>
      </w:r>
    </w:p>
    <w:p w:rsidR="006D5B48" w:rsidRPr="003307BB" w:rsidRDefault="006D5B48" w:rsidP="006D5B48">
      <w:pPr>
        <w:jc w:val="both"/>
        <w:rPr>
          <w:rFonts w:ascii="Arial" w:hAnsi="Arial" w:cs="Arial"/>
          <w:b/>
          <w:sz w:val="22"/>
          <w:szCs w:val="22"/>
        </w:rPr>
      </w:pPr>
    </w:p>
    <w:p w:rsidR="006D5B48" w:rsidRPr="003307BB" w:rsidRDefault="006D5B48" w:rsidP="006D5B48">
      <w:pPr>
        <w:ind w:left="852"/>
        <w:jc w:val="both"/>
        <w:rPr>
          <w:rFonts w:ascii="Arial" w:hAnsi="Arial" w:cs="Arial"/>
          <w:sz w:val="22"/>
          <w:szCs w:val="22"/>
        </w:rPr>
      </w:pPr>
      <w:r w:rsidRPr="003307BB">
        <w:rPr>
          <w:rFonts w:ascii="Arial" w:hAnsi="Arial" w:cs="Arial"/>
          <w:b/>
          <w:sz w:val="22"/>
          <w:szCs w:val="22"/>
        </w:rPr>
        <w:t>1)</w:t>
      </w:r>
      <w:r w:rsidRPr="003307BB">
        <w:rPr>
          <w:rFonts w:ascii="Arial" w:hAnsi="Arial" w:cs="Arial"/>
          <w:b/>
          <w:sz w:val="22"/>
          <w:szCs w:val="22"/>
        </w:rPr>
        <w:tab/>
        <w:t xml:space="preserve">Od účinnosti </w:t>
      </w:r>
      <w:r>
        <w:rPr>
          <w:rFonts w:ascii="Arial" w:hAnsi="Arial" w:cs="Arial"/>
          <w:b/>
          <w:sz w:val="22"/>
          <w:szCs w:val="22"/>
        </w:rPr>
        <w:t>Rámc</w:t>
      </w:r>
      <w:r w:rsidRPr="003307BB">
        <w:rPr>
          <w:rFonts w:ascii="Arial" w:hAnsi="Arial" w:cs="Arial"/>
          <w:b/>
          <w:sz w:val="22"/>
          <w:szCs w:val="22"/>
        </w:rPr>
        <w:t xml:space="preserve">ové smlouvy běží 60ti denní lhůta na instalaci a uvedení do provozu </w:t>
      </w:r>
      <w:r>
        <w:rPr>
          <w:rFonts w:ascii="Arial" w:hAnsi="Arial" w:cs="Arial"/>
          <w:b/>
          <w:sz w:val="22"/>
          <w:szCs w:val="22"/>
        </w:rPr>
        <w:t xml:space="preserve">první část </w:t>
      </w:r>
      <w:r w:rsidRPr="003307BB">
        <w:rPr>
          <w:rFonts w:ascii="Arial" w:hAnsi="Arial" w:cs="Arial"/>
          <w:b/>
          <w:sz w:val="22"/>
          <w:szCs w:val="22"/>
        </w:rPr>
        <w:t xml:space="preserve">předmětu smlouvy, během níž se uskuteční tyto </w:t>
      </w:r>
      <w:r>
        <w:rPr>
          <w:rFonts w:ascii="Arial" w:hAnsi="Arial" w:cs="Arial"/>
          <w:b/>
          <w:sz w:val="22"/>
          <w:szCs w:val="22"/>
        </w:rPr>
        <w:t xml:space="preserve">níže uvedené </w:t>
      </w:r>
      <w:r w:rsidRPr="003307BB">
        <w:rPr>
          <w:rFonts w:ascii="Arial" w:hAnsi="Arial" w:cs="Arial"/>
          <w:b/>
          <w:sz w:val="22"/>
          <w:szCs w:val="22"/>
        </w:rPr>
        <w:t>úkony</w:t>
      </w:r>
      <w:r w:rsidRPr="003307BB">
        <w:rPr>
          <w:rFonts w:ascii="Arial" w:hAnsi="Arial" w:cs="Arial"/>
          <w:sz w:val="22"/>
          <w:szCs w:val="22"/>
        </w:rPr>
        <w:t>:</w:t>
      </w:r>
    </w:p>
    <w:p w:rsidR="006D5B48" w:rsidRPr="003307BB" w:rsidRDefault="006D5B48" w:rsidP="006D5B48">
      <w:pPr>
        <w:ind w:left="1418" w:hanging="284"/>
        <w:jc w:val="both"/>
        <w:rPr>
          <w:rFonts w:ascii="Arial" w:hAnsi="Arial" w:cs="Arial"/>
          <w:sz w:val="22"/>
          <w:szCs w:val="22"/>
        </w:rPr>
      </w:pPr>
      <w:r w:rsidRPr="003307BB">
        <w:rPr>
          <w:rFonts w:ascii="Arial" w:hAnsi="Arial" w:cs="Arial"/>
          <w:sz w:val="22"/>
          <w:szCs w:val="22"/>
        </w:rPr>
        <w:t xml:space="preserve">a) </w:t>
      </w:r>
      <w:r w:rsidRPr="003307BB">
        <w:rPr>
          <w:rFonts w:ascii="Arial" w:hAnsi="Arial" w:cs="Arial"/>
          <w:sz w:val="22"/>
          <w:szCs w:val="22"/>
        </w:rPr>
        <w:tab/>
        <w:t xml:space="preserve">instalace aplikačního serveru včetně všech požadovaných úprav uvedených v příloze č. 1 </w:t>
      </w:r>
      <w:r>
        <w:rPr>
          <w:rFonts w:ascii="Arial" w:hAnsi="Arial" w:cs="Arial"/>
          <w:sz w:val="22"/>
          <w:szCs w:val="22"/>
        </w:rPr>
        <w:t>Rámc</w:t>
      </w:r>
      <w:r w:rsidRPr="003307BB">
        <w:rPr>
          <w:rFonts w:ascii="Arial" w:hAnsi="Arial" w:cs="Arial"/>
          <w:sz w:val="22"/>
          <w:szCs w:val="22"/>
        </w:rPr>
        <w:t>ové smlouvy,</w:t>
      </w:r>
    </w:p>
    <w:p w:rsidR="006D5B48" w:rsidRPr="003307BB" w:rsidRDefault="006D5B48" w:rsidP="006D5B48">
      <w:pPr>
        <w:ind w:left="1418" w:hanging="284"/>
        <w:jc w:val="both"/>
        <w:rPr>
          <w:rFonts w:ascii="Arial" w:hAnsi="Arial" w:cs="Arial"/>
          <w:sz w:val="22"/>
          <w:szCs w:val="22"/>
        </w:rPr>
      </w:pPr>
      <w:r w:rsidRPr="003307BB">
        <w:rPr>
          <w:rFonts w:ascii="Arial" w:hAnsi="Arial" w:cs="Arial"/>
          <w:sz w:val="22"/>
          <w:szCs w:val="22"/>
        </w:rPr>
        <w:t>b)</w:t>
      </w:r>
      <w:r w:rsidRPr="003307BB">
        <w:rPr>
          <w:rFonts w:ascii="Arial" w:hAnsi="Arial" w:cs="Arial"/>
          <w:sz w:val="22"/>
          <w:szCs w:val="22"/>
        </w:rPr>
        <w:tab/>
        <w:t xml:space="preserve">dodávka a instalace terminálů, jejichž specifikace je uvedena v příloze č. 1 </w:t>
      </w:r>
      <w:r>
        <w:rPr>
          <w:rFonts w:ascii="Arial" w:hAnsi="Arial" w:cs="Arial"/>
          <w:sz w:val="22"/>
          <w:szCs w:val="22"/>
        </w:rPr>
        <w:t>Rámc</w:t>
      </w:r>
      <w:r w:rsidRPr="003307BB">
        <w:rPr>
          <w:rFonts w:ascii="Arial" w:hAnsi="Arial" w:cs="Arial"/>
          <w:sz w:val="22"/>
          <w:szCs w:val="22"/>
        </w:rPr>
        <w:t xml:space="preserve">ové smlouvy v počtu 3 (tří) kusů k tiskovým a kopírovacím zařízením uvedeným v příloze č. 2 této </w:t>
      </w:r>
      <w:r>
        <w:rPr>
          <w:rFonts w:ascii="Arial" w:hAnsi="Arial" w:cs="Arial"/>
          <w:sz w:val="22"/>
          <w:szCs w:val="22"/>
        </w:rPr>
        <w:t>Rámc</w:t>
      </w:r>
      <w:r w:rsidRPr="003307BB">
        <w:rPr>
          <w:rFonts w:ascii="Arial" w:hAnsi="Arial" w:cs="Arial"/>
          <w:sz w:val="22"/>
          <w:szCs w:val="22"/>
        </w:rPr>
        <w:t>ové smlouvy, které se nacházejí v budově Západočeské univerzity v Plzni na adrese Univerzitní 20, Plzeň. Jedná se o tyto typy zařízení Triumph-Adler 3505ci, HP LaserJet P4515, HP Color LaserJet 4700.</w:t>
      </w:r>
    </w:p>
    <w:p w:rsidR="006D5B48" w:rsidRPr="003307BB" w:rsidRDefault="006D5B48" w:rsidP="006D5B48">
      <w:pPr>
        <w:ind w:left="1418" w:hanging="284"/>
        <w:jc w:val="both"/>
        <w:rPr>
          <w:rFonts w:ascii="Arial" w:hAnsi="Arial" w:cs="Arial"/>
          <w:sz w:val="22"/>
          <w:szCs w:val="22"/>
        </w:rPr>
      </w:pPr>
      <w:r w:rsidRPr="003307BB">
        <w:rPr>
          <w:rFonts w:ascii="Arial" w:hAnsi="Arial" w:cs="Arial"/>
          <w:sz w:val="22"/>
          <w:szCs w:val="22"/>
        </w:rPr>
        <w:t xml:space="preserve">c) </w:t>
      </w:r>
      <w:r w:rsidRPr="003307BB">
        <w:rPr>
          <w:rFonts w:ascii="Arial" w:hAnsi="Arial" w:cs="Arial"/>
          <w:sz w:val="22"/>
          <w:szCs w:val="22"/>
        </w:rPr>
        <w:tab/>
        <w:t>uvedení systému do plně funkčního stavu pro stanovený počet terminálů (3 ks).</w:t>
      </w:r>
    </w:p>
    <w:p w:rsidR="006D5B48" w:rsidRPr="003307BB" w:rsidRDefault="006D5B48" w:rsidP="006D5B48">
      <w:pPr>
        <w:ind w:left="1418" w:hanging="284"/>
        <w:jc w:val="both"/>
        <w:rPr>
          <w:rFonts w:ascii="Arial" w:hAnsi="Arial" w:cs="Arial"/>
          <w:sz w:val="22"/>
          <w:szCs w:val="22"/>
        </w:rPr>
      </w:pP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r>
    </w:p>
    <w:p w:rsidR="006D5B48" w:rsidRPr="003307BB" w:rsidRDefault="006D5B48" w:rsidP="006D5B48">
      <w:pPr>
        <w:ind w:left="568" w:firstLine="284"/>
        <w:jc w:val="both"/>
        <w:rPr>
          <w:rFonts w:ascii="Arial" w:hAnsi="Arial" w:cs="Arial"/>
          <w:sz w:val="22"/>
          <w:szCs w:val="22"/>
        </w:rPr>
      </w:pPr>
    </w:p>
    <w:p w:rsidR="006D5B48" w:rsidRPr="003307BB" w:rsidRDefault="006D5B48" w:rsidP="006D5B48">
      <w:pPr>
        <w:ind w:left="851"/>
        <w:jc w:val="both"/>
        <w:rPr>
          <w:rFonts w:ascii="Arial" w:hAnsi="Arial" w:cs="Arial"/>
          <w:b/>
          <w:sz w:val="22"/>
          <w:szCs w:val="22"/>
        </w:rPr>
      </w:pPr>
      <w:r w:rsidRPr="003307BB">
        <w:rPr>
          <w:rFonts w:ascii="Arial" w:hAnsi="Arial" w:cs="Arial"/>
          <w:b/>
          <w:sz w:val="22"/>
          <w:szCs w:val="22"/>
        </w:rPr>
        <w:t>2)</w:t>
      </w:r>
      <w:r w:rsidRPr="003307BB">
        <w:rPr>
          <w:rFonts w:ascii="Arial" w:hAnsi="Arial" w:cs="Arial"/>
          <w:b/>
          <w:sz w:val="22"/>
          <w:szCs w:val="22"/>
        </w:rPr>
        <w:tab/>
        <w:t xml:space="preserve">Po splnění výše uvedených úkonů Kupující zahájí </w:t>
      </w:r>
      <w:r>
        <w:rPr>
          <w:rFonts w:ascii="Arial" w:hAnsi="Arial" w:cs="Arial"/>
          <w:b/>
          <w:sz w:val="22"/>
          <w:szCs w:val="22"/>
        </w:rPr>
        <w:t xml:space="preserve">další část předmětu smlouvy, tj. </w:t>
      </w:r>
      <w:r w:rsidRPr="003307BB">
        <w:rPr>
          <w:rFonts w:ascii="Arial" w:hAnsi="Arial" w:cs="Arial"/>
          <w:b/>
          <w:sz w:val="22"/>
          <w:szCs w:val="22"/>
        </w:rPr>
        <w:t>testovací zkušební provoz po dobu 49 dnů, v </w:t>
      </w:r>
      <w:r>
        <w:rPr>
          <w:rFonts w:ascii="Arial" w:hAnsi="Arial" w:cs="Arial"/>
          <w:b/>
          <w:sz w:val="22"/>
          <w:szCs w:val="22"/>
        </w:rPr>
        <w:t>rámci</w:t>
      </w:r>
      <w:r w:rsidRPr="003307BB">
        <w:rPr>
          <w:rFonts w:ascii="Arial" w:hAnsi="Arial" w:cs="Arial"/>
          <w:b/>
          <w:sz w:val="22"/>
          <w:szCs w:val="22"/>
        </w:rPr>
        <w:t xml:space="preserve"> kterého proběhne:</w:t>
      </w:r>
    </w:p>
    <w:p w:rsidR="006D5B48" w:rsidRPr="00FC0347" w:rsidRDefault="006D5B48" w:rsidP="006D5B48">
      <w:pPr>
        <w:ind w:left="1418" w:hanging="279"/>
        <w:jc w:val="both"/>
        <w:rPr>
          <w:rFonts w:ascii="Arial" w:hAnsi="Arial" w:cs="Arial"/>
          <w:sz w:val="22"/>
          <w:szCs w:val="22"/>
          <w:highlight w:val="yellow"/>
        </w:rPr>
      </w:pPr>
      <w:r w:rsidRPr="003307BB">
        <w:rPr>
          <w:rFonts w:ascii="Arial" w:hAnsi="Arial" w:cs="Arial"/>
          <w:sz w:val="22"/>
          <w:szCs w:val="22"/>
        </w:rPr>
        <w:t>a)</w:t>
      </w:r>
      <w:r w:rsidRPr="003307BB">
        <w:rPr>
          <w:rFonts w:ascii="Arial" w:hAnsi="Arial" w:cs="Arial"/>
          <w:sz w:val="22"/>
          <w:szCs w:val="22"/>
        </w:rPr>
        <w:tab/>
      </w:r>
      <w:r w:rsidRPr="00C65E43">
        <w:rPr>
          <w:rFonts w:ascii="Arial" w:hAnsi="Arial" w:cs="Arial"/>
          <w:sz w:val="22"/>
          <w:szCs w:val="22"/>
        </w:rPr>
        <w:t xml:space="preserve">odzkoušení zda je systém plně funkční, tedy zda je v souladu s podmínkami uvedenými v zadávacích podmínkách a Rámcové smlouvě včetně její přílohy č. 1. O tomto úkonu  bude </w:t>
      </w:r>
      <w:r w:rsidRPr="00C65E43">
        <w:rPr>
          <w:rFonts w:ascii="Arial" w:hAnsi="Arial" w:cs="Arial"/>
          <w:b/>
          <w:sz w:val="22"/>
          <w:szCs w:val="22"/>
        </w:rPr>
        <w:t>sepsán testovací protokol</w:t>
      </w:r>
      <w:r w:rsidRPr="00C65E43">
        <w:rPr>
          <w:rFonts w:ascii="Arial" w:hAnsi="Arial" w:cs="Arial"/>
          <w:sz w:val="22"/>
          <w:szCs w:val="22"/>
        </w:rPr>
        <w:t>, jenž bude obsahovat zejména datum zahájení zkušebního provozu, jméno a příjmení osob provádějících testování zkušebního provozu, označení prostředí a testovaných tiskových a kopírovacích zařízení s nainstalovanými terminály, druh vad včetně jejich popisu a lhůty k jejich odstranění. Testovací protokol bude</w:t>
      </w:r>
      <w:r>
        <w:rPr>
          <w:rFonts w:ascii="Arial" w:hAnsi="Arial" w:cs="Arial"/>
          <w:sz w:val="22"/>
          <w:szCs w:val="22"/>
        </w:rPr>
        <w:t xml:space="preserve"> po ukončení testovacího provozu</w:t>
      </w:r>
      <w:r w:rsidRPr="00C65E43">
        <w:rPr>
          <w:rFonts w:ascii="Arial" w:hAnsi="Arial" w:cs="Arial"/>
          <w:sz w:val="22"/>
          <w:szCs w:val="22"/>
        </w:rPr>
        <w:t xml:space="preserve"> odeslán</w:t>
      </w:r>
      <w:r>
        <w:rPr>
          <w:rFonts w:ascii="Arial" w:hAnsi="Arial" w:cs="Arial"/>
          <w:sz w:val="22"/>
          <w:szCs w:val="22"/>
        </w:rPr>
        <w:t xml:space="preserve"> Kupujícím Prodávacímu</w:t>
      </w:r>
      <w:r w:rsidRPr="00C65E43">
        <w:rPr>
          <w:rFonts w:ascii="Arial" w:hAnsi="Arial" w:cs="Arial"/>
          <w:sz w:val="22"/>
          <w:szCs w:val="22"/>
        </w:rPr>
        <w:t xml:space="preserve"> prostřednictvím e-mailu na uvedený kontakt v odst. 7.8 této smlouvy</w:t>
      </w:r>
      <w:r>
        <w:rPr>
          <w:rFonts w:ascii="Arial" w:hAnsi="Arial" w:cs="Arial"/>
          <w:sz w:val="22"/>
          <w:szCs w:val="22"/>
        </w:rPr>
        <w:t xml:space="preserve"> </w:t>
      </w:r>
      <w:r w:rsidRPr="00AE180D">
        <w:rPr>
          <w:rFonts w:ascii="Arial" w:hAnsi="Arial" w:cs="Arial"/>
          <w:sz w:val="22"/>
          <w:szCs w:val="22"/>
        </w:rPr>
        <w:t>a Prodávající jej nejdéle do 2 (dvou) pracovních dnů od jeho přijetí potvrdí Kupujícímu. V případě nepotvrzení ve výše stanovené lhůtě se má za to, že Prodávajícímu byl řádně doručen a nemá proti tomuto námitek.</w:t>
      </w:r>
      <w:r w:rsidRPr="00C65E43">
        <w:rPr>
          <w:rFonts w:ascii="Arial" w:hAnsi="Arial" w:cs="Arial"/>
          <w:sz w:val="22"/>
          <w:szCs w:val="22"/>
        </w:rPr>
        <w:t xml:space="preserve"> Lhůta pro odstranění vad počíná běžet následující pracovní</w:t>
      </w:r>
      <w:r w:rsidRPr="00440384">
        <w:rPr>
          <w:rFonts w:ascii="Arial" w:hAnsi="Arial" w:cs="Arial"/>
          <w:sz w:val="22"/>
          <w:szCs w:val="22"/>
        </w:rPr>
        <w:t xml:space="preserve"> den ode dne odeslání předmětného e-mailu.</w:t>
      </w:r>
    </w:p>
    <w:p w:rsidR="006D5B48" w:rsidRPr="00F16652" w:rsidRDefault="006D5B48" w:rsidP="006D5B48">
      <w:pPr>
        <w:ind w:left="1412" w:hanging="276"/>
        <w:jc w:val="both"/>
        <w:rPr>
          <w:rFonts w:ascii="Arial" w:hAnsi="Arial" w:cs="Arial"/>
          <w:sz w:val="22"/>
          <w:szCs w:val="22"/>
          <w:highlight w:val="yellow"/>
        </w:rPr>
      </w:pPr>
      <w:r w:rsidRPr="00F16652">
        <w:rPr>
          <w:rFonts w:ascii="Arial" w:hAnsi="Arial" w:cs="Arial"/>
          <w:sz w:val="22"/>
          <w:szCs w:val="22"/>
        </w:rPr>
        <w:t>b)</w:t>
      </w:r>
      <w:r w:rsidRPr="00F16652">
        <w:rPr>
          <w:rFonts w:ascii="Arial" w:hAnsi="Arial" w:cs="Arial"/>
          <w:sz w:val="22"/>
          <w:szCs w:val="22"/>
        </w:rPr>
        <w:tab/>
      </w:r>
      <w:r w:rsidRPr="00AE180D">
        <w:rPr>
          <w:rFonts w:ascii="Arial" w:hAnsi="Arial" w:cs="Arial"/>
          <w:sz w:val="22"/>
          <w:szCs w:val="22"/>
        </w:rPr>
        <w:t>v případě, že při zkušebním provozu nastanou vady, jejichž charakter není spojen s nedodržením podmínek uvedených v příloze č. 1 této Rámcové smlouvy, jsou si Prodávající s Kupujícím povinni poskytnout maximální součinnost k odstranění takovéto vady, a zajistit tak bezproblémový chod zkušebního provozu ve lhůtě 5 (pěti) pracovních dnů. V případě nedodržení stanovené lhůty má Kupující právo na smluvní pokutu uvedenou v odst. 4.5 tohoto článku.</w:t>
      </w:r>
    </w:p>
    <w:p w:rsidR="006D5B48" w:rsidRPr="00F16652" w:rsidRDefault="006D5B48" w:rsidP="006D5B48">
      <w:pPr>
        <w:ind w:left="1418" w:hanging="279"/>
        <w:jc w:val="both"/>
        <w:rPr>
          <w:rFonts w:ascii="Arial" w:hAnsi="Arial" w:cs="Arial"/>
          <w:sz w:val="22"/>
          <w:szCs w:val="22"/>
        </w:rPr>
      </w:pPr>
      <w:r w:rsidRPr="00F16652">
        <w:rPr>
          <w:rFonts w:ascii="Arial" w:hAnsi="Arial" w:cs="Arial"/>
          <w:sz w:val="22"/>
          <w:szCs w:val="22"/>
        </w:rPr>
        <w:t xml:space="preserve">c) v případě, že při zkušebním provozu nastanou vady, jejichž charakter je spojen s nedodržením podmínek uvedených v příloze č. 1 této Rámcové smlouvy a Prodávající neodstraní tyto vady ve lhůtě 10 (deseti) pracovních dnů, má Kupující právo na smluvní pokutu uvedenou v odst. 4.5 tohoto článku a případné odstoupení od smlouvy. V případně uplatnění smluvní pokuty nebo odstoupení od smlouvy, není dotčen nárok na náhradu újmy, který je Kupující oprávněn vymáhat vůči Prodávajícímu zvlášť a v plné výši. </w:t>
      </w:r>
    </w:p>
    <w:p w:rsidR="006D5B48" w:rsidRPr="00F16652" w:rsidRDefault="006D5B48" w:rsidP="006D5B48">
      <w:pPr>
        <w:ind w:left="1418" w:hanging="284"/>
        <w:jc w:val="both"/>
        <w:rPr>
          <w:rFonts w:ascii="Arial" w:hAnsi="Arial" w:cs="Arial"/>
          <w:sz w:val="22"/>
          <w:szCs w:val="22"/>
        </w:rPr>
      </w:pPr>
      <w:r w:rsidRPr="00F16652">
        <w:rPr>
          <w:rFonts w:ascii="Arial" w:hAnsi="Arial" w:cs="Arial"/>
          <w:sz w:val="22"/>
          <w:szCs w:val="22"/>
        </w:rPr>
        <w:t xml:space="preserve">d) </w:t>
      </w:r>
      <w:r w:rsidRPr="00F16652">
        <w:rPr>
          <w:rFonts w:ascii="Arial" w:hAnsi="Arial" w:cs="Arial"/>
          <w:sz w:val="22"/>
          <w:szCs w:val="22"/>
        </w:rPr>
        <w:tab/>
        <w:t xml:space="preserve">v případě, že zkušební provoz bude shledán plně funkčním, tedy v souladu s požadavky Kupujícího v zadávacím řízení, Rámcové smlouvy a jejích příloh, dojde k sepsání akceptačního protokolu, který podepíší obě strany. Kupující podepíše </w:t>
      </w:r>
      <w:r w:rsidRPr="00F16652">
        <w:rPr>
          <w:rFonts w:ascii="Arial" w:hAnsi="Arial" w:cs="Arial"/>
          <w:b/>
          <w:sz w:val="22"/>
          <w:szCs w:val="22"/>
        </w:rPr>
        <w:t>akceptační protokol</w:t>
      </w:r>
      <w:r w:rsidRPr="00F16652">
        <w:rPr>
          <w:rFonts w:ascii="Arial" w:hAnsi="Arial" w:cs="Arial"/>
          <w:sz w:val="22"/>
          <w:szCs w:val="22"/>
        </w:rPr>
        <w:t xml:space="preserve"> také v případě zjištěných drobných vad, které budou zaznamenány v testovacím protokolu, jenž nemají vliv na funkčnost systému. Takovéto drobné vady je Prodávající povinen odstranit do 5 (pěti) pracovních dní ode dne podpisu akceptačního protokolu. </w:t>
      </w:r>
    </w:p>
    <w:p w:rsidR="006D5B48" w:rsidRPr="00F16652" w:rsidRDefault="006D5B48" w:rsidP="006D5B48">
      <w:pPr>
        <w:ind w:left="1418" w:hanging="284"/>
        <w:jc w:val="both"/>
        <w:rPr>
          <w:rFonts w:ascii="Arial" w:hAnsi="Arial" w:cs="Arial"/>
          <w:sz w:val="22"/>
          <w:szCs w:val="22"/>
        </w:rPr>
      </w:pPr>
      <w:r w:rsidRPr="00F16652">
        <w:rPr>
          <w:rFonts w:ascii="Arial" w:hAnsi="Arial" w:cs="Arial"/>
          <w:sz w:val="22"/>
          <w:szCs w:val="22"/>
        </w:rPr>
        <w:t>e) po podpisu akceptačního protokolu oběma stranami se má za to, že předmět smlouvy byl řádně dodán. Následně bude sepsán protokol o převzetí předmětu smlouvy, příp. bude odsouhlasen a podepsán dodací list (dále jen „předávací protokol“)</w:t>
      </w:r>
    </w:p>
    <w:p w:rsidR="006D5B48" w:rsidRPr="003307BB" w:rsidRDefault="006D5B48" w:rsidP="006D5B48">
      <w:pPr>
        <w:ind w:left="1418" w:hanging="284"/>
        <w:jc w:val="both"/>
        <w:rPr>
          <w:rFonts w:ascii="Arial" w:hAnsi="Arial" w:cs="Arial"/>
          <w:sz w:val="22"/>
          <w:szCs w:val="22"/>
        </w:rPr>
      </w:pPr>
      <w:r w:rsidRPr="00F16652">
        <w:rPr>
          <w:rFonts w:ascii="Arial" w:hAnsi="Arial" w:cs="Arial"/>
          <w:sz w:val="22"/>
          <w:szCs w:val="22"/>
        </w:rPr>
        <w:t xml:space="preserve">f) </w:t>
      </w:r>
      <w:r w:rsidRPr="00F16652">
        <w:rPr>
          <w:rFonts w:ascii="Arial" w:hAnsi="Arial" w:cs="Arial"/>
          <w:sz w:val="22"/>
          <w:szCs w:val="22"/>
        </w:rPr>
        <w:tab/>
        <w:t>v případě, že nedojde k podepsání akceptačního protokolu z důvodu nefunkčnosti systému, jenž je zapříčiněn neodstranitelnou vadou či vadou popsanou v bodu c) tohoto odstavce, Prodávající odinstaluje softwarový systém a terminály na své náklady, a to do 5 (pěti) pracovních dnů od podpisu testovacího protokolu, z jehož obsahu je zřejmý důvod pro nepodepsání akceptačního protokolu</w:t>
      </w:r>
      <w:r w:rsidRPr="003307BB">
        <w:rPr>
          <w:rFonts w:ascii="Arial" w:hAnsi="Arial" w:cs="Arial"/>
          <w:sz w:val="22"/>
          <w:szCs w:val="22"/>
        </w:rPr>
        <w:t>.</w:t>
      </w:r>
    </w:p>
    <w:p w:rsidR="006D5B48" w:rsidRPr="003307BB" w:rsidRDefault="006D5B48" w:rsidP="006D5B48">
      <w:pPr>
        <w:jc w:val="both"/>
        <w:rPr>
          <w:rFonts w:ascii="Arial" w:hAnsi="Arial" w:cs="Arial"/>
          <w:sz w:val="22"/>
          <w:szCs w:val="22"/>
        </w:rPr>
      </w:pPr>
    </w:p>
    <w:p w:rsidR="006D5B48" w:rsidRPr="003307BB" w:rsidRDefault="006D5B48" w:rsidP="006D5B48">
      <w:pPr>
        <w:pStyle w:val="Odstavecseseznamem"/>
        <w:numPr>
          <w:ilvl w:val="1"/>
          <w:numId w:val="30"/>
        </w:numPr>
        <w:jc w:val="both"/>
        <w:rPr>
          <w:rFonts w:ascii="Arial" w:hAnsi="Arial" w:cs="Arial"/>
          <w:sz w:val="22"/>
          <w:szCs w:val="22"/>
        </w:rPr>
      </w:pPr>
      <w:r w:rsidRPr="003307BB">
        <w:rPr>
          <w:rFonts w:ascii="Arial" w:hAnsi="Arial" w:cs="Arial"/>
          <w:sz w:val="22"/>
          <w:szCs w:val="22"/>
        </w:rPr>
        <w:t xml:space="preserve">Termín, místo a předmět plnění smlouvy jednotlivých veřejných zakázek budou závazně stanoveny ze strany Kupujícího vždy pro každou jednotlivou veřejnou zakázku v příslušné </w:t>
      </w:r>
      <w:r w:rsidRPr="00F16652">
        <w:rPr>
          <w:rFonts w:ascii="Arial" w:hAnsi="Arial" w:cs="Arial"/>
          <w:b/>
          <w:sz w:val="22"/>
          <w:szCs w:val="22"/>
        </w:rPr>
        <w:t>Výzvě - objednávce</w:t>
      </w:r>
      <w:r w:rsidRPr="003307BB">
        <w:rPr>
          <w:rFonts w:ascii="Arial" w:hAnsi="Arial" w:cs="Arial"/>
          <w:sz w:val="22"/>
          <w:szCs w:val="22"/>
        </w:rPr>
        <w:t>.</w:t>
      </w:r>
    </w:p>
    <w:p w:rsidR="006D5B48" w:rsidRPr="003307BB" w:rsidRDefault="006D5B48" w:rsidP="006D5B48">
      <w:pPr>
        <w:jc w:val="both"/>
        <w:rPr>
          <w:rFonts w:ascii="Arial" w:hAnsi="Arial" w:cs="Arial"/>
          <w:sz w:val="22"/>
          <w:szCs w:val="22"/>
        </w:rPr>
      </w:pPr>
    </w:p>
    <w:p w:rsidR="006D5B48" w:rsidRPr="003307BB" w:rsidRDefault="006D5B48" w:rsidP="006D5B48">
      <w:pPr>
        <w:pStyle w:val="Odstavecseseznamem"/>
        <w:numPr>
          <w:ilvl w:val="1"/>
          <w:numId w:val="30"/>
        </w:numPr>
        <w:jc w:val="both"/>
        <w:rPr>
          <w:rFonts w:ascii="Arial" w:hAnsi="Arial" w:cs="Arial"/>
          <w:sz w:val="22"/>
          <w:szCs w:val="22"/>
        </w:rPr>
      </w:pPr>
      <w:r w:rsidRPr="003307BB">
        <w:rPr>
          <w:rFonts w:ascii="Arial" w:hAnsi="Arial" w:cs="Arial"/>
          <w:sz w:val="22"/>
          <w:szCs w:val="22"/>
        </w:rPr>
        <w:t xml:space="preserve">Kupující a Prodávající si ujednávají, že si v průběhu úkonů popsaných v odst. 4.1 tohoto článku poskytnou maximální potřebnou vzájemnou součinnost. </w:t>
      </w:r>
    </w:p>
    <w:p w:rsidR="006D5B48" w:rsidRPr="003307BB" w:rsidRDefault="006D5B48" w:rsidP="006D5B48">
      <w:pPr>
        <w:rPr>
          <w:rFonts w:ascii="Arial" w:hAnsi="Arial" w:cs="Arial"/>
          <w:sz w:val="22"/>
          <w:szCs w:val="22"/>
        </w:rPr>
      </w:pPr>
    </w:p>
    <w:p w:rsidR="006D5B48" w:rsidRPr="003307BB" w:rsidRDefault="006D5B48" w:rsidP="006D5B48">
      <w:pPr>
        <w:pStyle w:val="Odstavecseseznamem"/>
        <w:numPr>
          <w:ilvl w:val="1"/>
          <w:numId w:val="30"/>
        </w:numPr>
        <w:jc w:val="both"/>
        <w:rPr>
          <w:rFonts w:ascii="Arial" w:hAnsi="Arial" w:cs="Arial"/>
          <w:sz w:val="22"/>
          <w:szCs w:val="22"/>
        </w:rPr>
      </w:pPr>
      <w:r w:rsidRPr="003307BB">
        <w:rPr>
          <w:rFonts w:ascii="Arial" w:hAnsi="Arial" w:cs="Arial"/>
          <w:sz w:val="22"/>
          <w:szCs w:val="22"/>
        </w:rPr>
        <w:t>Kupující a Prodávající se dohodli, že úkony učiněné dle odst. 4.1 tohoto článku mohou být splněny i v kratších lhůtách.</w:t>
      </w:r>
    </w:p>
    <w:p w:rsidR="006D5B48" w:rsidRPr="003307BB" w:rsidRDefault="006D5B48" w:rsidP="006D5B48">
      <w:pPr>
        <w:pStyle w:val="Odstavecseseznamem"/>
        <w:ind w:left="360"/>
        <w:jc w:val="both"/>
        <w:rPr>
          <w:rFonts w:ascii="Arial" w:hAnsi="Arial" w:cs="Arial"/>
          <w:sz w:val="22"/>
          <w:szCs w:val="22"/>
        </w:rPr>
      </w:pPr>
    </w:p>
    <w:p w:rsidR="006D5B48" w:rsidRDefault="006D5B48" w:rsidP="006D5B48">
      <w:pPr>
        <w:pStyle w:val="Odstavecseseznamem"/>
        <w:numPr>
          <w:ilvl w:val="1"/>
          <w:numId w:val="30"/>
        </w:numPr>
        <w:jc w:val="both"/>
        <w:rPr>
          <w:rFonts w:ascii="Arial" w:hAnsi="Arial" w:cs="Arial"/>
          <w:sz w:val="22"/>
          <w:szCs w:val="22"/>
        </w:rPr>
      </w:pPr>
      <w:r w:rsidRPr="003307BB">
        <w:rPr>
          <w:rFonts w:ascii="Arial" w:hAnsi="Arial" w:cs="Arial"/>
          <w:sz w:val="22"/>
          <w:szCs w:val="22"/>
        </w:rPr>
        <w:t xml:space="preserve">V případě nedodržení jakékoli lhůty v tomto článku </w:t>
      </w:r>
      <w:r>
        <w:rPr>
          <w:rFonts w:ascii="Arial" w:hAnsi="Arial" w:cs="Arial"/>
          <w:sz w:val="22"/>
          <w:szCs w:val="22"/>
        </w:rPr>
        <w:t>Rámc</w:t>
      </w:r>
      <w:r w:rsidRPr="003307BB">
        <w:rPr>
          <w:rFonts w:ascii="Arial" w:hAnsi="Arial" w:cs="Arial"/>
          <w:sz w:val="22"/>
          <w:szCs w:val="22"/>
        </w:rPr>
        <w:t>ové smlouvy je oprávněná strana požadovat smluvní pokutu ve výši 2000,- Kč za každý, byť i započatý den z prodlení, a za každou neodstraněnou nahlášenou vadu, čímž není dotčen nárok oprávněné strany na náhradu újmy</w:t>
      </w:r>
      <w:r>
        <w:rPr>
          <w:rFonts w:ascii="Arial" w:hAnsi="Arial" w:cs="Arial"/>
          <w:sz w:val="22"/>
          <w:szCs w:val="22"/>
        </w:rPr>
        <w:t xml:space="preserve"> (materiální i nemateriální)</w:t>
      </w:r>
      <w:r w:rsidRPr="003307BB">
        <w:rPr>
          <w:rFonts w:ascii="Arial" w:hAnsi="Arial" w:cs="Arial"/>
          <w:sz w:val="22"/>
          <w:szCs w:val="22"/>
        </w:rPr>
        <w:t>.</w:t>
      </w:r>
      <w:r>
        <w:rPr>
          <w:rFonts w:ascii="Arial" w:hAnsi="Arial" w:cs="Arial"/>
          <w:sz w:val="22"/>
          <w:szCs w:val="22"/>
        </w:rPr>
        <w:t xml:space="preserve"> </w:t>
      </w:r>
      <w:r w:rsidRPr="00AE180D">
        <w:rPr>
          <w:rFonts w:ascii="Arial" w:hAnsi="Arial" w:cs="Arial"/>
          <w:sz w:val="22"/>
          <w:szCs w:val="22"/>
        </w:rPr>
        <w:t>Při výskytu vad dle odst. 4.1 bodu 2 písm. b) ze strany Kupujícího, které zapříčiní prodlení Prodávajícího, se ustanovení o smluvní pokutě neuplatní.</w:t>
      </w:r>
    </w:p>
    <w:p w:rsidR="006D5B48" w:rsidRPr="006D5B48" w:rsidRDefault="006D5B48" w:rsidP="006D5B48">
      <w:pPr>
        <w:pStyle w:val="Odstavecseseznamem"/>
        <w:rPr>
          <w:rFonts w:ascii="Arial" w:hAnsi="Arial" w:cs="Arial"/>
          <w:sz w:val="22"/>
          <w:szCs w:val="22"/>
        </w:rPr>
      </w:pPr>
    </w:p>
    <w:p w:rsidR="006D5B48" w:rsidRDefault="006D5B48" w:rsidP="006D5B48">
      <w:pPr>
        <w:pStyle w:val="Odstavecseseznamem"/>
        <w:ind w:left="360"/>
        <w:jc w:val="both"/>
        <w:rPr>
          <w:rFonts w:ascii="Arial" w:hAnsi="Arial" w:cs="Arial"/>
          <w:sz w:val="22"/>
          <w:szCs w:val="22"/>
        </w:rPr>
      </w:pPr>
    </w:p>
    <w:p w:rsidR="006D5B48" w:rsidRPr="00730E12" w:rsidRDefault="006D5B48" w:rsidP="006D5B48">
      <w:pPr>
        <w:pStyle w:val="Odstavecseseznamem"/>
        <w:ind w:left="360"/>
        <w:jc w:val="both"/>
        <w:rPr>
          <w:rFonts w:ascii="Arial" w:hAnsi="Arial" w:cs="Arial"/>
          <w:sz w:val="22"/>
          <w:szCs w:val="22"/>
        </w:rPr>
      </w:pPr>
    </w:p>
    <w:p w:rsidR="006D5B48" w:rsidRPr="003307BB" w:rsidRDefault="006D5B48" w:rsidP="006D5B48">
      <w:pPr>
        <w:pStyle w:val="Odstavecseseznamem"/>
        <w:numPr>
          <w:ilvl w:val="0"/>
          <w:numId w:val="18"/>
        </w:numPr>
        <w:jc w:val="center"/>
        <w:rPr>
          <w:rFonts w:ascii="Arial" w:hAnsi="Arial" w:cs="Arial"/>
          <w:sz w:val="22"/>
          <w:szCs w:val="22"/>
        </w:rPr>
      </w:pPr>
    </w:p>
    <w:p w:rsidR="006D5B48" w:rsidRPr="003307BB" w:rsidRDefault="006D5B48" w:rsidP="006D5B48">
      <w:pPr>
        <w:jc w:val="center"/>
        <w:rPr>
          <w:rFonts w:ascii="Arial" w:hAnsi="Arial" w:cs="Arial"/>
          <w:b/>
          <w:sz w:val="22"/>
          <w:szCs w:val="22"/>
        </w:rPr>
      </w:pPr>
      <w:r w:rsidRPr="003307BB">
        <w:rPr>
          <w:rFonts w:ascii="Arial" w:hAnsi="Arial" w:cs="Arial"/>
          <w:b/>
          <w:sz w:val="22"/>
          <w:szCs w:val="22"/>
        </w:rPr>
        <w:t>Dodání, převzetí Zboží</w:t>
      </w:r>
    </w:p>
    <w:p w:rsidR="006D5B48" w:rsidRPr="003307BB" w:rsidRDefault="006D5B48" w:rsidP="006D5B48">
      <w:pPr>
        <w:jc w:val="center"/>
        <w:rPr>
          <w:rFonts w:ascii="Arial" w:hAnsi="Arial" w:cs="Arial"/>
          <w:sz w:val="22"/>
          <w:szCs w:val="22"/>
        </w:rPr>
      </w:pPr>
    </w:p>
    <w:p w:rsidR="006D5B48" w:rsidRPr="003307BB" w:rsidRDefault="006D5B48" w:rsidP="006D5B48">
      <w:pPr>
        <w:pStyle w:val="Odstavecseseznamem"/>
        <w:numPr>
          <w:ilvl w:val="1"/>
          <w:numId w:val="21"/>
        </w:numPr>
        <w:jc w:val="both"/>
        <w:rPr>
          <w:rFonts w:ascii="Arial" w:hAnsi="Arial" w:cs="Arial"/>
          <w:sz w:val="22"/>
          <w:szCs w:val="22"/>
        </w:rPr>
      </w:pPr>
      <w:r w:rsidRPr="003307BB">
        <w:rPr>
          <w:rFonts w:ascii="Arial" w:hAnsi="Arial" w:cs="Arial"/>
          <w:sz w:val="22"/>
          <w:szCs w:val="22"/>
        </w:rPr>
        <w:t xml:space="preserve">Prodávající </w:t>
      </w:r>
      <w:r w:rsidRPr="003307BB">
        <w:rPr>
          <w:rFonts w:ascii="Arial" w:hAnsi="Arial" w:cs="Arial"/>
          <w:sz w:val="22"/>
        </w:rPr>
        <w:t xml:space="preserve">splní svůj závazek dodat předmět smlouvy Kupujícímu jeho řádným a včasným dodáním do místa plnění v termínech uvedených v této </w:t>
      </w:r>
      <w:r>
        <w:rPr>
          <w:rFonts w:ascii="Arial" w:hAnsi="Arial" w:cs="Arial"/>
          <w:sz w:val="22"/>
        </w:rPr>
        <w:t>Rámc</w:t>
      </w:r>
      <w:r w:rsidRPr="003307BB">
        <w:rPr>
          <w:rFonts w:ascii="Arial" w:hAnsi="Arial" w:cs="Arial"/>
          <w:sz w:val="22"/>
        </w:rPr>
        <w:t xml:space="preserve">ové smlouvě nebo v termínu stanoveném ve </w:t>
      </w:r>
      <w:r w:rsidRPr="00F16652">
        <w:rPr>
          <w:rFonts w:ascii="Arial" w:hAnsi="Arial" w:cs="Arial"/>
          <w:b/>
          <w:sz w:val="22"/>
        </w:rPr>
        <w:t>Výzvě – objednávce</w:t>
      </w:r>
      <w:r w:rsidRPr="003307BB">
        <w:rPr>
          <w:rFonts w:ascii="Arial" w:hAnsi="Arial" w:cs="Arial"/>
          <w:sz w:val="22"/>
        </w:rPr>
        <w:t>, jenž nesmí být kratší než 7 (sedm) pracovních dní.</w:t>
      </w:r>
    </w:p>
    <w:p w:rsidR="006D5B48" w:rsidRPr="003307BB" w:rsidRDefault="006D5B48" w:rsidP="006D5B48">
      <w:pPr>
        <w:pStyle w:val="Odstavecseseznamem"/>
        <w:ind w:left="360"/>
        <w:jc w:val="both"/>
        <w:rPr>
          <w:rFonts w:ascii="Arial" w:hAnsi="Arial" w:cs="Arial"/>
          <w:sz w:val="22"/>
          <w:szCs w:val="22"/>
        </w:rPr>
      </w:pPr>
    </w:p>
    <w:p w:rsidR="006D5B48" w:rsidRPr="003307BB" w:rsidRDefault="006D5B48" w:rsidP="006D5B48">
      <w:pPr>
        <w:pStyle w:val="Odstavecseseznamem"/>
        <w:numPr>
          <w:ilvl w:val="1"/>
          <w:numId w:val="21"/>
        </w:numPr>
        <w:jc w:val="both"/>
        <w:rPr>
          <w:rFonts w:ascii="Arial" w:hAnsi="Arial" w:cs="Arial"/>
          <w:sz w:val="22"/>
          <w:szCs w:val="22"/>
        </w:rPr>
      </w:pPr>
      <w:r w:rsidRPr="003307BB">
        <w:rPr>
          <w:rFonts w:ascii="Arial" w:hAnsi="Arial" w:cs="Arial"/>
          <w:sz w:val="22"/>
          <w:szCs w:val="22"/>
        </w:rPr>
        <w:t xml:space="preserve">Kupující přijme i dřívější plnění.  </w:t>
      </w:r>
    </w:p>
    <w:p w:rsidR="006D5B48" w:rsidRPr="003307BB" w:rsidRDefault="006D5B48" w:rsidP="006D5B48">
      <w:pPr>
        <w:pStyle w:val="Odstavecseseznamem"/>
        <w:ind w:left="360"/>
        <w:jc w:val="both"/>
        <w:rPr>
          <w:rFonts w:ascii="Arial" w:hAnsi="Arial" w:cs="Arial"/>
          <w:sz w:val="22"/>
          <w:szCs w:val="22"/>
        </w:rPr>
      </w:pPr>
    </w:p>
    <w:p w:rsidR="006D5B48" w:rsidRPr="003307BB" w:rsidRDefault="006D5B48" w:rsidP="006D5B48">
      <w:pPr>
        <w:pStyle w:val="Odstavecseseznamem"/>
        <w:numPr>
          <w:ilvl w:val="1"/>
          <w:numId w:val="21"/>
        </w:numPr>
        <w:jc w:val="both"/>
        <w:rPr>
          <w:rFonts w:ascii="Arial" w:hAnsi="Arial" w:cs="Arial"/>
          <w:sz w:val="22"/>
          <w:szCs w:val="22"/>
        </w:rPr>
      </w:pPr>
      <w:r w:rsidRPr="003307BB">
        <w:rPr>
          <w:rFonts w:ascii="Arial" w:hAnsi="Arial" w:cs="Arial"/>
          <w:sz w:val="22"/>
          <w:szCs w:val="22"/>
        </w:rPr>
        <w:t xml:space="preserve">Dodáním u </w:t>
      </w:r>
      <w:r w:rsidRPr="003307BB">
        <w:rPr>
          <w:rFonts w:ascii="Arial" w:hAnsi="Arial" w:cs="Arial"/>
          <w:b/>
          <w:sz w:val="22"/>
          <w:szCs w:val="22"/>
        </w:rPr>
        <w:t>Softwaru tiskového a kopírovacího systému</w:t>
      </w:r>
      <w:r w:rsidRPr="003307BB">
        <w:rPr>
          <w:rFonts w:ascii="Arial" w:hAnsi="Arial" w:cs="Arial"/>
          <w:sz w:val="22"/>
          <w:szCs w:val="22"/>
        </w:rPr>
        <w:t xml:space="preserve"> se má za to,  že dojde k instalaci softwaru popsaného v této smlouvě a její příloze č. 1 a uvedením do provozu. Okamžik dodání </w:t>
      </w:r>
      <w:r w:rsidRPr="003307BB">
        <w:rPr>
          <w:rFonts w:ascii="Arial" w:hAnsi="Arial" w:cs="Arial"/>
          <w:b/>
          <w:sz w:val="22"/>
          <w:szCs w:val="22"/>
        </w:rPr>
        <w:t>terminálu</w:t>
      </w:r>
      <w:r w:rsidRPr="003307BB">
        <w:rPr>
          <w:rFonts w:ascii="Arial" w:hAnsi="Arial" w:cs="Arial"/>
          <w:sz w:val="22"/>
          <w:szCs w:val="22"/>
        </w:rPr>
        <w:t xml:space="preserve"> je podmíněn jeho dodávkou, provedením potřebných úprav, dodávkou propojovacího kabelu k tiskovému a kopírovacímu zařízení (pokud je potřeba), síťového kabelu, napájecího kabelu, montážní sady  pro montáž na stůl a jeho instalace v místě plnění stanoveného touto smlouvou či </w:t>
      </w:r>
      <w:r w:rsidRPr="00F16652">
        <w:rPr>
          <w:rFonts w:ascii="Arial" w:hAnsi="Arial" w:cs="Arial"/>
          <w:b/>
          <w:sz w:val="22"/>
          <w:szCs w:val="22"/>
        </w:rPr>
        <w:t>Výzvou – objednávkou</w:t>
      </w:r>
      <w:r w:rsidRPr="003307BB">
        <w:rPr>
          <w:rFonts w:ascii="Arial" w:hAnsi="Arial" w:cs="Arial"/>
          <w:sz w:val="22"/>
          <w:szCs w:val="22"/>
        </w:rPr>
        <w:t xml:space="preserve"> a jeho uvedení do provozu a odzkoušení plné funkčnosti s tiskovým nebo kopírovacím zařízením.  </w:t>
      </w:r>
    </w:p>
    <w:p w:rsidR="006D5B48" w:rsidRPr="003307BB" w:rsidRDefault="006D5B48" w:rsidP="006D5B48">
      <w:pPr>
        <w:rPr>
          <w:rFonts w:ascii="Arial" w:hAnsi="Arial" w:cs="Arial"/>
          <w:sz w:val="22"/>
          <w:szCs w:val="22"/>
        </w:rPr>
      </w:pPr>
    </w:p>
    <w:p w:rsidR="006D5B48" w:rsidRPr="003307BB" w:rsidRDefault="006D5B48" w:rsidP="006D5B48">
      <w:pPr>
        <w:pStyle w:val="Odstavecseseznamem"/>
        <w:numPr>
          <w:ilvl w:val="1"/>
          <w:numId w:val="21"/>
        </w:numPr>
        <w:jc w:val="both"/>
        <w:rPr>
          <w:rFonts w:ascii="Arial" w:hAnsi="Arial" w:cs="Arial"/>
          <w:sz w:val="22"/>
          <w:szCs w:val="22"/>
        </w:rPr>
      </w:pPr>
      <w:r w:rsidRPr="003307BB">
        <w:rPr>
          <w:rFonts w:ascii="Arial" w:hAnsi="Arial" w:cs="Arial"/>
          <w:sz w:val="22"/>
          <w:szCs w:val="22"/>
        </w:rPr>
        <w:t xml:space="preserve">Po splnění výše uvedených podmínek dodání </w:t>
      </w:r>
      <w:r w:rsidRPr="003307BB">
        <w:rPr>
          <w:rFonts w:ascii="Arial" w:hAnsi="Arial" w:cs="Arial"/>
          <w:sz w:val="22"/>
        </w:rPr>
        <w:t>bude smluvními stranami sepsán protokol o převzetí předmětu smlouvy, příp. bude odsouhlasen a podepsán předávací protokol.</w:t>
      </w:r>
    </w:p>
    <w:p w:rsidR="006D5B48" w:rsidRPr="003307BB" w:rsidRDefault="006D5B48" w:rsidP="006D5B48">
      <w:pPr>
        <w:pStyle w:val="Odstavecseseznamem"/>
        <w:numPr>
          <w:ilvl w:val="0"/>
          <w:numId w:val="18"/>
        </w:numPr>
        <w:spacing w:before="240"/>
        <w:jc w:val="center"/>
        <w:rPr>
          <w:rFonts w:ascii="Arial" w:hAnsi="Arial" w:cs="Arial"/>
          <w:b/>
          <w:sz w:val="22"/>
          <w:szCs w:val="22"/>
        </w:rPr>
      </w:pPr>
    </w:p>
    <w:p w:rsidR="006D5B48" w:rsidRPr="003307BB" w:rsidRDefault="006D5B48" w:rsidP="006D5B48">
      <w:pPr>
        <w:pStyle w:val="Odstavecseseznamem"/>
        <w:tabs>
          <w:tab w:val="left" w:pos="2835"/>
        </w:tabs>
        <w:spacing w:after="120"/>
        <w:ind w:left="720"/>
        <w:rPr>
          <w:rFonts w:ascii="Arial" w:hAnsi="Arial" w:cs="Arial"/>
          <w:b/>
          <w:sz w:val="22"/>
          <w:szCs w:val="22"/>
        </w:rPr>
      </w:pPr>
      <w:r w:rsidRPr="003307BB">
        <w:rPr>
          <w:rFonts w:ascii="Arial" w:hAnsi="Arial" w:cs="Arial"/>
          <w:b/>
          <w:sz w:val="22"/>
          <w:szCs w:val="22"/>
        </w:rPr>
        <w:tab/>
      </w:r>
      <w:r w:rsidRPr="003307BB">
        <w:rPr>
          <w:rFonts w:ascii="Arial" w:hAnsi="Arial" w:cs="Arial"/>
          <w:b/>
          <w:sz w:val="22"/>
          <w:szCs w:val="22"/>
        </w:rPr>
        <w:tab/>
        <w:t>Kupní cena a platební podmínky</w:t>
      </w:r>
    </w:p>
    <w:p w:rsidR="006D5B48" w:rsidRPr="003307BB" w:rsidRDefault="006D5B48" w:rsidP="006D5B48">
      <w:pPr>
        <w:pStyle w:val="Odstavecseseznamem"/>
        <w:numPr>
          <w:ilvl w:val="1"/>
          <w:numId w:val="22"/>
        </w:numPr>
        <w:jc w:val="both"/>
        <w:rPr>
          <w:rFonts w:ascii="Arial" w:hAnsi="Arial" w:cs="Arial"/>
          <w:sz w:val="22"/>
          <w:szCs w:val="22"/>
        </w:rPr>
      </w:pPr>
      <w:r w:rsidRPr="003307BB">
        <w:rPr>
          <w:rFonts w:ascii="Arial" w:hAnsi="Arial" w:cs="Arial"/>
          <w:sz w:val="22"/>
          <w:szCs w:val="22"/>
        </w:rPr>
        <w:t xml:space="preserve">Kupní cena je stanovena dohodou smluvních stran a vychází z cenové nabídky Prodávajícího kalkulované v </w:t>
      </w:r>
      <w:r>
        <w:rPr>
          <w:rFonts w:ascii="Arial" w:hAnsi="Arial" w:cs="Arial"/>
          <w:sz w:val="22"/>
          <w:szCs w:val="22"/>
        </w:rPr>
        <w:t>rámci</w:t>
      </w:r>
      <w:r w:rsidRPr="003307BB">
        <w:rPr>
          <w:rFonts w:ascii="Arial" w:hAnsi="Arial" w:cs="Arial"/>
          <w:sz w:val="22"/>
          <w:szCs w:val="22"/>
        </w:rPr>
        <w:t xml:space="preserve"> zadávacího řízení na předmět této smlouvy.</w:t>
      </w:r>
    </w:p>
    <w:p w:rsidR="006D5B48" w:rsidRPr="003307BB" w:rsidRDefault="006D5B48" w:rsidP="006D5B48">
      <w:pPr>
        <w:pStyle w:val="Odstavecseseznamem"/>
        <w:ind w:left="360"/>
        <w:jc w:val="both"/>
        <w:rPr>
          <w:rFonts w:ascii="Arial" w:hAnsi="Arial" w:cs="Arial"/>
          <w:sz w:val="22"/>
          <w:szCs w:val="22"/>
        </w:rPr>
      </w:pPr>
    </w:p>
    <w:p w:rsidR="006D5B48" w:rsidRPr="003307BB" w:rsidRDefault="006D5B48" w:rsidP="006D5B48">
      <w:pPr>
        <w:pStyle w:val="Odstavecseseznamem"/>
        <w:numPr>
          <w:ilvl w:val="1"/>
          <w:numId w:val="22"/>
        </w:numPr>
        <w:jc w:val="both"/>
        <w:rPr>
          <w:rFonts w:ascii="Arial" w:hAnsi="Arial" w:cs="Arial"/>
          <w:sz w:val="22"/>
          <w:szCs w:val="22"/>
        </w:rPr>
      </w:pPr>
      <w:r w:rsidRPr="003307BB">
        <w:rPr>
          <w:rFonts w:ascii="Arial" w:hAnsi="Arial" w:cs="Arial"/>
          <w:sz w:val="22"/>
          <w:szCs w:val="22"/>
        </w:rPr>
        <w:t>Kupující se zavazuje uhradit Prodávajícímu za dodání předmětu smlouvy sjednanou kupní cenu za jednotlivé položky ve výši:</w:t>
      </w:r>
    </w:p>
    <w:p w:rsidR="006D5B48" w:rsidRPr="003307BB" w:rsidRDefault="006D5B48" w:rsidP="006D5B48">
      <w:pPr>
        <w:spacing w:after="120"/>
        <w:jc w:val="both"/>
        <w:rPr>
          <w:rFonts w:ascii="Arial" w:hAnsi="Arial" w:cs="Arial"/>
          <w:b/>
          <w:sz w:val="22"/>
          <w:szCs w:val="22"/>
        </w:rPr>
      </w:pPr>
    </w:p>
    <w:tbl>
      <w:tblPr>
        <w:tblStyle w:val="Mkatabulky"/>
        <w:tblW w:w="10632" w:type="dxa"/>
        <w:jc w:val="center"/>
        <w:tblLayout w:type="fixed"/>
        <w:tblLook w:val="04A0" w:firstRow="1" w:lastRow="0" w:firstColumn="1" w:lastColumn="0" w:noHBand="0" w:noVBand="1"/>
      </w:tblPr>
      <w:tblGrid>
        <w:gridCol w:w="851"/>
        <w:gridCol w:w="1984"/>
        <w:gridCol w:w="993"/>
        <w:gridCol w:w="1984"/>
        <w:gridCol w:w="1418"/>
        <w:gridCol w:w="1559"/>
        <w:gridCol w:w="1843"/>
      </w:tblGrid>
      <w:tr w:rsidR="006D5B48" w:rsidRPr="003307BB" w:rsidTr="005C4FD1">
        <w:trPr>
          <w:trHeight w:val="535"/>
          <w:jc w:val="center"/>
        </w:trPr>
        <w:tc>
          <w:tcPr>
            <w:tcW w:w="851" w:type="dxa"/>
            <w:tcBorders>
              <w:top w:val="single" w:sz="18" w:space="0" w:color="auto"/>
              <w:left w:val="single" w:sz="18" w:space="0" w:color="auto"/>
              <w:bottom w:val="single" w:sz="4" w:space="0" w:color="auto"/>
            </w:tcBorders>
            <w:vAlign w:val="center"/>
          </w:tcPr>
          <w:p w:rsidR="006D5B48" w:rsidRPr="003307BB" w:rsidRDefault="006D5B48" w:rsidP="00A1591D">
            <w:pPr>
              <w:jc w:val="center"/>
              <w:rPr>
                <w:rFonts w:ascii="Arial" w:hAnsi="Arial" w:cs="Arial"/>
                <w:sz w:val="20"/>
                <w:szCs w:val="20"/>
              </w:rPr>
            </w:pPr>
            <w:r w:rsidRPr="003307BB">
              <w:rPr>
                <w:rFonts w:ascii="Arial" w:eastAsia="Times New Roman" w:hAnsi="Arial" w:cs="Arial"/>
                <w:bCs/>
                <w:sz w:val="20"/>
                <w:szCs w:val="20"/>
              </w:rPr>
              <w:t>Položka</w:t>
            </w:r>
          </w:p>
        </w:tc>
        <w:tc>
          <w:tcPr>
            <w:tcW w:w="1984" w:type="dxa"/>
            <w:tcBorders>
              <w:top w:val="single" w:sz="18" w:space="0" w:color="auto"/>
            </w:tcBorders>
            <w:vAlign w:val="center"/>
          </w:tcPr>
          <w:p w:rsidR="006D5B48" w:rsidRPr="003307BB" w:rsidRDefault="006D5B48" w:rsidP="00A1591D">
            <w:pPr>
              <w:jc w:val="center"/>
              <w:rPr>
                <w:rFonts w:ascii="Arial" w:hAnsi="Arial" w:cs="Arial"/>
                <w:sz w:val="20"/>
                <w:szCs w:val="20"/>
              </w:rPr>
            </w:pPr>
            <w:r w:rsidRPr="003307BB">
              <w:rPr>
                <w:rFonts w:ascii="Arial" w:eastAsia="Times New Roman" w:hAnsi="Arial" w:cs="Arial"/>
                <w:bCs/>
                <w:sz w:val="20"/>
                <w:szCs w:val="20"/>
              </w:rPr>
              <w:t>Název</w:t>
            </w:r>
          </w:p>
        </w:tc>
        <w:tc>
          <w:tcPr>
            <w:tcW w:w="993" w:type="dxa"/>
            <w:tcBorders>
              <w:top w:val="single" w:sz="18" w:space="0" w:color="auto"/>
              <w:bottom w:val="single" w:sz="4" w:space="0" w:color="auto"/>
              <w:right w:val="single" w:sz="4" w:space="0" w:color="auto"/>
            </w:tcBorders>
            <w:vAlign w:val="center"/>
          </w:tcPr>
          <w:p w:rsidR="006D5B48" w:rsidRPr="003307BB" w:rsidRDefault="006D5B48" w:rsidP="00A1591D">
            <w:pPr>
              <w:jc w:val="center"/>
              <w:rPr>
                <w:rFonts w:ascii="Arial" w:eastAsia="Times New Roman" w:hAnsi="Arial" w:cs="Arial"/>
                <w:bCs/>
                <w:sz w:val="20"/>
                <w:szCs w:val="20"/>
              </w:rPr>
            </w:pPr>
            <w:r w:rsidRPr="003307BB">
              <w:rPr>
                <w:rFonts w:ascii="Arial" w:eastAsia="Times New Roman" w:hAnsi="Arial" w:cs="Arial"/>
                <w:bCs/>
                <w:sz w:val="20"/>
                <w:szCs w:val="20"/>
              </w:rPr>
              <w:t>Měrná jednotka</w:t>
            </w:r>
          </w:p>
          <w:p w:rsidR="006D5B48" w:rsidRPr="003307BB" w:rsidRDefault="006D5B48" w:rsidP="00A1591D">
            <w:pPr>
              <w:jc w:val="center"/>
              <w:rPr>
                <w:rFonts w:ascii="Arial" w:eastAsia="Times New Roman" w:hAnsi="Arial" w:cs="Arial"/>
                <w:bCs/>
                <w:sz w:val="20"/>
                <w:szCs w:val="20"/>
              </w:rPr>
            </w:pPr>
            <w:r w:rsidRPr="003307BB">
              <w:rPr>
                <w:rFonts w:ascii="Arial" w:eastAsia="Times New Roman" w:hAnsi="Arial" w:cs="Arial"/>
                <w:bCs/>
                <w:sz w:val="20"/>
                <w:szCs w:val="20"/>
              </w:rPr>
              <w:t>(MJ)</w:t>
            </w:r>
          </w:p>
        </w:tc>
        <w:tc>
          <w:tcPr>
            <w:tcW w:w="1984" w:type="dxa"/>
            <w:tcBorders>
              <w:top w:val="single" w:sz="18" w:space="0" w:color="auto"/>
              <w:bottom w:val="single" w:sz="4" w:space="0" w:color="auto"/>
              <w:right w:val="single" w:sz="4" w:space="0" w:color="auto"/>
            </w:tcBorders>
            <w:vAlign w:val="center"/>
          </w:tcPr>
          <w:p w:rsidR="006D5B48" w:rsidRPr="003307BB" w:rsidRDefault="006D5B48" w:rsidP="00A1591D">
            <w:pPr>
              <w:jc w:val="center"/>
              <w:rPr>
                <w:rFonts w:ascii="Arial" w:eastAsia="Times New Roman" w:hAnsi="Arial" w:cs="Arial"/>
                <w:bCs/>
                <w:sz w:val="20"/>
                <w:szCs w:val="20"/>
              </w:rPr>
            </w:pPr>
            <w:r w:rsidRPr="003307BB">
              <w:rPr>
                <w:rFonts w:ascii="Arial" w:eastAsia="Times New Roman" w:hAnsi="Arial" w:cs="Arial"/>
                <w:bCs/>
                <w:sz w:val="20"/>
                <w:szCs w:val="20"/>
              </w:rPr>
              <w:t>Obchodní název +</w:t>
            </w:r>
          </w:p>
          <w:p w:rsidR="006D5B48" w:rsidRPr="003307BB" w:rsidRDefault="006D5B48" w:rsidP="00A1591D">
            <w:pPr>
              <w:jc w:val="center"/>
              <w:rPr>
                <w:rFonts w:ascii="Arial" w:eastAsia="Times New Roman" w:hAnsi="Arial" w:cs="Arial"/>
                <w:bCs/>
                <w:sz w:val="20"/>
                <w:szCs w:val="20"/>
              </w:rPr>
            </w:pPr>
            <w:r w:rsidRPr="003307BB">
              <w:rPr>
                <w:rFonts w:ascii="Arial" w:eastAsia="Times New Roman" w:hAnsi="Arial" w:cs="Arial"/>
                <w:bCs/>
                <w:sz w:val="20"/>
                <w:szCs w:val="20"/>
              </w:rPr>
              <w:t>Typ</w:t>
            </w:r>
          </w:p>
        </w:tc>
        <w:tc>
          <w:tcPr>
            <w:tcW w:w="1418" w:type="dxa"/>
            <w:tcBorders>
              <w:top w:val="single" w:sz="18" w:space="0" w:color="auto"/>
              <w:left w:val="single" w:sz="4" w:space="0" w:color="auto"/>
              <w:bottom w:val="single" w:sz="4" w:space="0" w:color="auto"/>
              <w:right w:val="single" w:sz="4" w:space="0" w:color="auto"/>
            </w:tcBorders>
            <w:vAlign w:val="center"/>
          </w:tcPr>
          <w:p w:rsidR="006D5B48" w:rsidRPr="003307BB" w:rsidRDefault="006D5B48" w:rsidP="00A1591D">
            <w:pPr>
              <w:jc w:val="center"/>
              <w:rPr>
                <w:rFonts w:ascii="Arial" w:eastAsia="Times New Roman" w:hAnsi="Arial" w:cs="Arial"/>
                <w:bCs/>
                <w:sz w:val="20"/>
                <w:szCs w:val="20"/>
              </w:rPr>
            </w:pPr>
            <w:r w:rsidRPr="003307BB">
              <w:rPr>
                <w:rFonts w:ascii="Arial" w:eastAsia="Times New Roman" w:hAnsi="Arial" w:cs="Arial"/>
                <w:bCs/>
                <w:sz w:val="20"/>
                <w:szCs w:val="20"/>
              </w:rPr>
              <w:t>Předpokládaný počet MJ za dobu trvání RS</w:t>
            </w:r>
          </w:p>
          <w:p w:rsidR="006D5B48" w:rsidRPr="003307BB" w:rsidRDefault="006D5B48" w:rsidP="00A1591D">
            <w:pPr>
              <w:jc w:val="center"/>
              <w:rPr>
                <w:rFonts w:ascii="Arial" w:eastAsia="Times New Roman" w:hAnsi="Arial" w:cs="Arial"/>
                <w:bCs/>
                <w:sz w:val="20"/>
                <w:szCs w:val="20"/>
              </w:rPr>
            </w:pPr>
            <w:r w:rsidRPr="003307BB">
              <w:rPr>
                <w:rFonts w:ascii="Arial" w:eastAsia="Times New Roman" w:hAnsi="Arial" w:cs="Arial"/>
                <w:bCs/>
                <w:sz w:val="20"/>
                <w:szCs w:val="20"/>
              </w:rPr>
              <w:t>(4 roky)</w:t>
            </w:r>
          </w:p>
        </w:tc>
        <w:tc>
          <w:tcPr>
            <w:tcW w:w="1559" w:type="dxa"/>
            <w:tcBorders>
              <w:top w:val="single" w:sz="18" w:space="0" w:color="auto"/>
              <w:left w:val="single" w:sz="4" w:space="0" w:color="auto"/>
              <w:bottom w:val="single" w:sz="4" w:space="0" w:color="auto"/>
            </w:tcBorders>
            <w:vAlign w:val="center"/>
          </w:tcPr>
          <w:p w:rsidR="006D5B48" w:rsidRPr="003307BB" w:rsidRDefault="006D5B48" w:rsidP="00A1591D">
            <w:pPr>
              <w:jc w:val="center"/>
              <w:rPr>
                <w:rFonts w:ascii="Arial" w:eastAsia="Times New Roman" w:hAnsi="Arial" w:cs="Arial"/>
                <w:bCs/>
                <w:sz w:val="20"/>
                <w:szCs w:val="20"/>
              </w:rPr>
            </w:pPr>
            <w:r w:rsidRPr="003307BB">
              <w:rPr>
                <w:rFonts w:ascii="Arial" w:eastAsia="Times New Roman" w:hAnsi="Arial" w:cs="Arial"/>
                <w:bCs/>
                <w:sz w:val="20"/>
                <w:szCs w:val="20"/>
              </w:rPr>
              <w:t>Kupní cena v Kč bez DPH/ MJ</w:t>
            </w:r>
          </w:p>
          <w:p w:rsidR="006D5B48" w:rsidRPr="003307BB" w:rsidRDefault="006D5B48" w:rsidP="00A1591D">
            <w:pPr>
              <w:jc w:val="center"/>
              <w:rPr>
                <w:rFonts w:ascii="Arial" w:eastAsia="Times New Roman" w:hAnsi="Arial" w:cs="Arial"/>
                <w:bCs/>
                <w:sz w:val="20"/>
                <w:szCs w:val="20"/>
              </w:rPr>
            </w:pPr>
          </w:p>
        </w:tc>
        <w:tc>
          <w:tcPr>
            <w:tcW w:w="1843" w:type="dxa"/>
            <w:tcBorders>
              <w:top w:val="single" w:sz="18" w:space="0" w:color="auto"/>
              <w:bottom w:val="single" w:sz="4" w:space="0" w:color="auto"/>
              <w:right w:val="single" w:sz="18" w:space="0" w:color="auto"/>
            </w:tcBorders>
            <w:vAlign w:val="center"/>
          </w:tcPr>
          <w:p w:rsidR="006D5B48" w:rsidRPr="003307BB" w:rsidRDefault="006D5B48" w:rsidP="00A1591D">
            <w:pPr>
              <w:jc w:val="center"/>
              <w:rPr>
                <w:rFonts w:ascii="Arial" w:eastAsia="Times New Roman" w:hAnsi="Arial" w:cs="Arial"/>
                <w:bCs/>
                <w:sz w:val="20"/>
                <w:szCs w:val="20"/>
              </w:rPr>
            </w:pPr>
            <w:r w:rsidRPr="003307BB">
              <w:rPr>
                <w:rFonts w:ascii="Arial" w:eastAsia="Times New Roman" w:hAnsi="Arial" w:cs="Arial"/>
                <w:bCs/>
                <w:sz w:val="20"/>
                <w:szCs w:val="20"/>
              </w:rPr>
              <w:t>Kupní cena v Kč bez DPH/MJ</w:t>
            </w:r>
          </w:p>
          <w:p w:rsidR="006D5B48" w:rsidRPr="003307BB" w:rsidRDefault="006D5B48" w:rsidP="00A1591D">
            <w:pPr>
              <w:jc w:val="center"/>
              <w:rPr>
                <w:rFonts w:ascii="Arial" w:eastAsia="Times New Roman" w:hAnsi="Arial" w:cs="Arial"/>
                <w:bCs/>
                <w:sz w:val="20"/>
                <w:szCs w:val="20"/>
              </w:rPr>
            </w:pPr>
            <w:r w:rsidRPr="003307BB">
              <w:rPr>
                <w:rFonts w:ascii="Arial" w:eastAsia="Times New Roman" w:hAnsi="Arial" w:cs="Arial"/>
                <w:bCs/>
                <w:sz w:val="20"/>
                <w:szCs w:val="20"/>
              </w:rPr>
              <w:t>x (krát)  předpokládaný počet MJ</w:t>
            </w:r>
          </w:p>
        </w:tc>
      </w:tr>
      <w:tr w:rsidR="006D5B48" w:rsidRPr="00116D89" w:rsidTr="005C4FD1">
        <w:trPr>
          <w:trHeight w:val="335"/>
          <w:jc w:val="center"/>
        </w:trPr>
        <w:tc>
          <w:tcPr>
            <w:tcW w:w="851" w:type="dxa"/>
            <w:tcBorders>
              <w:left w:val="single" w:sz="18" w:space="0" w:color="auto"/>
            </w:tcBorders>
            <w:vAlign w:val="center"/>
          </w:tcPr>
          <w:p w:rsidR="006D5B48" w:rsidRPr="00116D89" w:rsidRDefault="006D5B48" w:rsidP="00A1591D">
            <w:pPr>
              <w:jc w:val="center"/>
              <w:rPr>
                <w:rFonts w:ascii="Arial" w:hAnsi="Arial" w:cs="Arial"/>
                <w:sz w:val="20"/>
                <w:szCs w:val="20"/>
              </w:rPr>
            </w:pPr>
            <w:r w:rsidRPr="00116D89">
              <w:rPr>
                <w:rFonts w:ascii="Arial" w:hAnsi="Arial" w:cs="Arial"/>
                <w:sz w:val="20"/>
                <w:szCs w:val="20"/>
              </w:rPr>
              <w:t>1</w:t>
            </w:r>
          </w:p>
        </w:tc>
        <w:tc>
          <w:tcPr>
            <w:tcW w:w="1984" w:type="dxa"/>
            <w:vAlign w:val="center"/>
          </w:tcPr>
          <w:p w:rsidR="006D5B48" w:rsidRPr="00116D89" w:rsidRDefault="006D5B48" w:rsidP="00A1591D">
            <w:pPr>
              <w:rPr>
                <w:rFonts w:ascii="Arial" w:hAnsi="Arial" w:cs="Arial"/>
                <w:b/>
                <w:sz w:val="20"/>
                <w:szCs w:val="20"/>
              </w:rPr>
            </w:pPr>
            <w:r w:rsidRPr="00116D89">
              <w:rPr>
                <w:rFonts w:ascii="Arial" w:eastAsia="Times New Roman" w:hAnsi="Arial" w:cs="Arial"/>
                <w:b/>
                <w:bCs/>
                <w:sz w:val="20"/>
                <w:szCs w:val="20"/>
              </w:rPr>
              <w:t>Software Tiskového a kopírovacího systému</w:t>
            </w:r>
          </w:p>
        </w:tc>
        <w:tc>
          <w:tcPr>
            <w:tcW w:w="993" w:type="dxa"/>
            <w:tcBorders>
              <w:right w:val="single" w:sz="4" w:space="0" w:color="auto"/>
            </w:tcBorders>
            <w:vAlign w:val="center"/>
          </w:tcPr>
          <w:p w:rsidR="006D5B48" w:rsidRPr="00116D89" w:rsidRDefault="006D5B48" w:rsidP="00A1591D">
            <w:pPr>
              <w:jc w:val="center"/>
              <w:rPr>
                <w:rFonts w:ascii="Arial" w:hAnsi="Arial" w:cs="Arial"/>
                <w:sz w:val="20"/>
                <w:szCs w:val="20"/>
              </w:rPr>
            </w:pPr>
            <w:r w:rsidRPr="00116D89">
              <w:rPr>
                <w:rFonts w:ascii="Arial" w:hAnsi="Arial" w:cs="Arial"/>
                <w:sz w:val="20"/>
                <w:szCs w:val="20"/>
              </w:rPr>
              <w:t>kus</w:t>
            </w:r>
          </w:p>
        </w:tc>
        <w:tc>
          <w:tcPr>
            <w:tcW w:w="1984" w:type="dxa"/>
            <w:tcBorders>
              <w:right w:val="single" w:sz="4" w:space="0" w:color="auto"/>
            </w:tcBorders>
            <w:vAlign w:val="center"/>
          </w:tcPr>
          <w:p w:rsidR="006D5B48" w:rsidRPr="00116D89" w:rsidRDefault="005C4FD1" w:rsidP="005C4FD1">
            <w:pPr>
              <w:jc w:val="center"/>
              <w:rPr>
                <w:rFonts w:ascii="Arial" w:hAnsi="Arial" w:cs="Arial"/>
                <w:sz w:val="20"/>
                <w:szCs w:val="20"/>
              </w:rPr>
            </w:pPr>
            <w:r w:rsidRPr="00116D89">
              <w:rPr>
                <w:rFonts w:ascii="Arial" w:hAnsi="Arial" w:cs="Arial"/>
                <w:sz w:val="20"/>
                <w:szCs w:val="20"/>
              </w:rPr>
              <w:t>Vlaštovka</w:t>
            </w:r>
          </w:p>
        </w:tc>
        <w:tc>
          <w:tcPr>
            <w:tcW w:w="1418" w:type="dxa"/>
            <w:tcBorders>
              <w:left w:val="single" w:sz="4" w:space="0" w:color="auto"/>
              <w:right w:val="single" w:sz="4" w:space="0" w:color="auto"/>
            </w:tcBorders>
            <w:vAlign w:val="center"/>
          </w:tcPr>
          <w:p w:rsidR="006D5B48" w:rsidRPr="00116D89" w:rsidRDefault="006D5B48" w:rsidP="00A1591D">
            <w:pPr>
              <w:jc w:val="center"/>
              <w:rPr>
                <w:rFonts w:ascii="Arial" w:hAnsi="Arial" w:cs="Arial"/>
                <w:sz w:val="20"/>
                <w:szCs w:val="20"/>
              </w:rPr>
            </w:pPr>
            <w:r w:rsidRPr="00116D89">
              <w:rPr>
                <w:rFonts w:ascii="Arial" w:hAnsi="Arial" w:cs="Arial"/>
                <w:sz w:val="20"/>
                <w:szCs w:val="20"/>
              </w:rPr>
              <w:t>1</w:t>
            </w:r>
          </w:p>
        </w:tc>
        <w:tc>
          <w:tcPr>
            <w:tcW w:w="1559" w:type="dxa"/>
            <w:tcBorders>
              <w:left w:val="single" w:sz="4" w:space="0" w:color="auto"/>
            </w:tcBorders>
            <w:vAlign w:val="center"/>
          </w:tcPr>
          <w:p w:rsidR="006D5B48" w:rsidRPr="00116D89" w:rsidRDefault="004350B6" w:rsidP="004350B6">
            <w:pPr>
              <w:jc w:val="center"/>
              <w:rPr>
                <w:rFonts w:ascii="Arial" w:hAnsi="Arial" w:cs="Arial"/>
                <w:sz w:val="20"/>
                <w:szCs w:val="20"/>
              </w:rPr>
            </w:pPr>
            <w:r w:rsidRPr="00116D89">
              <w:rPr>
                <w:rFonts w:ascii="Arial" w:hAnsi="Arial" w:cs="Arial"/>
                <w:sz w:val="20"/>
                <w:szCs w:val="20"/>
                <w:lang w:val="en-US"/>
              </w:rPr>
              <w:t>1 200 000</w:t>
            </w:r>
          </w:p>
        </w:tc>
        <w:tc>
          <w:tcPr>
            <w:tcW w:w="1843" w:type="dxa"/>
            <w:tcBorders>
              <w:right w:val="single" w:sz="18" w:space="0" w:color="auto"/>
            </w:tcBorders>
            <w:vAlign w:val="center"/>
          </w:tcPr>
          <w:p w:rsidR="006D5B48" w:rsidRPr="00116D89" w:rsidRDefault="004350B6" w:rsidP="004350B6">
            <w:pPr>
              <w:jc w:val="center"/>
              <w:rPr>
                <w:rFonts w:ascii="Arial" w:hAnsi="Arial" w:cs="Arial"/>
                <w:sz w:val="20"/>
                <w:szCs w:val="20"/>
              </w:rPr>
            </w:pPr>
            <w:r w:rsidRPr="00116D89">
              <w:rPr>
                <w:rFonts w:ascii="Arial" w:hAnsi="Arial" w:cs="Arial"/>
                <w:sz w:val="20"/>
                <w:szCs w:val="20"/>
              </w:rPr>
              <w:t>1 200 000</w:t>
            </w:r>
          </w:p>
        </w:tc>
      </w:tr>
      <w:tr w:rsidR="005C4FD1" w:rsidRPr="00116D89" w:rsidTr="001F2A1C">
        <w:trPr>
          <w:trHeight w:val="366"/>
          <w:jc w:val="center"/>
        </w:trPr>
        <w:tc>
          <w:tcPr>
            <w:tcW w:w="851" w:type="dxa"/>
            <w:tcBorders>
              <w:left w:val="single" w:sz="18" w:space="0" w:color="auto"/>
              <w:bottom w:val="single" w:sz="4" w:space="0" w:color="auto"/>
            </w:tcBorders>
            <w:vAlign w:val="center"/>
          </w:tcPr>
          <w:p w:rsidR="005C4FD1" w:rsidRPr="00116D89" w:rsidRDefault="005C4FD1" w:rsidP="005C4FD1">
            <w:pPr>
              <w:jc w:val="center"/>
              <w:rPr>
                <w:rFonts w:ascii="Arial" w:hAnsi="Arial" w:cs="Arial"/>
                <w:sz w:val="20"/>
                <w:szCs w:val="20"/>
              </w:rPr>
            </w:pPr>
            <w:r w:rsidRPr="00116D89">
              <w:rPr>
                <w:rFonts w:ascii="Arial" w:hAnsi="Arial" w:cs="Arial"/>
                <w:sz w:val="20"/>
                <w:szCs w:val="20"/>
              </w:rPr>
              <w:t>2</w:t>
            </w:r>
          </w:p>
        </w:tc>
        <w:tc>
          <w:tcPr>
            <w:tcW w:w="1984" w:type="dxa"/>
            <w:tcBorders>
              <w:bottom w:val="single" w:sz="4" w:space="0" w:color="auto"/>
            </w:tcBorders>
            <w:vAlign w:val="center"/>
          </w:tcPr>
          <w:p w:rsidR="005C4FD1" w:rsidRPr="00116D89" w:rsidRDefault="005C4FD1" w:rsidP="005C4FD1">
            <w:pPr>
              <w:tabs>
                <w:tab w:val="left" w:pos="540"/>
              </w:tabs>
              <w:snapToGrid w:val="0"/>
              <w:spacing w:before="60" w:after="60"/>
              <w:jc w:val="both"/>
              <w:rPr>
                <w:rFonts w:ascii="Arial" w:hAnsi="Arial" w:cs="Arial"/>
                <w:b/>
                <w:sz w:val="20"/>
                <w:szCs w:val="20"/>
              </w:rPr>
            </w:pPr>
            <w:r w:rsidRPr="00116D89">
              <w:rPr>
                <w:rFonts w:ascii="Arial" w:eastAsia="Times New Roman" w:hAnsi="Arial" w:cs="Arial"/>
                <w:b/>
                <w:bCs/>
                <w:sz w:val="20"/>
                <w:szCs w:val="20"/>
              </w:rPr>
              <w:t>Terminál</w:t>
            </w:r>
          </w:p>
        </w:tc>
        <w:tc>
          <w:tcPr>
            <w:tcW w:w="993" w:type="dxa"/>
            <w:tcBorders>
              <w:bottom w:val="single" w:sz="4" w:space="0" w:color="auto"/>
              <w:right w:val="single" w:sz="4" w:space="0" w:color="auto"/>
            </w:tcBorders>
            <w:vAlign w:val="center"/>
          </w:tcPr>
          <w:p w:rsidR="005C4FD1" w:rsidRPr="00116D89" w:rsidRDefault="005C4FD1" w:rsidP="005C4FD1">
            <w:pPr>
              <w:jc w:val="center"/>
              <w:rPr>
                <w:rFonts w:ascii="Arial" w:hAnsi="Arial" w:cs="Arial"/>
                <w:sz w:val="20"/>
                <w:szCs w:val="20"/>
              </w:rPr>
            </w:pPr>
            <w:r w:rsidRPr="00116D89">
              <w:rPr>
                <w:rFonts w:ascii="Arial" w:hAnsi="Arial" w:cs="Arial"/>
                <w:sz w:val="20"/>
                <w:szCs w:val="20"/>
              </w:rPr>
              <w:t>kus</w:t>
            </w:r>
          </w:p>
        </w:tc>
        <w:tc>
          <w:tcPr>
            <w:tcW w:w="1984" w:type="dxa"/>
            <w:tcBorders>
              <w:bottom w:val="single" w:sz="4" w:space="0" w:color="auto"/>
              <w:right w:val="single" w:sz="4" w:space="0" w:color="auto"/>
            </w:tcBorders>
            <w:vAlign w:val="center"/>
          </w:tcPr>
          <w:p w:rsidR="005C4FD1" w:rsidRPr="00116D89" w:rsidRDefault="005C4FD1" w:rsidP="005C4FD1">
            <w:pPr>
              <w:jc w:val="center"/>
              <w:rPr>
                <w:rFonts w:ascii="Arial" w:hAnsi="Arial" w:cs="Arial"/>
                <w:sz w:val="20"/>
                <w:szCs w:val="20"/>
              </w:rPr>
            </w:pPr>
            <w:r w:rsidRPr="00116D89">
              <w:rPr>
                <w:rFonts w:ascii="Arial" w:hAnsi="Arial" w:cs="Arial"/>
                <w:sz w:val="20"/>
                <w:szCs w:val="20"/>
              </w:rPr>
              <w:t>Vlaštovka Terminál</w:t>
            </w:r>
          </w:p>
        </w:tc>
        <w:tc>
          <w:tcPr>
            <w:tcW w:w="1418" w:type="dxa"/>
            <w:tcBorders>
              <w:left w:val="single" w:sz="4" w:space="0" w:color="auto"/>
              <w:bottom w:val="single" w:sz="4" w:space="0" w:color="auto"/>
              <w:right w:val="single" w:sz="4" w:space="0" w:color="auto"/>
            </w:tcBorders>
            <w:vAlign w:val="center"/>
          </w:tcPr>
          <w:p w:rsidR="005C4FD1" w:rsidRPr="00116D89" w:rsidRDefault="005C4FD1" w:rsidP="005C4FD1">
            <w:pPr>
              <w:jc w:val="center"/>
              <w:rPr>
                <w:rFonts w:ascii="Arial" w:hAnsi="Arial" w:cs="Arial"/>
                <w:sz w:val="20"/>
                <w:szCs w:val="20"/>
              </w:rPr>
            </w:pPr>
            <w:r w:rsidRPr="00116D89">
              <w:rPr>
                <w:rFonts w:ascii="Arial" w:hAnsi="Arial" w:cs="Arial"/>
                <w:sz w:val="20"/>
                <w:szCs w:val="20"/>
              </w:rPr>
              <w:t>80</w:t>
            </w:r>
          </w:p>
        </w:tc>
        <w:tc>
          <w:tcPr>
            <w:tcW w:w="1559" w:type="dxa"/>
            <w:tcBorders>
              <w:left w:val="single" w:sz="4" w:space="0" w:color="auto"/>
              <w:bottom w:val="single" w:sz="4" w:space="0" w:color="auto"/>
            </w:tcBorders>
            <w:vAlign w:val="center"/>
          </w:tcPr>
          <w:p w:rsidR="005C4FD1" w:rsidRPr="00116D89" w:rsidRDefault="004350B6" w:rsidP="004350B6">
            <w:pPr>
              <w:jc w:val="center"/>
              <w:rPr>
                <w:rFonts w:ascii="Arial" w:hAnsi="Arial" w:cs="Arial"/>
                <w:sz w:val="20"/>
                <w:szCs w:val="20"/>
              </w:rPr>
            </w:pPr>
            <w:r w:rsidRPr="00116D89">
              <w:rPr>
                <w:rFonts w:ascii="Arial" w:hAnsi="Arial" w:cs="Arial"/>
                <w:sz w:val="20"/>
                <w:szCs w:val="20"/>
              </w:rPr>
              <w:t>14 000</w:t>
            </w:r>
          </w:p>
        </w:tc>
        <w:tc>
          <w:tcPr>
            <w:tcW w:w="1843" w:type="dxa"/>
            <w:tcBorders>
              <w:bottom w:val="single" w:sz="4" w:space="0" w:color="auto"/>
              <w:right w:val="single" w:sz="18" w:space="0" w:color="auto"/>
            </w:tcBorders>
            <w:vAlign w:val="center"/>
          </w:tcPr>
          <w:p w:rsidR="005C4FD1" w:rsidRPr="00116D89" w:rsidRDefault="004350B6" w:rsidP="004350B6">
            <w:pPr>
              <w:jc w:val="center"/>
              <w:rPr>
                <w:rFonts w:ascii="Arial" w:hAnsi="Arial" w:cs="Arial"/>
                <w:sz w:val="20"/>
                <w:szCs w:val="20"/>
              </w:rPr>
            </w:pPr>
            <w:r w:rsidRPr="00116D89">
              <w:rPr>
                <w:rFonts w:ascii="Arial" w:hAnsi="Arial" w:cs="Arial"/>
                <w:sz w:val="20"/>
                <w:szCs w:val="20"/>
              </w:rPr>
              <w:t>1 120 000</w:t>
            </w:r>
          </w:p>
        </w:tc>
      </w:tr>
      <w:tr w:rsidR="005C4FD1" w:rsidRPr="00116D89" w:rsidTr="005C4FD1">
        <w:trPr>
          <w:trHeight w:val="439"/>
          <w:jc w:val="center"/>
        </w:trPr>
        <w:tc>
          <w:tcPr>
            <w:tcW w:w="851" w:type="dxa"/>
            <w:tcBorders>
              <w:left w:val="single" w:sz="18" w:space="0" w:color="auto"/>
              <w:bottom w:val="single" w:sz="4" w:space="0" w:color="auto"/>
            </w:tcBorders>
            <w:vAlign w:val="center"/>
          </w:tcPr>
          <w:p w:rsidR="005C4FD1" w:rsidRPr="00116D89" w:rsidRDefault="005C4FD1" w:rsidP="005C4FD1">
            <w:pPr>
              <w:jc w:val="center"/>
              <w:rPr>
                <w:rFonts w:ascii="Arial" w:hAnsi="Arial" w:cs="Arial"/>
                <w:sz w:val="20"/>
                <w:szCs w:val="20"/>
              </w:rPr>
            </w:pPr>
            <w:r w:rsidRPr="00116D89">
              <w:rPr>
                <w:rFonts w:ascii="Arial" w:hAnsi="Arial" w:cs="Arial"/>
                <w:sz w:val="20"/>
                <w:szCs w:val="20"/>
              </w:rPr>
              <w:t>3</w:t>
            </w:r>
          </w:p>
        </w:tc>
        <w:tc>
          <w:tcPr>
            <w:tcW w:w="1984" w:type="dxa"/>
            <w:tcBorders>
              <w:bottom w:val="single" w:sz="4" w:space="0" w:color="auto"/>
            </w:tcBorders>
            <w:vAlign w:val="center"/>
          </w:tcPr>
          <w:p w:rsidR="005C4FD1" w:rsidRPr="00116D89" w:rsidRDefault="005C4FD1" w:rsidP="005C4FD1">
            <w:pPr>
              <w:tabs>
                <w:tab w:val="left" w:pos="540"/>
              </w:tabs>
              <w:snapToGrid w:val="0"/>
              <w:spacing w:before="60" w:after="60"/>
              <w:rPr>
                <w:rFonts w:ascii="Arial" w:hAnsi="Arial" w:cs="Arial"/>
                <w:b/>
                <w:sz w:val="20"/>
                <w:szCs w:val="20"/>
              </w:rPr>
            </w:pPr>
            <w:r w:rsidRPr="00116D89">
              <w:rPr>
                <w:rFonts w:ascii="Arial" w:eastAsia="Times New Roman" w:hAnsi="Arial" w:cs="Arial"/>
                <w:b/>
                <w:bCs/>
                <w:sz w:val="20"/>
                <w:szCs w:val="20"/>
              </w:rPr>
              <w:t>Nadstandardní úkony</w:t>
            </w:r>
          </w:p>
        </w:tc>
        <w:tc>
          <w:tcPr>
            <w:tcW w:w="993" w:type="dxa"/>
            <w:tcBorders>
              <w:bottom w:val="single" w:sz="4" w:space="0" w:color="auto"/>
              <w:right w:val="single" w:sz="4" w:space="0" w:color="auto"/>
            </w:tcBorders>
            <w:vAlign w:val="center"/>
          </w:tcPr>
          <w:p w:rsidR="005C4FD1" w:rsidRPr="00116D89" w:rsidRDefault="005C4FD1" w:rsidP="005C4FD1">
            <w:pPr>
              <w:jc w:val="center"/>
              <w:rPr>
                <w:rFonts w:ascii="Arial" w:hAnsi="Arial" w:cs="Arial"/>
                <w:sz w:val="20"/>
                <w:szCs w:val="20"/>
              </w:rPr>
            </w:pPr>
            <w:r w:rsidRPr="00116D89">
              <w:rPr>
                <w:rFonts w:ascii="Arial" w:hAnsi="Arial" w:cs="Arial"/>
                <w:sz w:val="20"/>
                <w:szCs w:val="20"/>
              </w:rPr>
              <w:t>Člověko hodina</w:t>
            </w:r>
          </w:p>
        </w:tc>
        <w:tc>
          <w:tcPr>
            <w:tcW w:w="1984" w:type="dxa"/>
            <w:tcBorders>
              <w:bottom w:val="single" w:sz="4" w:space="0" w:color="auto"/>
              <w:right w:val="single" w:sz="4" w:space="0" w:color="auto"/>
            </w:tcBorders>
            <w:vAlign w:val="center"/>
          </w:tcPr>
          <w:p w:rsidR="005C4FD1" w:rsidRPr="00116D89" w:rsidRDefault="005C4FD1" w:rsidP="005C4FD1">
            <w:pPr>
              <w:jc w:val="center"/>
              <w:rPr>
                <w:rFonts w:ascii="Arial" w:hAnsi="Arial" w:cs="Arial"/>
                <w:sz w:val="20"/>
                <w:szCs w:val="20"/>
              </w:rPr>
            </w:pPr>
            <w:r w:rsidRPr="00116D89">
              <w:rPr>
                <w:rFonts w:ascii="Arial" w:hAnsi="Arial" w:cs="Arial"/>
                <w:sz w:val="20"/>
                <w:szCs w:val="20"/>
              </w:rPr>
              <w:t>-----------</w:t>
            </w:r>
          </w:p>
        </w:tc>
        <w:tc>
          <w:tcPr>
            <w:tcW w:w="1418" w:type="dxa"/>
            <w:tcBorders>
              <w:left w:val="single" w:sz="4" w:space="0" w:color="auto"/>
              <w:bottom w:val="single" w:sz="4" w:space="0" w:color="auto"/>
              <w:right w:val="single" w:sz="4" w:space="0" w:color="auto"/>
            </w:tcBorders>
            <w:vAlign w:val="center"/>
          </w:tcPr>
          <w:p w:rsidR="005C4FD1" w:rsidRPr="00116D89" w:rsidRDefault="005C4FD1" w:rsidP="005C4FD1">
            <w:pPr>
              <w:jc w:val="center"/>
              <w:rPr>
                <w:rFonts w:ascii="Arial" w:hAnsi="Arial" w:cs="Arial"/>
                <w:sz w:val="20"/>
                <w:szCs w:val="20"/>
              </w:rPr>
            </w:pPr>
            <w:r w:rsidRPr="00116D89">
              <w:rPr>
                <w:rFonts w:ascii="Arial" w:hAnsi="Arial" w:cs="Arial"/>
                <w:sz w:val="20"/>
                <w:szCs w:val="20"/>
              </w:rPr>
              <w:t>200 hod.</w:t>
            </w:r>
          </w:p>
        </w:tc>
        <w:tc>
          <w:tcPr>
            <w:tcW w:w="1559" w:type="dxa"/>
            <w:tcBorders>
              <w:left w:val="single" w:sz="4" w:space="0" w:color="auto"/>
              <w:bottom w:val="single" w:sz="4" w:space="0" w:color="auto"/>
            </w:tcBorders>
            <w:vAlign w:val="center"/>
          </w:tcPr>
          <w:p w:rsidR="005C4FD1" w:rsidRPr="00116D89" w:rsidRDefault="004350B6" w:rsidP="004350B6">
            <w:pPr>
              <w:jc w:val="center"/>
              <w:rPr>
                <w:rFonts w:ascii="Arial" w:hAnsi="Arial" w:cs="Arial"/>
                <w:sz w:val="20"/>
                <w:szCs w:val="20"/>
              </w:rPr>
            </w:pPr>
            <w:r w:rsidRPr="00116D89">
              <w:rPr>
                <w:rFonts w:ascii="Arial" w:hAnsi="Arial" w:cs="Arial"/>
                <w:sz w:val="20"/>
                <w:szCs w:val="20"/>
              </w:rPr>
              <w:t>680</w:t>
            </w:r>
          </w:p>
        </w:tc>
        <w:tc>
          <w:tcPr>
            <w:tcW w:w="1843" w:type="dxa"/>
            <w:tcBorders>
              <w:bottom w:val="single" w:sz="4" w:space="0" w:color="auto"/>
              <w:right w:val="single" w:sz="18" w:space="0" w:color="auto"/>
            </w:tcBorders>
            <w:vAlign w:val="center"/>
          </w:tcPr>
          <w:p w:rsidR="005C4FD1" w:rsidRPr="00116D89" w:rsidRDefault="004350B6" w:rsidP="004350B6">
            <w:pPr>
              <w:jc w:val="center"/>
              <w:rPr>
                <w:rFonts w:ascii="Arial" w:hAnsi="Arial" w:cs="Arial"/>
                <w:sz w:val="20"/>
                <w:szCs w:val="20"/>
              </w:rPr>
            </w:pPr>
            <w:r w:rsidRPr="00116D89">
              <w:rPr>
                <w:rFonts w:ascii="Arial" w:hAnsi="Arial" w:cs="Arial"/>
                <w:sz w:val="20"/>
                <w:szCs w:val="20"/>
              </w:rPr>
              <w:t>136 000</w:t>
            </w:r>
          </w:p>
        </w:tc>
      </w:tr>
    </w:tbl>
    <w:tbl>
      <w:tblPr>
        <w:tblW w:w="10632" w:type="dxa"/>
        <w:jc w:val="center"/>
        <w:tblCellMar>
          <w:left w:w="70" w:type="dxa"/>
          <w:right w:w="70" w:type="dxa"/>
        </w:tblCellMar>
        <w:tblLook w:val="04A0" w:firstRow="1" w:lastRow="0" w:firstColumn="1" w:lastColumn="0" w:noHBand="0" w:noVBand="1"/>
      </w:tblPr>
      <w:tblGrid>
        <w:gridCol w:w="2085"/>
        <w:gridCol w:w="419"/>
        <w:gridCol w:w="1390"/>
        <w:gridCol w:w="4611"/>
        <w:gridCol w:w="284"/>
        <w:gridCol w:w="1843"/>
      </w:tblGrid>
      <w:tr w:rsidR="006D5B48" w:rsidRPr="00116D89" w:rsidTr="00A1591D">
        <w:trPr>
          <w:trHeight w:val="562"/>
          <w:jc w:val="center"/>
        </w:trPr>
        <w:tc>
          <w:tcPr>
            <w:tcW w:w="8505" w:type="dxa"/>
            <w:gridSpan w:val="4"/>
            <w:tcBorders>
              <w:top w:val="single" w:sz="4" w:space="0" w:color="auto"/>
              <w:left w:val="single" w:sz="18" w:space="0" w:color="auto"/>
              <w:bottom w:val="single" w:sz="18" w:space="0" w:color="auto"/>
              <w:right w:val="nil"/>
            </w:tcBorders>
            <w:shd w:val="clear" w:color="auto" w:fill="auto"/>
            <w:noWrap/>
            <w:vAlign w:val="center"/>
            <w:hideMark/>
          </w:tcPr>
          <w:p w:rsidR="006D5B48" w:rsidRPr="00116D89" w:rsidRDefault="006D5B48" w:rsidP="00A1591D">
            <w:pPr>
              <w:tabs>
                <w:tab w:val="left" w:pos="5459"/>
              </w:tabs>
              <w:ind w:right="-1204"/>
              <w:rPr>
                <w:rFonts w:ascii="Arial" w:eastAsia="Times New Roman" w:hAnsi="Arial" w:cs="Arial"/>
                <w:b/>
                <w:bCs/>
                <w:sz w:val="20"/>
                <w:szCs w:val="20"/>
              </w:rPr>
            </w:pPr>
            <w:r w:rsidRPr="00116D89">
              <w:rPr>
                <w:rFonts w:ascii="Arial" w:eastAsia="Times New Roman" w:hAnsi="Arial" w:cs="Arial"/>
                <w:b/>
                <w:bCs/>
                <w:sz w:val="20"/>
                <w:szCs w:val="20"/>
              </w:rPr>
              <w:t>Celková kupní cena v Kč bez  DPH</w:t>
            </w:r>
          </w:p>
        </w:tc>
        <w:tc>
          <w:tcPr>
            <w:tcW w:w="284" w:type="dxa"/>
            <w:tcBorders>
              <w:top w:val="single" w:sz="4" w:space="0" w:color="auto"/>
              <w:left w:val="nil"/>
              <w:bottom w:val="single" w:sz="18" w:space="0" w:color="auto"/>
              <w:right w:val="nil"/>
            </w:tcBorders>
            <w:shd w:val="clear" w:color="auto" w:fill="auto"/>
            <w:noWrap/>
            <w:vAlign w:val="center"/>
            <w:hideMark/>
          </w:tcPr>
          <w:p w:rsidR="006D5B48" w:rsidRPr="00116D89" w:rsidRDefault="006D5B48" w:rsidP="00A1591D">
            <w:pPr>
              <w:jc w:val="center"/>
              <w:rPr>
                <w:rFonts w:ascii="Arial" w:eastAsia="Times New Roman" w:hAnsi="Arial" w:cs="Arial"/>
                <w:b/>
                <w:bCs/>
                <w:sz w:val="20"/>
                <w:szCs w:val="20"/>
              </w:rPr>
            </w:pPr>
            <w:r w:rsidRPr="00116D89">
              <w:rPr>
                <w:rFonts w:ascii="Arial" w:eastAsia="Times New Roman" w:hAnsi="Arial" w:cs="Arial"/>
                <w:b/>
                <w:bCs/>
                <w:sz w:val="20"/>
                <w:szCs w:val="20"/>
              </w:rPr>
              <w:t> </w:t>
            </w:r>
          </w:p>
        </w:tc>
        <w:tc>
          <w:tcPr>
            <w:tcW w:w="1843" w:type="dxa"/>
            <w:tcBorders>
              <w:top w:val="single" w:sz="4" w:space="0" w:color="auto"/>
              <w:left w:val="single" w:sz="8" w:space="0" w:color="auto"/>
              <w:bottom w:val="single" w:sz="18" w:space="0" w:color="auto"/>
              <w:right w:val="single" w:sz="18" w:space="0" w:color="auto"/>
            </w:tcBorders>
            <w:shd w:val="clear" w:color="auto" w:fill="auto"/>
            <w:noWrap/>
            <w:vAlign w:val="center"/>
            <w:hideMark/>
          </w:tcPr>
          <w:p w:rsidR="006D5B48" w:rsidRPr="00116D89" w:rsidRDefault="004350B6" w:rsidP="004350B6">
            <w:pPr>
              <w:jc w:val="center"/>
              <w:rPr>
                <w:rFonts w:ascii="Arial" w:eastAsia="Times New Roman" w:hAnsi="Arial" w:cs="Arial"/>
                <w:b/>
                <w:bCs/>
                <w:sz w:val="20"/>
                <w:szCs w:val="20"/>
              </w:rPr>
            </w:pPr>
            <w:r w:rsidRPr="00116D89">
              <w:rPr>
                <w:rFonts w:ascii="Arial" w:hAnsi="Arial" w:cs="Arial"/>
                <w:b/>
                <w:sz w:val="20"/>
                <w:szCs w:val="20"/>
              </w:rPr>
              <w:t>2 456 000</w:t>
            </w:r>
          </w:p>
        </w:tc>
      </w:tr>
      <w:tr w:rsidR="006D5B48" w:rsidRPr="00116D89" w:rsidTr="00A1591D">
        <w:trPr>
          <w:gridAfter w:val="3"/>
          <w:wAfter w:w="6738" w:type="dxa"/>
          <w:trHeight w:val="562"/>
          <w:jc w:val="center"/>
        </w:trPr>
        <w:tc>
          <w:tcPr>
            <w:tcW w:w="2085" w:type="dxa"/>
            <w:tcBorders>
              <w:top w:val="single" w:sz="18" w:space="0" w:color="auto"/>
              <w:left w:val="single" w:sz="18" w:space="0" w:color="auto"/>
              <w:bottom w:val="single" w:sz="18" w:space="0" w:color="auto"/>
              <w:right w:val="nil"/>
            </w:tcBorders>
            <w:shd w:val="clear" w:color="auto" w:fill="auto"/>
            <w:noWrap/>
            <w:vAlign w:val="center"/>
          </w:tcPr>
          <w:p w:rsidR="006D5B48" w:rsidRPr="00116D89" w:rsidRDefault="006D5B48" w:rsidP="00A1591D">
            <w:pPr>
              <w:ind w:right="-70"/>
              <w:rPr>
                <w:rFonts w:ascii="Arial" w:eastAsia="Times New Roman" w:hAnsi="Arial" w:cs="Arial"/>
                <w:b/>
                <w:bCs/>
                <w:sz w:val="20"/>
                <w:szCs w:val="20"/>
              </w:rPr>
            </w:pPr>
            <w:r w:rsidRPr="00116D89">
              <w:rPr>
                <w:rFonts w:ascii="Arial" w:eastAsia="Times New Roman" w:hAnsi="Arial" w:cs="Arial"/>
                <w:b/>
                <w:bCs/>
                <w:sz w:val="20"/>
                <w:szCs w:val="20"/>
              </w:rPr>
              <w:t>Výše DPH v %</w:t>
            </w:r>
          </w:p>
        </w:tc>
        <w:tc>
          <w:tcPr>
            <w:tcW w:w="419" w:type="dxa"/>
            <w:tcBorders>
              <w:top w:val="single" w:sz="18" w:space="0" w:color="auto"/>
              <w:left w:val="nil"/>
              <w:bottom w:val="single" w:sz="18" w:space="0" w:color="auto"/>
              <w:right w:val="nil"/>
            </w:tcBorders>
            <w:shd w:val="clear" w:color="auto" w:fill="auto"/>
            <w:noWrap/>
            <w:vAlign w:val="center"/>
          </w:tcPr>
          <w:p w:rsidR="006D5B48" w:rsidRPr="00116D89" w:rsidRDefault="006D5B48" w:rsidP="00A1591D">
            <w:pPr>
              <w:jc w:val="center"/>
              <w:rPr>
                <w:rFonts w:ascii="Arial" w:eastAsia="Times New Roman" w:hAnsi="Arial" w:cs="Arial"/>
                <w:b/>
                <w:bCs/>
                <w:sz w:val="20"/>
                <w:szCs w:val="20"/>
              </w:rPr>
            </w:pPr>
          </w:p>
        </w:tc>
        <w:tc>
          <w:tcPr>
            <w:tcW w:w="1390" w:type="dxa"/>
            <w:tcBorders>
              <w:top w:val="single" w:sz="18" w:space="0" w:color="auto"/>
              <w:left w:val="single" w:sz="8" w:space="0" w:color="auto"/>
              <w:bottom w:val="single" w:sz="18" w:space="0" w:color="auto"/>
              <w:right w:val="single" w:sz="18" w:space="0" w:color="auto"/>
            </w:tcBorders>
            <w:shd w:val="clear" w:color="auto" w:fill="auto"/>
            <w:noWrap/>
            <w:vAlign w:val="center"/>
          </w:tcPr>
          <w:p w:rsidR="00084F3F" w:rsidRPr="00116D89" w:rsidRDefault="00084F3F" w:rsidP="00084F3F">
            <w:pPr>
              <w:jc w:val="center"/>
              <w:rPr>
                <w:rFonts w:ascii="Arial" w:hAnsi="Arial" w:cs="Arial"/>
                <w:b/>
                <w:sz w:val="20"/>
                <w:szCs w:val="20"/>
              </w:rPr>
            </w:pPr>
            <w:r w:rsidRPr="00116D89">
              <w:rPr>
                <w:rFonts w:ascii="Arial" w:hAnsi="Arial" w:cs="Arial"/>
                <w:b/>
                <w:sz w:val="20"/>
                <w:szCs w:val="20"/>
              </w:rPr>
              <w:t>21</w:t>
            </w:r>
          </w:p>
          <w:p w:rsidR="006D5B48" w:rsidRPr="00116D89" w:rsidRDefault="006D5B48" w:rsidP="00A1591D">
            <w:pPr>
              <w:jc w:val="center"/>
              <w:rPr>
                <w:rFonts w:ascii="Arial" w:hAnsi="Arial" w:cs="Arial"/>
                <w:b/>
                <w:sz w:val="20"/>
                <w:szCs w:val="20"/>
              </w:rPr>
            </w:pPr>
          </w:p>
        </w:tc>
      </w:tr>
      <w:tr w:rsidR="006D5B48" w:rsidRPr="003307BB" w:rsidTr="00A1591D">
        <w:trPr>
          <w:trHeight w:val="562"/>
          <w:jc w:val="center"/>
        </w:trPr>
        <w:tc>
          <w:tcPr>
            <w:tcW w:w="8505" w:type="dxa"/>
            <w:gridSpan w:val="4"/>
            <w:tcBorders>
              <w:top w:val="single" w:sz="18" w:space="0" w:color="auto"/>
              <w:left w:val="single" w:sz="18" w:space="0" w:color="auto"/>
              <w:bottom w:val="single" w:sz="18" w:space="0" w:color="auto"/>
              <w:right w:val="nil"/>
            </w:tcBorders>
            <w:shd w:val="clear" w:color="auto" w:fill="auto"/>
            <w:noWrap/>
            <w:vAlign w:val="center"/>
          </w:tcPr>
          <w:p w:rsidR="006D5B48" w:rsidRPr="00116D89" w:rsidRDefault="006D5B48" w:rsidP="00A1591D">
            <w:pPr>
              <w:ind w:right="-70"/>
              <w:rPr>
                <w:rFonts w:ascii="Arial" w:eastAsia="Times New Roman" w:hAnsi="Arial" w:cs="Arial"/>
                <w:b/>
                <w:bCs/>
                <w:sz w:val="20"/>
                <w:szCs w:val="20"/>
              </w:rPr>
            </w:pPr>
            <w:r w:rsidRPr="00116D89">
              <w:rPr>
                <w:rFonts w:ascii="Arial" w:eastAsia="Times New Roman" w:hAnsi="Arial" w:cs="Arial"/>
                <w:b/>
                <w:bCs/>
                <w:sz w:val="20"/>
                <w:szCs w:val="20"/>
              </w:rPr>
              <w:t>Celková kupní cena v Kč včetně DPH</w:t>
            </w:r>
          </w:p>
        </w:tc>
        <w:tc>
          <w:tcPr>
            <w:tcW w:w="284" w:type="dxa"/>
            <w:tcBorders>
              <w:top w:val="single" w:sz="18" w:space="0" w:color="auto"/>
              <w:left w:val="nil"/>
              <w:bottom w:val="single" w:sz="18" w:space="0" w:color="auto"/>
              <w:right w:val="nil"/>
            </w:tcBorders>
            <w:shd w:val="clear" w:color="auto" w:fill="auto"/>
            <w:noWrap/>
            <w:vAlign w:val="center"/>
          </w:tcPr>
          <w:p w:rsidR="006D5B48" w:rsidRPr="00116D89" w:rsidRDefault="006D5B48" w:rsidP="00A1591D">
            <w:pPr>
              <w:jc w:val="center"/>
              <w:rPr>
                <w:rFonts w:ascii="Arial" w:eastAsia="Times New Roman" w:hAnsi="Arial" w:cs="Arial"/>
                <w:b/>
                <w:bCs/>
                <w:sz w:val="20"/>
                <w:szCs w:val="20"/>
              </w:rPr>
            </w:pPr>
          </w:p>
        </w:tc>
        <w:tc>
          <w:tcPr>
            <w:tcW w:w="1843" w:type="dxa"/>
            <w:tcBorders>
              <w:top w:val="single" w:sz="18" w:space="0" w:color="auto"/>
              <w:left w:val="single" w:sz="8" w:space="0" w:color="auto"/>
              <w:bottom w:val="single" w:sz="18" w:space="0" w:color="auto"/>
              <w:right w:val="single" w:sz="18" w:space="0" w:color="auto"/>
            </w:tcBorders>
            <w:shd w:val="clear" w:color="auto" w:fill="auto"/>
            <w:noWrap/>
            <w:vAlign w:val="center"/>
          </w:tcPr>
          <w:p w:rsidR="00084F3F" w:rsidRPr="00116D89" w:rsidRDefault="00084F3F" w:rsidP="00084F3F">
            <w:pPr>
              <w:jc w:val="center"/>
              <w:rPr>
                <w:rFonts w:ascii="Arial" w:hAnsi="Arial" w:cs="Arial"/>
                <w:b/>
                <w:sz w:val="20"/>
                <w:szCs w:val="20"/>
              </w:rPr>
            </w:pPr>
            <w:r w:rsidRPr="00116D89">
              <w:rPr>
                <w:rFonts w:ascii="Arial" w:hAnsi="Arial" w:cs="Arial"/>
                <w:b/>
                <w:sz w:val="20"/>
                <w:szCs w:val="20"/>
                <w:lang w:val="en-US"/>
              </w:rPr>
              <w:t>2</w:t>
            </w:r>
            <w:r w:rsidR="00116D89">
              <w:rPr>
                <w:rFonts w:ascii="Arial" w:hAnsi="Arial" w:cs="Arial"/>
                <w:b/>
                <w:sz w:val="20"/>
                <w:szCs w:val="20"/>
                <w:lang w:val="en-US"/>
              </w:rPr>
              <w:t> </w:t>
            </w:r>
            <w:r w:rsidRPr="00116D89">
              <w:rPr>
                <w:rFonts w:ascii="Arial" w:hAnsi="Arial" w:cs="Arial"/>
                <w:b/>
                <w:sz w:val="20"/>
                <w:szCs w:val="20"/>
                <w:lang w:val="en-US"/>
              </w:rPr>
              <w:t>971</w:t>
            </w:r>
            <w:r w:rsidR="00116D89">
              <w:rPr>
                <w:rFonts w:ascii="Arial" w:hAnsi="Arial" w:cs="Arial"/>
                <w:b/>
                <w:sz w:val="20"/>
                <w:szCs w:val="20"/>
                <w:lang w:val="en-US"/>
              </w:rPr>
              <w:t xml:space="preserve"> </w:t>
            </w:r>
            <w:r w:rsidRPr="00116D89">
              <w:rPr>
                <w:rFonts w:ascii="Arial" w:hAnsi="Arial" w:cs="Arial"/>
                <w:b/>
                <w:sz w:val="20"/>
                <w:szCs w:val="20"/>
                <w:lang w:val="en-US"/>
              </w:rPr>
              <w:t>760</w:t>
            </w:r>
          </w:p>
          <w:p w:rsidR="006D5B48" w:rsidRPr="00116D89" w:rsidRDefault="006D5B48" w:rsidP="00A1591D">
            <w:pPr>
              <w:jc w:val="center"/>
              <w:rPr>
                <w:rFonts w:ascii="Arial" w:hAnsi="Arial" w:cs="Arial"/>
                <w:b/>
                <w:sz w:val="20"/>
                <w:szCs w:val="20"/>
              </w:rPr>
            </w:pPr>
          </w:p>
        </w:tc>
      </w:tr>
    </w:tbl>
    <w:p w:rsidR="006D5B48" w:rsidRPr="003307BB" w:rsidRDefault="006D5B48" w:rsidP="006D5B48">
      <w:pPr>
        <w:spacing w:after="120"/>
        <w:jc w:val="both"/>
        <w:rPr>
          <w:rFonts w:ascii="Arial" w:hAnsi="Arial" w:cs="Arial"/>
          <w:b/>
          <w:sz w:val="22"/>
          <w:szCs w:val="22"/>
        </w:rPr>
      </w:pPr>
      <w:r w:rsidRPr="003307BB">
        <w:rPr>
          <w:rFonts w:ascii="Arial" w:eastAsia="Times New Roman" w:hAnsi="Arial" w:cs="Arial"/>
          <w:b/>
          <w:bCs/>
          <w:sz w:val="18"/>
          <w:szCs w:val="18"/>
        </w:rPr>
        <w:t xml:space="preserve">Uvedené ceny ve sloupci "Kupní cena v Kč bez DPH/ MJ" u jednotlivých položek jsou závazné po celou dobu trvání smlouvy. V jednotlivých </w:t>
      </w:r>
      <w:r>
        <w:rPr>
          <w:rFonts w:ascii="Arial" w:eastAsia="Times New Roman" w:hAnsi="Arial" w:cs="Arial"/>
          <w:b/>
          <w:bCs/>
          <w:sz w:val="18"/>
          <w:szCs w:val="18"/>
        </w:rPr>
        <w:t>V</w:t>
      </w:r>
      <w:r w:rsidRPr="003307BB">
        <w:rPr>
          <w:rFonts w:ascii="Arial" w:eastAsia="Times New Roman" w:hAnsi="Arial" w:cs="Arial"/>
          <w:b/>
          <w:bCs/>
          <w:sz w:val="18"/>
          <w:szCs w:val="18"/>
        </w:rPr>
        <w:t>ýzvách-objednávkách může být nabídnuta cena stejná nebo nižší, nikoliv však vyšší.</w:t>
      </w:r>
    </w:p>
    <w:p w:rsidR="006D5B48" w:rsidRPr="003307BB" w:rsidRDefault="006D5B48" w:rsidP="006D5B48">
      <w:pPr>
        <w:ind w:left="426"/>
        <w:jc w:val="both"/>
        <w:rPr>
          <w:rFonts w:ascii="Arial" w:hAnsi="Arial" w:cs="Arial"/>
          <w:sz w:val="22"/>
          <w:szCs w:val="22"/>
        </w:rPr>
      </w:pPr>
    </w:p>
    <w:p w:rsidR="006D5B48" w:rsidRPr="003307BB" w:rsidRDefault="006D5B48" w:rsidP="006D5B48">
      <w:pPr>
        <w:pStyle w:val="Odstavecseseznamem"/>
        <w:numPr>
          <w:ilvl w:val="1"/>
          <w:numId w:val="22"/>
        </w:numPr>
        <w:jc w:val="both"/>
        <w:rPr>
          <w:rFonts w:ascii="Arial" w:hAnsi="Arial" w:cs="Arial"/>
          <w:b/>
          <w:sz w:val="22"/>
          <w:szCs w:val="22"/>
        </w:rPr>
      </w:pPr>
      <w:r w:rsidRPr="003307BB">
        <w:rPr>
          <w:rFonts w:ascii="Arial" w:hAnsi="Arial" w:cs="Arial"/>
          <w:sz w:val="22"/>
          <w:szCs w:val="22"/>
        </w:rPr>
        <w:t xml:space="preserve">Kupní cena je sjednána jako nejvýše přípustná, včetně všech poplatků a veškerých dalších nákladů spojených s dodáním předmětu dle této Smlouvy či </w:t>
      </w:r>
      <w:r w:rsidRPr="00F16652">
        <w:rPr>
          <w:rFonts w:ascii="Arial" w:hAnsi="Arial" w:cs="Arial"/>
          <w:b/>
          <w:sz w:val="22"/>
          <w:szCs w:val="22"/>
        </w:rPr>
        <w:t>Výzvy - objednávky</w:t>
      </w:r>
      <w:r w:rsidRPr="003307BB">
        <w:rPr>
          <w:rFonts w:ascii="Arial" w:hAnsi="Arial" w:cs="Arial"/>
          <w:sz w:val="22"/>
          <w:szCs w:val="22"/>
        </w:rPr>
        <w:t xml:space="preserve">. Obě smluvní strany mohou v konkrétních případech sjednat i cenu nižší. </w:t>
      </w:r>
    </w:p>
    <w:p w:rsidR="006D5B48" w:rsidRPr="003307BB" w:rsidRDefault="006D5B48" w:rsidP="006D5B48">
      <w:pPr>
        <w:pStyle w:val="Odstavecseseznamem"/>
        <w:ind w:left="360"/>
        <w:jc w:val="both"/>
        <w:rPr>
          <w:rFonts w:ascii="Arial" w:hAnsi="Arial" w:cs="Arial"/>
          <w:b/>
          <w:sz w:val="22"/>
          <w:szCs w:val="22"/>
        </w:rPr>
      </w:pPr>
    </w:p>
    <w:p w:rsidR="006D5B48" w:rsidRPr="003307BB" w:rsidRDefault="006D5B48" w:rsidP="006D5B48">
      <w:pPr>
        <w:pStyle w:val="Odstavecseseznamem"/>
        <w:numPr>
          <w:ilvl w:val="1"/>
          <w:numId w:val="22"/>
        </w:numPr>
        <w:jc w:val="both"/>
        <w:rPr>
          <w:rFonts w:ascii="Arial" w:hAnsi="Arial" w:cs="Arial"/>
          <w:b/>
          <w:sz w:val="22"/>
          <w:szCs w:val="22"/>
        </w:rPr>
      </w:pPr>
      <w:r w:rsidRPr="003307BB">
        <w:rPr>
          <w:rFonts w:ascii="Arial" w:hAnsi="Arial" w:cs="Arial"/>
          <w:sz w:val="22"/>
          <w:szCs w:val="22"/>
        </w:rPr>
        <w:t xml:space="preserve">Kupní cena bude Kupujícím uhrazena jako jednorázová platba v české měně na základě daňového dokladu – faktury. Kupní cena bude Prodávajícím fakturována do 30 dnů ode dne dodání předmětu smlouvy, tj. ode dne podpisu předávacího protokolu oběma smluvními stranami. </w:t>
      </w:r>
    </w:p>
    <w:p w:rsidR="006D5B48" w:rsidRPr="003307BB" w:rsidRDefault="006D5B48" w:rsidP="006D5B48">
      <w:pPr>
        <w:pStyle w:val="Odstavecseseznamem"/>
        <w:rPr>
          <w:rFonts w:ascii="Arial" w:hAnsi="Arial" w:cs="Arial"/>
          <w:sz w:val="22"/>
          <w:szCs w:val="22"/>
        </w:rPr>
      </w:pPr>
    </w:p>
    <w:p w:rsidR="006D5B48" w:rsidRPr="003307BB" w:rsidRDefault="006D5B48" w:rsidP="006D5B48">
      <w:pPr>
        <w:pStyle w:val="Odstavecseseznamem"/>
        <w:numPr>
          <w:ilvl w:val="1"/>
          <w:numId w:val="22"/>
        </w:numPr>
        <w:jc w:val="both"/>
        <w:rPr>
          <w:rFonts w:ascii="Arial" w:hAnsi="Arial" w:cs="Arial"/>
          <w:b/>
          <w:sz w:val="22"/>
          <w:szCs w:val="22"/>
        </w:rPr>
      </w:pPr>
      <w:r w:rsidRPr="003307BB">
        <w:rPr>
          <w:rFonts w:ascii="Arial" w:hAnsi="Arial" w:cs="Arial"/>
          <w:sz w:val="22"/>
          <w:szCs w:val="22"/>
        </w:rPr>
        <w:t>Prodávající je oprávněn fakturovat kupní cenu již následující pracovní den ode dne dodání předmětu smlouvy, tj. ode dne podpisu předávacího protokolu oběma smluvními stranami a splnění všech povinností plynoucí z </w:t>
      </w:r>
      <w:r>
        <w:rPr>
          <w:rFonts w:ascii="Arial" w:hAnsi="Arial" w:cs="Arial"/>
          <w:sz w:val="22"/>
          <w:szCs w:val="22"/>
        </w:rPr>
        <w:t>Rámc</w:t>
      </w:r>
      <w:r w:rsidRPr="003307BB">
        <w:rPr>
          <w:rFonts w:ascii="Arial" w:hAnsi="Arial" w:cs="Arial"/>
          <w:sz w:val="22"/>
          <w:szCs w:val="22"/>
        </w:rPr>
        <w:t xml:space="preserve">ové smlouvy či </w:t>
      </w:r>
      <w:r w:rsidRPr="00736623">
        <w:rPr>
          <w:rFonts w:ascii="Arial" w:hAnsi="Arial" w:cs="Arial"/>
          <w:b/>
          <w:sz w:val="22"/>
          <w:szCs w:val="22"/>
        </w:rPr>
        <w:t>Výzvy - objednávky</w:t>
      </w:r>
      <w:r w:rsidRPr="003307BB">
        <w:rPr>
          <w:rFonts w:ascii="Arial" w:hAnsi="Arial" w:cs="Arial"/>
          <w:sz w:val="22"/>
          <w:szCs w:val="22"/>
        </w:rPr>
        <w:t>.</w:t>
      </w:r>
    </w:p>
    <w:p w:rsidR="006D5B48" w:rsidRPr="003307BB" w:rsidRDefault="006D5B48" w:rsidP="006D5B48">
      <w:pPr>
        <w:pStyle w:val="Odstavecseseznamem"/>
        <w:rPr>
          <w:rFonts w:ascii="Arial" w:hAnsi="Arial" w:cs="Arial"/>
          <w:sz w:val="22"/>
          <w:szCs w:val="22"/>
        </w:rPr>
      </w:pPr>
    </w:p>
    <w:p w:rsidR="006D5B48" w:rsidRPr="003307BB" w:rsidRDefault="006D5B48" w:rsidP="006D5B48">
      <w:pPr>
        <w:pStyle w:val="Odstavecseseznamem"/>
        <w:numPr>
          <w:ilvl w:val="1"/>
          <w:numId w:val="22"/>
        </w:numPr>
        <w:jc w:val="both"/>
        <w:rPr>
          <w:rFonts w:ascii="Arial" w:hAnsi="Arial" w:cs="Arial"/>
          <w:b/>
          <w:sz w:val="22"/>
          <w:szCs w:val="22"/>
        </w:rPr>
      </w:pPr>
      <w:r w:rsidRPr="003307BB">
        <w:rPr>
          <w:rFonts w:ascii="Arial" w:hAnsi="Arial" w:cs="Arial"/>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Přílohou faktury musí být kopie předávacího protokolu podepsaného oběma smluvními stranami.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rsidR="006D5B48" w:rsidRPr="003307BB" w:rsidRDefault="006D5B48" w:rsidP="006D5B48">
      <w:pPr>
        <w:pStyle w:val="Odstavecseseznamem"/>
        <w:rPr>
          <w:rFonts w:ascii="Arial" w:hAnsi="Arial" w:cs="Arial"/>
          <w:sz w:val="22"/>
          <w:szCs w:val="22"/>
        </w:rPr>
      </w:pPr>
    </w:p>
    <w:p w:rsidR="006D5B48" w:rsidRPr="003307BB" w:rsidRDefault="006D5B48" w:rsidP="006D5B48">
      <w:pPr>
        <w:pStyle w:val="Odstavecseseznamem"/>
        <w:numPr>
          <w:ilvl w:val="1"/>
          <w:numId w:val="22"/>
        </w:numPr>
        <w:jc w:val="both"/>
        <w:rPr>
          <w:rFonts w:ascii="Arial" w:hAnsi="Arial" w:cs="Arial"/>
          <w:b/>
          <w:sz w:val="22"/>
          <w:szCs w:val="22"/>
        </w:rPr>
      </w:pPr>
      <w:r w:rsidRPr="003307BB">
        <w:rPr>
          <w:rFonts w:ascii="Arial" w:hAnsi="Arial" w:cs="Arial"/>
          <w:sz w:val="22"/>
          <w:szCs w:val="22"/>
        </w:rPr>
        <w:t xml:space="preserve">Splatnost faktury se sjednává na 30 kalendářních dnů ode dne jejího prokazatelného doručení Kupujícímu. </w:t>
      </w:r>
    </w:p>
    <w:p w:rsidR="006D5B48" w:rsidRPr="003307BB" w:rsidRDefault="006D5B48" w:rsidP="006D5B48">
      <w:pPr>
        <w:pStyle w:val="Odstavecseseznamem"/>
        <w:rPr>
          <w:rFonts w:ascii="Arial" w:hAnsi="Arial" w:cs="Arial"/>
          <w:sz w:val="22"/>
          <w:szCs w:val="22"/>
        </w:rPr>
      </w:pPr>
    </w:p>
    <w:p w:rsidR="006D5B48" w:rsidRPr="003307BB" w:rsidRDefault="006D5B48" w:rsidP="006D5B48">
      <w:pPr>
        <w:pStyle w:val="Odstavecseseznamem"/>
        <w:numPr>
          <w:ilvl w:val="1"/>
          <w:numId w:val="22"/>
        </w:numPr>
        <w:jc w:val="both"/>
        <w:rPr>
          <w:rFonts w:ascii="Arial" w:hAnsi="Arial" w:cs="Arial"/>
          <w:b/>
          <w:sz w:val="22"/>
          <w:szCs w:val="22"/>
        </w:rPr>
      </w:pPr>
      <w:r w:rsidRPr="003307BB">
        <w:rPr>
          <w:rFonts w:ascii="Arial" w:hAnsi="Arial" w:cs="Arial"/>
          <w:sz w:val="22"/>
          <w:szCs w:val="22"/>
        </w:rPr>
        <w:t xml:space="preserve">Kupní cena bude Kupujícím uhrazena na bankovní účet Prodávajícího uvedený v záhlaví této </w:t>
      </w:r>
      <w:r>
        <w:rPr>
          <w:rFonts w:ascii="Arial" w:hAnsi="Arial" w:cs="Arial"/>
          <w:sz w:val="22"/>
          <w:szCs w:val="22"/>
        </w:rPr>
        <w:t>Rámc</w:t>
      </w:r>
      <w:r w:rsidRPr="003307BB">
        <w:rPr>
          <w:rFonts w:ascii="Arial" w:hAnsi="Arial" w:cs="Arial"/>
          <w:sz w:val="22"/>
          <w:szCs w:val="22"/>
        </w:rPr>
        <w:t>ové smlouvy. Povinnost uhradit kupní cenu bude Kupujícím splněna v okamžiku připsání celé výše příslušné části kupní ceny na bankovní účet Prodávajícího.</w:t>
      </w:r>
    </w:p>
    <w:p w:rsidR="006D5B48" w:rsidRPr="003307BB" w:rsidRDefault="006D5B48" w:rsidP="006D5B48">
      <w:pPr>
        <w:pStyle w:val="Odstavecseseznamem"/>
        <w:rPr>
          <w:rFonts w:ascii="Arial" w:hAnsi="Arial" w:cs="Arial"/>
          <w:b/>
          <w:sz w:val="22"/>
          <w:szCs w:val="22"/>
        </w:rPr>
      </w:pPr>
    </w:p>
    <w:p w:rsidR="006D5B48" w:rsidRPr="003307BB" w:rsidRDefault="006D5B48" w:rsidP="006D5B48">
      <w:pPr>
        <w:pStyle w:val="Odstavecseseznamem"/>
        <w:numPr>
          <w:ilvl w:val="1"/>
          <w:numId w:val="22"/>
        </w:numPr>
        <w:jc w:val="both"/>
        <w:rPr>
          <w:rFonts w:ascii="Arial" w:hAnsi="Arial" w:cs="Arial"/>
          <w:b/>
          <w:sz w:val="22"/>
          <w:szCs w:val="22"/>
        </w:rPr>
      </w:pPr>
      <w:r w:rsidRPr="003307BB">
        <w:rPr>
          <w:rFonts w:ascii="Arial" w:hAnsi="Arial" w:cs="Arial"/>
          <w:sz w:val="22"/>
          <w:szCs w:val="22"/>
        </w:rPr>
        <w:t xml:space="preserve"> Kupující neposkytuje zálohy na úhradu ceny plnění.</w:t>
      </w:r>
    </w:p>
    <w:p w:rsidR="006D5B48" w:rsidRPr="003307BB" w:rsidRDefault="006D5B48" w:rsidP="006D5B48">
      <w:pPr>
        <w:pStyle w:val="Odstavecseseznamem"/>
        <w:rPr>
          <w:rFonts w:ascii="Arial" w:hAnsi="Arial" w:cs="Arial"/>
          <w:sz w:val="22"/>
          <w:szCs w:val="22"/>
        </w:rPr>
      </w:pPr>
    </w:p>
    <w:p w:rsidR="006D5B48" w:rsidRPr="003307BB" w:rsidRDefault="006D5B48" w:rsidP="006D5B48">
      <w:pPr>
        <w:pStyle w:val="Odstavecseseznamem"/>
        <w:numPr>
          <w:ilvl w:val="1"/>
          <w:numId w:val="22"/>
        </w:numPr>
        <w:jc w:val="both"/>
        <w:rPr>
          <w:rFonts w:ascii="Arial" w:hAnsi="Arial" w:cs="Arial"/>
          <w:b/>
          <w:sz w:val="22"/>
          <w:szCs w:val="22"/>
        </w:rPr>
      </w:pPr>
      <w:r w:rsidRPr="003307BB">
        <w:rPr>
          <w:rFonts w:ascii="Arial" w:hAnsi="Arial" w:cs="Arial"/>
          <w:sz w:val="22"/>
          <w:szCs w:val="22"/>
        </w:rPr>
        <w:t xml:space="preserve">V případě prodlení Kupujícího s úhradou faktury je Prodávající oprávněn uplatnit vůči Kupujícímu úrok z prodlení ve výši 0,05 % z dlužné částky za každý i jen započatý den prodlení s úhradou faktury. </w:t>
      </w:r>
    </w:p>
    <w:p w:rsidR="006D5B48" w:rsidRPr="003307BB" w:rsidRDefault="006D5B48" w:rsidP="006D5B48">
      <w:pPr>
        <w:pStyle w:val="Odstavecseseznamem"/>
        <w:rPr>
          <w:rFonts w:ascii="Arial" w:hAnsi="Arial" w:cs="Arial"/>
          <w:sz w:val="22"/>
          <w:szCs w:val="22"/>
        </w:rPr>
      </w:pPr>
    </w:p>
    <w:p w:rsidR="006D5B48" w:rsidRPr="003307BB" w:rsidRDefault="006D5B48" w:rsidP="006D5B48">
      <w:pPr>
        <w:pStyle w:val="Odstavecseseznamem"/>
        <w:numPr>
          <w:ilvl w:val="1"/>
          <w:numId w:val="22"/>
        </w:numPr>
        <w:spacing w:after="120"/>
        <w:jc w:val="both"/>
        <w:rPr>
          <w:rFonts w:ascii="Arial" w:hAnsi="Arial" w:cs="Arial"/>
          <w:b/>
          <w:sz w:val="22"/>
          <w:szCs w:val="22"/>
        </w:rPr>
      </w:pPr>
      <w:r w:rsidRPr="003307BB">
        <w:rPr>
          <w:rFonts w:ascii="Arial" w:hAnsi="Arial" w:cs="Arial"/>
          <w:sz w:val="22"/>
          <w:szCs w:val="22"/>
        </w:rPr>
        <w:t xml:space="preserve"> Kupující je oprávněn započíst jakoukoli smluvní pokutu, kterou je povinen uhradit Prodávající, proti fakturované kupní ceně.</w:t>
      </w:r>
    </w:p>
    <w:p w:rsidR="006D5B48" w:rsidRPr="003307BB" w:rsidRDefault="006D5B48" w:rsidP="006D5B48">
      <w:pPr>
        <w:pStyle w:val="Odstavecseseznamem"/>
        <w:numPr>
          <w:ilvl w:val="0"/>
          <w:numId w:val="18"/>
        </w:numPr>
        <w:spacing w:before="240"/>
        <w:jc w:val="center"/>
        <w:rPr>
          <w:rFonts w:ascii="Arial" w:hAnsi="Arial" w:cs="Arial"/>
          <w:b/>
          <w:sz w:val="22"/>
          <w:szCs w:val="22"/>
        </w:rPr>
      </w:pPr>
    </w:p>
    <w:p w:rsidR="006D5B48" w:rsidRPr="003307BB" w:rsidRDefault="006D5B48" w:rsidP="006D5B48">
      <w:pPr>
        <w:spacing w:after="120"/>
        <w:jc w:val="center"/>
        <w:rPr>
          <w:rFonts w:ascii="Arial" w:hAnsi="Arial" w:cs="Arial"/>
          <w:b/>
          <w:sz w:val="22"/>
          <w:szCs w:val="22"/>
        </w:rPr>
      </w:pPr>
      <w:r w:rsidRPr="003307BB">
        <w:rPr>
          <w:rFonts w:ascii="Arial" w:hAnsi="Arial" w:cs="Arial"/>
          <w:b/>
          <w:sz w:val="22"/>
          <w:szCs w:val="22"/>
        </w:rPr>
        <w:t>Práva a povinnosti smluvních stran</w:t>
      </w:r>
    </w:p>
    <w:p w:rsidR="006D5B48" w:rsidRPr="003307BB" w:rsidRDefault="006D5B48" w:rsidP="006D5B48">
      <w:pPr>
        <w:pStyle w:val="Odstavecseseznamem"/>
        <w:numPr>
          <w:ilvl w:val="1"/>
          <w:numId w:val="23"/>
        </w:numPr>
        <w:tabs>
          <w:tab w:val="left" w:pos="567"/>
        </w:tabs>
        <w:autoSpaceDE w:val="0"/>
        <w:autoSpaceDN w:val="0"/>
        <w:adjustRightInd w:val="0"/>
        <w:jc w:val="both"/>
        <w:rPr>
          <w:rFonts w:ascii="Arial" w:hAnsi="Arial" w:cs="Arial"/>
          <w:sz w:val="22"/>
          <w:szCs w:val="22"/>
        </w:rPr>
      </w:pPr>
      <w:r w:rsidRPr="003307BB">
        <w:rPr>
          <w:rFonts w:ascii="Arial" w:hAnsi="Arial" w:cs="Arial"/>
          <w:sz w:val="22"/>
          <w:szCs w:val="22"/>
        </w:rPr>
        <w:t xml:space="preserve">Prodávající je povinen dodat předmět smlouvy za podmínek dle této </w:t>
      </w:r>
      <w:r>
        <w:rPr>
          <w:rFonts w:ascii="Arial" w:hAnsi="Arial" w:cs="Arial"/>
          <w:sz w:val="22"/>
          <w:szCs w:val="22"/>
        </w:rPr>
        <w:t>Rámc</w:t>
      </w:r>
      <w:r w:rsidRPr="003307BB">
        <w:rPr>
          <w:rFonts w:ascii="Arial" w:hAnsi="Arial" w:cs="Arial"/>
          <w:sz w:val="22"/>
          <w:szCs w:val="22"/>
        </w:rPr>
        <w:t xml:space="preserve">ové smlouvy, resp. musí odpovídat technickým požadavkům specifikovaným v Příloze č. 1 této </w:t>
      </w:r>
      <w:r>
        <w:rPr>
          <w:rFonts w:ascii="Arial" w:hAnsi="Arial" w:cs="Arial"/>
          <w:sz w:val="22"/>
          <w:szCs w:val="22"/>
        </w:rPr>
        <w:t>Rámc</w:t>
      </w:r>
      <w:r w:rsidRPr="003307BB">
        <w:rPr>
          <w:rFonts w:ascii="Arial" w:hAnsi="Arial" w:cs="Arial"/>
          <w:sz w:val="22"/>
          <w:szCs w:val="22"/>
        </w:rPr>
        <w:t>ové smlouvy a musí být bez jakýchkoliv vad.</w:t>
      </w:r>
    </w:p>
    <w:p w:rsidR="006D5B48" w:rsidRPr="003307BB" w:rsidRDefault="006D5B48" w:rsidP="006D5B48">
      <w:pPr>
        <w:pStyle w:val="Odstavecseseznamem"/>
        <w:tabs>
          <w:tab w:val="left" w:pos="567"/>
        </w:tabs>
        <w:autoSpaceDE w:val="0"/>
        <w:autoSpaceDN w:val="0"/>
        <w:adjustRightInd w:val="0"/>
        <w:ind w:left="360"/>
        <w:jc w:val="both"/>
        <w:rPr>
          <w:rFonts w:ascii="Arial" w:hAnsi="Arial" w:cs="Arial"/>
          <w:sz w:val="22"/>
          <w:szCs w:val="22"/>
        </w:rPr>
      </w:pPr>
    </w:p>
    <w:p w:rsidR="006D5B48" w:rsidRPr="003307BB" w:rsidRDefault="006D5B48" w:rsidP="006D5B48">
      <w:pPr>
        <w:pStyle w:val="Odstavecseseznamem"/>
        <w:numPr>
          <w:ilvl w:val="1"/>
          <w:numId w:val="23"/>
        </w:numPr>
        <w:tabs>
          <w:tab w:val="left" w:pos="567"/>
        </w:tabs>
        <w:autoSpaceDE w:val="0"/>
        <w:autoSpaceDN w:val="0"/>
        <w:adjustRightInd w:val="0"/>
        <w:jc w:val="both"/>
        <w:rPr>
          <w:rFonts w:ascii="Arial" w:hAnsi="Arial" w:cs="Arial"/>
          <w:sz w:val="22"/>
          <w:szCs w:val="22"/>
        </w:rPr>
      </w:pPr>
      <w:r w:rsidRPr="003307BB">
        <w:rPr>
          <w:rFonts w:ascii="Arial" w:hAnsi="Arial" w:cs="Arial"/>
          <w:sz w:val="22"/>
          <w:szCs w:val="22"/>
        </w:rPr>
        <w:t xml:space="preserve">Prodávající není oprávněn postoupit jakákoliv práva anebo povinnosti z této </w:t>
      </w:r>
      <w:r>
        <w:rPr>
          <w:rFonts w:ascii="Arial" w:hAnsi="Arial" w:cs="Arial"/>
          <w:sz w:val="22"/>
          <w:szCs w:val="22"/>
        </w:rPr>
        <w:t>Rámc</w:t>
      </w:r>
      <w:r w:rsidRPr="003307BB">
        <w:rPr>
          <w:rFonts w:ascii="Arial" w:hAnsi="Arial" w:cs="Arial"/>
          <w:sz w:val="22"/>
          <w:szCs w:val="22"/>
        </w:rPr>
        <w:t>ové smlouvy na třetí osoby bez předchozího písemného souhlasu Kupujícího.</w:t>
      </w:r>
    </w:p>
    <w:p w:rsidR="006D5B48" w:rsidRPr="003307BB" w:rsidRDefault="006D5B48" w:rsidP="006D5B48">
      <w:pPr>
        <w:pStyle w:val="Odstavecseseznamem"/>
        <w:tabs>
          <w:tab w:val="left" w:pos="567"/>
        </w:tabs>
        <w:autoSpaceDE w:val="0"/>
        <w:autoSpaceDN w:val="0"/>
        <w:adjustRightInd w:val="0"/>
        <w:ind w:left="360"/>
        <w:jc w:val="both"/>
        <w:rPr>
          <w:rFonts w:ascii="Arial" w:hAnsi="Arial" w:cs="Arial"/>
          <w:sz w:val="22"/>
          <w:szCs w:val="22"/>
        </w:rPr>
      </w:pPr>
    </w:p>
    <w:p w:rsidR="006D5B48" w:rsidRPr="003307BB" w:rsidRDefault="006D5B48" w:rsidP="006D5B48">
      <w:pPr>
        <w:pStyle w:val="Odstavecseseznamem"/>
        <w:numPr>
          <w:ilvl w:val="1"/>
          <w:numId w:val="23"/>
        </w:numPr>
        <w:tabs>
          <w:tab w:val="left" w:pos="567"/>
        </w:tabs>
        <w:autoSpaceDE w:val="0"/>
        <w:autoSpaceDN w:val="0"/>
        <w:adjustRightInd w:val="0"/>
        <w:jc w:val="both"/>
        <w:rPr>
          <w:rFonts w:ascii="Arial" w:hAnsi="Arial" w:cs="Arial"/>
          <w:sz w:val="22"/>
          <w:szCs w:val="22"/>
        </w:rPr>
      </w:pPr>
      <w:r w:rsidRPr="003307BB">
        <w:rPr>
          <w:rFonts w:ascii="Arial" w:hAnsi="Arial" w:cs="Arial"/>
          <w:sz w:val="22"/>
          <w:szCs w:val="22"/>
        </w:rPr>
        <w:t xml:space="preserve">Prodávající souhlasí s tím, že jakékoliv jeho pohledávky vůči Kupujícímu, které vzniknou na základě </w:t>
      </w:r>
      <w:r>
        <w:rPr>
          <w:rFonts w:ascii="Arial" w:hAnsi="Arial" w:cs="Arial"/>
          <w:sz w:val="22"/>
          <w:szCs w:val="22"/>
        </w:rPr>
        <w:t>Rámc</w:t>
      </w:r>
      <w:r w:rsidRPr="003307BB">
        <w:rPr>
          <w:rFonts w:ascii="Arial" w:hAnsi="Arial" w:cs="Arial"/>
          <w:sz w:val="22"/>
          <w:szCs w:val="22"/>
        </w:rPr>
        <w:t xml:space="preserve">ové smlouvy nebo </w:t>
      </w:r>
      <w:r w:rsidRPr="00736623">
        <w:rPr>
          <w:rFonts w:ascii="Arial" w:hAnsi="Arial" w:cs="Arial"/>
          <w:b/>
          <w:sz w:val="22"/>
          <w:szCs w:val="22"/>
        </w:rPr>
        <w:t>Výzvy - objednávky</w:t>
      </w:r>
      <w:r w:rsidRPr="003307BB">
        <w:rPr>
          <w:rFonts w:ascii="Arial" w:hAnsi="Arial" w:cs="Arial"/>
          <w:sz w:val="22"/>
          <w:szCs w:val="22"/>
        </w:rPr>
        <w:t>, nebude moci postoupit ani započítat jednostranným právním úkonem.</w:t>
      </w:r>
    </w:p>
    <w:p w:rsidR="006D5B48" w:rsidRPr="003307BB" w:rsidRDefault="006D5B48" w:rsidP="006D5B48">
      <w:pPr>
        <w:pStyle w:val="Odstavecseseznamem"/>
        <w:rPr>
          <w:rFonts w:ascii="Arial" w:hAnsi="Arial" w:cs="Arial"/>
          <w:sz w:val="22"/>
          <w:szCs w:val="22"/>
        </w:rPr>
      </w:pPr>
    </w:p>
    <w:p w:rsidR="006D5B48" w:rsidRPr="003307BB" w:rsidRDefault="006D5B48" w:rsidP="006D5B48">
      <w:pPr>
        <w:pStyle w:val="Odstavecseseznamem"/>
        <w:numPr>
          <w:ilvl w:val="1"/>
          <w:numId w:val="23"/>
        </w:numPr>
        <w:tabs>
          <w:tab w:val="left" w:pos="567"/>
        </w:tabs>
        <w:autoSpaceDE w:val="0"/>
        <w:autoSpaceDN w:val="0"/>
        <w:adjustRightInd w:val="0"/>
        <w:jc w:val="both"/>
        <w:rPr>
          <w:rFonts w:ascii="Arial" w:hAnsi="Arial" w:cs="Arial"/>
          <w:sz w:val="22"/>
          <w:szCs w:val="22"/>
        </w:rPr>
      </w:pPr>
      <w:r w:rsidRPr="003307BB">
        <w:rPr>
          <w:rFonts w:ascii="Arial" w:hAnsi="Arial" w:cs="Arial"/>
          <w:sz w:val="22"/>
          <w:szCs w:val="22"/>
        </w:rPr>
        <w:t xml:space="preserve">Prodávající odpovídá Kupujícímu za újmu </w:t>
      </w:r>
      <w:r>
        <w:rPr>
          <w:rFonts w:ascii="Arial" w:hAnsi="Arial" w:cs="Arial"/>
          <w:sz w:val="22"/>
          <w:szCs w:val="22"/>
        </w:rPr>
        <w:t xml:space="preserve">(materiální i nemateriální) </w:t>
      </w:r>
      <w:r w:rsidRPr="003307BB">
        <w:rPr>
          <w:rFonts w:ascii="Arial" w:hAnsi="Arial" w:cs="Arial"/>
          <w:sz w:val="22"/>
          <w:szCs w:val="22"/>
        </w:rPr>
        <w:t xml:space="preserve">způsobenou porušením povinností podle této </w:t>
      </w:r>
      <w:r>
        <w:rPr>
          <w:rFonts w:ascii="Arial" w:hAnsi="Arial" w:cs="Arial"/>
          <w:sz w:val="22"/>
          <w:szCs w:val="22"/>
        </w:rPr>
        <w:t>Rámc</w:t>
      </w:r>
      <w:r w:rsidRPr="003307BB">
        <w:rPr>
          <w:rFonts w:ascii="Arial" w:hAnsi="Arial" w:cs="Arial"/>
          <w:sz w:val="22"/>
          <w:szCs w:val="22"/>
        </w:rPr>
        <w:t>ové smlouvy</w:t>
      </w:r>
      <w:r>
        <w:rPr>
          <w:rFonts w:ascii="Arial" w:hAnsi="Arial" w:cs="Arial"/>
          <w:sz w:val="22"/>
          <w:szCs w:val="22"/>
        </w:rPr>
        <w:t xml:space="preserve">, </w:t>
      </w:r>
      <w:r w:rsidRPr="00736623">
        <w:rPr>
          <w:rFonts w:ascii="Arial" w:hAnsi="Arial" w:cs="Arial"/>
          <w:b/>
          <w:sz w:val="22"/>
          <w:szCs w:val="22"/>
        </w:rPr>
        <w:t>Výzvy - objednávky</w:t>
      </w:r>
      <w:r w:rsidRPr="003307BB">
        <w:rPr>
          <w:rFonts w:ascii="Arial" w:hAnsi="Arial" w:cs="Arial"/>
          <w:sz w:val="22"/>
          <w:szCs w:val="22"/>
        </w:rPr>
        <w:t xml:space="preserve"> nebo povinnosti stanovené obecně závazným právním předpisem.</w:t>
      </w:r>
    </w:p>
    <w:p w:rsidR="006D5B48" w:rsidRPr="003307BB" w:rsidRDefault="006D5B48" w:rsidP="006D5B48">
      <w:pPr>
        <w:pStyle w:val="Odstavecseseznamem"/>
        <w:rPr>
          <w:rFonts w:ascii="Arial" w:hAnsi="Arial" w:cs="Arial"/>
          <w:sz w:val="22"/>
          <w:szCs w:val="22"/>
        </w:rPr>
      </w:pPr>
    </w:p>
    <w:p w:rsidR="006D5B48" w:rsidRPr="003307BB" w:rsidRDefault="006D5B48" w:rsidP="006D5B48">
      <w:pPr>
        <w:pStyle w:val="Odstavecseseznamem"/>
        <w:numPr>
          <w:ilvl w:val="1"/>
          <w:numId w:val="23"/>
        </w:numPr>
        <w:tabs>
          <w:tab w:val="left" w:pos="567"/>
        </w:tabs>
        <w:autoSpaceDE w:val="0"/>
        <w:autoSpaceDN w:val="0"/>
        <w:adjustRightInd w:val="0"/>
        <w:jc w:val="both"/>
        <w:rPr>
          <w:rFonts w:ascii="Arial" w:hAnsi="Arial" w:cs="Arial"/>
          <w:sz w:val="22"/>
          <w:szCs w:val="22"/>
        </w:rPr>
      </w:pPr>
      <w:r w:rsidRPr="003307BB">
        <w:rPr>
          <w:rFonts w:ascii="Arial" w:hAnsi="Arial" w:cs="Arial"/>
          <w:sz w:val="22"/>
          <w:szCs w:val="22"/>
        </w:rPr>
        <w:t xml:space="preserve">Prodávající se zavazuje, že pokud v souvislosti s realizací </w:t>
      </w:r>
      <w:r>
        <w:rPr>
          <w:rFonts w:ascii="Arial" w:hAnsi="Arial" w:cs="Arial"/>
          <w:sz w:val="22"/>
          <w:szCs w:val="22"/>
        </w:rPr>
        <w:t>Rámc</w:t>
      </w:r>
      <w:r w:rsidRPr="003307BB">
        <w:rPr>
          <w:rFonts w:ascii="Arial" w:hAnsi="Arial" w:cs="Arial"/>
          <w:sz w:val="22"/>
          <w:szCs w:val="22"/>
        </w:rPr>
        <w:t xml:space="preserve">ové smlouvy při plnění svých povinností přijdou jeho pověření pracovníci do styku s osobními/citlivými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i k jejich jinému zneužití. V případě porušení této povinnosti, má </w:t>
      </w:r>
      <w:r>
        <w:rPr>
          <w:rFonts w:ascii="Arial" w:hAnsi="Arial" w:cs="Arial"/>
          <w:sz w:val="22"/>
          <w:szCs w:val="22"/>
        </w:rPr>
        <w:t xml:space="preserve">Kupující </w:t>
      </w:r>
      <w:r w:rsidRPr="003307BB">
        <w:rPr>
          <w:rFonts w:ascii="Arial" w:hAnsi="Arial" w:cs="Arial"/>
          <w:sz w:val="22"/>
          <w:szCs w:val="22"/>
        </w:rPr>
        <w:t xml:space="preserve"> nárok na smluvní pokutu ve výši 200 000,- Kč, tímto není dotčen nárok na náhradu újmy, jenž vyvstal z porušení této povinnosti. Po ukončení </w:t>
      </w:r>
      <w:r>
        <w:rPr>
          <w:rFonts w:ascii="Arial" w:hAnsi="Arial" w:cs="Arial"/>
          <w:sz w:val="22"/>
          <w:szCs w:val="22"/>
        </w:rPr>
        <w:t>Rámc</w:t>
      </w:r>
      <w:r w:rsidRPr="003307BB">
        <w:rPr>
          <w:rFonts w:ascii="Arial" w:hAnsi="Arial" w:cs="Arial"/>
          <w:sz w:val="22"/>
          <w:szCs w:val="22"/>
        </w:rPr>
        <w:t>ové smlouvy je Prodávající povinen ze své databáze odstranit veškeré výše uvedené údaje. V případě porušení této povinnosti nese Prodávající plnou odpovědnost.</w:t>
      </w:r>
    </w:p>
    <w:p w:rsidR="006D5B48" w:rsidRPr="003307BB" w:rsidRDefault="006D5B48" w:rsidP="006D5B48">
      <w:pPr>
        <w:pStyle w:val="Odstavecseseznamem"/>
        <w:rPr>
          <w:rFonts w:ascii="Arial" w:hAnsi="Arial" w:cs="Arial"/>
          <w:sz w:val="22"/>
          <w:szCs w:val="22"/>
        </w:rPr>
      </w:pPr>
    </w:p>
    <w:p w:rsidR="006D5B48" w:rsidRPr="003307BB" w:rsidRDefault="006D5B48" w:rsidP="006D5B48">
      <w:pPr>
        <w:pStyle w:val="Odstavecseseznamem"/>
        <w:numPr>
          <w:ilvl w:val="1"/>
          <w:numId w:val="23"/>
        </w:numPr>
        <w:tabs>
          <w:tab w:val="left" w:pos="567"/>
        </w:tabs>
        <w:autoSpaceDE w:val="0"/>
        <w:autoSpaceDN w:val="0"/>
        <w:adjustRightInd w:val="0"/>
        <w:jc w:val="both"/>
        <w:rPr>
          <w:rFonts w:ascii="Arial" w:hAnsi="Arial" w:cs="Arial"/>
          <w:sz w:val="22"/>
          <w:szCs w:val="22"/>
        </w:rPr>
      </w:pPr>
      <w:r w:rsidRPr="003307BB">
        <w:rPr>
          <w:rFonts w:ascii="Arial" w:hAnsi="Arial" w:cs="Arial"/>
          <w:sz w:val="22"/>
          <w:szCs w:val="22"/>
        </w:rPr>
        <w:t xml:space="preserve">Prodávající je povinen dodržet veškeré závazky obsažené v jeho nabídce do veřejné zakázky, která předcházela uzavření této </w:t>
      </w:r>
      <w:r>
        <w:rPr>
          <w:rFonts w:ascii="Arial" w:hAnsi="Arial" w:cs="Arial"/>
          <w:sz w:val="22"/>
          <w:szCs w:val="22"/>
        </w:rPr>
        <w:t>Rámc</w:t>
      </w:r>
      <w:r w:rsidRPr="003307BB">
        <w:rPr>
          <w:rFonts w:ascii="Arial" w:hAnsi="Arial" w:cs="Arial"/>
          <w:sz w:val="22"/>
          <w:szCs w:val="22"/>
        </w:rPr>
        <w:t>ové smlouvy.</w:t>
      </w:r>
    </w:p>
    <w:p w:rsidR="006D5B48" w:rsidRPr="003307BB" w:rsidRDefault="006D5B48" w:rsidP="006D5B48">
      <w:pPr>
        <w:pStyle w:val="Odstavecseseznamem"/>
        <w:rPr>
          <w:rFonts w:ascii="Arial" w:hAnsi="Arial" w:cs="Arial"/>
          <w:sz w:val="22"/>
          <w:szCs w:val="22"/>
        </w:rPr>
      </w:pPr>
    </w:p>
    <w:p w:rsidR="006D5B48" w:rsidRPr="003307BB" w:rsidRDefault="006D5B48" w:rsidP="006D5B48">
      <w:pPr>
        <w:pStyle w:val="Odstavecseseznamem"/>
        <w:numPr>
          <w:ilvl w:val="1"/>
          <w:numId w:val="23"/>
        </w:numPr>
        <w:tabs>
          <w:tab w:val="left" w:pos="567"/>
        </w:tabs>
        <w:autoSpaceDE w:val="0"/>
        <w:autoSpaceDN w:val="0"/>
        <w:adjustRightInd w:val="0"/>
        <w:jc w:val="both"/>
        <w:rPr>
          <w:rFonts w:ascii="Arial" w:hAnsi="Arial" w:cs="Arial"/>
          <w:sz w:val="22"/>
          <w:szCs w:val="22"/>
        </w:rPr>
      </w:pPr>
      <w:r w:rsidRPr="003307BB">
        <w:rPr>
          <w:rFonts w:ascii="Arial" w:hAnsi="Arial" w:cs="Arial"/>
          <w:sz w:val="22"/>
          <w:szCs w:val="22"/>
        </w:rPr>
        <w:t xml:space="preserve">Prodávající bere na vědomí a souhlasí s tím, že tato </w:t>
      </w:r>
      <w:r>
        <w:rPr>
          <w:rFonts w:ascii="Arial" w:hAnsi="Arial" w:cs="Arial"/>
          <w:sz w:val="22"/>
          <w:szCs w:val="22"/>
        </w:rPr>
        <w:t>Rámc</w:t>
      </w:r>
      <w:r w:rsidRPr="003307BB">
        <w:rPr>
          <w:rFonts w:ascii="Arial" w:hAnsi="Arial" w:cs="Arial"/>
          <w:sz w:val="22"/>
          <w:szCs w:val="22"/>
        </w:rPr>
        <w:t xml:space="preserve">ová smlouva a </w:t>
      </w:r>
      <w:r w:rsidRPr="00736623">
        <w:rPr>
          <w:rFonts w:ascii="Arial" w:hAnsi="Arial" w:cs="Arial"/>
          <w:b/>
          <w:sz w:val="22"/>
          <w:szCs w:val="22"/>
        </w:rPr>
        <w:t>Výzvy - objednávky</w:t>
      </w:r>
      <w:r w:rsidRPr="003307BB">
        <w:rPr>
          <w:rFonts w:ascii="Arial" w:hAnsi="Arial" w:cs="Arial"/>
          <w:sz w:val="22"/>
          <w:szCs w:val="22"/>
        </w:rPr>
        <w:t xml:space="preserve"> budou uveřejněny na profilu Kupujícího ve smyslu ust. § 147a ZVZ či v dalších povinných veřejných seznamech/registrech, stejně tak jako bude uveřejněna výše skutečně uhrazené ceny za plnění předmětu z této smlouvy, a to ve lhůtách a způsobem uvedeným v ust. § 147a ZVZ a jinými příslušnými předpisy. </w:t>
      </w:r>
      <w:r>
        <w:rPr>
          <w:rFonts w:ascii="Arial" w:hAnsi="Arial" w:cs="Arial"/>
          <w:sz w:val="22"/>
          <w:szCs w:val="22"/>
        </w:rPr>
        <w:t xml:space="preserve">Prodávající jako </w:t>
      </w:r>
      <w:r w:rsidRPr="003307BB">
        <w:rPr>
          <w:rFonts w:ascii="Arial" w:hAnsi="Arial" w:cs="Arial"/>
          <w:sz w:val="22"/>
          <w:szCs w:val="22"/>
        </w:rPr>
        <w:t xml:space="preserve">Dodavatel je ve smyslu ust. § 147a odst. 4 a 5 ZVZ povinen předkládat Kupujícímu seznam subdodavatelů v termínech a rozsahu tam uvedeném. V případě porušení zákonných povinností stanovených Prodávajícímu v ust. § 147a odst. 4 a 5 ZVZ odpovídá Prodávající za újmu způsobenou porušením povinnosti Kupujícímu v plné výši. </w:t>
      </w:r>
      <w:bookmarkStart w:id="2" w:name="_Toc328466057"/>
      <w:bookmarkStart w:id="3" w:name="_Toc331144128"/>
      <w:bookmarkStart w:id="4" w:name="_Toc331147253"/>
      <w:bookmarkStart w:id="5" w:name="_Toc331492339"/>
      <w:bookmarkStart w:id="6" w:name="_Toc332027174"/>
      <w:bookmarkStart w:id="7" w:name="_Toc332288376"/>
      <w:bookmarkStart w:id="8" w:name="_Toc332288566"/>
      <w:bookmarkStart w:id="9" w:name="_Toc332778305"/>
      <w:bookmarkStart w:id="10" w:name="_Toc332778484"/>
      <w:bookmarkStart w:id="11" w:name="_Toc382396135"/>
    </w:p>
    <w:p w:rsidR="006D5B48" w:rsidRPr="003307BB" w:rsidRDefault="006D5B48" w:rsidP="006D5B48">
      <w:pPr>
        <w:pStyle w:val="Odstavecseseznamem"/>
        <w:rPr>
          <w:rFonts w:ascii="Arial" w:hAnsi="Arial" w:cs="Arial"/>
          <w:sz w:val="22"/>
          <w:szCs w:val="22"/>
        </w:rPr>
      </w:pPr>
    </w:p>
    <w:p w:rsidR="006D5B48" w:rsidRPr="00B0672B" w:rsidRDefault="006D5B48" w:rsidP="006D5B48">
      <w:pPr>
        <w:pStyle w:val="Odstavecseseznamem"/>
        <w:numPr>
          <w:ilvl w:val="1"/>
          <w:numId w:val="23"/>
        </w:numPr>
        <w:tabs>
          <w:tab w:val="left" w:pos="567"/>
        </w:tabs>
        <w:autoSpaceDE w:val="0"/>
        <w:autoSpaceDN w:val="0"/>
        <w:adjustRightInd w:val="0"/>
        <w:jc w:val="both"/>
        <w:rPr>
          <w:rFonts w:ascii="Arial" w:hAnsi="Arial" w:cs="Arial"/>
          <w:sz w:val="22"/>
          <w:szCs w:val="22"/>
        </w:rPr>
      </w:pPr>
      <w:r w:rsidRPr="003307BB">
        <w:rPr>
          <w:rFonts w:ascii="Arial" w:hAnsi="Arial" w:cs="Arial"/>
          <w:sz w:val="22"/>
          <w:szCs w:val="22"/>
        </w:rPr>
        <w:t xml:space="preserve">Smluvní strany se dohodly a Prodávající určil, že osobou oprávněnou k jednání za Prodávajícího ve věcech, které se týkají této </w:t>
      </w:r>
      <w:r>
        <w:rPr>
          <w:rFonts w:ascii="Arial" w:hAnsi="Arial" w:cs="Arial"/>
          <w:sz w:val="22"/>
          <w:szCs w:val="22"/>
        </w:rPr>
        <w:t>Rámc</w:t>
      </w:r>
      <w:r w:rsidRPr="003307BB">
        <w:rPr>
          <w:rFonts w:ascii="Arial" w:hAnsi="Arial" w:cs="Arial"/>
          <w:sz w:val="22"/>
          <w:szCs w:val="22"/>
        </w:rPr>
        <w:t xml:space="preserve">ové smlouvy a </w:t>
      </w:r>
      <w:r w:rsidRPr="00F16652">
        <w:rPr>
          <w:rFonts w:ascii="Arial" w:hAnsi="Arial" w:cs="Arial"/>
          <w:b/>
          <w:sz w:val="22"/>
          <w:szCs w:val="22"/>
        </w:rPr>
        <w:t>Výzev-objednávek</w:t>
      </w:r>
      <w:r w:rsidRPr="003307BB">
        <w:rPr>
          <w:rFonts w:ascii="Arial" w:hAnsi="Arial" w:cs="Arial"/>
          <w:sz w:val="22"/>
          <w:szCs w:val="22"/>
        </w:rPr>
        <w:t xml:space="preserve"> a jejich </w:t>
      </w:r>
      <w:r w:rsidRPr="00B0672B">
        <w:rPr>
          <w:rFonts w:ascii="Arial" w:hAnsi="Arial" w:cs="Arial"/>
          <w:sz w:val="22"/>
          <w:szCs w:val="22"/>
        </w:rPr>
        <w:t>realizace, je:</w:t>
      </w:r>
    </w:p>
    <w:p w:rsidR="006D5B48" w:rsidRPr="003307BB" w:rsidRDefault="00116D89" w:rsidP="006D5B48">
      <w:pPr>
        <w:pStyle w:val="Odstavecseseznamem"/>
        <w:tabs>
          <w:tab w:val="left" w:pos="-3840"/>
        </w:tabs>
        <w:spacing w:after="120"/>
        <w:ind w:left="360" w:firstLine="66"/>
        <w:jc w:val="both"/>
        <w:rPr>
          <w:rFonts w:ascii="Arial" w:hAnsi="Arial" w:cs="Arial"/>
          <w:sz w:val="22"/>
          <w:szCs w:val="22"/>
        </w:rPr>
      </w:pPr>
      <w:r w:rsidRPr="00B0672B">
        <w:rPr>
          <w:rFonts w:ascii="Arial" w:hAnsi="Arial" w:cs="Arial"/>
          <w:sz w:val="22"/>
          <w:szCs w:val="22"/>
        </w:rPr>
        <w:t>jméno:</w:t>
      </w:r>
      <w:r w:rsidRPr="00B0672B">
        <w:rPr>
          <w:rFonts w:ascii="Arial" w:hAnsi="Arial" w:cs="Arial"/>
          <w:sz w:val="22"/>
          <w:szCs w:val="22"/>
        </w:rPr>
        <w:tab/>
      </w:r>
      <w:r w:rsidR="00B754C0">
        <w:rPr>
          <w:rFonts w:ascii="Arial" w:hAnsi="Arial" w:cs="Arial"/>
          <w:sz w:val="22"/>
          <w:szCs w:val="22"/>
        </w:rPr>
        <w:t>xxx</w:t>
      </w:r>
      <w:r w:rsidR="006D5B48" w:rsidRPr="003307BB">
        <w:rPr>
          <w:rFonts w:ascii="Arial" w:hAnsi="Arial" w:cs="Arial"/>
          <w:sz w:val="22"/>
          <w:szCs w:val="22"/>
        </w:rPr>
        <w:tab/>
      </w:r>
      <w:r w:rsidR="006D5B48" w:rsidRPr="003307BB">
        <w:rPr>
          <w:rFonts w:ascii="Arial" w:hAnsi="Arial" w:cs="Arial"/>
          <w:sz w:val="22"/>
          <w:szCs w:val="22"/>
        </w:rPr>
        <w:tab/>
      </w:r>
    </w:p>
    <w:p w:rsidR="00116D89" w:rsidRDefault="00116D89" w:rsidP="006D5B48">
      <w:pPr>
        <w:pStyle w:val="Odstavecseseznamem"/>
        <w:tabs>
          <w:tab w:val="left" w:pos="-3840"/>
        </w:tabs>
        <w:spacing w:after="120"/>
        <w:ind w:left="360" w:firstLine="66"/>
        <w:jc w:val="both"/>
        <w:rPr>
          <w:rFonts w:ascii="Arial" w:hAnsi="Arial" w:cs="Arial"/>
          <w:sz w:val="22"/>
          <w:szCs w:val="22"/>
        </w:rPr>
      </w:pPr>
      <w:r>
        <w:rPr>
          <w:rFonts w:ascii="Arial" w:hAnsi="Arial" w:cs="Arial"/>
          <w:sz w:val="22"/>
          <w:szCs w:val="22"/>
        </w:rPr>
        <w:t>e-mail:</w:t>
      </w:r>
      <w:r>
        <w:rPr>
          <w:rFonts w:ascii="Arial" w:hAnsi="Arial" w:cs="Arial"/>
          <w:sz w:val="22"/>
          <w:szCs w:val="22"/>
        </w:rPr>
        <w:tab/>
      </w:r>
      <w:r w:rsidR="00B754C0">
        <w:rPr>
          <w:rFonts w:ascii="Arial" w:hAnsi="Arial" w:cs="Arial"/>
          <w:sz w:val="22"/>
          <w:szCs w:val="22"/>
        </w:rPr>
        <w:t>xxxx</w:t>
      </w:r>
    </w:p>
    <w:p w:rsidR="006D5B48" w:rsidRPr="003307BB" w:rsidRDefault="00116D89" w:rsidP="006D5B48">
      <w:pPr>
        <w:pStyle w:val="Odstavecseseznamem"/>
        <w:tabs>
          <w:tab w:val="left" w:pos="-3840"/>
        </w:tabs>
        <w:spacing w:after="120"/>
        <w:ind w:left="360" w:firstLine="66"/>
        <w:jc w:val="both"/>
        <w:rPr>
          <w:rFonts w:ascii="Arial" w:hAnsi="Arial" w:cs="Arial"/>
          <w:sz w:val="22"/>
          <w:szCs w:val="22"/>
        </w:rPr>
      </w:pPr>
      <w:r>
        <w:rPr>
          <w:rFonts w:ascii="Arial" w:hAnsi="Arial" w:cs="Arial"/>
          <w:sz w:val="22"/>
          <w:szCs w:val="22"/>
        </w:rPr>
        <w:t>tel.:</w:t>
      </w:r>
      <w:r>
        <w:rPr>
          <w:rFonts w:ascii="Arial" w:hAnsi="Arial" w:cs="Arial"/>
          <w:sz w:val="22"/>
          <w:szCs w:val="22"/>
        </w:rPr>
        <w:tab/>
      </w:r>
      <w:r>
        <w:rPr>
          <w:rFonts w:ascii="Arial" w:hAnsi="Arial" w:cs="Arial"/>
          <w:sz w:val="22"/>
          <w:szCs w:val="22"/>
        </w:rPr>
        <w:tab/>
      </w:r>
      <w:r w:rsidR="00B754C0">
        <w:rPr>
          <w:rFonts w:ascii="Arial" w:hAnsi="Arial" w:cs="Arial"/>
          <w:sz w:val="22"/>
          <w:szCs w:val="22"/>
          <w:lang w:val="en-US"/>
        </w:rPr>
        <w:t>xxxx</w:t>
      </w:r>
      <w:r w:rsidR="006D5B48" w:rsidRPr="003307BB">
        <w:rPr>
          <w:rFonts w:ascii="Arial" w:hAnsi="Arial" w:cs="Arial"/>
          <w:sz w:val="22"/>
          <w:szCs w:val="22"/>
        </w:rPr>
        <w:tab/>
      </w:r>
      <w:r w:rsidR="006D5B48" w:rsidRPr="003307BB">
        <w:rPr>
          <w:rFonts w:ascii="Arial" w:hAnsi="Arial" w:cs="Arial"/>
          <w:sz w:val="22"/>
          <w:szCs w:val="22"/>
        </w:rPr>
        <w:tab/>
      </w:r>
      <w:r w:rsidR="006D5B48" w:rsidRPr="003307BB">
        <w:rPr>
          <w:rFonts w:ascii="Arial" w:hAnsi="Arial" w:cs="Arial"/>
          <w:sz w:val="22"/>
          <w:szCs w:val="22"/>
        </w:rPr>
        <w:tab/>
      </w:r>
    </w:p>
    <w:p w:rsidR="006D5B48" w:rsidRPr="003307BB" w:rsidRDefault="006D5B48" w:rsidP="006D5B48">
      <w:pPr>
        <w:pStyle w:val="Odstavecseseznamem"/>
        <w:tabs>
          <w:tab w:val="left" w:pos="-3840"/>
        </w:tabs>
        <w:spacing w:after="120"/>
        <w:ind w:left="426"/>
        <w:jc w:val="both"/>
        <w:rPr>
          <w:rFonts w:ascii="Arial" w:hAnsi="Arial" w:cs="Arial"/>
          <w:sz w:val="22"/>
          <w:szCs w:val="22"/>
        </w:rPr>
      </w:pPr>
      <w:r w:rsidRPr="003307BB">
        <w:rPr>
          <w:rFonts w:ascii="Arial" w:hAnsi="Arial" w:cs="Arial"/>
          <w:sz w:val="22"/>
          <w:szCs w:val="22"/>
        </w:rPr>
        <w:t xml:space="preserve">Změna této osoby musí být Kupujícímu neprodleně písemně oznámena, přičemž je účinná okamžikem doručení tohoto písemného oznámení Kupujícímu. </w:t>
      </w:r>
    </w:p>
    <w:p w:rsidR="006D5B48" w:rsidRPr="003307BB" w:rsidRDefault="006D5B48" w:rsidP="006D5B48">
      <w:pPr>
        <w:pStyle w:val="Odstavecseseznamem"/>
        <w:tabs>
          <w:tab w:val="left" w:pos="-3840"/>
        </w:tabs>
        <w:spacing w:after="120"/>
        <w:ind w:left="426"/>
        <w:jc w:val="both"/>
        <w:rPr>
          <w:rFonts w:ascii="Arial" w:hAnsi="Arial" w:cs="Arial"/>
          <w:sz w:val="22"/>
          <w:szCs w:val="22"/>
        </w:rPr>
      </w:pPr>
    </w:p>
    <w:p w:rsidR="006D5B48" w:rsidRPr="003307BB" w:rsidRDefault="006D5B48" w:rsidP="006D5B48">
      <w:pPr>
        <w:pStyle w:val="Odstavecseseznamem"/>
        <w:numPr>
          <w:ilvl w:val="1"/>
          <w:numId w:val="23"/>
        </w:numPr>
        <w:tabs>
          <w:tab w:val="left" w:pos="-3840"/>
        </w:tabs>
        <w:spacing w:after="120"/>
        <w:jc w:val="both"/>
        <w:rPr>
          <w:rFonts w:ascii="Arial" w:hAnsi="Arial" w:cs="Arial"/>
          <w:sz w:val="22"/>
          <w:szCs w:val="22"/>
        </w:rPr>
      </w:pPr>
      <w:r w:rsidRPr="003307BB">
        <w:rPr>
          <w:rFonts w:ascii="Arial" w:hAnsi="Arial" w:cs="Arial"/>
          <w:sz w:val="22"/>
          <w:szCs w:val="22"/>
        </w:rPr>
        <w:t xml:space="preserve">Smluvní strany se dohodly a Kupující určil, že osobou oprávněnou k jednání za Kupujícího ve věcech, které se týkají realizace plnění této </w:t>
      </w:r>
      <w:r>
        <w:rPr>
          <w:rFonts w:ascii="Arial" w:hAnsi="Arial" w:cs="Arial"/>
          <w:sz w:val="22"/>
          <w:szCs w:val="22"/>
        </w:rPr>
        <w:t>Rámc</w:t>
      </w:r>
      <w:r w:rsidRPr="003307BB">
        <w:rPr>
          <w:rFonts w:ascii="Arial" w:hAnsi="Arial" w:cs="Arial"/>
          <w:sz w:val="22"/>
          <w:szCs w:val="22"/>
        </w:rPr>
        <w:t xml:space="preserve">ové smlouvy a výzev-objednávek, je: </w:t>
      </w:r>
    </w:p>
    <w:p w:rsidR="006D5B48" w:rsidRPr="003307BB" w:rsidRDefault="006D5B48" w:rsidP="006D5B48">
      <w:pPr>
        <w:pStyle w:val="Odstavecseseznamem"/>
        <w:tabs>
          <w:tab w:val="left" w:pos="-3840"/>
        </w:tabs>
        <w:spacing w:line="276" w:lineRule="auto"/>
        <w:ind w:left="360"/>
        <w:jc w:val="both"/>
        <w:rPr>
          <w:rFonts w:ascii="Arial" w:hAnsi="Arial" w:cs="Arial"/>
          <w:sz w:val="22"/>
          <w:szCs w:val="22"/>
        </w:rPr>
      </w:pPr>
      <w:r w:rsidRPr="003307BB">
        <w:rPr>
          <w:rFonts w:ascii="Arial" w:hAnsi="Arial" w:cs="Arial"/>
          <w:sz w:val="22"/>
          <w:szCs w:val="22"/>
        </w:rPr>
        <w:t xml:space="preserve">jméno: </w:t>
      </w:r>
      <w:r w:rsidRPr="003307BB">
        <w:rPr>
          <w:rFonts w:ascii="Arial" w:hAnsi="Arial" w:cs="Arial"/>
          <w:sz w:val="22"/>
          <w:szCs w:val="22"/>
        </w:rPr>
        <w:tab/>
      </w:r>
      <w:r w:rsidR="00B754C0">
        <w:rPr>
          <w:rFonts w:ascii="Arial" w:hAnsi="Arial" w:cs="Arial"/>
          <w:sz w:val="22"/>
          <w:szCs w:val="22"/>
        </w:rPr>
        <w:t>xxx</w:t>
      </w: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r>
      <w:r w:rsidR="00B754C0">
        <w:rPr>
          <w:rFonts w:ascii="Arial" w:hAnsi="Arial" w:cs="Arial"/>
          <w:sz w:val="22"/>
          <w:szCs w:val="22"/>
        </w:rPr>
        <w:t>xxx</w:t>
      </w: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r>
    </w:p>
    <w:p w:rsidR="006D5B48" w:rsidRPr="003307BB" w:rsidRDefault="006D5B48" w:rsidP="006D5B48">
      <w:pPr>
        <w:spacing w:line="276" w:lineRule="auto"/>
        <w:ind w:left="76" w:firstLine="284"/>
        <w:rPr>
          <w:rFonts w:ascii="Arial" w:hAnsi="Arial" w:cs="Arial"/>
          <w:sz w:val="22"/>
          <w:szCs w:val="22"/>
        </w:rPr>
      </w:pPr>
      <w:r w:rsidRPr="003307BB">
        <w:rPr>
          <w:rFonts w:ascii="Arial" w:hAnsi="Arial" w:cs="Arial"/>
          <w:sz w:val="22"/>
          <w:szCs w:val="22"/>
        </w:rPr>
        <w:t xml:space="preserve">e-mail: </w:t>
      </w:r>
      <w:r w:rsidRPr="003307BB">
        <w:rPr>
          <w:rFonts w:ascii="Arial" w:hAnsi="Arial" w:cs="Arial"/>
          <w:sz w:val="22"/>
          <w:szCs w:val="22"/>
        </w:rPr>
        <w:tab/>
      </w:r>
      <w:r w:rsidR="00B754C0">
        <w:rPr>
          <w:rFonts w:ascii="Arial" w:hAnsi="Arial" w:cs="Arial"/>
          <w:sz w:val="22"/>
          <w:szCs w:val="22"/>
        </w:rPr>
        <w:t>xxx</w:t>
      </w:r>
      <w:r w:rsidRPr="003307BB">
        <w:rPr>
          <w:rFonts w:ascii="Arial" w:hAnsi="Arial" w:cs="Arial"/>
          <w:sz w:val="22"/>
          <w:szCs w:val="22"/>
        </w:rPr>
        <w:t xml:space="preserve"> </w:t>
      </w: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r>
      <w:r>
        <w:rPr>
          <w:rFonts w:ascii="Arial" w:hAnsi="Arial" w:cs="Arial"/>
          <w:sz w:val="22"/>
          <w:szCs w:val="22"/>
        </w:rPr>
        <w:tab/>
      </w:r>
      <w:r w:rsidR="00B754C0">
        <w:rPr>
          <w:rFonts w:ascii="Arial" w:hAnsi="Arial" w:cs="Arial"/>
          <w:sz w:val="22"/>
          <w:szCs w:val="22"/>
        </w:rPr>
        <w:t>xxxx</w:t>
      </w:r>
      <w:r w:rsidRPr="003307BB">
        <w:rPr>
          <w:rFonts w:ascii="Arial" w:hAnsi="Arial" w:cs="Arial"/>
          <w:sz w:val="22"/>
          <w:szCs w:val="22"/>
        </w:rPr>
        <w:tab/>
      </w:r>
    </w:p>
    <w:p w:rsidR="006D5B48" w:rsidRPr="003307BB" w:rsidRDefault="006D5B48" w:rsidP="006D5B48">
      <w:pPr>
        <w:pStyle w:val="Odstavecseseznamem"/>
        <w:tabs>
          <w:tab w:val="left" w:pos="-3840"/>
        </w:tabs>
        <w:spacing w:line="276" w:lineRule="auto"/>
        <w:ind w:left="360"/>
        <w:jc w:val="both"/>
        <w:rPr>
          <w:rFonts w:ascii="Arial" w:hAnsi="Arial" w:cs="Arial"/>
          <w:sz w:val="22"/>
          <w:szCs w:val="22"/>
        </w:rPr>
      </w:pPr>
      <w:r w:rsidRPr="003307BB">
        <w:rPr>
          <w:rFonts w:ascii="Arial" w:hAnsi="Arial" w:cs="Arial"/>
          <w:sz w:val="22"/>
          <w:szCs w:val="22"/>
        </w:rPr>
        <w:t xml:space="preserve">tel.: </w:t>
      </w:r>
      <w:r w:rsidRPr="003307BB">
        <w:rPr>
          <w:rFonts w:ascii="Arial" w:hAnsi="Arial" w:cs="Arial"/>
          <w:sz w:val="22"/>
          <w:szCs w:val="22"/>
        </w:rPr>
        <w:tab/>
      </w:r>
      <w:r w:rsidRPr="003307BB">
        <w:rPr>
          <w:rFonts w:ascii="Arial" w:hAnsi="Arial" w:cs="Arial"/>
          <w:sz w:val="22"/>
          <w:szCs w:val="22"/>
        </w:rPr>
        <w:tab/>
      </w:r>
      <w:r w:rsidR="00B754C0">
        <w:rPr>
          <w:rFonts w:ascii="Arial" w:hAnsi="Arial" w:cs="Arial"/>
          <w:sz w:val="22"/>
          <w:szCs w:val="22"/>
        </w:rPr>
        <w:t>xxx</w:t>
      </w: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r>
      <w:r w:rsidR="00B754C0">
        <w:rPr>
          <w:rFonts w:ascii="Arial" w:hAnsi="Arial" w:cs="Arial"/>
          <w:sz w:val="22"/>
          <w:szCs w:val="22"/>
        </w:rPr>
        <w:t>xxx</w:t>
      </w: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r>
      <w:r w:rsidRPr="003307BB">
        <w:rPr>
          <w:rFonts w:ascii="Arial" w:hAnsi="Arial" w:cs="Arial"/>
          <w:sz w:val="22"/>
          <w:szCs w:val="22"/>
        </w:rPr>
        <w:tab/>
      </w:r>
    </w:p>
    <w:p w:rsidR="006D5B48" w:rsidRPr="003307BB" w:rsidRDefault="006D5B48" w:rsidP="006D5B48">
      <w:pPr>
        <w:pStyle w:val="Odstavecseseznamem"/>
        <w:tabs>
          <w:tab w:val="left" w:pos="-3840"/>
        </w:tabs>
        <w:spacing w:line="276" w:lineRule="auto"/>
        <w:ind w:left="426"/>
        <w:jc w:val="both"/>
        <w:rPr>
          <w:rFonts w:ascii="Arial" w:hAnsi="Arial" w:cs="Arial"/>
          <w:sz w:val="22"/>
          <w:szCs w:val="22"/>
        </w:rPr>
      </w:pPr>
    </w:p>
    <w:p w:rsidR="006D5B48" w:rsidRPr="003307BB" w:rsidRDefault="006D5B48" w:rsidP="006D5B48">
      <w:pPr>
        <w:pStyle w:val="Odstavecseseznamem"/>
        <w:numPr>
          <w:ilvl w:val="1"/>
          <w:numId w:val="23"/>
        </w:numPr>
        <w:tabs>
          <w:tab w:val="left" w:pos="-3840"/>
        </w:tabs>
        <w:spacing w:after="120"/>
        <w:jc w:val="both"/>
        <w:rPr>
          <w:rFonts w:ascii="Arial" w:hAnsi="Arial" w:cs="Arial"/>
          <w:sz w:val="22"/>
          <w:szCs w:val="22"/>
        </w:rPr>
      </w:pPr>
      <w:r w:rsidRPr="003307BB">
        <w:rPr>
          <w:rFonts w:ascii="Arial" w:hAnsi="Arial" w:cs="Arial"/>
          <w:sz w:val="22"/>
          <w:szCs w:val="22"/>
        </w:rPr>
        <w:t>Instalace aktualizace systému proběhne v Kupujícím určené době</w:t>
      </w:r>
      <w:r>
        <w:rPr>
          <w:rFonts w:ascii="Arial" w:hAnsi="Arial" w:cs="Arial"/>
          <w:sz w:val="22"/>
          <w:szCs w:val="22"/>
        </w:rPr>
        <w:t>, bez ohledu na to, kdo dal k instalaci podnět</w:t>
      </w:r>
      <w:r w:rsidRPr="003307BB">
        <w:rPr>
          <w:rFonts w:ascii="Arial" w:hAnsi="Arial" w:cs="Arial"/>
          <w:sz w:val="22"/>
          <w:szCs w:val="22"/>
        </w:rPr>
        <w:t xml:space="preserve">. Tato doba musí být Prodávajícímu oznámena na výše uvedený kontakt, a to nejméně 2 pracovní dny před provedením aktualizace systému.    </w:t>
      </w:r>
    </w:p>
    <w:p w:rsidR="006D5B48" w:rsidRPr="003307BB" w:rsidRDefault="006D5B48" w:rsidP="006D5B48">
      <w:pPr>
        <w:pStyle w:val="Odstavecseseznamem"/>
        <w:numPr>
          <w:ilvl w:val="1"/>
          <w:numId w:val="23"/>
        </w:numPr>
        <w:tabs>
          <w:tab w:val="left" w:pos="-3840"/>
        </w:tabs>
        <w:spacing w:after="120"/>
        <w:jc w:val="both"/>
        <w:rPr>
          <w:rFonts w:ascii="Arial" w:hAnsi="Arial" w:cs="Arial"/>
          <w:sz w:val="22"/>
          <w:szCs w:val="22"/>
        </w:rPr>
      </w:pPr>
      <w:r w:rsidRPr="003307BB">
        <w:rPr>
          <w:rFonts w:ascii="Arial" w:hAnsi="Arial" w:cs="Arial"/>
          <w:sz w:val="22"/>
          <w:szCs w:val="22"/>
        </w:rPr>
        <w:t xml:space="preserve"> Prodávající poskytne uživatelskou podporu v českém jazyce, a to prostřednictvím výše uvedeného e-mailu či telefonního čísla. Veškerá komunikace bude probíhat v českém jazyce.    </w:t>
      </w:r>
    </w:p>
    <w:p w:rsidR="006D5B48" w:rsidRPr="003307BB" w:rsidRDefault="006D5B48" w:rsidP="006D5B48">
      <w:pPr>
        <w:pStyle w:val="Odstavecseseznamem"/>
        <w:numPr>
          <w:ilvl w:val="1"/>
          <w:numId w:val="23"/>
        </w:numPr>
        <w:tabs>
          <w:tab w:val="left" w:pos="-3840"/>
        </w:tabs>
        <w:spacing w:after="120"/>
        <w:jc w:val="both"/>
        <w:rPr>
          <w:rFonts w:ascii="Arial" w:hAnsi="Arial" w:cs="Arial"/>
          <w:sz w:val="22"/>
          <w:szCs w:val="22"/>
        </w:rPr>
      </w:pPr>
      <w:r w:rsidRPr="003307BB">
        <w:rPr>
          <w:rFonts w:ascii="Arial" w:hAnsi="Arial" w:cs="Arial"/>
          <w:sz w:val="22"/>
          <w:szCs w:val="22"/>
        </w:rPr>
        <w:t xml:space="preserve"> Prodávající výslovně prohlašuje, že je na základě svého právního vztahu s autorem/vykonavatelem majetkových práv k software oprávněn poskytnout nebo zprostředkovat poskytnutí licence. Za pravdivost tohoto prohlášení nese Prodávající plnou odpovědnost.</w:t>
      </w:r>
    </w:p>
    <w:p w:rsidR="006D5B48" w:rsidRPr="003307BB" w:rsidRDefault="006D5B48" w:rsidP="006D5B48">
      <w:pPr>
        <w:pStyle w:val="Odstavecseseznamem"/>
        <w:tabs>
          <w:tab w:val="left" w:pos="-3840"/>
        </w:tabs>
        <w:spacing w:after="120"/>
        <w:ind w:left="360"/>
        <w:jc w:val="both"/>
        <w:rPr>
          <w:rFonts w:ascii="Arial" w:hAnsi="Arial" w:cs="Arial"/>
          <w:sz w:val="22"/>
          <w:szCs w:val="22"/>
        </w:rPr>
      </w:pPr>
    </w:p>
    <w:p w:rsidR="006D5B48" w:rsidRPr="003307BB" w:rsidRDefault="006D5B48" w:rsidP="006D5B48">
      <w:pPr>
        <w:pStyle w:val="Odstavecseseznamem"/>
        <w:numPr>
          <w:ilvl w:val="0"/>
          <w:numId w:val="18"/>
        </w:numPr>
        <w:jc w:val="center"/>
        <w:rPr>
          <w:rFonts w:ascii="Arial" w:hAnsi="Arial" w:cs="Arial"/>
          <w:b/>
          <w:sz w:val="22"/>
          <w:szCs w:val="22"/>
        </w:rPr>
      </w:pPr>
      <w:bookmarkStart w:id="12" w:name="_Toc382396136"/>
      <w:bookmarkEnd w:id="2"/>
      <w:bookmarkEnd w:id="3"/>
      <w:bookmarkEnd w:id="4"/>
      <w:bookmarkEnd w:id="5"/>
      <w:bookmarkEnd w:id="6"/>
      <w:bookmarkEnd w:id="7"/>
      <w:bookmarkEnd w:id="8"/>
      <w:bookmarkEnd w:id="9"/>
      <w:bookmarkEnd w:id="10"/>
      <w:bookmarkEnd w:id="11"/>
    </w:p>
    <w:p w:rsidR="006D5B48" w:rsidRPr="003307BB" w:rsidRDefault="006D5B48" w:rsidP="006D5B48">
      <w:pPr>
        <w:spacing w:after="120"/>
        <w:rPr>
          <w:rFonts w:ascii="Arial" w:hAnsi="Arial" w:cs="Arial"/>
          <w:b/>
          <w:sz w:val="22"/>
          <w:szCs w:val="22"/>
        </w:rPr>
      </w:pP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t>Záruka za jakost</w:t>
      </w:r>
      <w:bookmarkEnd w:id="12"/>
    </w:p>
    <w:p w:rsidR="006D5B48" w:rsidRPr="003307BB" w:rsidRDefault="006D5B48" w:rsidP="006D5B48">
      <w:pPr>
        <w:pStyle w:val="Odstavecseseznamem"/>
        <w:numPr>
          <w:ilvl w:val="1"/>
          <w:numId w:val="24"/>
        </w:numPr>
        <w:tabs>
          <w:tab w:val="left" w:pos="426"/>
        </w:tabs>
        <w:contextualSpacing/>
        <w:jc w:val="both"/>
        <w:rPr>
          <w:rFonts w:ascii="Arial" w:hAnsi="Arial" w:cs="Arial"/>
          <w:sz w:val="22"/>
          <w:szCs w:val="22"/>
        </w:rPr>
      </w:pPr>
      <w:r w:rsidRPr="003307BB">
        <w:rPr>
          <w:rFonts w:ascii="Arial" w:hAnsi="Arial" w:cs="Arial"/>
          <w:sz w:val="22"/>
          <w:szCs w:val="22"/>
        </w:rPr>
        <w:t xml:space="preserve">Prodávající poskytuje na předmět smlouvy záruku za jakost v délce 48 měsíců. Záruční doba počíná běžet okamžikem řádného převzetí předmětu smlouvy nebo předmětu </w:t>
      </w:r>
      <w:r>
        <w:rPr>
          <w:rFonts w:ascii="Arial" w:hAnsi="Arial" w:cs="Arial"/>
          <w:b/>
          <w:sz w:val="22"/>
          <w:szCs w:val="22"/>
        </w:rPr>
        <w:t>V</w:t>
      </w:r>
      <w:r w:rsidRPr="00F16652">
        <w:rPr>
          <w:rFonts w:ascii="Arial" w:hAnsi="Arial" w:cs="Arial"/>
          <w:b/>
          <w:sz w:val="22"/>
          <w:szCs w:val="22"/>
        </w:rPr>
        <w:t>ýzvy – objednávky</w:t>
      </w:r>
      <w:r w:rsidRPr="003307BB">
        <w:rPr>
          <w:rFonts w:ascii="Arial" w:hAnsi="Arial" w:cs="Arial"/>
          <w:sz w:val="22"/>
          <w:szCs w:val="22"/>
        </w:rPr>
        <w:t xml:space="preserve"> Kupujícím, resp. okamžikem podpisu předávacího protokolu. Záruční vada je včas uplatněná odesláním </w:t>
      </w:r>
      <w:r>
        <w:rPr>
          <w:rFonts w:ascii="Arial" w:hAnsi="Arial" w:cs="Arial"/>
          <w:sz w:val="22"/>
          <w:szCs w:val="22"/>
        </w:rPr>
        <w:t xml:space="preserve">oznámení závady </w:t>
      </w:r>
      <w:r w:rsidRPr="003307BB">
        <w:rPr>
          <w:rFonts w:ascii="Arial" w:hAnsi="Arial" w:cs="Arial"/>
          <w:sz w:val="22"/>
          <w:szCs w:val="22"/>
        </w:rPr>
        <w:t xml:space="preserve">nejdéle v poslední den záruční lhůty. V případě výskytu vady po dobu běhu záruční doby se záruční doba prodlužuje o dobu od oznámení závady Kupujícím Prodávajícímu </w:t>
      </w:r>
      <w:r>
        <w:rPr>
          <w:rFonts w:ascii="Arial" w:hAnsi="Arial" w:cs="Arial"/>
          <w:sz w:val="22"/>
          <w:szCs w:val="22"/>
        </w:rPr>
        <w:t>d</w:t>
      </w:r>
      <w:r w:rsidRPr="003307BB">
        <w:rPr>
          <w:rFonts w:ascii="Arial" w:hAnsi="Arial" w:cs="Arial"/>
          <w:sz w:val="22"/>
          <w:szCs w:val="22"/>
        </w:rPr>
        <w:t xml:space="preserve">o její odstranění Prodávajícím. </w:t>
      </w:r>
    </w:p>
    <w:p w:rsidR="006D5B48" w:rsidRPr="003307BB" w:rsidRDefault="006D5B48" w:rsidP="006D5B48">
      <w:pPr>
        <w:pStyle w:val="Odstavecseseznamem"/>
        <w:tabs>
          <w:tab w:val="left" w:pos="426"/>
        </w:tabs>
        <w:ind w:left="360"/>
        <w:contextualSpacing/>
        <w:jc w:val="both"/>
        <w:rPr>
          <w:rFonts w:ascii="Arial" w:hAnsi="Arial" w:cs="Arial"/>
          <w:sz w:val="22"/>
          <w:szCs w:val="22"/>
        </w:rPr>
      </w:pPr>
    </w:p>
    <w:p w:rsidR="006D5B48" w:rsidRPr="003307BB" w:rsidRDefault="006D5B48" w:rsidP="006D5B48">
      <w:pPr>
        <w:pStyle w:val="Odstavecseseznamem"/>
        <w:numPr>
          <w:ilvl w:val="1"/>
          <w:numId w:val="24"/>
        </w:numPr>
        <w:tabs>
          <w:tab w:val="left" w:pos="426"/>
        </w:tabs>
        <w:contextualSpacing/>
        <w:jc w:val="both"/>
        <w:rPr>
          <w:rFonts w:ascii="Arial" w:hAnsi="Arial" w:cs="Arial"/>
          <w:sz w:val="22"/>
          <w:szCs w:val="22"/>
        </w:rPr>
      </w:pPr>
      <w:r w:rsidRPr="003307BB">
        <w:rPr>
          <w:rFonts w:ascii="Arial" w:hAnsi="Arial" w:cs="Arial"/>
          <w:sz w:val="22"/>
          <w:szCs w:val="22"/>
        </w:rPr>
        <w:t>Smluvní strany se dohodly, že záruka za jakost se vztahuje minimálně na tyto závady: oprava funkčních závad, oprava chování systému oproti požadavkům uvedeným v zadávací dokumentaci a akceptačním protokolu, bezpečnost</w:t>
      </w:r>
      <w:r>
        <w:rPr>
          <w:rFonts w:ascii="Arial" w:hAnsi="Arial" w:cs="Arial"/>
          <w:sz w:val="22"/>
          <w:szCs w:val="22"/>
        </w:rPr>
        <w:t>n</w:t>
      </w:r>
      <w:r w:rsidRPr="003307BB">
        <w:rPr>
          <w:rFonts w:ascii="Arial" w:hAnsi="Arial" w:cs="Arial"/>
          <w:sz w:val="22"/>
          <w:szCs w:val="22"/>
        </w:rPr>
        <w:t xml:space="preserve">í aktualizace systému, aktualizace systému včetně instalace případných úprav tak, aby byla zajištěna plná funkčnost sytému. Součástí záruky za jakost je také povinnost Prodávajícího po dobu platnosti této smlouvy zajistit připojení a funkčnost stávajících a nových kopírovacích a tiskových zařízení s poskytnutým systémem.    </w:t>
      </w:r>
    </w:p>
    <w:p w:rsidR="006D5B48" w:rsidRPr="003307BB" w:rsidRDefault="006D5B48" w:rsidP="006D5B48">
      <w:pPr>
        <w:pStyle w:val="Odstavecseseznamem"/>
        <w:rPr>
          <w:rFonts w:ascii="Arial" w:hAnsi="Arial" w:cs="Arial"/>
          <w:sz w:val="22"/>
          <w:szCs w:val="22"/>
        </w:rPr>
      </w:pPr>
    </w:p>
    <w:p w:rsidR="006D5B48" w:rsidRPr="003307BB" w:rsidRDefault="006D5B48" w:rsidP="006D5B48">
      <w:pPr>
        <w:pStyle w:val="Odstavecseseznamem"/>
        <w:numPr>
          <w:ilvl w:val="1"/>
          <w:numId w:val="24"/>
        </w:numPr>
        <w:tabs>
          <w:tab w:val="left" w:pos="426"/>
        </w:tabs>
        <w:contextualSpacing/>
        <w:jc w:val="both"/>
        <w:rPr>
          <w:rFonts w:ascii="Arial" w:hAnsi="Arial" w:cs="Arial"/>
          <w:sz w:val="22"/>
          <w:szCs w:val="22"/>
        </w:rPr>
      </w:pPr>
      <w:r w:rsidRPr="003307BB">
        <w:rPr>
          <w:rFonts w:ascii="Arial" w:hAnsi="Arial" w:cs="Arial"/>
          <w:sz w:val="22"/>
          <w:szCs w:val="22"/>
        </w:rPr>
        <w:t xml:space="preserve">Smluvní strany se dohodly, že se záruka za jakost nevztahuje na závady vzniklé výpadkem el. proudu, technickou poruchou serveru, výpadkem datové sítě, výpadkem navazujících systémů Západočeské univerzity v Plzni a na závady způsobené vyšší mocí. Za odstranění takovýchto vad má Prodávající nárok na zaplacení sjednané kupní ceny ve výši  uvedené v tabulce v čl. VI této </w:t>
      </w:r>
      <w:r>
        <w:rPr>
          <w:rFonts w:ascii="Arial" w:hAnsi="Arial" w:cs="Arial"/>
          <w:sz w:val="22"/>
          <w:szCs w:val="22"/>
        </w:rPr>
        <w:t>Rámc</w:t>
      </w:r>
      <w:r w:rsidRPr="003307BB">
        <w:rPr>
          <w:rFonts w:ascii="Arial" w:hAnsi="Arial" w:cs="Arial"/>
          <w:sz w:val="22"/>
          <w:szCs w:val="22"/>
        </w:rPr>
        <w:t xml:space="preserve">ové smlouvy, za provedení nadstandardního úkonu, jenž je Prodávající oprávněn účtovat za každou i jen započatou člověkohodinu. </w:t>
      </w:r>
    </w:p>
    <w:p w:rsidR="006D5B48" w:rsidRPr="003307BB" w:rsidRDefault="006D5B48" w:rsidP="006D5B48">
      <w:pPr>
        <w:tabs>
          <w:tab w:val="left" w:pos="426"/>
        </w:tabs>
        <w:contextualSpacing/>
        <w:jc w:val="both"/>
        <w:rPr>
          <w:rFonts w:ascii="Arial" w:hAnsi="Arial" w:cs="Arial"/>
          <w:sz w:val="22"/>
          <w:szCs w:val="22"/>
        </w:rPr>
      </w:pPr>
    </w:p>
    <w:p w:rsidR="006D5B48" w:rsidRPr="003307BB" w:rsidRDefault="006D5B48" w:rsidP="006D5B48">
      <w:pPr>
        <w:pStyle w:val="Odstavecseseznamem"/>
        <w:numPr>
          <w:ilvl w:val="1"/>
          <w:numId w:val="24"/>
        </w:numPr>
        <w:tabs>
          <w:tab w:val="left" w:pos="426"/>
        </w:tabs>
        <w:contextualSpacing/>
        <w:jc w:val="both"/>
        <w:rPr>
          <w:rFonts w:ascii="Arial" w:hAnsi="Arial" w:cs="Arial"/>
          <w:sz w:val="22"/>
          <w:szCs w:val="22"/>
        </w:rPr>
      </w:pPr>
      <w:r w:rsidRPr="003307BB">
        <w:rPr>
          <w:rFonts w:ascii="Arial" w:hAnsi="Arial" w:cs="Arial"/>
          <w:sz w:val="22"/>
          <w:szCs w:val="22"/>
        </w:rPr>
        <w:t xml:space="preserve">Kupující je povinen písemně nebo telefonicky ohlásit Prodávajícímu záruční i mimozáruční vady neprodleně poté, co je zjistí, a to na kontakt uvedený v čl. 7.8 této </w:t>
      </w:r>
      <w:r>
        <w:rPr>
          <w:rFonts w:ascii="Arial" w:hAnsi="Arial" w:cs="Arial"/>
          <w:sz w:val="22"/>
          <w:szCs w:val="22"/>
        </w:rPr>
        <w:t>Rámc</w:t>
      </w:r>
      <w:r w:rsidRPr="003307BB">
        <w:rPr>
          <w:rFonts w:ascii="Arial" w:hAnsi="Arial" w:cs="Arial"/>
          <w:sz w:val="22"/>
          <w:szCs w:val="22"/>
        </w:rPr>
        <w:t xml:space="preserve">ové smlouvy. Kupující musí co nejpřesněji popsat charakter a projevy zjištěné vady, a tyto skutečnosti zaznamená do záručního protokolu, který zašle prostřednictvím e-mailu příslušné kontaktní osobě. </w:t>
      </w:r>
    </w:p>
    <w:p w:rsidR="006D5B48" w:rsidRPr="003307BB" w:rsidRDefault="006D5B48" w:rsidP="006D5B48">
      <w:pPr>
        <w:pStyle w:val="Odstavecseseznamem"/>
        <w:rPr>
          <w:rFonts w:ascii="Arial" w:hAnsi="Arial" w:cs="Arial"/>
          <w:sz w:val="22"/>
          <w:szCs w:val="22"/>
        </w:rPr>
      </w:pPr>
    </w:p>
    <w:p w:rsidR="006D5B48" w:rsidRPr="003307BB" w:rsidRDefault="006D5B48" w:rsidP="006D5B48">
      <w:pPr>
        <w:pStyle w:val="Odstavecseseznamem"/>
        <w:numPr>
          <w:ilvl w:val="1"/>
          <w:numId w:val="24"/>
        </w:numPr>
        <w:tabs>
          <w:tab w:val="left" w:pos="426"/>
        </w:tabs>
        <w:contextualSpacing/>
        <w:jc w:val="both"/>
        <w:rPr>
          <w:rFonts w:ascii="Arial" w:hAnsi="Arial" w:cs="Arial"/>
          <w:sz w:val="22"/>
          <w:szCs w:val="22"/>
        </w:rPr>
      </w:pPr>
      <w:r w:rsidRPr="003307BB">
        <w:rPr>
          <w:rFonts w:ascii="Arial" w:hAnsi="Arial" w:cs="Arial"/>
          <w:sz w:val="22"/>
          <w:szCs w:val="22"/>
        </w:rPr>
        <w:t>Prodávající je povinen zahájit odstranění záruční či mimozáruční vady nejpozději následují pracují den (NBD) od nahlášení závady a závadu odstranit nejpozději do 5 pracovních dnů. Předmětnou lhůtu lze na základě žádosti Prodávajícího přiměřeně prodloužit, a to s ohledem na charakter zjištěné vady, přičemž je výchozí rozhodnutí Kupujícího o prodloužení či neprodloužení lhůty, jenž musí být řádně odůvodněno.</w:t>
      </w:r>
    </w:p>
    <w:p w:rsidR="006D5B48" w:rsidRPr="003307BB" w:rsidRDefault="006D5B48" w:rsidP="006D5B48">
      <w:pPr>
        <w:pStyle w:val="Odstavecseseznamem"/>
        <w:rPr>
          <w:rFonts w:ascii="Arial" w:hAnsi="Arial" w:cs="Arial"/>
          <w:sz w:val="22"/>
          <w:szCs w:val="22"/>
        </w:rPr>
      </w:pPr>
    </w:p>
    <w:p w:rsidR="006D5B48" w:rsidRPr="003307BB" w:rsidRDefault="006D5B48" w:rsidP="006D5B48">
      <w:pPr>
        <w:pStyle w:val="Odstavecseseznamem"/>
        <w:numPr>
          <w:ilvl w:val="1"/>
          <w:numId w:val="24"/>
        </w:numPr>
        <w:tabs>
          <w:tab w:val="left" w:pos="426"/>
        </w:tabs>
        <w:spacing w:after="120"/>
        <w:ind w:left="357" w:hanging="357"/>
        <w:jc w:val="both"/>
        <w:rPr>
          <w:rFonts w:ascii="Arial" w:hAnsi="Arial" w:cs="Arial"/>
          <w:sz w:val="22"/>
          <w:szCs w:val="22"/>
        </w:rPr>
      </w:pPr>
      <w:r w:rsidRPr="003307BB">
        <w:rPr>
          <w:rFonts w:ascii="Arial" w:hAnsi="Arial" w:cs="Arial"/>
          <w:sz w:val="22"/>
          <w:szCs w:val="22"/>
        </w:rPr>
        <w:t>Záruční protokol bude obsahovat minimálně tyto náležitosti:</w:t>
      </w:r>
      <w:r w:rsidRPr="003307BB">
        <w:rPr>
          <w:rFonts w:ascii="Arial" w:hAnsi="Arial" w:cs="Arial"/>
          <w:sz w:val="22"/>
          <w:szCs w:val="22"/>
        </w:rPr>
        <w:tab/>
      </w:r>
    </w:p>
    <w:p w:rsidR="006D5B48" w:rsidRPr="003307BB" w:rsidRDefault="006D5B48" w:rsidP="006D5B48">
      <w:pPr>
        <w:pStyle w:val="Odstavecseseznamem"/>
        <w:numPr>
          <w:ilvl w:val="0"/>
          <w:numId w:val="29"/>
        </w:numPr>
        <w:tabs>
          <w:tab w:val="left" w:pos="426"/>
        </w:tabs>
        <w:contextualSpacing/>
        <w:jc w:val="both"/>
        <w:rPr>
          <w:rFonts w:ascii="Arial" w:hAnsi="Arial" w:cs="Arial"/>
          <w:sz w:val="22"/>
          <w:szCs w:val="22"/>
        </w:rPr>
      </w:pPr>
      <w:r w:rsidRPr="003307BB">
        <w:rPr>
          <w:rFonts w:ascii="Arial" w:hAnsi="Arial" w:cs="Arial"/>
          <w:sz w:val="22"/>
          <w:szCs w:val="22"/>
        </w:rPr>
        <w:t xml:space="preserve">  popis charakteru a projevu vady, </w:t>
      </w:r>
    </w:p>
    <w:p w:rsidR="006D5B48" w:rsidRPr="003307BB" w:rsidRDefault="006D5B48" w:rsidP="006D5B48">
      <w:pPr>
        <w:pStyle w:val="Odstavecseseznamem"/>
        <w:numPr>
          <w:ilvl w:val="0"/>
          <w:numId w:val="29"/>
        </w:numPr>
        <w:tabs>
          <w:tab w:val="left" w:pos="426"/>
        </w:tabs>
        <w:contextualSpacing/>
        <w:jc w:val="both"/>
        <w:rPr>
          <w:rFonts w:ascii="Arial" w:hAnsi="Arial" w:cs="Arial"/>
          <w:sz w:val="22"/>
          <w:szCs w:val="22"/>
        </w:rPr>
      </w:pPr>
      <w:r w:rsidRPr="003307BB">
        <w:rPr>
          <w:rFonts w:ascii="Arial" w:hAnsi="Arial" w:cs="Arial"/>
          <w:sz w:val="22"/>
          <w:szCs w:val="22"/>
        </w:rPr>
        <w:t xml:space="preserve">  popis procesu odstranění vady, </w:t>
      </w:r>
    </w:p>
    <w:p w:rsidR="006D5B48" w:rsidRPr="003307BB" w:rsidRDefault="006D5B48" w:rsidP="006D5B48">
      <w:pPr>
        <w:pStyle w:val="Odstavecseseznamem"/>
        <w:numPr>
          <w:ilvl w:val="0"/>
          <w:numId w:val="29"/>
        </w:numPr>
        <w:tabs>
          <w:tab w:val="left" w:pos="426"/>
        </w:tabs>
        <w:contextualSpacing/>
        <w:jc w:val="both"/>
        <w:rPr>
          <w:rFonts w:ascii="Arial" w:hAnsi="Arial" w:cs="Arial"/>
          <w:sz w:val="22"/>
          <w:szCs w:val="22"/>
        </w:rPr>
      </w:pPr>
      <w:r w:rsidRPr="003307BB">
        <w:rPr>
          <w:rFonts w:ascii="Arial" w:hAnsi="Arial" w:cs="Arial"/>
          <w:sz w:val="22"/>
          <w:szCs w:val="22"/>
        </w:rPr>
        <w:t xml:space="preserve">  v případě ujednání také údaje o dohodě o prodloužení lhůty k odstranění vady,</w:t>
      </w:r>
    </w:p>
    <w:p w:rsidR="006D5B48" w:rsidRPr="003307BB" w:rsidRDefault="006D5B48" w:rsidP="006D5B48">
      <w:pPr>
        <w:pStyle w:val="Odstavecseseznamem"/>
        <w:numPr>
          <w:ilvl w:val="0"/>
          <w:numId w:val="29"/>
        </w:numPr>
        <w:tabs>
          <w:tab w:val="left" w:pos="426"/>
        </w:tabs>
        <w:contextualSpacing/>
        <w:jc w:val="both"/>
        <w:rPr>
          <w:rFonts w:ascii="Arial" w:hAnsi="Arial" w:cs="Arial"/>
          <w:sz w:val="22"/>
          <w:szCs w:val="22"/>
        </w:rPr>
      </w:pPr>
      <w:r w:rsidRPr="003307BB">
        <w:rPr>
          <w:rFonts w:ascii="Arial" w:hAnsi="Arial" w:cs="Arial"/>
          <w:sz w:val="22"/>
          <w:szCs w:val="22"/>
        </w:rPr>
        <w:t xml:space="preserve">  výsledek odstraňování vady.</w:t>
      </w:r>
    </w:p>
    <w:p w:rsidR="006D5B48" w:rsidRPr="003307BB" w:rsidRDefault="006D5B48" w:rsidP="006D5B48">
      <w:pPr>
        <w:tabs>
          <w:tab w:val="left" w:pos="426"/>
        </w:tabs>
        <w:contextualSpacing/>
        <w:jc w:val="both"/>
        <w:rPr>
          <w:rFonts w:ascii="Arial" w:hAnsi="Arial" w:cs="Arial"/>
          <w:sz w:val="22"/>
          <w:szCs w:val="22"/>
        </w:rPr>
      </w:pPr>
    </w:p>
    <w:p w:rsidR="006D5B48" w:rsidRPr="003307BB" w:rsidRDefault="006D5B48" w:rsidP="006D5B48">
      <w:pPr>
        <w:pStyle w:val="Odstavecseseznamem"/>
        <w:rPr>
          <w:rFonts w:ascii="Arial" w:hAnsi="Arial" w:cs="Arial"/>
          <w:sz w:val="22"/>
          <w:szCs w:val="22"/>
        </w:rPr>
      </w:pPr>
    </w:p>
    <w:p w:rsidR="006D5B48" w:rsidRPr="003307BB" w:rsidRDefault="006D5B48" w:rsidP="006D5B48">
      <w:pPr>
        <w:pStyle w:val="Odstavecseseznamem"/>
        <w:numPr>
          <w:ilvl w:val="1"/>
          <w:numId w:val="24"/>
        </w:numPr>
        <w:tabs>
          <w:tab w:val="left" w:pos="426"/>
        </w:tabs>
        <w:contextualSpacing/>
        <w:jc w:val="both"/>
        <w:rPr>
          <w:rFonts w:ascii="Arial" w:hAnsi="Arial" w:cs="Arial"/>
          <w:sz w:val="22"/>
          <w:szCs w:val="22"/>
        </w:rPr>
      </w:pPr>
      <w:r w:rsidRPr="003307BB">
        <w:rPr>
          <w:rFonts w:ascii="Arial" w:hAnsi="Arial" w:cs="Arial"/>
          <w:sz w:val="22"/>
          <w:szCs w:val="22"/>
        </w:rPr>
        <w:t xml:space="preserve">V případě nedodržení jakékoli lhůty v tomto článku </w:t>
      </w:r>
      <w:r>
        <w:rPr>
          <w:rFonts w:ascii="Arial" w:hAnsi="Arial" w:cs="Arial"/>
          <w:sz w:val="22"/>
          <w:szCs w:val="22"/>
        </w:rPr>
        <w:t>Rámc</w:t>
      </w:r>
      <w:r w:rsidRPr="003307BB">
        <w:rPr>
          <w:rFonts w:ascii="Arial" w:hAnsi="Arial" w:cs="Arial"/>
          <w:sz w:val="22"/>
          <w:szCs w:val="22"/>
        </w:rPr>
        <w:t>ové smlouvy je oprávněná strana požadovat smluvní pokutu ve výši 2000,- Kč za každý, byť i započatý den z prodlení, a za každou neodstraněnou nahlášenou vadu, čímž není dotčen nárok oprávněné strany na náhradu újmy.</w:t>
      </w:r>
    </w:p>
    <w:p w:rsidR="006D5B48" w:rsidRPr="003307BB" w:rsidRDefault="006D5B48" w:rsidP="006D5B48">
      <w:pPr>
        <w:tabs>
          <w:tab w:val="left" w:pos="426"/>
        </w:tabs>
        <w:contextualSpacing/>
        <w:jc w:val="both"/>
        <w:rPr>
          <w:rFonts w:ascii="Arial" w:hAnsi="Arial" w:cs="Arial"/>
          <w:b/>
          <w:sz w:val="22"/>
          <w:szCs w:val="22"/>
        </w:rPr>
      </w:pPr>
      <w:r w:rsidRPr="003307BB">
        <w:rPr>
          <w:rFonts w:ascii="Arial" w:hAnsi="Arial" w:cs="Arial"/>
          <w:sz w:val="22"/>
          <w:szCs w:val="22"/>
        </w:rPr>
        <w:t xml:space="preserve"> </w:t>
      </w:r>
    </w:p>
    <w:p w:rsidR="006D5B48" w:rsidRPr="003307BB" w:rsidRDefault="006D5B48" w:rsidP="006D5B48">
      <w:pPr>
        <w:jc w:val="center"/>
        <w:rPr>
          <w:rFonts w:ascii="Arial" w:hAnsi="Arial" w:cs="Arial"/>
          <w:b/>
          <w:sz w:val="22"/>
          <w:szCs w:val="22"/>
        </w:rPr>
      </w:pPr>
    </w:p>
    <w:p w:rsidR="006D5B48" w:rsidRPr="003307BB" w:rsidRDefault="006D5B48" w:rsidP="006D5B48">
      <w:pPr>
        <w:pStyle w:val="Odstavecseseznamem"/>
        <w:numPr>
          <w:ilvl w:val="0"/>
          <w:numId w:val="18"/>
        </w:numPr>
        <w:jc w:val="center"/>
        <w:rPr>
          <w:rFonts w:ascii="Arial" w:hAnsi="Arial" w:cs="Arial"/>
          <w:b/>
          <w:sz w:val="22"/>
          <w:szCs w:val="22"/>
        </w:rPr>
      </w:pPr>
    </w:p>
    <w:p w:rsidR="006D5B48" w:rsidRPr="003307BB" w:rsidRDefault="006D5B48" w:rsidP="006D5B48">
      <w:pPr>
        <w:pStyle w:val="Odstavecseseznamem"/>
        <w:spacing w:after="120"/>
        <w:ind w:left="0"/>
        <w:jc w:val="center"/>
        <w:rPr>
          <w:rFonts w:ascii="Arial" w:hAnsi="Arial" w:cs="Arial"/>
          <w:b/>
          <w:sz w:val="22"/>
          <w:szCs w:val="22"/>
        </w:rPr>
      </w:pPr>
      <w:r w:rsidRPr="003307BB">
        <w:rPr>
          <w:rFonts w:ascii="Arial" w:hAnsi="Arial" w:cs="Arial"/>
          <w:b/>
          <w:sz w:val="22"/>
          <w:szCs w:val="22"/>
        </w:rPr>
        <w:t>Přechod vlastnického práva</w:t>
      </w:r>
    </w:p>
    <w:p w:rsidR="006D5B48" w:rsidRPr="003307BB" w:rsidRDefault="006D5B48" w:rsidP="006D5B48">
      <w:pPr>
        <w:pStyle w:val="Odstavecseseznamem"/>
        <w:numPr>
          <w:ilvl w:val="1"/>
          <w:numId w:val="25"/>
        </w:numPr>
        <w:spacing w:after="120"/>
        <w:jc w:val="both"/>
        <w:rPr>
          <w:rFonts w:ascii="Arial" w:hAnsi="Arial" w:cs="Arial"/>
          <w:b/>
          <w:sz w:val="22"/>
          <w:szCs w:val="22"/>
        </w:rPr>
      </w:pPr>
      <w:r w:rsidRPr="003307BB">
        <w:rPr>
          <w:rFonts w:ascii="Arial" w:hAnsi="Arial" w:cs="Arial"/>
          <w:sz w:val="22"/>
        </w:rPr>
        <w:t>Vlastnické právo k předmětu smlouvy přechází na Kupujícího v okamžiku řádného dodání Zboží, tj. podpisem předávacího protokolu.</w:t>
      </w:r>
    </w:p>
    <w:p w:rsidR="006D5B48" w:rsidRPr="003307BB" w:rsidRDefault="006D5B48" w:rsidP="006D5B48">
      <w:pPr>
        <w:pStyle w:val="Odstavecseseznamem"/>
        <w:numPr>
          <w:ilvl w:val="1"/>
          <w:numId w:val="25"/>
        </w:numPr>
        <w:spacing w:after="120"/>
        <w:jc w:val="both"/>
        <w:rPr>
          <w:rFonts w:ascii="Arial" w:hAnsi="Arial" w:cs="Arial"/>
          <w:b/>
          <w:sz w:val="22"/>
          <w:szCs w:val="22"/>
        </w:rPr>
      </w:pPr>
      <w:r w:rsidRPr="003307BB">
        <w:rPr>
          <w:rFonts w:ascii="Arial" w:hAnsi="Arial" w:cs="Arial"/>
          <w:sz w:val="22"/>
        </w:rPr>
        <w:t>Nebezpečí škody na předmět</w:t>
      </w:r>
      <w:r>
        <w:rPr>
          <w:rFonts w:ascii="Arial" w:hAnsi="Arial" w:cs="Arial"/>
          <w:sz w:val="22"/>
        </w:rPr>
        <w:t>u</w:t>
      </w:r>
      <w:r w:rsidRPr="003307BB">
        <w:rPr>
          <w:rFonts w:ascii="Arial" w:hAnsi="Arial" w:cs="Arial"/>
          <w:sz w:val="22"/>
        </w:rPr>
        <w:t xml:space="preserve"> smlouvy spočívající zejména v jeho ztrátě, zničení či jiném poškození nese až do okamžiku jeho řádného dodání, tj. do okamžiku podpisu předávacího protokolu, Prodávající. Na Kupujícího přechází nebezpečí škody na Zboží okamžikem jeho řádného dodání, tj. okamžikem podpisu předávacího protokolu.</w:t>
      </w:r>
    </w:p>
    <w:p w:rsidR="006D5B48" w:rsidRPr="003307BB" w:rsidRDefault="006D5B48" w:rsidP="006D5B48">
      <w:pPr>
        <w:pStyle w:val="Odstavecseseznamem"/>
        <w:ind w:left="720"/>
        <w:jc w:val="both"/>
        <w:rPr>
          <w:rFonts w:ascii="Arial" w:hAnsi="Arial" w:cs="Arial"/>
          <w:b/>
          <w:sz w:val="22"/>
          <w:szCs w:val="22"/>
        </w:rPr>
      </w:pPr>
    </w:p>
    <w:p w:rsidR="006D5B48" w:rsidRPr="003307BB" w:rsidRDefault="006D5B48" w:rsidP="006D5B48">
      <w:pPr>
        <w:pStyle w:val="Odstavecseseznamem"/>
        <w:ind w:left="720"/>
        <w:jc w:val="both"/>
        <w:rPr>
          <w:rFonts w:ascii="Arial" w:hAnsi="Arial" w:cs="Arial"/>
          <w:b/>
          <w:sz w:val="22"/>
          <w:szCs w:val="22"/>
        </w:rPr>
      </w:pPr>
    </w:p>
    <w:p w:rsidR="006D5B48" w:rsidRPr="003307BB" w:rsidRDefault="006D5B48" w:rsidP="006D5B48">
      <w:pPr>
        <w:pStyle w:val="Odstavecseseznamem"/>
        <w:numPr>
          <w:ilvl w:val="0"/>
          <w:numId w:val="18"/>
        </w:numPr>
        <w:jc w:val="center"/>
        <w:rPr>
          <w:rFonts w:ascii="Arial" w:hAnsi="Arial" w:cs="Arial"/>
          <w:b/>
          <w:sz w:val="22"/>
          <w:szCs w:val="22"/>
        </w:rPr>
      </w:pPr>
    </w:p>
    <w:p w:rsidR="006D5B48" w:rsidRPr="003307BB" w:rsidRDefault="006D5B48" w:rsidP="006D5B48">
      <w:pPr>
        <w:spacing w:after="120"/>
        <w:rPr>
          <w:rFonts w:ascii="Arial" w:hAnsi="Arial" w:cs="Arial"/>
          <w:sz w:val="22"/>
          <w:szCs w:val="22"/>
        </w:rPr>
      </w:pP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r>
      <w:r w:rsidRPr="003307BB">
        <w:rPr>
          <w:rFonts w:ascii="Arial" w:hAnsi="Arial" w:cs="Arial"/>
          <w:b/>
          <w:sz w:val="22"/>
          <w:szCs w:val="22"/>
        </w:rPr>
        <w:tab/>
        <w:t>Platnost a účinnost Smlouvy</w:t>
      </w:r>
    </w:p>
    <w:p w:rsidR="006D5B48" w:rsidRPr="003307BB" w:rsidRDefault="006D5B48" w:rsidP="006D5B48">
      <w:pPr>
        <w:pStyle w:val="Odstavecseseznamem"/>
        <w:numPr>
          <w:ilvl w:val="1"/>
          <w:numId w:val="26"/>
        </w:numPr>
        <w:spacing w:after="120"/>
        <w:jc w:val="both"/>
        <w:rPr>
          <w:rFonts w:ascii="Arial" w:hAnsi="Arial" w:cs="Arial"/>
          <w:sz w:val="22"/>
          <w:szCs w:val="22"/>
        </w:rPr>
      </w:pPr>
      <w:r w:rsidRPr="003307BB">
        <w:rPr>
          <w:rFonts w:ascii="Arial" w:hAnsi="Arial" w:cs="Arial"/>
          <w:sz w:val="22"/>
          <w:szCs w:val="22"/>
        </w:rPr>
        <w:t xml:space="preserve">Tato </w:t>
      </w:r>
      <w:r>
        <w:rPr>
          <w:rFonts w:ascii="Arial" w:hAnsi="Arial" w:cs="Arial"/>
          <w:sz w:val="22"/>
          <w:szCs w:val="22"/>
        </w:rPr>
        <w:t>Rámc</w:t>
      </w:r>
      <w:r w:rsidRPr="003307BB">
        <w:rPr>
          <w:rFonts w:ascii="Arial" w:hAnsi="Arial" w:cs="Arial"/>
          <w:sz w:val="22"/>
          <w:szCs w:val="22"/>
        </w:rPr>
        <w:t xml:space="preserve">ová smlouva nabývá platnosti dnem jejího uzavření, tzn. dnem jejího podpisu oprávněnými zástupci obou smluvních stran. </w:t>
      </w:r>
      <w:r w:rsidRPr="003307BB">
        <w:rPr>
          <w:rFonts w:ascii="Arial" w:eastAsia="MS Mincho" w:hAnsi="Arial" w:cs="Arial"/>
          <w:sz w:val="22"/>
          <w:szCs w:val="22"/>
        </w:rPr>
        <w:t>Účinnosti předmětná smlouva nabývá v souladu se zák. č. 340/2015 Sb., dnem jejího zveřejnění v registru smluv, které zajistí Kupující.</w:t>
      </w:r>
      <w:r w:rsidRPr="003307BB">
        <w:rPr>
          <w:rFonts w:ascii="Arial" w:hAnsi="Arial" w:cs="Arial"/>
          <w:sz w:val="22"/>
          <w:szCs w:val="22"/>
        </w:rPr>
        <w:t xml:space="preserve"> </w:t>
      </w:r>
      <w:r>
        <w:rPr>
          <w:rFonts w:ascii="Arial" w:hAnsi="Arial" w:cs="Arial"/>
          <w:sz w:val="22"/>
          <w:szCs w:val="22"/>
        </w:rPr>
        <w:t>Rámc</w:t>
      </w:r>
      <w:r w:rsidRPr="003307BB">
        <w:rPr>
          <w:rFonts w:ascii="Arial" w:hAnsi="Arial" w:cs="Arial"/>
          <w:sz w:val="22"/>
          <w:szCs w:val="22"/>
        </w:rPr>
        <w:t>ová smlouva je uzavírána na dobu určitou, a to ode dne její účinnosti na 48 měsíců nebo dosažením předpokládaného maximálního počtu terminálů (80 ks) a současně vyčerpáním předpokládaného maximálního počtu člověkohodin (200 hod.) za poskytnutí nadstandardních úkonů, a to podle toho, která ze skutečností nastane dříve.</w:t>
      </w:r>
    </w:p>
    <w:p w:rsidR="006D5B48" w:rsidRPr="003307BB" w:rsidRDefault="006D5B48" w:rsidP="006D5B48">
      <w:pPr>
        <w:pStyle w:val="Odstavecseseznamem"/>
        <w:numPr>
          <w:ilvl w:val="1"/>
          <w:numId w:val="26"/>
        </w:numPr>
        <w:spacing w:after="120"/>
        <w:jc w:val="both"/>
        <w:rPr>
          <w:rFonts w:ascii="Arial" w:hAnsi="Arial" w:cs="Arial"/>
          <w:b/>
          <w:bCs/>
          <w:iCs/>
          <w:sz w:val="22"/>
          <w:szCs w:val="22"/>
        </w:rPr>
      </w:pPr>
      <w:r w:rsidRPr="003307BB">
        <w:rPr>
          <w:rFonts w:ascii="Arial" w:hAnsi="Arial" w:cs="Arial"/>
          <w:sz w:val="22"/>
          <w:szCs w:val="22"/>
        </w:rPr>
        <w:t xml:space="preserve">  Tuto </w:t>
      </w:r>
      <w:r>
        <w:rPr>
          <w:rFonts w:ascii="Arial" w:hAnsi="Arial" w:cs="Arial"/>
          <w:sz w:val="22"/>
          <w:szCs w:val="22"/>
        </w:rPr>
        <w:t>Rámc</w:t>
      </w:r>
      <w:r w:rsidRPr="003307BB">
        <w:rPr>
          <w:rFonts w:ascii="Arial" w:hAnsi="Arial" w:cs="Arial"/>
          <w:sz w:val="22"/>
          <w:szCs w:val="22"/>
        </w:rPr>
        <w:t>ovou smlouvu a zároveň i všechny související závazky plynoucí z </w:t>
      </w:r>
      <w:r w:rsidRPr="00F16652">
        <w:rPr>
          <w:rFonts w:ascii="Arial" w:hAnsi="Arial" w:cs="Arial"/>
          <w:b/>
          <w:sz w:val="22"/>
          <w:szCs w:val="22"/>
        </w:rPr>
        <w:t>Výzev-objednávek</w:t>
      </w:r>
      <w:r w:rsidRPr="003307BB">
        <w:rPr>
          <w:rFonts w:ascii="Arial" w:hAnsi="Arial" w:cs="Arial"/>
          <w:sz w:val="22"/>
          <w:szCs w:val="22"/>
        </w:rPr>
        <w:t xml:space="preserve"> lze zrušit:</w:t>
      </w:r>
    </w:p>
    <w:p w:rsidR="006D5B48" w:rsidRPr="003307BB" w:rsidRDefault="006D5B48" w:rsidP="006D5B48">
      <w:pPr>
        <w:pStyle w:val="Odstavecseseznamem"/>
        <w:numPr>
          <w:ilvl w:val="0"/>
          <w:numId w:val="28"/>
        </w:numPr>
        <w:spacing w:after="120"/>
        <w:jc w:val="both"/>
        <w:rPr>
          <w:rFonts w:ascii="Arial" w:hAnsi="Arial" w:cs="Arial"/>
          <w:b/>
          <w:bCs/>
          <w:iCs/>
          <w:sz w:val="22"/>
          <w:szCs w:val="22"/>
        </w:rPr>
      </w:pPr>
      <w:r w:rsidRPr="003307BB">
        <w:rPr>
          <w:rFonts w:ascii="Arial" w:hAnsi="Arial" w:cs="Arial"/>
          <w:sz w:val="22"/>
          <w:szCs w:val="22"/>
        </w:rPr>
        <w:t>dohodou smluvních stran, jejíž součástí je i vypořádání vzájemných závazků a pohledávek,</w:t>
      </w:r>
    </w:p>
    <w:p w:rsidR="006D5B48" w:rsidRPr="003307BB" w:rsidRDefault="006D5B48" w:rsidP="006D5B48">
      <w:pPr>
        <w:pStyle w:val="Odstavecseseznamem"/>
        <w:numPr>
          <w:ilvl w:val="0"/>
          <w:numId w:val="28"/>
        </w:numPr>
        <w:spacing w:after="120"/>
        <w:jc w:val="both"/>
        <w:rPr>
          <w:rFonts w:ascii="Arial" w:hAnsi="Arial" w:cs="Arial"/>
          <w:b/>
          <w:bCs/>
          <w:iCs/>
          <w:sz w:val="22"/>
          <w:szCs w:val="22"/>
        </w:rPr>
      </w:pPr>
      <w:r w:rsidRPr="003307BB">
        <w:rPr>
          <w:rFonts w:ascii="Arial" w:hAnsi="Arial" w:cs="Arial"/>
          <w:sz w:val="22"/>
          <w:szCs w:val="22"/>
        </w:rPr>
        <w:t xml:space="preserve">odstoupením od </w:t>
      </w:r>
      <w:r>
        <w:rPr>
          <w:rFonts w:ascii="Arial" w:hAnsi="Arial" w:cs="Arial"/>
          <w:sz w:val="22"/>
          <w:szCs w:val="22"/>
        </w:rPr>
        <w:t>Rámc</w:t>
      </w:r>
      <w:r w:rsidRPr="003307BB">
        <w:rPr>
          <w:rFonts w:ascii="Arial" w:hAnsi="Arial" w:cs="Arial"/>
          <w:sz w:val="22"/>
          <w:szCs w:val="22"/>
        </w:rPr>
        <w:t xml:space="preserve">ové smlouvy v případech uvedených v zákoně nebo v této </w:t>
      </w:r>
      <w:r>
        <w:rPr>
          <w:rFonts w:ascii="Arial" w:hAnsi="Arial" w:cs="Arial"/>
          <w:sz w:val="22"/>
          <w:szCs w:val="22"/>
        </w:rPr>
        <w:t>Rámc</w:t>
      </w:r>
      <w:r w:rsidRPr="003307BB">
        <w:rPr>
          <w:rFonts w:ascii="Arial" w:hAnsi="Arial" w:cs="Arial"/>
          <w:sz w:val="22"/>
          <w:szCs w:val="22"/>
        </w:rPr>
        <w:t xml:space="preserve">ové smlouvě, </w:t>
      </w:r>
    </w:p>
    <w:p w:rsidR="006D5B48" w:rsidRPr="003307BB" w:rsidRDefault="006D5B48" w:rsidP="006D5B48">
      <w:pPr>
        <w:pStyle w:val="Odstavecseseznamem"/>
        <w:numPr>
          <w:ilvl w:val="0"/>
          <w:numId w:val="28"/>
        </w:numPr>
        <w:spacing w:after="120"/>
        <w:jc w:val="both"/>
        <w:rPr>
          <w:rFonts w:ascii="Arial" w:hAnsi="Arial" w:cs="Arial"/>
          <w:b/>
          <w:bCs/>
          <w:iCs/>
          <w:sz w:val="22"/>
          <w:szCs w:val="22"/>
        </w:rPr>
      </w:pPr>
      <w:r w:rsidRPr="003307BB">
        <w:rPr>
          <w:rFonts w:ascii="Arial" w:hAnsi="Arial" w:cs="Arial"/>
          <w:sz w:val="22"/>
          <w:szCs w:val="22"/>
        </w:rPr>
        <w:t xml:space="preserve">výpovědí </w:t>
      </w:r>
      <w:r>
        <w:rPr>
          <w:rFonts w:ascii="Arial" w:hAnsi="Arial" w:cs="Arial"/>
          <w:sz w:val="22"/>
          <w:szCs w:val="22"/>
        </w:rPr>
        <w:t>Rámc</w:t>
      </w:r>
      <w:r w:rsidRPr="003307BB">
        <w:rPr>
          <w:rFonts w:ascii="Arial" w:hAnsi="Arial" w:cs="Arial"/>
          <w:sz w:val="22"/>
          <w:szCs w:val="22"/>
        </w:rPr>
        <w:t>ové smlouvy ze strany Kupujícího s tříměsíční výpovědní lhůtou, která počne běžet prvního dne měsíce následujícího po doručení výpovědi Prodávajícímu.</w:t>
      </w:r>
    </w:p>
    <w:p w:rsidR="006D5B48" w:rsidRPr="003307BB" w:rsidRDefault="006D5B48" w:rsidP="006D5B48">
      <w:pPr>
        <w:pStyle w:val="Nadpis2"/>
        <w:widowControl w:val="0"/>
        <w:numPr>
          <w:ilvl w:val="1"/>
          <w:numId w:val="26"/>
        </w:numPr>
        <w:spacing w:before="120"/>
        <w:ind w:right="-17"/>
        <w:jc w:val="both"/>
        <w:rPr>
          <w:b w:val="0"/>
          <w:bCs w:val="0"/>
          <w:iCs w:val="0"/>
          <w:sz w:val="22"/>
          <w:szCs w:val="22"/>
        </w:rPr>
      </w:pPr>
      <w:r w:rsidRPr="003307BB">
        <w:rPr>
          <w:b w:val="0"/>
          <w:bCs w:val="0"/>
          <w:iCs w:val="0"/>
          <w:sz w:val="22"/>
          <w:szCs w:val="22"/>
        </w:rPr>
        <w:t xml:space="preserve"> Kupující je oprávněn odstoupit od této </w:t>
      </w:r>
      <w:r>
        <w:rPr>
          <w:b w:val="0"/>
          <w:bCs w:val="0"/>
          <w:iCs w:val="0"/>
          <w:sz w:val="22"/>
          <w:szCs w:val="22"/>
        </w:rPr>
        <w:t>Rámc</w:t>
      </w:r>
      <w:r w:rsidRPr="003307BB">
        <w:rPr>
          <w:b w:val="0"/>
          <w:bCs w:val="0"/>
          <w:iCs w:val="0"/>
          <w:sz w:val="22"/>
          <w:szCs w:val="22"/>
        </w:rPr>
        <w:t xml:space="preserve">ové smlouvy v případě jejího podstatného porušení Prodávajícím. Za podstatné porušení </w:t>
      </w:r>
      <w:r>
        <w:rPr>
          <w:b w:val="0"/>
          <w:bCs w:val="0"/>
          <w:iCs w:val="0"/>
          <w:sz w:val="22"/>
          <w:szCs w:val="22"/>
        </w:rPr>
        <w:t>Rámc</w:t>
      </w:r>
      <w:r w:rsidRPr="003307BB">
        <w:rPr>
          <w:b w:val="0"/>
          <w:bCs w:val="0"/>
          <w:iCs w:val="0"/>
          <w:sz w:val="22"/>
          <w:szCs w:val="22"/>
        </w:rPr>
        <w:t xml:space="preserve">ové smlouvy Prodávajícím se považuje mimo jiné (tj. nikoliv výlučně) prodlení Prodávajícího s dodáním předmětu plnění po dobu delší 15 dnů oproti termínu stanovenému v této </w:t>
      </w:r>
      <w:r>
        <w:rPr>
          <w:b w:val="0"/>
          <w:bCs w:val="0"/>
          <w:iCs w:val="0"/>
          <w:sz w:val="22"/>
          <w:szCs w:val="22"/>
        </w:rPr>
        <w:t>Rámc</w:t>
      </w:r>
      <w:r w:rsidRPr="003307BB">
        <w:rPr>
          <w:b w:val="0"/>
          <w:bCs w:val="0"/>
          <w:iCs w:val="0"/>
          <w:sz w:val="22"/>
          <w:szCs w:val="22"/>
        </w:rPr>
        <w:t xml:space="preserve">ové smlouvě, či ve </w:t>
      </w:r>
      <w:r>
        <w:rPr>
          <w:b w:val="0"/>
          <w:bCs w:val="0"/>
          <w:iCs w:val="0"/>
          <w:sz w:val="22"/>
          <w:szCs w:val="22"/>
        </w:rPr>
        <w:t>V</w:t>
      </w:r>
      <w:r w:rsidRPr="00F16652">
        <w:rPr>
          <w:bCs w:val="0"/>
          <w:iCs w:val="0"/>
          <w:sz w:val="22"/>
          <w:szCs w:val="22"/>
        </w:rPr>
        <w:t>ýzvě-objednávce</w:t>
      </w:r>
      <w:r w:rsidRPr="003307BB">
        <w:rPr>
          <w:b w:val="0"/>
          <w:bCs w:val="0"/>
          <w:iCs w:val="0"/>
          <w:sz w:val="22"/>
          <w:szCs w:val="22"/>
        </w:rPr>
        <w:t xml:space="preserve">. Kupující je vždy oprávněn zvolit, zda odstoupí od </w:t>
      </w:r>
      <w:r>
        <w:rPr>
          <w:b w:val="0"/>
          <w:bCs w:val="0"/>
          <w:iCs w:val="0"/>
          <w:sz w:val="22"/>
          <w:szCs w:val="22"/>
        </w:rPr>
        <w:t>Rámc</w:t>
      </w:r>
      <w:r w:rsidRPr="003307BB">
        <w:rPr>
          <w:b w:val="0"/>
          <w:bCs w:val="0"/>
          <w:iCs w:val="0"/>
          <w:sz w:val="22"/>
          <w:szCs w:val="22"/>
        </w:rPr>
        <w:t xml:space="preserve">ové smlouvy jako celku nebo zda odstoupí pouze ohledně dílčího plnění, s nímž je Prodávající v prodlení. </w:t>
      </w:r>
    </w:p>
    <w:p w:rsidR="006D5B48" w:rsidRPr="003307BB" w:rsidRDefault="006D5B48" w:rsidP="006D5B48">
      <w:pPr>
        <w:pStyle w:val="Nadpis2"/>
        <w:widowControl w:val="0"/>
        <w:numPr>
          <w:ilvl w:val="1"/>
          <w:numId w:val="26"/>
        </w:numPr>
        <w:spacing w:before="120"/>
        <w:ind w:right="-17"/>
        <w:jc w:val="both"/>
        <w:rPr>
          <w:b w:val="0"/>
          <w:bCs w:val="0"/>
          <w:iCs w:val="0"/>
          <w:sz w:val="22"/>
          <w:szCs w:val="22"/>
        </w:rPr>
      </w:pPr>
      <w:r w:rsidRPr="003307BB">
        <w:rPr>
          <w:b w:val="0"/>
          <w:bCs w:val="0"/>
          <w:iCs w:val="0"/>
          <w:sz w:val="22"/>
          <w:szCs w:val="22"/>
        </w:rPr>
        <w:t xml:space="preserve">  Kupující je oprávněn odstoupit od této </w:t>
      </w:r>
      <w:r>
        <w:rPr>
          <w:b w:val="0"/>
          <w:bCs w:val="0"/>
          <w:iCs w:val="0"/>
          <w:sz w:val="22"/>
          <w:szCs w:val="22"/>
        </w:rPr>
        <w:t>Rámc</w:t>
      </w:r>
      <w:r w:rsidRPr="003307BB">
        <w:rPr>
          <w:b w:val="0"/>
          <w:bCs w:val="0"/>
          <w:iCs w:val="0"/>
          <w:sz w:val="22"/>
          <w:szCs w:val="22"/>
        </w:rPr>
        <w:t xml:space="preserve">ové smlouvy bez dalšího, tj. bez předchozího upozornění, v těchto případech: </w:t>
      </w:r>
    </w:p>
    <w:p w:rsidR="006D5B48" w:rsidRPr="003307BB" w:rsidRDefault="006D5B48" w:rsidP="006D5B48">
      <w:pPr>
        <w:pStyle w:val="Nadpis2"/>
        <w:widowControl w:val="0"/>
        <w:numPr>
          <w:ilvl w:val="0"/>
          <w:numId w:val="16"/>
        </w:numPr>
        <w:spacing w:before="120"/>
        <w:ind w:right="-17"/>
        <w:jc w:val="both"/>
        <w:rPr>
          <w:b w:val="0"/>
          <w:bCs w:val="0"/>
          <w:iCs w:val="0"/>
          <w:sz w:val="22"/>
          <w:szCs w:val="22"/>
        </w:rPr>
      </w:pPr>
      <w:r w:rsidRPr="003307BB">
        <w:rPr>
          <w:b w:val="0"/>
          <w:bCs w:val="0"/>
          <w:iCs w:val="0"/>
          <w:sz w:val="22"/>
          <w:szCs w:val="22"/>
        </w:rPr>
        <w:t xml:space="preserve">poruší-li Prodávající některou z povinností dle této </w:t>
      </w:r>
      <w:r>
        <w:rPr>
          <w:b w:val="0"/>
          <w:bCs w:val="0"/>
          <w:iCs w:val="0"/>
          <w:sz w:val="22"/>
          <w:szCs w:val="22"/>
        </w:rPr>
        <w:t>Rámc</w:t>
      </w:r>
      <w:r w:rsidRPr="003307BB">
        <w:rPr>
          <w:b w:val="0"/>
          <w:bCs w:val="0"/>
          <w:iCs w:val="0"/>
          <w:sz w:val="22"/>
          <w:szCs w:val="22"/>
        </w:rPr>
        <w:t xml:space="preserve">ové smlouvy nebo dle obecně závazných právních předpisů, norem (včetně ČSN) a rozhodnutí příslušných orgánů, zejména orgánů státní správy, které je povinen při plnění závazku založeného touto </w:t>
      </w:r>
      <w:r>
        <w:rPr>
          <w:b w:val="0"/>
          <w:bCs w:val="0"/>
          <w:iCs w:val="0"/>
          <w:sz w:val="22"/>
          <w:szCs w:val="22"/>
        </w:rPr>
        <w:t>Rámc</w:t>
      </w:r>
      <w:r w:rsidRPr="003307BB">
        <w:rPr>
          <w:b w:val="0"/>
          <w:bCs w:val="0"/>
          <w:iCs w:val="0"/>
          <w:sz w:val="22"/>
          <w:szCs w:val="22"/>
        </w:rPr>
        <w:t xml:space="preserve">ovou smlouvou dodržovat, </w:t>
      </w:r>
    </w:p>
    <w:p w:rsidR="006D5B48" w:rsidRPr="003307BB" w:rsidRDefault="006D5B48" w:rsidP="006D5B48">
      <w:pPr>
        <w:keepNext/>
        <w:widowControl w:val="0"/>
        <w:numPr>
          <w:ilvl w:val="0"/>
          <w:numId w:val="16"/>
        </w:numPr>
        <w:spacing w:after="60"/>
        <w:jc w:val="both"/>
        <w:rPr>
          <w:rFonts w:ascii="Arial" w:hAnsi="Arial" w:cs="Arial"/>
          <w:sz w:val="22"/>
          <w:szCs w:val="22"/>
        </w:rPr>
      </w:pPr>
      <w:r w:rsidRPr="003307BB">
        <w:rPr>
          <w:rFonts w:ascii="Arial" w:hAnsi="Arial" w:cs="Arial"/>
          <w:sz w:val="22"/>
          <w:szCs w:val="22"/>
        </w:rPr>
        <w:t xml:space="preserve">bude-li Prodávající plnit závazek založený touto </w:t>
      </w:r>
      <w:r>
        <w:rPr>
          <w:rFonts w:ascii="Arial" w:hAnsi="Arial" w:cs="Arial"/>
          <w:sz w:val="22"/>
          <w:szCs w:val="22"/>
        </w:rPr>
        <w:t>Rámc</w:t>
      </w:r>
      <w:r w:rsidRPr="003307BB">
        <w:rPr>
          <w:rFonts w:ascii="Arial" w:hAnsi="Arial" w:cs="Arial"/>
          <w:sz w:val="22"/>
          <w:szCs w:val="22"/>
        </w:rPr>
        <w:t>ovou smlouvou v rozporu se zadávacími podmínkami nebo v rozporu s pokyny Kupujícího a</w:t>
      </w:r>
      <w:r>
        <w:rPr>
          <w:rFonts w:ascii="Arial" w:hAnsi="Arial" w:cs="Arial"/>
          <w:sz w:val="22"/>
          <w:szCs w:val="22"/>
        </w:rPr>
        <w:t> </w:t>
      </w:r>
      <w:r w:rsidRPr="003307BB">
        <w:rPr>
          <w:rFonts w:ascii="Arial" w:hAnsi="Arial" w:cs="Arial"/>
          <w:sz w:val="22"/>
          <w:szCs w:val="22"/>
        </w:rPr>
        <w:t xml:space="preserve">své porušení nenapraví ani přes písemné upozornění ze strany Kupujícího,  </w:t>
      </w:r>
    </w:p>
    <w:p w:rsidR="006D5B48" w:rsidRPr="003307BB" w:rsidRDefault="006D5B48" w:rsidP="006D5B48">
      <w:pPr>
        <w:keepNext/>
        <w:widowControl w:val="0"/>
        <w:numPr>
          <w:ilvl w:val="0"/>
          <w:numId w:val="16"/>
        </w:numPr>
        <w:spacing w:after="60"/>
        <w:jc w:val="both"/>
        <w:rPr>
          <w:rFonts w:ascii="Arial" w:hAnsi="Arial" w:cs="Arial"/>
          <w:sz w:val="22"/>
          <w:szCs w:val="22"/>
        </w:rPr>
      </w:pPr>
      <w:r w:rsidRPr="003307BB">
        <w:rPr>
          <w:rFonts w:ascii="Arial" w:hAnsi="Arial" w:cs="Arial"/>
          <w:sz w:val="22"/>
          <w:szCs w:val="22"/>
        </w:rPr>
        <w:t>bude-li ve vztahu k Prodávajícímu zahájeno insolvenční řízení,</w:t>
      </w:r>
    </w:p>
    <w:p w:rsidR="006D5B48" w:rsidRPr="003307BB" w:rsidRDefault="006D5B48" w:rsidP="006D5B48">
      <w:pPr>
        <w:keepNext/>
        <w:widowControl w:val="0"/>
        <w:numPr>
          <w:ilvl w:val="0"/>
          <w:numId w:val="16"/>
        </w:numPr>
        <w:spacing w:after="60"/>
        <w:jc w:val="both"/>
        <w:rPr>
          <w:rFonts w:ascii="Arial" w:hAnsi="Arial" w:cs="Arial"/>
          <w:sz w:val="22"/>
          <w:szCs w:val="22"/>
        </w:rPr>
      </w:pPr>
      <w:r w:rsidRPr="003307BB">
        <w:rPr>
          <w:rFonts w:ascii="Arial" w:hAnsi="Arial" w:cs="Arial"/>
          <w:sz w:val="22"/>
          <w:szCs w:val="22"/>
        </w:rPr>
        <w:t>vstoupí-li Prodávající do likvidace,</w:t>
      </w:r>
    </w:p>
    <w:p w:rsidR="006D5B48" w:rsidRPr="003307BB" w:rsidRDefault="006D5B48" w:rsidP="006D5B48">
      <w:pPr>
        <w:keepNext/>
        <w:widowControl w:val="0"/>
        <w:numPr>
          <w:ilvl w:val="0"/>
          <w:numId w:val="16"/>
        </w:numPr>
        <w:spacing w:after="60"/>
        <w:jc w:val="both"/>
        <w:rPr>
          <w:rFonts w:ascii="Arial" w:hAnsi="Arial" w:cs="Arial"/>
          <w:sz w:val="22"/>
          <w:szCs w:val="22"/>
        </w:rPr>
      </w:pPr>
      <w:r w:rsidRPr="003307BB">
        <w:rPr>
          <w:rFonts w:ascii="Arial" w:hAnsi="Arial" w:cs="Arial"/>
          <w:sz w:val="22"/>
          <w:szCs w:val="22"/>
        </w:rPr>
        <w:t xml:space="preserve">pozbude-li Prodávající jakékoliv oprávnění vyžadované právními předpisy pro provádění činnosti, k níž se zavazuje touto </w:t>
      </w:r>
      <w:r>
        <w:rPr>
          <w:rFonts w:ascii="Arial" w:hAnsi="Arial" w:cs="Arial"/>
          <w:sz w:val="22"/>
          <w:szCs w:val="22"/>
        </w:rPr>
        <w:t>Rámc</w:t>
      </w:r>
      <w:r w:rsidRPr="003307BB">
        <w:rPr>
          <w:rFonts w:ascii="Arial" w:hAnsi="Arial" w:cs="Arial"/>
          <w:sz w:val="22"/>
          <w:szCs w:val="22"/>
        </w:rPr>
        <w:t>ovou smlouvou,</w:t>
      </w:r>
    </w:p>
    <w:p w:rsidR="006D5B48" w:rsidRPr="003307BB" w:rsidRDefault="006D5B48" w:rsidP="006D5B48">
      <w:pPr>
        <w:keepNext/>
        <w:widowControl w:val="0"/>
        <w:numPr>
          <w:ilvl w:val="0"/>
          <w:numId w:val="16"/>
        </w:numPr>
        <w:jc w:val="both"/>
        <w:rPr>
          <w:rFonts w:ascii="Arial" w:hAnsi="Arial" w:cs="Arial"/>
          <w:sz w:val="22"/>
          <w:szCs w:val="22"/>
        </w:rPr>
      </w:pPr>
      <w:r w:rsidRPr="003307BB">
        <w:rPr>
          <w:rFonts w:ascii="Arial" w:hAnsi="Arial" w:cs="Arial"/>
          <w:sz w:val="22"/>
          <w:szCs w:val="22"/>
        </w:rPr>
        <w:t xml:space="preserve">v jiných případech stanovených touto </w:t>
      </w:r>
      <w:r>
        <w:rPr>
          <w:rFonts w:ascii="Arial" w:hAnsi="Arial" w:cs="Arial"/>
          <w:sz w:val="22"/>
          <w:szCs w:val="22"/>
        </w:rPr>
        <w:t>Rámc</w:t>
      </w:r>
      <w:r w:rsidRPr="003307BB">
        <w:rPr>
          <w:rFonts w:ascii="Arial" w:hAnsi="Arial" w:cs="Arial"/>
          <w:sz w:val="22"/>
          <w:szCs w:val="22"/>
        </w:rPr>
        <w:t xml:space="preserve">ovou smlouvou. </w:t>
      </w:r>
    </w:p>
    <w:p w:rsidR="006D5B48" w:rsidRPr="003307BB" w:rsidRDefault="006D5B48" w:rsidP="006D5B48">
      <w:pPr>
        <w:keepNext/>
        <w:widowControl w:val="0"/>
        <w:ind w:left="1440"/>
        <w:jc w:val="both"/>
        <w:rPr>
          <w:rFonts w:ascii="Arial" w:hAnsi="Arial" w:cs="Arial"/>
          <w:sz w:val="22"/>
          <w:szCs w:val="22"/>
        </w:rPr>
      </w:pPr>
    </w:p>
    <w:p w:rsidR="006D5B48" w:rsidRPr="003307BB" w:rsidRDefault="006D5B48" w:rsidP="006D5B48">
      <w:pPr>
        <w:pStyle w:val="Odstavecseseznamem"/>
        <w:keepNext/>
        <w:widowControl w:val="0"/>
        <w:numPr>
          <w:ilvl w:val="1"/>
          <w:numId w:val="26"/>
        </w:numPr>
        <w:jc w:val="both"/>
        <w:rPr>
          <w:rFonts w:ascii="Arial" w:hAnsi="Arial" w:cs="Arial"/>
          <w:sz w:val="22"/>
          <w:szCs w:val="22"/>
        </w:rPr>
      </w:pPr>
      <w:r w:rsidRPr="003307BB">
        <w:rPr>
          <w:rFonts w:ascii="Arial" w:hAnsi="Arial" w:cs="Arial"/>
          <w:sz w:val="22"/>
          <w:szCs w:val="22"/>
        </w:rPr>
        <w:t xml:space="preserve">  V případě prodlení Kupujícího s úhradou ceny předmětu smlouvy po dobu delší než třicet (30) dnů je Prodávající oprávněn odstoupit od </w:t>
      </w:r>
      <w:r>
        <w:rPr>
          <w:rFonts w:ascii="Arial" w:hAnsi="Arial" w:cs="Arial"/>
          <w:sz w:val="22"/>
          <w:szCs w:val="22"/>
        </w:rPr>
        <w:t>Rámc</w:t>
      </w:r>
      <w:r w:rsidRPr="003307BB">
        <w:rPr>
          <w:rFonts w:ascii="Arial" w:hAnsi="Arial" w:cs="Arial"/>
          <w:sz w:val="22"/>
          <w:szCs w:val="22"/>
        </w:rPr>
        <w:t xml:space="preserve">ové smlouvy či </w:t>
      </w:r>
      <w:r w:rsidRPr="00F16652">
        <w:rPr>
          <w:rFonts w:ascii="Arial" w:hAnsi="Arial" w:cs="Arial"/>
          <w:b/>
          <w:sz w:val="22"/>
          <w:szCs w:val="22"/>
        </w:rPr>
        <w:t>Výzvy-objednávky</w:t>
      </w:r>
      <w:r w:rsidRPr="003307BB">
        <w:rPr>
          <w:rFonts w:ascii="Arial" w:hAnsi="Arial" w:cs="Arial"/>
          <w:sz w:val="22"/>
          <w:szCs w:val="22"/>
        </w:rPr>
        <w:t>, jíž se prodlení s úhradou ceny předmětu plnění týká, a to za předpokladu, že Kupujícího písemně upozorní a Kupující nesjedná nápravu ani do patnácti (15) dnů od doručení písemného oznámení Prodávajícího o takovém prodlení.</w:t>
      </w:r>
    </w:p>
    <w:p w:rsidR="006D5B48" w:rsidRPr="003307BB" w:rsidRDefault="006D5B48" w:rsidP="006D5B48">
      <w:pPr>
        <w:rPr>
          <w:rFonts w:ascii="Arial" w:hAnsi="Arial" w:cs="Arial"/>
          <w:sz w:val="22"/>
          <w:szCs w:val="22"/>
        </w:rPr>
      </w:pPr>
    </w:p>
    <w:p w:rsidR="006D5B48" w:rsidRPr="003307BB" w:rsidRDefault="006D5B48" w:rsidP="006D5B48">
      <w:pPr>
        <w:pStyle w:val="Odstavecseseznamem"/>
        <w:keepNext/>
        <w:widowControl w:val="0"/>
        <w:numPr>
          <w:ilvl w:val="1"/>
          <w:numId w:val="26"/>
        </w:numPr>
        <w:jc w:val="both"/>
        <w:rPr>
          <w:rFonts w:ascii="Arial" w:hAnsi="Arial" w:cs="Arial"/>
          <w:sz w:val="22"/>
          <w:szCs w:val="22"/>
        </w:rPr>
      </w:pPr>
      <w:r w:rsidRPr="003307BB">
        <w:rPr>
          <w:rFonts w:ascii="Arial" w:hAnsi="Arial" w:cs="Arial"/>
          <w:sz w:val="22"/>
          <w:szCs w:val="22"/>
        </w:rPr>
        <w:t xml:space="preserve">  Odstoupením zanikají ke dni odstoupení práva a povinnosti stran z této </w:t>
      </w:r>
      <w:r>
        <w:rPr>
          <w:rFonts w:ascii="Arial" w:hAnsi="Arial" w:cs="Arial"/>
          <w:sz w:val="22"/>
          <w:szCs w:val="22"/>
        </w:rPr>
        <w:t>Rámc</w:t>
      </w:r>
      <w:r w:rsidRPr="003307BB">
        <w:rPr>
          <w:rFonts w:ascii="Arial" w:hAnsi="Arial" w:cs="Arial"/>
          <w:sz w:val="22"/>
          <w:szCs w:val="22"/>
        </w:rPr>
        <w:t xml:space="preserve">ové smlouvy ohledně části závazku nesplněného k tomuto dni. Odstoupení od </w:t>
      </w:r>
      <w:r>
        <w:rPr>
          <w:rFonts w:ascii="Arial" w:hAnsi="Arial" w:cs="Arial"/>
          <w:sz w:val="22"/>
          <w:szCs w:val="22"/>
        </w:rPr>
        <w:t>Rámc</w:t>
      </w:r>
      <w:r w:rsidRPr="003307BB">
        <w:rPr>
          <w:rFonts w:ascii="Arial" w:hAnsi="Arial" w:cs="Arial"/>
          <w:sz w:val="22"/>
          <w:szCs w:val="22"/>
        </w:rPr>
        <w:t xml:space="preserve">ové smlouvy se nedotýká práv a povinností pro splněnou část závazku a dále ustanovení, která by vzhledem ke své povaze trvala i po ukončení </w:t>
      </w:r>
      <w:r>
        <w:rPr>
          <w:rFonts w:ascii="Arial" w:hAnsi="Arial" w:cs="Arial"/>
          <w:sz w:val="22"/>
          <w:szCs w:val="22"/>
        </w:rPr>
        <w:t>Rámc</w:t>
      </w:r>
      <w:r w:rsidRPr="003307BB">
        <w:rPr>
          <w:rFonts w:ascii="Arial" w:hAnsi="Arial" w:cs="Arial"/>
          <w:sz w:val="22"/>
          <w:szCs w:val="22"/>
        </w:rPr>
        <w:t>ové smlouvy, zejména ustanovení o smluvních pokutách, náhradě škody a ochraně informací.</w:t>
      </w:r>
    </w:p>
    <w:p w:rsidR="006D5B48" w:rsidRPr="003307BB" w:rsidRDefault="006D5B48" w:rsidP="006D5B48">
      <w:pPr>
        <w:pStyle w:val="Odstavecseseznamem"/>
        <w:rPr>
          <w:rFonts w:ascii="Arial" w:hAnsi="Arial" w:cs="Arial"/>
          <w:sz w:val="22"/>
        </w:rPr>
      </w:pPr>
    </w:p>
    <w:p w:rsidR="006D5B48" w:rsidRPr="003307BB" w:rsidRDefault="006D5B48" w:rsidP="006D5B48">
      <w:pPr>
        <w:pStyle w:val="Odstavecseseznamem"/>
        <w:keepNext/>
        <w:widowControl w:val="0"/>
        <w:numPr>
          <w:ilvl w:val="1"/>
          <w:numId w:val="26"/>
        </w:numPr>
        <w:jc w:val="both"/>
        <w:rPr>
          <w:rFonts w:ascii="Arial" w:hAnsi="Arial" w:cs="Arial"/>
          <w:sz w:val="22"/>
          <w:szCs w:val="22"/>
        </w:rPr>
      </w:pPr>
      <w:r w:rsidRPr="003307BB">
        <w:rPr>
          <w:rFonts w:ascii="Arial" w:hAnsi="Arial" w:cs="Arial"/>
          <w:sz w:val="22"/>
        </w:rPr>
        <w:t xml:space="preserve">  Smluvní strany sjednaly, že podle čl. X bude přiměřeně postupováno i ve vztahu k závazkům vyplývajícím z </w:t>
      </w:r>
      <w:r>
        <w:rPr>
          <w:rFonts w:ascii="Arial" w:hAnsi="Arial" w:cs="Arial"/>
          <w:b/>
          <w:sz w:val="22"/>
        </w:rPr>
        <w:t>V</w:t>
      </w:r>
      <w:r w:rsidRPr="00F16652">
        <w:rPr>
          <w:rFonts w:ascii="Arial" w:hAnsi="Arial" w:cs="Arial"/>
          <w:b/>
          <w:sz w:val="22"/>
        </w:rPr>
        <w:t>ýzev-objednávek</w:t>
      </w:r>
      <w:r w:rsidRPr="003307BB">
        <w:rPr>
          <w:rFonts w:ascii="Arial" w:hAnsi="Arial" w:cs="Arial"/>
          <w:sz w:val="22"/>
        </w:rPr>
        <w:t>.</w:t>
      </w:r>
    </w:p>
    <w:p w:rsidR="006D5B48" w:rsidRPr="003307BB" w:rsidRDefault="006D5B48" w:rsidP="006D5B48">
      <w:pPr>
        <w:pStyle w:val="Odstavecseseznamem"/>
        <w:rPr>
          <w:rFonts w:ascii="Arial" w:hAnsi="Arial" w:cs="Arial"/>
          <w:sz w:val="22"/>
          <w:szCs w:val="22"/>
        </w:rPr>
      </w:pPr>
    </w:p>
    <w:p w:rsidR="006D5B48" w:rsidRPr="003307BB" w:rsidRDefault="006D5B48" w:rsidP="006D5B48">
      <w:pPr>
        <w:pStyle w:val="Odstavecseseznamem"/>
        <w:keepNext/>
        <w:widowControl w:val="0"/>
        <w:numPr>
          <w:ilvl w:val="1"/>
          <w:numId w:val="26"/>
        </w:numPr>
        <w:jc w:val="both"/>
        <w:rPr>
          <w:rFonts w:ascii="Arial" w:hAnsi="Arial" w:cs="Arial"/>
          <w:sz w:val="22"/>
          <w:szCs w:val="22"/>
        </w:rPr>
      </w:pPr>
      <w:r w:rsidRPr="003307BB">
        <w:rPr>
          <w:rFonts w:ascii="Arial" w:hAnsi="Arial" w:cs="Arial"/>
          <w:sz w:val="22"/>
          <w:szCs w:val="22"/>
        </w:rPr>
        <w:t xml:space="preserve">  Veškerá vzájemná práva a povinnosti Prodávajícího a Kupujícího vyplývající z uzavřené </w:t>
      </w:r>
      <w:r>
        <w:rPr>
          <w:rFonts w:ascii="Arial" w:hAnsi="Arial" w:cs="Arial"/>
          <w:sz w:val="22"/>
          <w:szCs w:val="22"/>
        </w:rPr>
        <w:t>Rámc</w:t>
      </w:r>
      <w:r w:rsidRPr="003307BB">
        <w:rPr>
          <w:rFonts w:ascii="Arial" w:hAnsi="Arial" w:cs="Arial"/>
          <w:sz w:val="22"/>
          <w:szCs w:val="22"/>
        </w:rPr>
        <w:t>ové smlouvy se budou řídit právem České republiky. Veškeré spory, které vzniknou z uzavřených smluv nebo v souvislosti s nimi, které se nepodaří vyřešit přednostně smírnou cestou, budou rozhodovány obecnými soudy v souladu se zákonem č. 99/1963 Sb., občanským soudním řádem, ve znění pozdějších předpisů. Smluvní strany sjednávají ve smyslu ustanovení § 89a zákona č. 99/1963 Sb., občanského soudního řádu, ve znění pozdějších předpisů, pro spory vyplývající z této Smlouvy či s touto Smlouvou související místní příslušnost Okresního soudu Plzeň – město, případně Krajského soudu v Plzni.</w:t>
      </w:r>
    </w:p>
    <w:p w:rsidR="006D5B48" w:rsidRPr="003307BB" w:rsidRDefault="006D5B48" w:rsidP="006D5B48">
      <w:pPr>
        <w:pStyle w:val="Odstavecseseznamem"/>
        <w:rPr>
          <w:rFonts w:ascii="Arial" w:hAnsi="Arial" w:cs="Arial"/>
          <w:sz w:val="22"/>
          <w:szCs w:val="22"/>
        </w:rPr>
      </w:pPr>
    </w:p>
    <w:p w:rsidR="006D5B48" w:rsidRPr="003307BB" w:rsidRDefault="006D5B48" w:rsidP="006D5B48">
      <w:pPr>
        <w:pStyle w:val="Odstavecseseznamem"/>
        <w:keepNext/>
        <w:widowControl w:val="0"/>
        <w:numPr>
          <w:ilvl w:val="1"/>
          <w:numId w:val="26"/>
        </w:numPr>
        <w:jc w:val="both"/>
        <w:rPr>
          <w:rFonts w:ascii="Arial" w:hAnsi="Arial" w:cs="Arial"/>
          <w:sz w:val="22"/>
          <w:szCs w:val="22"/>
        </w:rPr>
      </w:pPr>
      <w:r w:rsidRPr="003307BB">
        <w:rPr>
          <w:rFonts w:ascii="Arial" w:hAnsi="Arial" w:cs="Arial"/>
          <w:sz w:val="22"/>
          <w:szCs w:val="22"/>
        </w:rPr>
        <w:t xml:space="preserve"> Prodávající není oprávněn změnit subdodavatele, které uvedl ve své nabídce v </w:t>
      </w:r>
      <w:r>
        <w:rPr>
          <w:rFonts w:ascii="Arial" w:hAnsi="Arial" w:cs="Arial"/>
          <w:sz w:val="22"/>
          <w:szCs w:val="22"/>
        </w:rPr>
        <w:t>rámci</w:t>
      </w:r>
      <w:r w:rsidRPr="003307BB">
        <w:rPr>
          <w:rFonts w:ascii="Arial" w:hAnsi="Arial" w:cs="Arial"/>
          <w:sz w:val="22"/>
          <w:szCs w:val="22"/>
        </w:rPr>
        <w:t xml:space="preserve"> veřejné zakázky, která předcházela uzavření této </w:t>
      </w:r>
      <w:r>
        <w:rPr>
          <w:rFonts w:ascii="Arial" w:hAnsi="Arial" w:cs="Arial"/>
          <w:sz w:val="22"/>
          <w:szCs w:val="22"/>
        </w:rPr>
        <w:t>Rámc</w:t>
      </w:r>
      <w:r w:rsidRPr="003307BB">
        <w:rPr>
          <w:rFonts w:ascii="Arial" w:hAnsi="Arial" w:cs="Arial"/>
          <w:sz w:val="22"/>
          <w:szCs w:val="22"/>
        </w:rPr>
        <w:t xml:space="preserve">ové smlouvy, bez předchozího souhlasu Kupujícího. Kupující se zavazuje své vyjádření sdělit Prodávajícímu do 10 kalendářních dnů ode dne doručení příslušné žádosti Prodávajícího, který je povinen spolu se žádostí doručit Kupujícímu rovněž (i) popis činnosti navrhovaného subdodavatele a (ii) doklady prokazující kvalifikaci navrhovaného subdodavatele odpovídající činnosti navrhovaného subdodavatele. Kupující je oprávněn odepřít souhlas v případě, že navrhovaný nový subdodavatel nebude mít potřebnou kvalifikaci k výkonu činnosti, pro kterou je Prodávajícím určen. Porušení povinnosti získání souhlasu Kupujícího se změnou subdodavatele je podstatným porušením této </w:t>
      </w:r>
      <w:r>
        <w:rPr>
          <w:rFonts w:ascii="Arial" w:hAnsi="Arial" w:cs="Arial"/>
          <w:sz w:val="22"/>
          <w:szCs w:val="22"/>
        </w:rPr>
        <w:t>Rámc</w:t>
      </w:r>
      <w:r w:rsidRPr="003307BB">
        <w:rPr>
          <w:rFonts w:ascii="Arial" w:hAnsi="Arial" w:cs="Arial"/>
          <w:sz w:val="22"/>
          <w:szCs w:val="22"/>
        </w:rPr>
        <w:t>ové smlouvy.</w:t>
      </w:r>
    </w:p>
    <w:p w:rsidR="006D5B48" w:rsidRPr="003307BB" w:rsidRDefault="006D5B48" w:rsidP="006D5B48">
      <w:pPr>
        <w:pStyle w:val="Odstavecseseznamem"/>
        <w:rPr>
          <w:rFonts w:ascii="Arial" w:hAnsi="Arial" w:cs="Arial"/>
          <w:szCs w:val="22"/>
        </w:rPr>
      </w:pPr>
    </w:p>
    <w:p w:rsidR="006D5B48" w:rsidRPr="003307BB" w:rsidRDefault="006D5B48" w:rsidP="006D5B48">
      <w:pPr>
        <w:pStyle w:val="Odstavecseseznamem"/>
        <w:keepNext/>
        <w:widowControl w:val="0"/>
        <w:numPr>
          <w:ilvl w:val="1"/>
          <w:numId w:val="26"/>
        </w:numPr>
        <w:jc w:val="both"/>
        <w:rPr>
          <w:rFonts w:ascii="Arial" w:hAnsi="Arial" w:cs="Arial"/>
          <w:sz w:val="22"/>
          <w:szCs w:val="22"/>
        </w:rPr>
      </w:pPr>
      <w:r w:rsidRPr="003307BB">
        <w:rPr>
          <w:rFonts w:ascii="Arial" w:hAnsi="Arial" w:cs="Arial"/>
          <w:sz w:val="22"/>
          <w:szCs w:val="22"/>
        </w:rPr>
        <w:t xml:space="preserve">Pokud subdodavatel nesplňuje (přestane splňovat) základní kvalifikační předpoklady dle platného zákona o veřejných zakázkách nebo přestane disponovat dostatečnou odbornou způsobilostí k plnění určené části předmětu </w:t>
      </w:r>
      <w:r>
        <w:rPr>
          <w:rFonts w:ascii="Arial" w:hAnsi="Arial" w:cs="Arial"/>
          <w:sz w:val="22"/>
          <w:szCs w:val="22"/>
        </w:rPr>
        <w:t>Rámc</w:t>
      </w:r>
      <w:r w:rsidRPr="003307BB">
        <w:rPr>
          <w:rFonts w:ascii="Arial" w:hAnsi="Arial" w:cs="Arial"/>
          <w:sz w:val="22"/>
          <w:szCs w:val="22"/>
        </w:rPr>
        <w:t xml:space="preserve">ové smlouvy, je Kupující oprávněn požadovat po Prodávajícím neprodlenou změnu subdodavatele, jehož požadavku je Prodávající povinen do dvaceti (20) dnů po obdržení písemné výzvy Kupujícího vyhovět. V případě, že Prodávající neukončí činnost nevyhovujícího subdodavatele na plnění předmětu Smlouvy ve lhůtě do dvaceti (20) dnů ode dne doručení písemného požadavku Kupujícího a v téže lhůtě nebude odsouhlasen jiný adekvátní subdodavatel, je Kupující oprávněn od </w:t>
      </w:r>
      <w:r>
        <w:rPr>
          <w:rFonts w:ascii="Arial" w:hAnsi="Arial" w:cs="Arial"/>
          <w:sz w:val="22"/>
          <w:szCs w:val="22"/>
        </w:rPr>
        <w:t>Rámc</w:t>
      </w:r>
      <w:r w:rsidRPr="003307BB">
        <w:rPr>
          <w:rFonts w:ascii="Arial" w:hAnsi="Arial" w:cs="Arial"/>
          <w:sz w:val="22"/>
          <w:szCs w:val="22"/>
        </w:rPr>
        <w:t>ové smlouvy odstoupit pro její podstatné porušení.</w:t>
      </w:r>
    </w:p>
    <w:p w:rsidR="006D5B48" w:rsidRPr="003307BB" w:rsidRDefault="006D5B48" w:rsidP="006D5B48">
      <w:pPr>
        <w:pStyle w:val="Odstavecseseznamem"/>
        <w:numPr>
          <w:ilvl w:val="0"/>
          <w:numId w:val="18"/>
        </w:numPr>
        <w:autoSpaceDE w:val="0"/>
        <w:autoSpaceDN w:val="0"/>
        <w:adjustRightInd w:val="0"/>
        <w:spacing w:before="240"/>
        <w:jc w:val="center"/>
        <w:rPr>
          <w:rFonts w:ascii="Arial" w:hAnsi="Arial" w:cs="Arial"/>
          <w:b/>
          <w:bCs/>
          <w:sz w:val="22"/>
          <w:szCs w:val="22"/>
        </w:rPr>
      </w:pPr>
    </w:p>
    <w:p w:rsidR="006D5B48" w:rsidRPr="003307BB" w:rsidRDefault="006D5B48" w:rsidP="006D5B48">
      <w:pPr>
        <w:autoSpaceDE w:val="0"/>
        <w:autoSpaceDN w:val="0"/>
        <w:adjustRightInd w:val="0"/>
        <w:spacing w:after="120"/>
        <w:rPr>
          <w:rFonts w:ascii="Arial" w:hAnsi="Arial" w:cs="Arial"/>
          <w:b/>
          <w:bCs/>
          <w:sz w:val="22"/>
          <w:szCs w:val="22"/>
        </w:rPr>
      </w:pPr>
      <w:r w:rsidRPr="003307BB">
        <w:rPr>
          <w:rFonts w:ascii="Arial" w:hAnsi="Arial" w:cs="Arial"/>
          <w:b/>
          <w:bCs/>
          <w:sz w:val="22"/>
          <w:szCs w:val="22"/>
        </w:rPr>
        <w:tab/>
      </w:r>
      <w:r w:rsidRPr="003307BB">
        <w:rPr>
          <w:rFonts w:ascii="Arial" w:hAnsi="Arial" w:cs="Arial"/>
          <w:b/>
          <w:bCs/>
          <w:sz w:val="22"/>
          <w:szCs w:val="22"/>
        </w:rPr>
        <w:tab/>
      </w:r>
      <w:r w:rsidRPr="003307BB">
        <w:rPr>
          <w:rFonts w:ascii="Arial" w:hAnsi="Arial" w:cs="Arial"/>
          <w:b/>
          <w:bCs/>
          <w:sz w:val="22"/>
          <w:szCs w:val="22"/>
        </w:rPr>
        <w:tab/>
      </w:r>
      <w:r w:rsidRPr="003307BB">
        <w:rPr>
          <w:rFonts w:ascii="Arial" w:hAnsi="Arial" w:cs="Arial"/>
          <w:b/>
          <w:bCs/>
          <w:sz w:val="22"/>
          <w:szCs w:val="22"/>
        </w:rPr>
        <w:tab/>
      </w:r>
      <w:r w:rsidRPr="003307BB">
        <w:rPr>
          <w:rFonts w:ascii="Arial" w:hAnsi="Arial" w:cs="Arial"/>
          <w:b/>
          <w:bCs/>
          <w:sz w:val="22"/>
          <w:szCs w:val="22"/>
        </w:rPr>
        <w:tab/>
      </w:r>
      <w:r w:rsidRPr="003307BB">
        <w:rPr>
          <w:rFonts w:ascii="Arial" w:hAnsi="Arial" w:cs="Arial"/>
          <w:b/>
          <w:bCs/>
          <w:sz w:val="22"/>
          <w:szCs w:val="22"/>
        </w:rPr>
        <w:tab/>
      </w:r>
      <w:r w:rsidRPr="003307BB">
        <w:rPr>
          <w:rFonts w:ascii="Arial" w:hAnsi="Arial" w:cs="Arial"/>
          <w:b/>
          <w:bCs/>
          <w:sz w:val="22"/>
          <w:szCs w:val="22"/>
        </w:rPr>
        <w:tab/>
      </w:r>
      <w:r w:rsidRPr="003307BB">
        <w:rPr>
          <w:rFonts w:ascii="Arial" w:hAnsi="Arial" w:cs="Arial"/>
          <w:b/>
          <w:bCs/>
          <w:sz w:val="22"/>
          <w:szCs w:val="22"/>
        </w:rPr>
        <w:tab/>
      </w:r>
      <w:r w:rsidRPr="003307BB">
        <w:rPr>
          <w:rFonts w:ascii="Arial" w:hAnsi="Arial" w:cs="Arial"/>
          <w:b/>
          <w:bCs/>
          <w:sz w:val="22"/>
          <w:szCs w:val="22"/>
        </w:rPr>
        <w:tab/>
      </w:r>
      <w:r w:rsidRPr="003307BB">
        <w:rPr>
          <w:rFonts w:ascii="Arial" w:hAnsi="Arial" w:cs="Arial"/>
          <w:b/>
          <w:bCs/>
          <w:sz w:val="22"/>
          <w:szCs w:val="22"/>
        </w:rPr>
        <w:tab/>
        <w:t>Společná a závěrečná ustanovení</w:t>
      </w:r>
    </w:p>
    <w:p w:rsidR="006D5B48" w:rsidRPr="003307BB" w:rsidRDefault="006D5B48" w:rsidP="00AB23A9">
      <w:pPr>
        <w:pStyle w:val="Odstavecseseznamem"/>
        <w:numPr>
          <w:ilvl w:val="1"/>
          <w:numId w:val="27"/>
        </w:numPr>
        <w:tabs>
          <w:tab w:val="left" w:pos="0"/>
          <w:tab w:val="left" w:pos="567"/>
        </w:tabs>
        <w:jc w:val="both"/>
        <w:rPr>
          <w:rFonts w:ascii="Arial" w:hAnsi="Arial" w:cs="Arial"/>
          <w:sz w:val="22"/>
          <w:szCs w:val="22"/>
        </w:rPr>
      </w:pPr>
      <w:r w:rsidRPr="003307BB">
        <w:rPr>
          <w:rFonts w:ascii="Arial" w:hAnsi="Arial" w:cs="Arial"/>
          <w:sz w:val="22"/>
          <w:szCs w:val="22"/>
        </w:rPr>
        <w:t>Kupující dává na vědomí a Prodávající bere na vědomí, že Kupující není v daném smluvním vztahu podnikatelem.</w:t>
      </w:r>
    </w:p>
    <w:p w:rsidR="006D5B48" w:rsidRPr="003307BB" w:rsidRDefault="006D5B48" w:rsidP="006D5B48">
      <w:pPr>
        <w:pStyle w:val="Odstavecseseznamem"/>
        <w:tabs>
          <w:tab w:val="left" w:pos="0"/>
          <w:tab w:val="left" w:pos="851"/>
        </w:tabs>
        <w:ind w:left="360"/>
        <w:jc w:val="both"/>
        <w:rPr>
          <w:rFonts w:ascii="Arial" w:hAnsi="Arial" w:cs="Arial"/>
          <w:sz w:val="22"/>
          <w:szCs w:val="22"/>
        </w:rPr>
      </w:pPr>
    </w:p>
    <w:p w:rsidR="006D5B48" w:rsidRPr="003307BB" w:rsidRDefault="006D5B48" w:rsidP="00AB23A9">
      <w:pPr>
        <w:pStyle w:val="Odstavecseseznamem"/>
        <w:numPr>
          <w:ilvl w:val="1"/>
          <w:numId w:val="27"/>
        </w:numPr>
        <w:tabs>
          <w:tab w:val="left" w:pos="0"/>
          <w:tab w:val="left" w:pos="426"/>
        </w:tabs>
        <w:jc w:val="both"/>
        <w:rPr>
          <w:rFonts w:ascii="Arial" w:hAnsi="Arial" w:cs="Arial"/>
          <w:sz w:val="22"/>
          <w:szCs w:val="22"/>
        </w:rPr>
      </w:pPr>
      <w:r w:rsidRPr="003307BB">
        <w:rPr>
          <w:rFonts w:ascii="Arial" w:hAnsi="Arial" w:cs="Arial"/>
          <w:sz w:val="22"/>
          <w:szCs w:val="22"/>
        </w:rPr>
        <w:t xml:space="preserve">Smluvní pokuty uplatňované dle této </w:t>
      </w:r>
      <w:r>
        <w:rPr>
          <w:rFonts w:ascii="Arial" w:hAnsi="Arial" w:cs="Arial"/>
          <w:sz w:val="22"/>
          <w:szCs w:val="22"/>
        </w:rPr>
        <w:t>Rámc</w:t>
      </w:r>
      <w:r w:rsidRPr="003307BB">
        <w:rPr>
          <w:rFonts w:ascii="Arial" w:hAnsi="Arial" w:cs="Arial"/>
          <w:sz w:val="22"/>
          <w:szCs w:val="22"/>
        </w:rPr>
        <w:t xml:space="preserve">ové smlouvy jsou splatné do třiceti (30) dní od data, kdy byla povinné straně doručena písemná výzva k zaplacení smluvní pokuty ze strany oprávněné strany, a to na účet oprávněné strany uvedený v záhlaví této </w:t>
      </w:r>
      <w:r>
        <w:rPr>
          <w:rFonts w:ascii="Arial" w:hAnsi="Arial" w:cs="Arial"/>
          <w:sz w:val="22"/>
          <w:szCs w:val="22"/>
        </w:rPr>
        <w:t>Rámc</w:t>
      </w:r>
      <w:r w:rsidRPr="003307BB">
        <w:rPr>
          <w:rFonts w:ascii="Arial" w:hAnsi="Arial" w:cs="Arial"/>
          <w:sz w:val="22"/>
          <w:szCs w:val="22"/>
        </w:rPr>
        <w:t xml:space="preserve">ové smlouvy. </w:t>
      </w:r>
    </w:p>
    <w:p w:rsidR="006D5B48" w:rsidRPr="003307BB" w:rsidRDefault="006D5B48" w:rsidP="006D5B48">
      <w:pPr>
        <w:pStyle w:val="Odstavecseseznamem"/>
        <w:rPr>
          <w:rFonts w:ascii="Arial" w:hAnsi="Arial" w:cs="Arial"/>
          <w:sz w:val="22"/>
          <w:szCs w:val="22"/>
        </w:rPr>
      </w:pPr>
      <w:r w:rsidRPr="003307BB">
        <w:rPr>
          <w:rFonts w:ascii="Arial" w:hAnsi="Arial" w:cs="Arial"/>
          <w:sz w:val="22"/>
          <w:szCs w:val="22"/>
        </w:rPr>
        <w:t xml:space="preserve"> </w:t>
      </w:r>
    </w:p>
    <w:p w:rsidR="006D5B48" w:rsidRPr="003307BB" w:rsidRDefault="006D5B48" w:rsidP="00AB23A9">
      <w:pPr>
        <w:pStyle w:val="Odstavecseseznamem"/>
        <w:numPr>
          <w:ilvl w:val="1"/>
          <w:numId w:val="27"/>
        </w:numPr>
        <w:tabs>
          <w:tab w:val="left" w:pos="0"/>
          <w:tab w:val="left" w:pos="567"/>
        </w:tabs>
        <w:jc w:val="both"/>
        <w:rPr>
          <w:rFonts w:ascii="Arial" w:hAnsi="Arial" w:cs="Arial"/>
          <w:sz w:val="22"/>
          <w:szCs w:val="22"/>
        </w:rPr>
      </w:pPr>
      <w:r w:rsidRPr="003307BB">
        <w:rPr>
          <w:rFonts w:ascii="Arial" w:hAnsi="Arial" w:cs="Arial"/>
          <w:sz w:val="22"/>
          <w:szCs w:val="22"/>
        </w:rPr>
        <w:t xml:space="preserve">Veškeré změny či doplnění </w:t>
      </w:r>
      <w:r>
        <w:rPr>
          <w:rFonts w:ascii="Arial" w:hAnsi="Arial" w:cs="Arial"/>
          <w:sz w:val="22"/>
          <w:szCs w:val="22"/>
        </w:rPr>
        <w:t>Rámc</w:t>
      </w:r>
      <w:r w:rsidRPr="003307BB">
        <w:rPr>
          <w:rFonts w:ascii="Arial" w:hAnsi="Arial" w:cs="Arial"/>
          <w:sz w:val="22"/>
          <w:szCs w:val="22"/>
        </w:rPr>
        <w:t xml:space="preserve">ové smlouvy jakož i </w:t>
      </w:r>
      <w:r w:rsidRPr="00F16652">
        <w:rPr>
          <w:rFonts w:ascii="Arial" w:hAnsi="Arial" w:cs="Arial"/>
          <w:b/>
          <w:sz w:val="22"/>
          <w:szCs w:val="22"/>
        </w:rPr>
        <w:t>Výzvy-objednávky</w:t>
      </w:r>
      <w:r w:rsidRPr="003307BB">
        <w:rPr>
          <w:rFonts w:ascii="Arial" w:hAnsi="Arial" w:cs="Arial"/>
          <w:sz w:val="22"/>
          <w:szCs w:val="22"/>
        </w:rPr>
        <w:t xml:space="preserve"> lze učinit pouze na základě písemné dohody smluvních stran. Takové dohody musí mít podobu datovaných, číslovaných a oběma smluvními stranami podepsaných dodatků </w:t>
      </w:r>
      <w:r>
        <w:rPr>
          <w:rFonts w:ascii="Arial" w:hAnsi="Arial" w:cs="Arial"/>
          <w:sz w:val="22"/>
          <w:szCs w:val="22"/>
        </w:rPr>
        <w:t>Rámc</w:t>
      </w:r>
      <w:r w:rsidRPr="003307BB">
        <w:rPr>
          <w:rFonts w:ascii="Arial" w:hAnsi="Arial" w:cs="Arial"/>
          <w:sz w:val="22"/>
          <w:szCs w:val="22"/>
        </w:rPr>
        <w:t>ové smlouvy.</w:t>
      </w:r>
    </w:p>
    <w:p w:rsidR="006D5B48" w:rsidRPr="003307BB" w:rsidRDefault="006D5B48" w:rsidP="006D5B48">
      <w:pPr>
        <w:pStyle w:val="Odstavecseseznamem"/>
        <w:rPr>
          <w:rFonts w:ascii="Arial" w:hAnsi="Arial" w:cs="Arial"/>
          <w:sz w:val="22"/>
          <w:szCs w:val="22"/>
        </w:rPr>
      </w:pPr>
    </w:p>
    <w:p w:rsidR="006D5B48" w:rsidRPr="003307BB" w:rsidRDefault="006D5B48" w:rsidP="00AB23A9">
      <w:pPr>
        <w:pStyle w:val="Odstavecseseznamem"/>
        <w:numPr>
          <w:ilvl w:val="1"/>
          <w:numId w:val="27"/>
        </w:numPr>
        <w:tabs>
          <w:tab w:val="left" w:pos="0"/>
          <w:tab w:val="left" w:pos="567"/>
        </w:tabs>
        <w:jc w:val="both"/>
        <w:rPr>
          <w:rFonts w:ascii="Arial" w:hAnsi="Arial" w:cs="Arial"/>
          <w:sz w:val="22"/>
          <w:szCs w:val="22"/>
        </w:rPr>
      </w:pPr>
      <w:r w:rsidRPr="003307BB">
        <w:rPr>
          <w:rFonts w:ascii="Arial" w:hAnsi="Arial" w:cs="Arial"/>
          <w:sz w:val="22"/>
          <w:szCs w:val="22"/>
        </w:rPr>
        <w:t xml:space="preserve">Nastanou-li u některé ze stran skutečnosti bránící řádnému plnění této </w:t>
      </w:r>
      <w:r>
        <w:rPr>
          <w:rFonts w:ascii="Arial" w:hAnsi="Arial" w:cs="Arial"/>
          <w:sz w:val="22"/>
          <w:szCs w:val="22"/>
        </w:rPr>
        <w:t>Rámc</w:t>
      </w:r>
      <w:r w:rsidRPr="003307BB">
        <w:rPr>
          <w:rFonts w:ascii="Arial" w:hAnsi="Arial" w:cs="Arial"/>
          <w:sz w:val="22"/>
          <w:szCs w:val="22"/>
        </w:rPr>
        <w:t>ové smlouvy, je povinna to ihned bez zbytečného odkladu oznámit druhé straně a vyvolat jednání zástupců Kupujícího a Prodávajícího.</w:t>
      </w:r>
    </w:p>
    <w:p w:rsidR="006D5B48" w:rsidRPr="003307BB" w:rsidRDefault="006D5B48" w:rsidP="006D5B48">
      <w:pPr>
        <w:pStyle w:val="Odstavecseseznamem"/>
        <w:rPr>
          <w:rFonts w:ascii="Arial" w:hAnsi="Arial" w:cs="Arial"/>
          <w:sz w:val="22"/>
          <w:szCs w:val="22"/>
        </w:rPr>
      </w:pPr>
    </w:p>
    <w:p w:rsidR="006D5B48" w:rsidRPr="003307BB" w:rsidRDefault="006D5B48" w:rsidP="00AB23A9">
      <w:pPr>
        <w:pStyle w:val="Odstavecseseznamem"/>
        <w:numPr>
          <w:ilvl w:val="1"/>
          <w:numId w:val="27"/>
        </w:numPr>
        <w:tabs>
          <w:tab w:val="left" w:pos="0"/>
          <w:tab w:val="left" w:pos="567"/>
        </w:tabs>
        <w:jc w:val="both"/>
        <w:rPr>
          <w:rFonts w:ascii="Arial" w:hAnsi="Arial" w:cs="Arial"/>
          <w:sz w:val="22"/>
          <w:szCs w:val="22"/>
        </w:rPr>
      </w:pPr>
      <w:r w:rsidRPr="003307BB">
        <w:rPr>
          <w:rFonts w:ascii="Arial" w:hAnsi="Arial" w:cs="Arial"/>
          <w:sz w:val="22"/>
          <w:szCs w:val="22"/>
        </w:rPr>
        <w:t xml:space="preserve">Vztahuje-li se důvod neplatnosti jen na některá ustanovení </w:t>
      </w:r>
      <w:r>
        <w:rPr>
          <w:rFonts w:ascii="Arial" w:hAnsi="Arial" w:cs="Arial"/>
          <w:sz w:val="22"/>
          <w:szCs w:val="22"/>
        </w:rPr>
        <w:t>Rámc</w:t>
      </w:r>
      <w:r w:rsidRPr="003307BB">
        <w:rPr>
          <w:rFonts w:ascii="Arial" w:hAnsi="Arial" w:cs="Arial"/>
          <w:sz w:val="22"/>
          <w:szCs w:val="22"/>
        </w:rPr>
        <w:t xml:space="preserve">ové smlouvy, je neplatným pouze toto ustanovení, pokud z jeho povahy, obsahu anebo z okolností, za nichž bylo sjednáno, nevyplývá, že jej nelze oddělit od ostatního obsahu </w:t>
      </w:r>
      <w:r>
        <w:rPr>
          <w:rFonts w:ascii="Arial" w:hAnsi="Arial" w:cs="Arial"/>
          <w:sz w:val="22"/>
          <w:szCs w:val="22"/>
        </w:rPr>
        <w:t>Rámc</w:t>
      </w:r>
      <w:r w:rsidRPr="003307BB">
        <w:rPr>
          <w:rFonts w:ascii="Arial" w:hAnsi="Arial" w:cs="Arial"/>
          <w:sz w:val="22"/>
          <w:szCs w:val="22"/>
        </w:rPr>
        <w:t>ové smlouvy.</w:t>
      </w:r>
    </w:p>
    <w:p w:rsidR="006D5B48" w:rsidRPr="003307BB" w:rsidRDefault="006D5B48" w:rsidP="006D5B48">
      <w:pPr>
        <w:tabs>
          <w:tab w:val="left" w:pos="0"/>
          <w:tab w:val="left" w:pos="851"/>
        </w:tabs>
        <w:jc w:val="both"/>
        <w:rPr>
          <w:rFonts w:ascii="Arial" w:hAnsi="Arial" w:cs="Arial"/>
          <w:sz w:val="22"/>
          <w:szCs w:val="22"/>
        </w:rPr>
      </w:pPr>
    </w:p>
    <w:p w:rsidR="006D5B48" w:rsidRPr="003307BB" w:rsidRDefault="006D5B48" w:rsidP="00AB23A9">
      <w:pPr>
        <w:pStyle w:val="Odstavecseseznamem"/>
        <w:numPr>
          <w:ilvl w:val="1"/>
          <w:numId w:val="27"/>
        </w:numPr>
        <w:tabs>
          <w:tab w:val="left" w:pos="0"/>
          <w:tab w:val="left" w:pos="567"/>
        </w:tabs>
        <w:jc w:val="both"/>
        <w:rPr>
          <w:rFonts w:ascii="Arial" w:hAnsi="Arial" w:cs="Arial"/>
          <w:sz w:val="22"/>
          <w:szCs w:val="22"/>
        </w:rPr>
      </w:pPr>
      <w:r>
        <w:rPr>
          <w:rFonts w:ascii="Arial" w:hAnsi="Arial" w:cs="Arial"/>
          <w:sz w:val="22"/>
          <w:szCs w:val="22"/>
        </w:rPr>
        <w:t>Rámc</w:t>
      </w:r>
      <w:r w:rsidRPr="003307BB">
        <w:rPr>
          <w:rFonts w:ascii="Arial" w:hAnsi="Arial" w:cs="Arial"/>
          <w:sz w:val="22"/>
          <w:szCs w:val="22"/>
        </w:rPr>
        <w:t>ová smlouva se vyhotovuje ve 4 (čtyřech) stejnopisech, z nichž každý má platnost originálu. Každá ze smluvních stran obdrží po 2 (dvou) stejnopisech.</w:t>
      </w:r>
    </w:p>
    <w:p w:rsidR="006D5B48" w:rsidRPr="003307BB" w:rsidRDefault="006D5B48" w:rsidP="006D5B48">
      <w:pPr>
        <w:pStyle w:val="Odstavecseseznamem"/>
        <w:rPr>
          <w:rFonts w:ascii="Arial" w:hAnsi="Arial" w:cs="Arial"/>
          <w:sz w:val="22"/>
          <w:szCs w:val="22"/>
        </w:rPr>
      </w:pPr>
    </w:p>
    <w:p w:rsidR="006D5B48" w:rsidRPr="003307BB" w:rsidRDefault="006D5B48" w:rsidP="00AB23A9">
      <w:pPr>
        <w:pStyle w:val="Odstavecseseznamem"/>
        <w:numPr>
          <w:ilvl w:val="1"/>
          <w:numId w:val="27"/>
        </w:numPr>
        <w:tabs>
          <w:tab w:val="left" w:pos="0"/>
          <w:tab w:val="left" w:pos="567"/>
        </w:tabs>
        <w:jc w:val="both"/>
        <w:rPr>
          <w:rFonts w:ascii="Arial" w:hAnsi="Arial" w:cs="Arial"/>
          <w:sz w:val="22"/>
          <w:szCs w:val="22"/>
        </w:rPr>
      </w:pPr>
      <w:r w:rsidRPr="003307BB">
        <w:rPr>
          <w:rFonts w:ascii="Arial" w:hAnsi="Arial" w:cs="Arial"/>
          <w:sz w:val="22"/>
          <w:szCs w:val="22"/>
        </w:rPr>
        <w:t xml:space="preserve">Nedílnou součástí této </w:t>
      </w:r>
      <w:r>
        <w:rPr>
          <w:rFonts w:ascii="Arial" w:hAnsi="Arial" w:cs="Arial"/>
          <w:sz w:val="22"/>
          <w:szCs w:val="22"/>
        </w:rPr>
        <w:t>Rámc</w:t>
      </w:r>
      <w:r w:rsidRPr="003307BB">
        <w:rPr>
          <w:rFonts w:ascii="Arial" w:hAnsi="Arial" w:cs="Arial"/>
          <w:sz w:val="22"/>
          <w:szCs w:val="22"/>
        </w:rPr>
        <w:t xml:space="preserve">ové smlouvy je: </w:t>
      </w:r>
    </w:p>
    <w:p w:rsidR="006D5B48" w:rsidRPr="003307BB" w:rsidRDefault="006D5B48" w:rsidP="006D5B48">
      <w:pPr>
        <w:pStyle w:val="Odstavecseseznamem"/>
        <w:rPr>
          <w:rFonts w:ascii="Arial" w:hAnsi="Arial" w:cs="Arial"/>
          <w:b/>
          <w:color w:val="000000"/>
          <w:sz w:val="22"/>
          <w:szCs w:val="22"/>
        </w:rPr>
      </w:pPr>
    </w:p>
    <w:p w:rsidR="006D5B48" w:rsidRPr="003307BB" w:rsidRDefault="006D5B48" w:rsidP="006D5B48">
      <w:pPr>
        <w:pStyle w:val="Odstavecseseznamem"/>
        <w:numPr>
          <w:ilvl w:val="3"/>
          <w:numId w:val="9"/>
        </w:numPr>
        <w:ind w:left="1134" w:hanging="283"/>
        <w:jc w:val="both"/>
        <w:rPr>
          <w:rFonts w:ascii="Arial" w:hAnsi="Arial" w:cs="Arial"/>
          <w:b/>
          <w:color w:val="000000"/>
          <w:sz w:val="22"/>
          <w:szCs w:val="22"/>
        </w:rPr>
      </w:pPr>
      <w:r w:rsidRPr="003307BB">
        <w:rPr>
          <w:rFonts w:ascii="Arial" w:hAnsi="Arial" w:cs="Arial"/>
          <w:b/>
          <w:color w:val="000000"/>
          <w:sz w:val="22"/>
          <w:szCs w:val="22"/>
        </w:rPr>
        <w:t xml:space="preserve">Příloha č. 1 </w:t>
      </w:r>
      <w:r>
        <w:rPr>
          <w:rFonts w:ascii="Arial" w:hAnsi="Arial" w:cs="Arial"/>
          <w:b/>
          <w:color w:val="000000"/>
          <w:sz w:val="22"/>
          <w:szCs w:val="22"/>
        </w:rPr>
        <w:t>Rámc</w:t>
      </w:r>
      <w:r w:rsidRPr="003307BB">
        <w:rPr>
          <w:rFonts w:ascii="Arial" w:hAnsi="Arial" w:cs="Arial"/>
          <w:b/>
          <w:color w:val="000000"/>
          <w:sz w:val="22"/>
          <w:szCs w:val="22"/>
        </w:rPr>
        <w:t xml:space="preserve">ové smlouvy – Technická specifikace předmětu smlouvy, </w:t>
      </w:r>
    </w:p>
    <w:p w:rsidR="006D5B48" w:rsidRPr="003307BB" w:rsidRDefault="006D5B48" w:rsidP="006D5B48">
      <w:pPr>
        <w:pStyle w:val="Odstavecseseznamem"/>
        <w:numPr>
          <w:ilvl w:val="3"/>
          <w:numId w:val="9"/>
        </w:numPr>
        <w:tabs>
          <w:tab w:val="left" w:pos="0"/>
          <w:tab w:val="left" w:pos="851"/>
        </w:tabs>
        <w:ind w:left="1134" w:hanging="283"/>
        <w:jc w:val="both"/>
        <w:rPr>
          <w:rFonts w:ascii="Arial" w:hAnsi="Arial" w:cs="Arial"/>
          <w:b/>
          <w:color w:val="000000"/>
          <w:sz w:val="22"/>
          <w:szCs w:val="22"/>
        </w:rPr>
      </w:pPr>
      <w:r w:rsidRPr="003307BB">
        <w:rPr>
          <w:rFonts w:ascii="Arial" w:hAnsi="Arial" w:cs="Arial"/>
          <w:b/>
          <w:color w:val="000000"/>
          <w:sz w:val="22"/>
          <w:szCs w:val="22"/>
        </w:rPr>
        <w:t xml:space="preserve">Příloha č. 2 </w:t>
      </w:r>
      <w:r>
        <w:rPr>
          <w:rFonts w:ascii="Arial" w:hAnsi="Arial" w:cs="Arial"/>
          <w:b/>
          <w:color w:val="000000"/>
          <w:sz w:val="22"/>
          <w:szCs w:val="22"/>
        </w:rPr>
        <w:t>Rámc</w:t>
      </w:r>
      <w:r w:rsidRPr="003307BB">
        <w:rPr>
          <w:rFonts w:ascii="Arial" w:hAnsi="Arial" w:cs="Arial"/>
          <w:b/>
          <w:color w:val="000000"/>
          <w:sz w:val="22"/>
          <w:szCs w:val="22"/>
        </w:rPr>
        <w:t>ové smlouvy – Stávající tisková a kopírovací zařízení</w:t>
      </w:r>
    </w:p>
    <w:p w:rsidR="006D5B48" w:rsidRPr="003307BB" w:rsidRDefault="006D5B48" w:rsidP="006D5B48">
      <w:pPr>
        <w:tabs>
          <w:tab w:val="left" w:pos="0"/>
          <w:tab w:val="left" w:pos="851"/>
        </w:tabs>
        <w:jc w:val="both"/>
        <w:rPr>
          <w:rFonts w:ascii="Arial" w:hAnsi="Arial" w:cs="Arial"/>
          <w:sz w:val="22"/>
          <w:szCs w:val="22"/>
        </w:rPr>
      </w:pPr>
      <w:r w:rsidRPr="003307BB">
        <w:rPr>
          <w:rFonts w:ascii="Arial" w:hAnsi="Arial" w:cs="Arial"/>
          <w:b/>
          <w:color w:val="000000"/>
          <w:sz w:val="22"/>
          <w:szCs w:val="22"/>
        </w:rPr>
        <w:tab/>
      </w:r>
      <w:r w:rsidRPr="003307BB">
        <w:rPr>
          <w:rFonts w:ascii="Arial" w:hAnsi="Arial" w:cs="Arial"/>
          <w:b/>
          <w:color w:val="000000"/>
          <w:sz w:val="22"/>
          <w:szCs w:val="22"/>
        </w:rPr>
        <w:tab/>
      </w:r>
      <w:r w:rsidRPr="003307BB">
        <w:rPr>
          <w:rFonts w:ascii="Arial" w:hAnsi="Arial" w:cs="Arial"/>
          <w:b/>
          <w:color w:val="000000"/>
          <w:sz w:val="22"/>
          <w:szCs w:val="22"/>
        </w:rPr>
        <w:tab/>
      </w:r>
      <w:r w:rsidRPr="003307BB">
        <w:rPr>
          <w:rFonts w:ascii="Arial" w:hAnsi="Arial" w:cs="Arial"/>
          <w:b/>
          <w:color w:val="000000"/>
          <w:sz w:val="22"/>
          <w:szCs w:val="22"/>
        </w:rPr>
        <w:tab/>
      </w:r>
      <w:r w:rsidRPr="003307BB">
        <w:rPr>
          <w:rFonts w:ascii="Arial" w:hAnsi="Arial" w:cs="Arial"/>
          <w:b/>
          <w:color w:val="000000"/>
          <w:sz w:val="22"/>
          <w:szCs w:val="22"/>
        </w:rPr>
        <w:tab/>
      </w:r>
      <w:r w:rsidRPr="003307BB">
        <w:rPr>
          <w:rFonts w:ascii="Arial" w:hAnsi="Arial" w:cs="Arial"/>
          <w:b/>
          <w:color w:val="000000"/>
          <w:sz w:val="22"/>
          <w:szCs w:val="22"/>
        </w:rPr>
        <w:tab/>
      </w:r>
      <w:r w:rsidRPr="003307BB">
        <w:rPr>
          <w:rFonts w:ascii="Arial" w:hAnsi="Arial" w:cs="Arial"/>
          <w:b/>
          <w:color w:val="000000"/>
          <w:sz w:val="22"/>
          <w:szCs w:val="22"/>
        </w:rPr>
        <w:tab/>
      </w:r>
      <w:r w:rsidRPr="003307BB">
        <w:rPr>
          <w:rFonts w:ascii="Arial" w:hAnsi="Arial" w:cs="Arial"/>
          <w:b/>
          <w:color w:val="000000"/>
          <w:sz w:val="22"/>
          <w:szCs w:val="22"/>
        </w:rPr>
        <w:tab/>
      </w:r>
      <w:r w:rsidRPr="003307BB">
        <w:rPr>
          <w:rFonts w:ascii="Arial" w:hAnsi="Arial" w:cs="Arial"/>
          <w:b/>
          <w:color w:val="000000"/>
          <w:sz w:val="22"/>
          <w:szCs w:val="22"/>
        </w:rPr>
        <w:tab/>
      </w:r>
      <w:r w:rsidRPr="003307BB">
        <w:rPr>
          <w:rFonts w:ascii="Arial" w:hAnsi="Arial" w:cs="Arial"/>
          <w:b/>
          <w:color w:val="000000"/>
          <w:sz w:val="22"/>
          <w:szCs w:val="22"/>
        </w:rPr>
        <w:tab/>
      </w:r>
      <w:r w:rsidRPr="003307BB">
        <w:rPr>
          <w:rFonts w:ascii="Arial" w:hAnsi="Arial" w:cs="Arial"/>
          <w:b/>
          <w:color w:val="000000"/>
          <w:sz w:val="22"/>
          <w:szCs w:val="22"/>
        </w:rPr>
        <w:tab/>
      </w:r>
    </w:p>
    <w:p w:rsidR="006D5B48" w:rsidRPr="003307BB" w:rsidRDefault="006D5B48" w:rsidP="006D5B48">
      <w:pPr>
        <w:pStyle w:val="Odstavecseseznamem"/>
        <w:rPr>
          <w:rFonts w:ascii="Arial" w:hAnsi="Arial" w:cs="Arial"/>
          <w:sz w:val="22"/>
          <w:szCs w:val="22"/>
        </w:rPr>
      </w:pPr>
    </w:p>
    <w:p w:rsidR="006D5B48" w:rsidRPr="006D5B48" w:rsidRDefault="006D5B48" w:rsidP="00AB23A9">
      <w:pPr>
        <w:pStyle w:val="Odstavecseseznamem"/>
        <w:numPr>
          <w:ilvl w:val="1"/>
          <w:numId w:val="27"/>
        </w:numPr>
        <w:tabs>
          <w:tab w:val="left" w:pos="0"/>
          <w:tab w:val="left" w:pos="567"/>
        </w:tabs>
        <w:jc w:val="both"/>
        <w:rPr>
          <w:rFonts w:ascii="Arial" w:hAnsi="Arial" w:cs="Arial"/>
          <w:sz w:val="22"/>
          <w:szCs w:val="22"/>
        </w:rPr>
      </w:pPr>
      <w:r w:rsidRPr="003307BB">
        <w:rPr>
          <w:rFonts w:ascii="Arial" w:hAnsi="Arial" w:cs="Arial"/>
          <w:sz w:val="22"/>
          <w:szCs w:val="22"/>
        </w:rPr>
        <w:t xml:space="preserve">Smluvní strany prohlašují, že si </w:t>
      </w:r>
      <w:r>
        <w:rPr>
          <w:rFonts w:ascii="Arial" w:hAnsi="Arial" w:cs="Arial"/>
          <w:sz w:val="22"/>
          <w:szCs w:val="22"/>
        </w:rPr>
        <w:t>Rámc</w:t>
      </w:r>
      <w:r w:rsidRPr="003307BB">
        <w:rPr>
          <w:rFonts w:ascii="Arial" w:hAnsi="Arial" w:cs="Arial"/>
          <w:sz w:val="22"/>
          <w:szCs w:val="22"/>
        </w:rPr>
        <w:t xml:space="preserve">ovou smlouvu před jejím podpisem přečetly a s jejím obsahem bez výhrad souhlasí. </w:t>
      </w:r>
      <w:r>
        <w:rPr>
          <w:rFonts w:ascii="Arial" w:hAnsi="Arial" w:cs="Arial"/>
          <w:sz w:val="22"/>
          <w:szCs w:val="22"/>
        </w:rPr>
        <w:t>Rámc</w:t>
      </w:r>
      <w:r w:rsidRPr="003307BB">
        <w:rPr>
          <w:rFonts w:ascii="Arial" w:hAnsi="Arial" w:cs="Arial"/>
          <w:sz w:val="22"/>
          <w:szCs w:val="22"/>
        </w:rPr>
        <w:t>ová smlouva je vyjádřením jejich pravé, skutečné, svobodné a vážné vůle. Na důkaz pravosti a pravdivosti těchto prohlášení připojují oprávnění zástupci smluvních str</w:t>
      </w:r>
      <w:r w:rsidR="00AB23A9">
        <w:rPr>
          <w:rFonts w:ascii="Arial" w:hAnsi="Arial" w:cs="Arial"/>
          <w:sz w:val="22"/>
          <w:szCs w:val="22"/>
        </w:rPr>
        <w:t>an své vlastnoruční podpisy.</w:t>
      </w:r>
    </w:p>
    <w:p w:rsidR="006D5B48" w:rsidRPr="00B0672B" w:rsidRDefault="00B0672B" w:rsidP="006D5B48">
      <w:pPr>
        <w:tabs>
          <w:tab w:val="left" w:pos="4253"/>
        </w:tabs>
        <w:spacing w:before="240" w:after="120"/>
        <w:rPr>
          <w:rFonts w:ascii="Arial" w:hAnsi="Arial" w:cs="Arial"/>
          <w:sz w:val="22"/>
          <w:szCs w:val="22"/>
        </w:rPr>
      </w:pPr>
      <w:r>
        <w:rPr>
          <w:rFonts w:ascii="Arial" w:hAnsi="Arial" w:cs="Arial"/>
          <w:sz w:val="22"/>
          <w:szCs w:val="22"/>
        </w:rPr>
        <w:t>V Plzni dne ……………………</w:t>
      </w:r>
      <w:r>
        <w:rPr>
          <w:rFonts w:ascii="Arial" w:hAnsi="Arial" w:cs="Arial"/>
          <w:sz w:val="22"/>
          <w:szCs w:val="22"/>
        </w:rPr>
        <w:tab/>
      </w:r>
      <w:r>
        <w:rPr>
          <w:rFonts w:ascii="Arial" w:hAnsi="Arial" w:cs="Arial"/>
          <w:sz w:val="22"/>
          <w:szCs w:val="22"/>
        </w:rPr>
        <w:tab/>
        <w:t xml:space="preserve">V </w:t>
      </w:r>
      <w:r w:rsidR="004350B6" w:rsidRPr="00B0672B">
        <w:rPr>
          <w:rFonts w:ascii="Arial" w:hAnsi="Arial" w:cs="Arial"/>
          <w:sz w:val="22"/>
          <w:szCs w:val="22"/>
        </w:rPr>
        <w:t>Plzni</w:t>
      </w:r>
      <w:r w:rsidR="006D5B48" w:rsidRPr="00B0672B">
        <w:rPr>
          <w:rFonts w:ascii="Arial" w:hAnsi="Arial" w:cs="Arial"/>
          <w:sz w:val="22"/>
          <w:szCs w:val="22"/>
        </w:rPr>
        <w:t xml:space="preserve"> dne </w:t>
      </w:r>
      <w:r w:rsidRPr="00B0672B">
        <w:rPr>
          <w:rFonts w:ascii="Arial" w:hAnsi="Arial" w:cs="Arial"/>
          <w:sz w:val="22"/>
          <w:szCs w:val="22"/>
        </w:rPr>
        <w:t>22. 8. 2016</w:t>
      </w:r>
    </w:p>
    <w:p w:rsidR="006D5B48" w:rsidRPr="00B0672B" w:rsidRDefault="006D5B48" w:rsidP="006D5B48">
      <w:pPr>
        <w:tabs>
          <w:tab w:val="left" w:pos="4253"/>
        </w:tabs>
        <w:spacing w:after="120"/>
        <w:rPr>
          <w:rFonts w:ascii="Arial" w:hAnsi="Arial" w:cs="Arial"/>
        </w:rPr>
      </w:pPr>
      <w:r w:rsidRPr="00B0672B">
        <w:rPr>
          <w:rFonts w:ascii="Arial" w:hAnsi="Arial" w:cs="Arial"/>
          <w:sz w:val="22"/>
          <w:szCs w:val="22"/>
        </w:rPr>
        <w:t>Za Kupujícího:</w:t>
      </w:r>
      <w:r w:rsidRPr="00B0672B">
        <w:rPr>
          <w:rFonts w:ascii="Arial" w:hAnsi="Arial" w:cs="Arial"/>
          <w:sz w:val="22"/>
          <w:szCs w:val="22"/>
        </w:rPr>
        <w:tab/>
        <w:t>Za Prodávajícího:</w:t>
      </w:r>
    </w:p>
    <w:p w:rsidR="006D5B48" w:rsidRPr="00B0672B" w:rsidRDefault="006D5B48" w:rsidP="006D5B48">
      <w:pPr>
        <w:spacing w:after="120"/>
        <w:rPr>
          <w:rFonts w:ascii="Arial" w:hAnsi="Arial" w:cs="Arial"/>
        </w:rPr>
      </w:pPr>
    </w:p>
    <w:p w:rsidR="00597D5D" w:rsidRPr="00B0672B" w:rsidRDefault="00597D5D" w:rsidP="006D5B48">
      <w:pPr>
        <w:spacing w:after="120"/>
        <w:rPr>
          <w:rFonts w:ascii="Arial" w:hAnsi="Arial" w:cs="Arial"/>
        </w:rPr>
      </w:pPr>
    </w:p>
    <w:p w:rsidR="006D5B48" w:rsidRPr="00B0672B" w:rsidRDefault="006D5B48" w:rsidP="006D5B48">
      <w:pPr>
        <w:spacing w:after="120"/>
        <w:rPr>
          <w:rFonts w:ascii="Arial" w:hAnsi="Arial" w:cs="Arial"/>
        </w:rPr>
      </w:pPr>
      <w:r w:rsidRPr="00B0672B">
        <w:rPr>
          <w:rFonts w:ascii="Arial" w:hAnsi="Arial" w:cs="Arial"/>
        </w:rPr>
        <w:t>__________________________</w:t>
      </w:r>
      <w:r w:rsidRPr="00B0672B">
        <w:rPr>
          <w:rFonts w:ascii="Arial" w:hAnsi="Arial" w:cs="Arial"/>
        </w:rPr>
        <w:tab/>
      </w:r>
      <w:r w:rsidRPr="00B0672B">
        <w:rPr>
          <w:rFonts w:ascii="Arial" w:hAnsi="Arial" w:cs="Arial"/>
        </w:rPr>
        <w:tab/>
      </w:r>
      <w:r w:rsidRPr="00B0672B">
        <w:rPr>
          <w:rFonts w:ascii="Arial" w:hAnsi="Arial" w:cs="Arial"/>
        </w:rPr>
        <w:tab/>
      </w:r>
      <w:r w:rsidRPr="00B0672B">
        <w:rPr>
          <w:rFonts w:ascii="Arial" w:hAnsi="Arial" w:cs="Arial"/>
        </w:rPr>
        <w:tab/>
        <w:t>____________________________</w:t>
      </w:r>
    </w:p>
    <w:p w:rsidR="006D5B48" w:rsidRPr="00B0672B" w:rsidRDefault="006D5B48" w:rsidP="006D5B48">
      <w:pPr>
        <w:rPr>
          <w:rFonts w:ascii="Arial" w:hAnsi="Arial" w:cs="Arial"/>
          <w:sz w:val="22"/>
          <w:szCs w:val="22"/>
        </w:rPr>
      </w:pPr>
      <w:r w:rsidRPr="00B0672B">
        <w:rPr>
          <w:rFonts w:ascii="Arial" w:hAnsi="Arial" w:cs="Arial"/>
          <w:b/>
          <w:sz w:val="22"/>
          <w:szCs w:val="22"/>
        </w:rPr>
        <w:t>Západočeská univerzita v Plzni</w:t>
      </w:r>
      <w:r w:rsidR="0098105F">
        <w:rPr>
          <w:rFonts w:ascii="Arial" w:hAnsi="Arial" w:cs="Arial"/>
          <w:sz w:val="22"/>
          <w:szCs w:val="22"/>
        </w:rPr>
        <w:tab/>
      </w:r>
      <w:r w:rsidR="0098105F">
        <w:rPr>
          <w:rFonts w:ascii="Arial" w:hAnsi="Arial" w:cs="Arial"/>
          <w:sz w:val="22"/>
          <w:szCs w:val="22"/>
        </w:rPr>
        <w:tab/>
      </w:r>
      <w:r w:rsidR="0098105F">
        <w:rPr>
          <w:rFonts w:ascii="Arial" w:hAnsi="Arial" w:cs="Arial"/>
          <w:sz w:val="22"/>
          <w:szCs w:val="22"/>
        </w:rPr>
        <w:tab/>
      </w:r>
      <w:r w:rsidR="0098105F">
        <w:rPr>
          <w:rFonts w:ascii="Arial" w:hAnsi="Arial" w:cs="Arial"/>
          <w:sz w:val="22"/>
          <w:szCs w:val="22"/>
        </w:rPr>
        <w:tab/>
      </w:r>
      <w:r w:rsidR="0098105F">
        <w:rPr>
          <w:rFonts w:ascii="Arial" w:hAnsi="Arial" w:cs="Arial"/>
          <w:sz w:val="22"/>
          <w:szCs w:val="22"/>
        </w:rPr>
        <w:tab/>
      </w:r>
      <w:r w:rsidR="002C10ED" w:rsidRPr="00B0672B">
        <w:rPr>
          <w:rFonts w:ascii="Arial" w:hAnsi="Arial" w:cs="Arial"/>
          <w:sz w:val="22"/>
          <w:szCs w:val="22"/>
        </w:rPr>
        <w:t>FINEX RAPID s.r.o.</w:t>
      </w:r>
      <w:r w:rsidRPr="00B0672B">
        <w:rPr>
          <w:rFonts w:ascii="Arial" w:hAnsi="Arial" w:cs="Arial"/>
          <w:sz w:val="22"/>
          <w:szCs w:val="22"/>
        </w:rPr>
        <w:t xml:space="preserve"> </w:t>
      </w:r>
    </w:p>
    <w:p w:rsidR="006D5B48" w:rsidRPr="003307BB" w:rsidRDefault="006D5B48" w:rsidP="006D5B48">
      <w:pPr>
        <w:rPr>
          <w:rFonts w:ascii="Arial" w:hAnsi="Arial" w:cs="Arial"/>
          <w:sz w:val="22"/>
          <w:szCs w:val="22"/>
        </w:rPr>
      </w:pPr>
      <w:r w:rsidRPr="00B0672B">
        <w:rPr>
          <w:rFonts w:ascii="Arial" w:hAnsi="Arial" w:cs="Arial"/>
          <w:b/>
          <w:bCs/>
          <w:color w:val="000000"/>
          <w:sz w:val="22"/>
          <w:szCs w:val="22"/>
        </w:rPr>
        <w:t>Doc. Dr. RNDr. Miroslav Holeček, rektor</w:t>
      </w:r>
      <w:r w:rsidRPr="00B0672B">
        <w:rPr>
          <w:rFonts w:ascii="Arial" w:hAnsi="Arial" w:cs="Arial"/>
          <w:b/>
          <w:sz w:val="22"/>
          <w:szCs w:val="22"/>
        </w:rPr>
        <w:t xml:space="preserve">        </w:t>
      </w:r>
      <w:r w:rsidR="002C10ED" w:rsidRPr="00B0672B">
        <w:rPr>
          <w:rFonts w:ascii="Arial" w:hAnsi="Arial" w:cs="Arial"/>
          <w:sz w:val="22"/>
          <w:szCs w:val="22"/>
        </w:rPr>
        <w:t>Martin Vais, jednatel</w:t>
      </w:r>
      <w:r w:rsidRPr="003307BB">
        <w:rPr>
          <w:rFonts w:ascii="Arial" w:hAnsi="Arial" w:cs="Arial"/>
          <w:sz w:val="22"/>
          <w:szCs w:val="22"/>
        </w:rPr>
        <w:t xml:space="preserve">   </w:t>
      </w:r>
      <w:r w:rsidRPr="003307BB">
        <w:rPr>
          <w:rFonts w:ascii="Arial" w:hAnsi="Arial" w:cs="Arial"/>
          <w:b/>
          <w:sz w:val="22"/>
          <w:szCs w:val="22"/>
        </w:rPr>
        <w:t xml:space="preserve">                                       </w:t>
      </w:r>
      <w:r w:rsidRPr="003307BB">
        <w:rPr>
          <w:rFonts w:ascii="Arial" w:hAnsi="Arial" w:cs="Arial"/>
          <w:sz w:val="22"/>
          <w:szCs w:val="22"/>
        </w:rPr>
        <w:br w:type="page"/>
      </w:r>
    </w:p>
    <w:bookmarkEnd w:id="1"/>
    <w:p w:rsidR="000E581D" w:rsidRPr="003307BB" w:rsidRDefault="000E581D" w:rsidP="000E581D">
      <w:pPr>
        <w:autoSpaceDE w:val="0"/>
        <w:autoSpaceDN w:val="0"/>
        <w:adjustRightInd w:val="0"/>
        <w:spacing w:after="60"/>
        <w:jc w:val="both"/>
        <w:rPr>
          <w:rFonts w:ascii="Arial" w:hAnsi="Arial" w:cs="Arial"/>
          <w:b/>
          <w:caps/>
          <w:sz w:val="28"/>
          <w:szCs w:val="28"/>
        </w:rPr>
      </w:pPr>
      <w:r w:rsidRPr="003307BB">
        <w:rPr>
          <w:rFonts w:ascii="Arial" w:hAnsi="Arial" w:cs="Arial"/>
          <w:b/>
          <w:caps/>
          <w:sz w:val="28"/>
          <w:szCs w:val="28"/>
        </w:rPr>
        <w:t>Příloha č. 1 Smlouvy - Technická specifikace předmětu Smlouvy</w:t>
      </w:r>
    </w:p>
    <w:p w:rsidR="000E581D" w:rsidRPr="003307BB" w:rsidRDefault="000E581D" w:rsidP="000E581D">
      <w:pPr>
        <w:autoSpaceDE w:val="0"/>
        <w:autoSpaceDN w:val="0"/>
        <w:adjustRightInd w:val="0"/>
        <w:spacing w:after="60"/>
        <w:jc w:val="both"/>
        <w:rPr>
          <w:rFonts w:ascii="Arial" w:hAnsi="Arial" w:cs="Arial"/>
          <w:sz w:val="22"/>
          <w:szCs w:val="22"/>
        </w:rPr>
      </w:pPr>
    </w:p>
    <w:p w:rsidR="000E581D" w:rsidRPr="003307BB" w:rsidRDefault="000E581D" w:rsidP="000E581D">
      <w:pPr>
        <w:autoSpaceDE w:val="0"/>
        <w:autoSpaceDN w:val="0"/>
        <w:adjustRightInd w:val="0"/>
        <w:spacing w:after="60"/>
        <w:jc w:val="both"/>
        <w:rPr>
          <w:rFonts w:ascii="Arial" w:eastAsia="Times New Roman" w:hAnsi="Arial" w:cs="Arial"/>
          <w:b/>
          <w:bCs/>
          <w:u w:val="single"/>
        </w:rPr>
      </w:pPr>
      <w:r w:rsidRPr="003307BB">
        <w:rPr>
          <w:rFonts w:ascii="Arial" w:hAnsi="Arial" w:cs="Arial"/>
          <w:b/>
          <w:u w:val="single"/>
        </w:rPr>
        <w:t xml:space="preserve">Položka č.1  - </w:t>
      </w:r>
      <w:r w:rsidRPr="003307BB">
        <w:rPr>
          <w:rFonts w:ascii="Arial" w:eastAsia="Times New Roman" w:hAnsi="Arial" w:cs="Arial"/>
          <w:b/>
          <w:bCs/>
          <w:u w:val="single"/>
        </w:rPr>
        <w:t>Software Tiskového a kopírovacího systému (dále jen systém)</w:t>
      </w:r>
    </w:p>
    <w:p w:rsidR="000E581D" w:rsidRPr="003307BB" w:rsidRDefault="000E581D" w:rsidP="000E581D">
      <w:pPr>
        <w:autoSpaceDE w:val="0"/>
        <w:autoSpaceDN w:val="0"/>
        <w:adjustRightInd w:val="0"/>
        <w:jc w:val="both"/>
        <w:rPr>
          <w:rFonts w:ascii="Arial" w:hAnsi="Arial" w:cs="Arial"/>
          <w:sz w:val="22"/>
          <w:szCs w:val="22"/>
        </w:rPr>
      </w:pPr>
    </w:p>
    <w:p w:rsidR="000E581D" w:rsidRPr="003307BB" w:rsidRDefault="000E581D" w:rsidP="000E581D">
      <w:pPr>
        <w:pStyle w:val="Odstavecseseznamem"/>
        <w:numPr>
          <w:ilvl w:val="5"/>
          <w:numId w:val="31"/>
        </w:numPr>
        <w:tabs>
          <w:tab w:val="clear" w:pos="4320"/>
        </w:tabs>
        <w:autoSpaceDE w:val="0"/>
        <w:autoSpaceDN w:val="0"/>
        <w:adjustRightInd w:val="0"/>
        <w:ind w:left="360" w:hanging="360"/>
        <w:jc w:val="both"/>
        <w:rPr>
          <w:rFonts w:ascii="Arial" w:hAnsi="Arial" w:cs="Arial"/>
          <w:sz w:val="22"/>
          <w:szCs w:val="22"/>
        </w:rPr>
      </w:pPr>
      <w:r w:rsidRPr="003307BB">
        <w:rPr>
          <w:rFonts w:ascii="Arial" w:hAnsi="Arial" w:cs="Arial"/>
          <w:sz w:val="22"/>
          <w:szCs w:val="22"/>
        </w:rPr>
        <w:t>licence systému je poskytována jako neomezená časově, teritoriálně, její cena je zahrnutá v kupní ceně Zboží, je převoditelná s právem sublicence a je postupitelná bez souhlasu Prodávajícího. Kupující není povinen tuto licenci využívat.</w:t>
      </w:r>
    </w:p>
    <w:p w:rsidR="000E581D" w:rsidRPr="003307BB" w:rsidRDefault="000E581D" w:rsidP="000E581D">
      <w:pPr>
        <w:pStyle w:val="Odstavecseseznamem"/>
        <w:numPr>
          <w:ilvl w:val="5"/>
          <w:numId w:val="31"/>
        </w:numPr>
        <w:tabs>
          <w:tab w:val="clear" w:pos="4320"/>
        </w:tabs>
        <w:autoSpaceDE w:val="0"/>
        <w:autoSpaceDN w:val="0"/>
        <w:adjustRightInd w:val="0"/>
        <w:ind w:left="360" w:hanging="360"/>
        <w:jc w:val="both"/>
        <w:rPr>
          <w:rFonts w:ascii="Arial" w:hAnsi="Arial" w:cs="Arial"/>
          <w:sz w:val="22"/>
          <w:szCs w:val="22"/>
        </w:rPr>
      </w:pPr>
      <w:r w:rsidRPr="003307BB">
        <w:rPr>
          <w:rFonts w:ascii="Arial" w:hAnsi="Arial" w:cs="Arial"/>
          <w:sz w:val="22"/>
          <w:szCs w:val="22"/>
        </w:rPr>
        <w:t>Licence umožní:</w:t>
      </w:r>
    </w:p>
    <w:p w:rsidR="000E581D" w:rsidRPr="003307BB" w:rsidRDefault="000E581D" w:rsidP="000E581D">
      <w:pPr>
        <w:pStyle w:val="Odstavecseseznamem"/>
        <w:numPr>
          <w:ilvl w:val="5"/>
          <w:numId w:val="31"/>
        </w:numPr>
        <w:tabs>
          <w:tab w:val="clear" w:pos="4320"/>
        </w:tabs>
        <w:ind w:left="643" w:hanging="360"/>
        <w:jc w:val="both"/>
        <w:rPr>
          <w:rFonts w:ascii="Arial" w:hAnsi="Arial" w:cs="Arial"/>
          <w:sz w:val="22"/>
          <w:szCs w:val="22"/>
        </w:rPr>
      </w:pPr>
      <w:r w:rsidRPr="003307BB">
        <w:rPr>
          <w:rFonts w:ascii="Arial" w:hAnsi="Arial" w:cs="Arial"/>
          <w:sz w:val="22"/>
          <w:szCs w:val="22"/>
        </w:rPr>
        <w:t>současné použití neomezeného počtu zařízení a terminálů</w:t>
      </w:r>
    </w:p>
    <w:p w:rsidR="000E581D" w:rsidRPr="003307BB" w:rsidRDefault="000E581D" w:rsidP="000E581D">
      <w:pPr>
        <w:pStyle w:val="Odstavecseseznamem"/>
        <w:numPr>
          <w:ilvl w:val="5"/>
          <w:numId w:val="31"/>
        </w:numPr>
        <w:tabs>
          <w:tab w:val="clear" w:pos="4320"/>
        </w:tabs>
        <w:ind w:left="643" w:hanging="360"/>
        <w:jc w:val="both"/>
        <w:rPr>
          <w:rFonts w:ascii="Arial" w:hAnsi="Arial" w:cs="Arial"/>
          <w:sz w:val="22"/>
          <w:szCs w:val="22"/>
        </w:rPr>
      </w:pPr>
      <w:r w:rsidRPr="003307BB">
        <w:rPr>
          <w:rFonts w:ascii="Arial" w:hAnsi="Arial" w:cs="Arial"/>
          <w:sz w:val="22"/>
          <w:szCs w:val="22"/>
        </w:rPr>
        <w:t>současné použití neomezeného počtu skupin zařízení</w:t>
      </w:r>
    </w:p>
    <w:p w:rsidR="000E581D" w:rsidRPr="003307BB" w:rsidRDefault="000E581D" w:rsidP="000E581D">
      <w:pPr>
        <w:pStyle w:val="Odstavecseseznamem"/>
        <w:numPr>
          <w:ilvl w:val="5"/>
          <w:numId w:val="31"/>
        </w:numPr>
        <w:tabs>
          <w:tab w:val="clear" w:pos="4320"/>
        </w:tabs>
        <w:ind w:left="643" w:hanging="360"/>
        <w:jc w:val="both"/>
        <w:rPr>
          <w:rFonts w:ascii="Arial" w:hAnsi="Arial" w:cs="Arial"/>
          <w:sz w:val="22"/>
          <w:szCs w:val="22"/>
        </w:rPr>
      </w:pPr>
      <w:r w:rsidRPr="003307BB">
        <w:rPr>
          <w:rFonts w:ascii="Arial" w:hAnsi="Arial" w:cs="Arial"/>
          <w:sz w:val="22"/>
          <w:szCs w:val="22"/>
        </w:rPr>
        <w:t>současné použití neomezeného počtu skupin uživatelů</w:t>
      </w:r>
    </w:p>
    <w:p w:rsidR="000E581D" w:rsidRPr="003307BB" w:rsidRDefault="000E581D" w:rsidP="000E581D">
      <w:pPr>
        <w:pStyle w:val="Odstavecseseznamem"/>
        <w:numPr>
          <w:ilvl w:val="5"/>
          <w:numId w:val="31"/>
        </w:numPr>
        <w:tabs>
          <w:tab w:val="clear" w:pos="4320"/>
        </w:tabs>
        <w:ind w:left="643" w:hanging="360"/>
        <w:jc w:val="both"/>
        <w:rPr>
          <w:rFonts w:ascii="Arial" w:hAnsi="Arial" w:cs="Arial"/>
          <w:sz w:val="22"/>
          <w:szCs w:val="22"/>
        </w:rPr>
      </w:pPr>
      <w:r w:rsidRPr="003307BB">
        <w:rPr>
          <w:rFonts w:ascii="Arial" w:hAnsi="Arial" w:cs="Arial"/>
          <w:sz w:val="22"/>
          <w:szCs w:val="22"/>
        </w:rPr>
        <w:t>tisk a kopírování neomezenému počtu uživatelů</w:t>
      </w:r>
    </w:p>
    <w:p w:rsidR="000E581D" w:rsidRPr="003307BB" w:rsidRDefault="000E581D" w:rsidP="000E581D">
      <w:pPr>
        <w:pStyle w:val="Odstavecseseznamem"/>
        <w:numPr>
          <w:ilvl w:val="5"/>
          <w:numId w:val="31"/>
        </w:numPr>
        <w:tabs>
          <w:tab w:val="clear" w:pos="4320"/>
        </w:tabs>
        <w:ind w:left="643" w:hanging="360"/>
        <w:jc w:val="both"/>
        <w:rPr>
          <w:rFonts w:ascii="Arial" w:hAnsi="Arial" w:cs="Arial"/>
          <w:sz w:val="22"/>
          <w:szCs w:val="22"/>
        </w:rPr>
      </w:pPr>
      <w:r w:rsidRPr="003307BB">
        <w:rPr>
          <w:rFonts w:ascii="Arial" w:hAnsi="Arial" w:cs="Arial"/>
          <w:sz w:val="22"/>
          <w:szCs w:val="22"/>
        </w:rPr>
        <w:t>provádění neomezeného počtu tiskových a kopírovacích úloh</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 xml:space="preserve">po ukončení </w:t>
      </w:r>
      <w:r>
        <w:rPr>
          <w:rFonts w:ascii="Arial" w:hAnsi="Arial" w:cs="Arial"/>
          <w:sz w:val="22"/>
          <w:szCs w:val="22"/>
        </w:rPr>
        <w:t>Rámc</w:t>
      </w:r>
      <w:r w:rsidRPr="003307BB">
        <w:rPr>
          <w:rFonts w:ascii="Arial" w:hAnsi="Arial" w:cs="Arial"/>
          <w:sz w:val="22"/>
          <w:szCs w:val="22"/>
        </w:rPr>
        <w:t>ové smlouvy zůstane zachována plná funkčnost systému</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kopírky jsou nastaveny do blokovacího režimu, který je možné odblokovat po přihlášení uživatele k terminálu a po odhlášení se zase zablokují</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systém musí umět zpracovávat tiskové úlohy z operačních systémů Windows, Linux a MacOS bez potřeby instalovat speciální software do koncových stanic, na koncových stanicích je instalován jen běžný ovladač tiskárny nebo kopírky dodaný výrobcem tiskárny</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tiskárny a kopírky jsou připojeny pomocí rozhraní Ethernet</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pro tisk je použit tiskový jazyk PCL a PostScript min. Level 3</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uživatel je v systému identifikován CRO ID (jednoznačný celočíselný identifikátor, používaný na ZČU), jednoznačným loginem a jednoznačným číslem JIS karty (hexačíselný identifikátor), přičemž login a číslo JIS se mohou měnit, v každém okamžiku jsou však jednoznačné, každý tento identifikátor umožňuje samostatně určit uživatele v daném okamžiku</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systém uchovává o uživateli minimálně informace: CRO ID, login, číslo JIS karty, jméno, příjmení, skupinu</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tisková úloha je v systému identifikována loginem uživatele</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uživatelé jsou zařazeni do skupin a to tak, že uživatel může být ve více skupinách, struktura skupin odpovídá struktuře pracovišť na Západočeské univerzitě rozšířená o skupiny studentů, skupiny jsou označeny  jednoznačným celočíselným identifikátorem a názvem skupiny</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oprávnění uživatele využívat vlastností systému se řídí zařazením uživatele do skupiny</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právo použít konkrétní zařízení musí být nastavitelné pro každého uživatele a skupinu samostatně nebo jejich libovolnou kombinaci</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přístup k webovým službám systému je řízen autentizačním systémem WebAuth  používaným na ZČU</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v systému budou uživatelé, kterým jsou úlohy pouze evidovány a uživatelé, kterým jsou úlohy účtovány</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účtování úloh je prováděno do systému ISKaM firmy APS Brno s.r.o., používaným na ZČU</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systém musí umět v reálném čase úlohu zaúčtovat i provést její reklamaci včetně potřebných operací do systému ISKaM, základní popis rozhraní viz.</w:t>
      </w:r>
      <w:r w:rsidRPr="003307BB">
        <w:rPr>
          <w:rFonts w:ascii="Arial" w:hAnsi="Arial" w:cs="Arial"/>
          <w:b/>
          <w:sz w:val="22"/>
          <w:szCs w:val="22"/>
        </w:rPr>
        <w:t xml:space="preserve"> </w:t>
      </w:r>
      <w:r w:rsidRPr="003307BB">
        <w:rPr>
          <w:rFonts w:ascii="Arial" w:hAnsi="Arial" w:cs="Arial"/>
          <w:sz w:val="22"/>
          <w:szCs w:val="22"/>
        </w:rPr>
        <w:t>„Popis rozhraní ISKaM“</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v případě, že uživatel nemá potřebný zůstatek na kontě v ISKaM, nesmí systém umožnit tisk nebo kopírování</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v případě kopírování je kontrolován zůstatek po každé stránce, při vyčerpání zůstatku na kontě zastaví další kopírování</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v případě tisku je předem stanovena cena výtisku a tisk je umožněn jen v případě, že na kontě je dostatečný zůstatek</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systém může zaúčtovat jednu úlohu do záporné hodnoty, nesmí umožnit další tisk nebo kopírování</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pro získání informací o uživateli, skupinách a jejich členství bude systém napojen na adresářový server LDAP, používaný na ZČU</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aktualizace informací o uživatelích a skupinách probíhá minimálně 1x denně</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změny nastavení se projeví automaticky okamžitě po aktualizaci informací z LDAPu</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zařízení budou zařazena ve skupinách zařízení</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cena tisku a kopírování musí být nastavitelná pro každé zařízení a skupinu zařízení samostatně</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tiskové úlohy musí být možné tisknou opakovaně po nastavenou dobu, po ní jsou ze systému odstraněny</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nevytištěné úlohy jsou po nastavené době ze systému odstraněny</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systém eviduje informace o úloze a to minimálně počet stran, cenu, uživatele, uživatelské středisko, zařízení, středisko zařízení</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uživatel si může ve webovém rozhraní zobrazit informace o svých kopírovacích, tiskových úlohách vytištěných a nevytištěných, tiskové úlohy může ze systému odstranit před uplynutím nastavené doby</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administrátor může ve webovém rozhraní zobrazit informace o všech úlohách</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systém bude vytvářet tiskové sestavy obsahující minimálně informace jednotlivých úlohách s položkami - počet stran, cena, uživatel, uživatelské středisko, zařízení, středisko zařízení. Sestavy bude možné vytvářet za libovolné období, sestavy bude možné filtrovat podle libovolné informace a bude možné sčítat hodnoty libovolné číselné informace</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sestavy bude možné vytvářet interaktivně na webu systému, definice sestav bude možné uložit a systém bude vytvářet sestavy v časových intervalech podle uložených definic a rozesílat je mailem</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při přerušení nebo poškození propojovacích kabelů mezi terminálem a tiskovým nebo kopírovacím zařízení nesmí být umožněno kopírování nebo tisknutí na tomto zařízení,</w:t>
      </w:r>
    </w:p>
    <w:p w:rsidR="000E581D" w:rsidRPr="003307BB" w:rsidRDefault="000E581D" w:rsidP="000E581D">
      <w:pPr>
        <w:pStyle w:val="Odstavecseseznamem"/>
        <w:numPr>
          <w:ilvl w:val="5"/>
          <w:numId w:val="31"/>
        </w:numPr>
        <w:tabs>
          <w:tab w:val="clear" w:pos="4320"/>
        </w:tabs>
        <w:ind w:left="360" w:hanging="360"/>
        <w:jc w:val="both"/>
        <w:rPr>
          <w:rFonts w:ascii="Arial" w:hAnsi="Arial" w:cs="Arial"/>
          <w:sz w:val="22"/>
          <w:szCs w:val="22"/>
        </w:rPr>
      </w:pPr>
      <w:r w:rsidRPr="003307BB">
        <w:rPr>
          <w:rFonts w:ascii="Arial" w:hAnsi="Arial" w:cs="Arial"/>
          <w:sz w:val="22"/>
          <w:szCs w:val="22"/>
        </w:rPr>
        <w:t>hardware aplikačního serveru není součástí dodávky</w:t>
      </w:r>
    </w:p>
    <w:p w:rsidR="000E581D" w:rsidRPr="000E581D" w:rsidRDefault="000E581D" w:rsidP="000E581D">
      <w:pPr>
        <w:jc w:val="both"/>
        <w:rPr>
          <w:rFonts w:ascii="Arial" w:hAnsi="Arial" w:cs="Arial"/>
          <w:sz w:val="22"/>
          <w:szCs w:val="22"/>
        </w:rPr>
      </w:pPr>
    </w:p>
    <w:p w:rsidR="000E581D" w:rsidRPr="003307BB" w:rsidRDefault="000E581D" w:rsidP="000E581D">
      <w:pPr>
        <w:pStyle w:val="Odstavecseseznamem"/>
        <w:ind w:left="0"/>
        <w:rPr>
          <w:rFonts w:ascii="Arial" w:eastAsia="MS Mincho" w:hAnsi="Arial" w:cs="Arial"/>
          <w:sz w:val="22"/>
          <w:szCs w:val="22"/>
        </w:rPr>
      </w:pPr>
    </w:p>
    <w:p w:rsidR="000E581D" w:rsidRDefault="000E581D" w:rsidP="000E581D">
      <w:pPr>
        <w:jc w:val="both"/>
        <w:rPr>
          <w:rFonts w:ascii="Arial" w:eastAsia="Times New Roman" w:hAnsi="Arial" w:cs="Arial"/>
          <w:b/>
          <w:sz w:val="22"/>
          <w:szCs w:val="22"/>
        </w:rPr>
      </w:pPr>
    </w:p>
    <w:p w:rsidR="00B67082" w:rsidRPr="003307BB" w:rsidRDefault="00B67082" w:rsidP="000E581D">
      <w:pPr>
        <w:jc w:val="both"/>
        <w:rPr>
          <w:rFonts w:ascii="Arial" w:eastAsia="Times New Roman" w:hAnsi="Arial" w:cs="Arial"/>
          <w:b/>
          <w:sz w:val="22"/>
          <w:szCs w:val="22"/>
        </w:rPr>
      </w:pPr>
    </w:p>
    <w:p w:rsidR="000E581D" w:rsidRPr="003307BB" w:rsidRDefault="000E581D" w:rsidP="000E581D">
      <w:pPr>
        <w:pStyle w:val="Odstavecseseznamem"/>
        <w:ind w:left="0"/>
        <w:rPr>
          <w:rFonts w:ascii="Arial" w:hAnsi="Arial" w:cs="Arial"/>
          <w:b/>
          <w:sz w:val="22"/>
          <w:szCs w:val="22"/>
        </w:rPr>
      </w:pPr>
      <w:r w:rsidRPr="003307BB">
        <w:rPr>
          <w:rFonts w:ascii="Arial" w:hAnsi="Arial" w:cs="Arial"/>
          <w:b/>
          <w:sz w:val="22"/>
          <w:szCs w:val="22"/>
        </w:rPr>
        <w:t xml:space="preserve">Popis rozhraní ISKaM </w:t>
      </w:r>
    </w:p>
    <w:p w:rsidR="000E581D" w:rsidRPr="003307BB" w:rsidRDefault="000E581D" w:rsidP="000E581D">
      <w:pPr>
        <w:jc w:val="both"/>
        <w:rPr>
          <w:rFonts w:ascii="Arial" w:eastAsia="Times New Roman" w:hAnsi="Arial" w:cs="Arial"/>
          <w:b/>
          <w:sz w:val="22"/>
          <w:szCs w:val="22"/>
        </w:rPr>
      </w:pPr>
    </w:p>
    <w:p w:rsidR="000E581D" w:rsidRPr="003307BB" w:rsidRDefault="000E581D" w:rsidP="000E581D">
      <w:pPr>
        <w:jc w:val="both"/>
        <w:rPr>
          <w:rFonts w:ascii="Arial" w:hAnsi="Arial" w:cs="Arial"/>
          <w:sz w:val="22"/>
          <w:szCs w:val="22"/>
        </w:rPr>
      </w:pPr>
      <w:r w:rsidRPr="003307BB">
        <w:rPr>
          <w:rFonts w:ascii="Arial" w:hAnsi="Arial" w:cs="Arial"/>
          <w:sz w:val="22"/>
          <w:szCs w:val="22"/>
        </w:rPr>
        <w:t>Specifikace WebService systému ISKaM</w:t>
      </w:r>
    </w:p>
    <w:p w:rsidR="000E581D" w:rsidRPr="003307BB" w:rsidRDefault="000E581D" w:rsidP="000E581D">
      <w:pPr>
        <w:jc w:val="both"/>
        <w:rPr>
          <w:rFonts w:ascii="Arial" w:hAnsi="Arial" w:cs="Arial"/>
          <w:sz w:val="22"/>
          <w:szCs w:val="22"/>
        </w:rPr>
      </w:pPr>
      <w:r w:rsidRPr="003307BB">
        <w:rPr>
          <w:rFonts w:ascii="Arial" w:hAnsi="Arial" w:cs="Arial"/>
          <w:sz w:val="22"/>
          <w:szCs w:val="22"/>
        </w:rPr>
        <w:t>Systém ISKaM je od počátku vývoje chápán jako otevřený vůči dalším provozovatelům služeb. Tito provozovatelé mohou po vzájemné domluvě s provozovatelem ISKaMu umožnit klientům čerpat služby z prostředků, které má klient uloženy na svém kontě. Provozovatel externího systému přistupuje ke zdrojům aplikace ISKaM prostřednictvím webové služby CardOperations (dále jen WS).</w:t>
      </w:r>
    </w:p>
    <w:p w:rsidR="000E581D" w:rsidRPr="003307BB" w:rsidRDefault="000E581D" w:rsidP="000E581D">
      <w:pPr>
        <w:jc w:val="both"/>
        <w:rPr>
          <w:rFonts w:ascii="Arial" w:hAnsi="Arial" w:cs="Arial"/>
          <w:sz w:val="22"/>
          <w:szCs w:val="22"/>
        </w:rPr>
      </w:pPr>
      <w:r w:rsidRPr="003307BB">
        <w:rPr>
          <w:rFonts w:ascii="Arial" w:hAnsi="Arial" w:cs="Arial"/>
          <w:sz w:val="22"/>
          <w:szCs w:val="22"/>
        </w:rPr>
        <w:t>Tato WS zprostředkovává ověření poskytovatele (ne tedy samotného klienta) a umožňuje zjišťovat stav konta určitého klienta podle čísla čipu identifikační karty a dále vložit záznam o poskytnuté službě, jejíž úhrada se provede z konta klienta. Není povoleno ani nabíjení kont, ani možnost čerpat služby do debetu.</w:t>
      </w:r>
    </w:p>
    <w:p w:rsidR="000E581D" w:rsidRPr="003307BB" w:rsidRDefault="000E581D" w:rsidP="000E581D">
      <w:pPr>
        <w:jc w:val="both"/>
        <w:rPr>
          <w:rFonts w:ascii="Arial" w:hAnsi="Arial" w:cs="Arial"/>
          <w:sz w:val="22"/>
          <w:szCs w:val="22"/>
        </w:rPr>
      </w:pPr>
      <w:r w:rsidRPr="003307BB">
        <w:rPr>
          <w:rFonts w:ascii="Arial" w:hAnsi="Arial" w:cs="Arial"/>
          <w:sz w:val="22"/>
          <w:szCs w:val="22"/>
        </w:rPr>
        <w:t>Popis rozhraní</w:t>
      </w:r>
    </w:p>
    <w:p w:rsidR="000E581D" w:rsidRPr="003307BB" w:rsidRDefault="000E581D" w:rsidP="000E581D">
      <w:pPr>
        <w:jc w:val="both"/>
        <w:rPr>
          <w:rFonts w:ascii="Arial" w:hAnsi="Arial" w:cs="Arial"/>
          <w:sz w:val="22"/>
          <w:szCs w:val="22"/>
        </w:rPr>
      </w:pPr>
      <w:r w:rsidRPr="003307BB">
        <w:rPr>
          <w:rFonts w:ascii="Arial" w:hAnsi="Arial" w:cs="Arial"/>
          <w:sz w:val="22"/>
          <w:szCs w:val="22"/>
        </w:rPr>
        <w:t xml:space="preserve">Authenticate </w:t>
      </w:r>
    </w:p>
    <w:p w:rsidR="000E581D" w:rsidRPr="003307BB" w:rsidRDefault="000E581D" w:rsidP="000E581D">
      <w:pPr>
        <w:jc w:val="both"/>
        <w:rPr>
          <w:rFonts w:ascii="Arial" w:hAnsi="Arial" w:cs="Arial"/>
          <w:sz w:val="22"/>
          <w:szCs w:val="22"/>
        </w:rPr>
      </w:pPr>
      <w:r w:rsidRPr="003307BB">
        <w:rPr>
          <w:rFonts w:ascii="Arial" w:hAnsi="Arial" w:cs="Arial"/>
          <w:sz w:val="22"/>
          <w:szCs w:val="22"/>
        </w:rPr>
        <w:t>Tato metoda slouží k tomu, aby se k WS nepřihlásil neoprávněný uživatel. Správný login, heslo a identifikátor provozu, poskytne provozovateli externího systému provozovatel systému ISKaM. Obdržené parametry předáte této metodě, a pokud je vše vrací jako odpověď logickou hodnotu TRUE.</w:t>
      </w:r>
    </w:p>
    <w:p w:rsidR="000E581D" w:rsidRPr="003307BB" w:rsidRDefault="000E581D" w:rsidP="000E581D">
      <w:pPr>
        <w:jc w:val="both"/>
        <w:rPr>
          <w:rFonts w:ascii="Arial" w:hAnsi="Arial" w:cs="Arial"/>
          <w:sz w:val="22"/>
          <w:szCs w:val="22"/>
        </w:rPr>
      </w:pPr>
      <w:r w:rsidRPr="003307BB">
        <w:rPr>
          <w:rFonts w:ascii="Arial" w:hAnsi="Arial" w:cs="Arial"/>
          <w:sz w:val="22"/>
          <w:szCs w:val="22"/>
        </w:rPr>
        <w:t>Volání dalších metod musí být provedeno ve stejné session dle HTTP protokolu.</w:t>
      </w:r>
    </w:p>
    <w:p w:rsidR="000E581D" w:rsidRPr="003307BB" w:rsidRDefault="000E581D" w:rsidP="000E581D">
      <w:pPr>
        <w:jc w:val="both"/>
        <w:rPr>
          <w:rFonts w:ascii="Arial" w:hAnsi="Arial" w:cs="Arial"/>
          <w:sz w:val="22"/>
          <w:szCs w:val="22"/>
        </w:rPr>
      </w:pPr>
      <w:r w:rsidRPr="003307BB">
        <w:rPr>
          <w:rFonts w:ascii="Arial" w:hAnsi="Arial" w:cs="Arial"/>
          <w:sz w:val="22"/>
          <w:szCs w:val="22"/>
        </w:rPr>
        <w:t xml:space="preserve">ChangePassword </w:t>
      </w:r>
    </w:p>
    <w:p w:rsidR="000E581D" w:rsidRPr="003307BB" w:rsidRDefault="000E581D" w:rsidP="000E581D">
      <w:pPr>
        <w:jc w:val="both"/>
        <w:rPr>
          <w:rFonts w:ascii="Arial" w:hAnsi="Arial" w:cs="Arial"/>
          <w:sz w:val="22"/>
          <w:szCs w:val="22"/>
        </w:rPr>
      </w:pPr>
      <w:r w:rsidRPr="003307BB">
        <w:rPr>
          <w:rFonts w:ascii="Arial" w:hAnsi="Arial" w:cs="Arial"/>
          <w:sz w:val="22"/>
          <w:szCs w:val="22"/>
        </w:rPr>
        <w:t>Tato metoda umožňuje změnit heslo, které se používá v metodě Authenticate.</w:t>
      </w:r>
    </w:p>
    <w:p w:rsidR="000E581D" w:rsidRPr="003307BB" w:rsidRDefault="000E581D" w:rsidP="000E581D">
      <w:pPr>
        <w:jc w:val="both"/>
        <w:rPr>
          <w:rFonts w:ascii="Arial" w:hAnsi="Arial" w:cs="Arial"/>
          <w:sz w:val="22"/>
          <w:szCs w:val="22"/>
        </w:rPr>
      </w:pPr>
      <w:r w:rsidRPr="003307BB">
        <w:rPr>
          <w:rFonts w:ascii="Arial" w:hAnsi="Arial" w:cs="Arial"/>
          <w:sz w:val="22"/>
          <w:szCs w:val="22"/>
        </w:rPr>
        <w:t xml:space="preserve">GetCardInfo </w:t>
      </w:r>
    </w:p>
    <w:p w:rsidR="000E581D" w:rsidRPr="003307BB" w:rsidRDefault="000E581D" w:rsidP="000E581D">
      <w:pPr>
        <w:jc w:val="both"/>
        <w:rPr>
          <w:rFonts w:ascii="Arial" w:hAnsi="Arial" w:cs="Arial"/>
          <w:sz w:val="22"/>
          <w:szCs w:val="22"/>
        </w:rPr>
      </w:pPr>
      <w:r w:rsidRPr="003307BB">
        <w:rPr>
          <w:rFonts w:ascii="Arial" w:hAnsi="Arial" w:cs="Arial"/>
          <w:sz w:val="22"/>
          <w:szCs w:val="22"/>
        </w:rPr>
        <w:t xml:space="preserve">Tato metoda vrací údaje o kartě podle zadaného čísla čipu. Vrací ID karty, číslo karty, jméno, příjmení a titul majitele, stav konta a příznak, zda je karta platná. </w:t>
      </w:r>
    </w:p>
    <w:p w:rsidR="000E581D" w:rsidRPr="003307BB" w:rsidRDefault="000E581D" w:rsidP="000E581D">
      <w:pPr>
        <w:jc w:val="both"/>
        <w:rPr>
          <w:rFonts w:ascii="Arial" w:hAnsi="Arial" w:cs="Arial"/>
          <w:sz w:val="22"/>
          <w:szCs w:val="22"/>
        </w:rPr>
      </w:pPr>
      <w:r w:rsidRPr="003307BB">
        <w:rPr>
          <w:rFonts w:ascii="Arial" w:hAnsi="Arial" w:cs="Arial"/>
          <w:sz w:val="22"/>
          <w:szCs w:val="22"/>
        </w:rPr>
        <w:t xml:space="preserve">IsAuthenticated </w:t>
      </w:r>
    </w:p>
    <w:p w:rsidR="000E581D" w:rsidRPr="003307BB" w:rsidRDefault="000E581D" w:rsidP="000E581D">
      <w:pPr>
        <w:jc w:val="both"/>
        <w:rPr>
          <w:rFonts w:ascii="Arial" w:hAnsi="Arial" w:cs="Arial"/>
          <w:sz w:val="22"/>
          <w:szCs w:val="22"/>
        </w:rPr>
      </w:pPr>
      <w:r w:rsidRPr="003307BB">
        <w:rPr>
          <w:rFonts w:ascii="Arial" w:hAnsi="Arial" w:cs="Arial"/>
          <w:sz w:val="22"/>
          <w:szCs w:val="22"/>
        </w:rPr>
        <w:t xml:space="preserve">Vrací TRUE, pokud je uživatel ověřen. </w:t>
      </w:r>
    </w:p>
    <w:p w:rsidR="000E581D" w:rsidRPr="003307BB" w:rsidRDefault="000E581D" w:rsidP="000E581D">
      <w:pPr>
        <w:jc w:val="both"/>
        <w:rPr>
          <w:rFonts w:ascii="Arial" w:hAnsi="Arial" w:cs="Arial"/>
          <w:sz w:val="22"/>
          <w:szCs w:val="22"/>
        </w:rPr>
      </w:pPr>
      <w:r w:rsidRPr="003307BB">
        <w:rPr>
          <w:rFonts w:ascii="Arial" w:hAnsi="Arial" w:cs="Arial"/>
          <w:sz w:val="22"/>
          <w:szCs w:val="22"/>
        </w:rPr>
        <w:t>PerformOperation</w:t>
      </w:r>
    </w:p>
    <w:p w:rsidR="000E581D" w:rsidRPr="003307BB" w:rsidRDefault="000E581D" w:rsidP="000E581D">
      <w:pPr>
        <w:jc w:val="both"/>
        <w:rPr>
          <w:rFonts w:ascii="Arial" w:hAnsi="Arial" w:cs="Arial"/>
          <w:sz w:val="22"/>
          <w:szCs w:val="22"/>
        </w:rPr>
      </w:pPr>
      <w:r w:rsidRPr="003307BB">
        <w:rPr>
          <w:rFonts w:ascii="Arial" w:hAnsi="Arial" w:cs="Arial"/>
          <w:sz w:val="22"/>
          <w:szCs w:val="22"/>
        </w:rPr>
        <w:t>Hlavní výkonná metoda WS. Vloží do operací klienta pohledávku s předanými vlastnostmi. Parametry jsou ID karty, které vrací metoda GetCardInfo, dále částka, která se má „strhnout“ z karty, popis typu poskytnuté služby (přidělí provozovatel ISKaMu, maximálně tři znaky, nezobrazuje se klientovi), popis služby, zkratka služby (obojí se zobrazuje klientům), sazba DPH, zdroj pro účetnictví (přidělí provozovatel ISKaMu), dále může obsahovat ID (GUID), které identifikuje službu v externím systému a příznak, zda má ISKaM kontrolovat, zda se stejný GUID už v ISKaMu nevyskytuje.</w:t>
      </w:r>
    </w:p>
    <w:p w:rsidR="000E581D" w:rsidRPr="003307BB" w:rsidRDefault="000E581D" w:rsidP="000E581D">
      <w:pPr>
        <w:jc w:val="both"/>
        <w:rPr>
          <w:rFonts w:ascii="Arial" w:hAnsi="Arial" w:cs="Arial"/>
          <w:sz w:val="22"/>
          <w:szCs w:val="22"/>
        </w:rPr>
      </w:pPr>
      <w:r w:rsidRPr="003307BB">
        <w:rPr>
          <w:rFonts w:ascii="Arial" w:hAnsi="Arial" w:cs="Arial"/>
          <w:sz w:val="22"/>
          <w:szCs w:val="22"/>
        </w:rPr>
        <w:t xml:space="preserve">V případě chyby vrací výjimku přes standardní SOAP rozhraní. Za chybu se považuje i to, když je použito ServiceID, které již v systému je a při volání metody je požadována kontrola jedinečnosti. </w:t>
      </w:r>
    </w:p>
    <w:p w:rsidR="000E581D" w:rsidRPr="003307BB" w:rsidRDefault="000E581D" w:rsidP="000E581D">
      <w:pPr>
        <w:jc w:val="both"/>
        <w:rPr>
          <w:rFonts w:ascii="Arial" w:hAnsi="Arial" w:cs="Arial"/>
          <w:sz w:val="22"/>
          <w:szCs w:val="22"/>
        </w:rPr>
      </w:pPr>
      <w:r w:rsidRPr="003307BB">
        <w:rPr>
          <w:rFonts w:ascii="Arial" w:hAnsi="Arial" w:cs="Arial"/>
          <w:sz w:val="22"/>
          <w:szCs w:val="22"/>
        </w:rPr>
        <w:t>UndoOperation</w:t>
      </w:r>
    </w:p>
    <w:p w:rsidR="000E581D" w:rsidRPr="003307BB" w:rsidRDefault="000E581D" w:rsidP="000E581D">
      <w:pPr>
        <w:jc w:val="both"/>
        <w:rPr>
          <w:rFonts w:ascii="Arial" w:hAnsi="Arial" w:cs="Arial"/>
          <w:sz w:val="22"/>
          <w:szCs w:val="22"/>
        </w:rPr>
      </w:pPr>
      <w:r w:rsidRPr="003307BB">
        <w:rPr>
          <w:rFonts w:ascii="Arial" w:hAnsi="Arial" w:cs="Arial"/>
          <w:sz w:val="22"/>
          <w:szCs w:val="22"/>
        </w:rPr>
        <w:t>Tato metoda umožňuje stornovat operaci provedenou metodou PerformOperation. Stornovat lze pouze operace zadané ve stejný den a ke stornování je potřeba znát ID operace v externím systému, tj. hodnotu parametru ServiceID použitou pro metodu PerformOperation. Webservice generuje výjimku v případě neúspěchu (operace neexistuje, je tam více operací se stejným ID, operace již byla stornována, byla vložena dříve, než v aktuální den, atp.).</w:t>
      </w:r>
    </w:p>
    <w:p w:rsidR="000E581D" w:rsidRPr="003307BB" w:rsidRDefault="000E581D" w:rsidP="000E581D">
      <w:pPr>
        <w:jc w:val="both"/>
        <w:rPr>
          <w:rFonts w:ascii="Arial" w:hAnsi="Arial" w:cs="Arial"/>
          <w:sz w:val="22"/>
          <w:szCs w:val="22"/>
        </w:rPr>
      </w:pPr>
      <w:r w:rsidRPr="003307BB">
        <w:rPr>
          <w:rFonts w:ascii="Arial" w:hAnsi="Arial" w:cs="Arial"/>
          <w:sz w:val="22"/>
          <w:szCs w:val="22"/>
        </w:rPr>
        <w:t>GetOperations</w:t>
      </w:r>
    </w:p>
    <w:p w:rsidR="000E581D" w:rsidRPr="003307BB" w:rsidRDefault="000E581D" w:rsidP="000E581D">
      <w:pPr>
        <w:jc w:val="both"/>
        <w:rPr>
          <w:rFonts w:ascii="Arial" w:hAnsi="Arial" w:cs="Arial"/>
          <w:sz w:val="22"/>
          <w:szCs w:val="22"/>
        </w:rPr>
      </w:pPr>
      <w:r w:rsidRPr="003307BB">
        <w:rPr>
          <w:rFonts w:ascii="Arial" w:hAnsi="Arial" w:cs="Arial"/>
          <w:sz w:val="22"/>
          <w:szCs w:val="22"/>
        </w:rPr>
        <w:t xml:space="preserve">Vrací seznam operací provedených v zadaném časovém období s definovaným zdrojem. </w:t>
      </w:r>
    </w:p>
    <w:p w:rsidR="000E581D" w:rsidRPr="003307BB" w:rsidRDefault="000E581D" w:rsidP="000E581D">
      <w:pPr>
        <w:jc w:val="both"/>
        <w:rPr>
          <w:rFonts w:ascii="Arial" w:hAnsi="Arial" w:cs="Arial"/>
          <w:sz w:val="22"/>
          <w:szCs w:val="22"/>
        </w:rPr>
      </w:pPr>
      <w:r w:rsidRPr="003307BB">
        <w:rPr>
          <w:rFonts w:ascii="Arial" w:hAnsi="Arial" w:cs="Arial"/>
          <w:sz w:val="22"/>
          <w:szCs w:val="22"/>
        </w:rPr>
        <w:t>Popis použití</w:t>
      </w:r>
    </w:p>
    <w:p w:rsidR="000E581D" w:rsidRPr="003307BB" w:rsidRDefault="000E581D" w:rsidP="000E581D">
      <w:pPr>
        <w:jc w:val="both"/>
        <w:rPr>
          <w:rFonts w:ascii="Arial" w:hAnsi="Arial" w:cs="Arial"/>
          <w:sz w:val="22"/>
          <w:szCs w:val="22"/>
        </w:rPr>
      </w:pPr>
      <w:r w:rsidRPr="003307BB">
        <w:rPr>
          <w:rFonts w:ascii="Arial" w:hAnsi="Arial" w:cs="Arial"/>
          <w:sz w:val="22"/>
          <w:szCs w:val="22"/>
        </w:rPr>
        <w:t>Typické použití této WS vypadá tak, že se externí systém ověří metodou Authenticate, dále pro načtenou kartu metodou GetCardInfo zjistí zůstatek a jedinečné ID karty. Po poskytnutí služby volání metody PerformOperation strhne požadovanou částku z karty.</w:t>
      </w:r>
    </w:p>
    <w:p w:rsidR="000E581D" w:rsidRPr="003307BB" w:rsidRDefault="000E581D" w:rsidP="000E581D">
      <w:pPr>
        <w:jc w:val="both"/>
        <w:rPr>
          <w:rFonts w:ascii="Arial" w:hAnsi="Arial" w:cs="Arial"/>
          <w:sz w:val="22"/>
          <w:szCs w:val="22"/>
        </w:rPr>
      </w:pPr>
      <w:r w:rsidRPr="003307BB">
        <w:rPr>
          <w:rFonts w:ascii="Arial" w:hAnsi="Arial" w:cs="Arial"/>
          <w:sz w:val="22"/>
          <w:szCs w:val="22"/>
        </w:rPr>
        <w:t>Nastavení na straně provozovatele ISKaMu</w:t>
      </w:r>
    </w:p>
    <w:p w:rsidR="000E581D" w:rsidRPr="003307BB" w:rsidRDefault="000E581D" w:rsidP="000E581D">
      <w:pPr>
        <w:jc w:val="both"/>
        <w:rPr>
          <w:rFonts w:ascii="Arial" w:hAnsi="Arial" w:cs="Arial"/>
          <w:sz w:val="22"/>
          <w:szCs w:val="22"/>
        </w:rPr>
      </w:pPr>
      <w:r w:rsidRPr="003307BB">
        <w:rPr>
          <w:rFonts w:ascii="Arial" w:hAnsi="Arial" w:cs="Arial"/>
          <w:sz w:val="22"/>
          <w:szCs w:val="22"/>
        </w:rPr>
        <w:t>Všechny potřebné funkce jsou součástí jádra systému a jsou obsaženy ve webovém rozhraní. Pokud jde o zabezpečení, tak celé webové rozhraní by mělo být přístupné přes SSL vrstvu, aby veškerá komunikace probíhala šifrovaně.</w:t>
      </w:r>
    </w:p>
    <w:p w:rsidR="000E581D" w:rsidRPr="003307BB" w:rsidRDefault="000E581D" w:rsidP="000E581D">
      <w:pPr>
        <w:jc w:val="both"/>
        <w:rPr>
          <w:rFonts w:ascii="Arial" w:hAnsi="Arial" w:cs="Arial"/>
          <w:sz w:val="22"/>
          <w:szCs w:val="22"/>
        </w:rPr>
      </w:pPr>
      <w:r w:rsidRPr="003307BB">
        <w:rPr>
          <w:rFonts w:ascii="Arial" w:hAnsi="Arial" w:cs="Arial"/>
          <w:sz w:val="22"/>
          <w:szCs w:val="22"/>
        </w:rPr>
        <w:t>Dále je potřeba pro každého provozovatele externích služeb vytvořit v ISKaMu uživatele. Tento uživatel nepotřebuje v ISKaMu žádná oprávnění (a neměl by je tedy mít). Pro externí systém je dále potřeba, aby byl vytvořen provoz(y), na který budou vázány služby, které klienti budou čerpat. To je důležité jednak jako součást zabezpečení (aby provozovatel jedné služby nemohl zadávat služby, které např. patří k jinému poskytovateli služeb…), jednak pro vazbu na ekonomické systémy, kde díky tomu budou služby jasně odlišeny od ostatních. Typ tohoto provozu musí být „Externí systém“. Pokud nastavíte typ provozu na tuto hodnotu, objeví se v jeho vlastnostech vypsán jedinečný identifikátor provozu (ID provozu), což je údaj, který je potřeba sdělit poskytovateli služeb spolu s přihlašovacím jménem a výchozím heslem. Heslo je jediný údaj, který smí provozovatel externího systému sám změnit.</w:t>
      </w:r>
    </w:p>
    <w:p w:rsidR="000E581D" w:rsidRPr="003307BB" w:rsidRDefault="000E581D" w:rsidP="000E581D">
      <w:pPr>
        <w:jc w:val="both"/>
        <w:rPr>
          <w:rFonts w:ascii="Arial" w:hAnsi="Arial" w:cs="Arial"/>
          <w:sz w:val="22"/>
          <w:szCs w:val="22"/>
        </w:rPr>
      </w:pPr>
      <w:r w:rsidRPr="003307BB">
        <w:rPr>
          <w:rFonts w:ascii="Arial" w:hAnsi="Arial" w:cs="Arial"/>
          <w:sz w:val="22"/>
          <w:szCs w:val="22"/>
        </w:rPr>
        <w:t>Pro ekonomické účely je potom vhodné definovat typ služeb. Jde o třípísmennou kombinaci (doporučena velká písmena, i když server je nastaven tak, že velikost písmen nerozhoduje při vyhledávání), která identifikuje skupinu služeb. Pro služby, které poskytuje ISKaM přímo jsou rezervovány tyto kódy:</w:t>
      </w:r>
    </w:p>
    <w:p w:rsidR="000E581D" w:rsidRPr="003307BB" w:rsidRDefault="000E581D" w:rsidP="000E581D">
      <w:pPr>
        <w:jc w:val="both"/>
        <w:rPr>
          <w:rFonts w:ascii="Arial" w:hAnsi="Arial" w:cs="Arial"/>
          <w:sz w:val="22"/>
          <w:szCs w:val="22"/>
        </w:rPr>
      </w:pPr>
      <w:r w:rsidRPr="003307BB">
        <w:rPr>
          <w:rFonts w:ascii="Arial" w:hAnsi="Arial" w:cs="Arial"/>
          <w:sz w:val="22"/>
          <w:szCs w:val="22"/>
        </w:rPr>
        <w:t>SYS – jde o systémové operace, externí systém nesmí používat!</w:t>
      </w:r>
    </w:p>
    <w:p w:rsidR="000E581D" w:rsidRPr="003307BB" w:rsidRDefault="000E581D" w:rsidP="000E581D">
      <w:pPr>
        <w:jc w:val="both"/>
        <w:rPr>
          <w:rFonts w:ascii="Arial" w:hAnsi="Arial" w:cs="Arial"/>
          <w:sz w:val="22"/>
          <w:szCs w:val="22"/>
        </w:rPr>
      </w:pPr>
      <w:r w:rsidRPr="003307BB">
        <w:rPr>
          <w:rFonts w:ascii="Arial" w:hAnsi="Arial" w:cs="Arial"/>
          <w:sz w:val="22"/>
          <w:szCs w:val="22"/>
        </w:rPr>
        <w:t>DOB – jde o nabíjecí a vybíjecí operace, externí systém nesmí používat!</w:t>
      </w:r>
    </w:p>
    <w:p w:rsidR="000E581D" w:rsidRPr="003307BB" w:rsidRDefault="000E581D" w:rsidP="000E581D">
      <w:pPr>
        <w:jc w:val="both"/>
        <w:rPr>
          <w:rFonts w:ascii="Arial" w:hAnsi="Arial" w:cs="Arial"/>
          <w:sz w:val="22"/>
          <w:szCs w:val="22"/>
        </w:rPr>
      </w:pPr>
      <w:r w:rsidRPr="003307BB">
        <w:rPr>
          <w:rFonts w:ascii="Arial" w:hAnsi="Arial" w:cs="Arial"/>
          <w:sz w:val="22"/>
          <w:szCs w:val="22"/>
        </w:rPr>
        <w:t>UBY – jde o ubytování a služby s ním spojené (např. internet, praní, …)</w:t>
      </w:r>
    </w:p>
    <w:p w:rsidR="000E581D" w:rsidRPr="003307BB" w:rsidRDefault="000E581D" w:rsidP="000E581D">
      <w:pPr>
        <w:jc w:val="both"/>
        <w:rPr>
          <w:rFonts w:ascii="Arial" w:hAnsi="Arial" w:cs="Arial"/>
          <w:sz w:val="22"/>
          <w:szCs w:val="22"/>
        </w:rPr>
      </w:pPr>
      <w:r w:rsidRPr="003307BB">
        <w:rPr>
          <w:rFonts w:ascii="Arial" w:hAnsi="Arial" w:cs="Arial"/>
          <w:sz w:val="22"/>
          <w:szCs w:val="22"/>
        </w:rPr>
        <w:t>STR – jde o stravování jako součást ubytovacích služeb u hotelových hostů (snídaně, večeře, …)</w:t>
      </w:r>
    </w:p>
    <w:p w:rsidR="000E581D" w:rsidRPr="003307BB" w:rsidRDefault="000E581D" w:rsidP="000E581D">
      <w:pPr>
        <w:jc w:val="both"/>
        <w:rPr>
          <w:rFonts w:ascii="Arial" w:hAnsi="Arial" w:cs="Arial"/>
          <w:sz w:val="22"/>
          <w:szCs w:val="22"/>
        </w:rPr>
      </w:pPr>
      <w:r w:rsidRPr="003307BB">
        <w:rPr>
          <w:rFonts w:ascii="Arial" w:hAnsi="Arial" w:cs="Arial"/>
          <w:sz w:val="22"/>
          <w:szCs w:val="22"/>
        </w:rPr>
        <w:t>MEN – jde o běžné služby stravovací části ISKaMu,</w:t>
      </w:r>
    </w:p>
    <w:p w:rsidR="000E581D" w:rsidRPr="003307BB" w:rsidRDefault="000E581D" w:rsidP="000E581D">
      <w:pPr>
        <w:jc w:val="both"/>
        <w:rPr>
          <w:rFonts w:ascii="Arial" w:hAnsi="Arial" w:cs="Arial"/>
          <w:sz w:val="22"/>
          <w:szCs w:val="22"/>
        </w:rPr>
      </w:pPr>
      <w:r w:rsidRPr="003307BB">
        <w:rPr>
          <w:rFonts w:ascii="Arial" w:hAnsi="Arial" w:cs="Arial"/>
          <w:sz w:val="22"/>
          <w:szCs w:val="22"/>
        </w:rPr>
        <w:t>MAN – jde o tzv. ruční pohledávky.</w:t>
      </w:r>
    </w:p>
    <w:p w:rsidR="000E581D" w:rsidRPr="003307BB" w:rsidRDefault="000E581D" w:rsidP="000E581D">
      <w:pPr>
        <w:jc w:val="both"/>
        <w:rPr>
          <w:rFonts w:ascii="Arial" w:hAnsi="Arial" w:cs="Arial"/>
          <w:sz w:val="22"/>
          <w:szCs w:val="22"/>
        </w:rPr>
      </w:pPr>
      <w:r w:rsidRPr="003307BB">
        <w:rPr>
          <w:rFonts w:ascii="Arial" w:hAnsi="Arial" w:cs="Arial"/>
          <w:sz w:val="22"/>
          <w:szCs w:val="22"/>
        </w:rPr>
        <w:t>Je možné, že v budoucnu dojde k rozšíření tohoto seznamu. Pokud charakter služby odpovídá některé z výše popsaných služeb, je možné použít i některý z výše uvedených kódů (kromě „SYS“ a „DOB“!), jinak je však obecně výhodnější přidělit provozovateli jiný kód (buď každému jiný pro snazší rozlišení, nebo třeba i všem stejný (např. EXT).Podle pokynů ekonomického oddělení je potřeba přidělit provozovateli externích služeb zdroj. Pokud jeden poskytovatel služeb poskytuje více různých druhů služeb, může být pro každou z nich jiný zdroj (pokud je to pro účely účetnictví potřeba). Tento údaj je velmi důležitý, neboť podle tohoto údaje může být provedeno přeúčtování prostředků mezi provozovatelem ISKaMu a provozovatelem externího systému.</w:t>
      </w:r>
    </w:p>
    <w:p w:rsidR="000E581D" w:rsidRPr="003307BB" w:rsidRDefault="000E581D" w:rsidP="000E581D">
      <w:pPr>
        <w:jc w:val="both"/>
        <w:rPr>
          <w:rFonts w:ascii="Arial" w:hAnsi="Arial" w:cs="Arial"/>
          <w:sz w:val="22"/>
          <w:szCs w:val="22"/>
        </w:rPr>
      </w:pPr>
    </w:p>
    <w:p w:rsidR="000E581D" w:rsidRPr="003307BB" w:rsidRDefault="000E581D" w:rsidP="000E581D">
      <w:pPr>
        <w:jc w:val="both"/>
        <w:rPr>
          <w:rFonts w:ascii="Arial" w:hAnsi="Arial" w:cs="Arial"/>
          <w:sz w:val="22"/>
          <w:szCs w:val="22"/>
        </w:rPr>
      </w:pPr>
      <w:r w:rsidRPr="003307BB">
        <w:rPr>
          <w:rFonts w:ascii="Arial" w:hAnsi="Arial" w:cs="Arial"/>
          <w:sz w:val="22"/>
          <w:szCs w:val="22"/>
        </w:rPr>
        <w:t>Další informace je možné získat:</w:t>
      </w:r>
    </w:p>
    <w:p w:rsidR="000E581D" w:rsidRPr="003307BB" w:rsidRDefault="00705915" w:rsidP="000E581D">
      <w:pPr>
        <w:jc w:val="both"/>
        <w:rPr>
          <w:rFonts w:ascii="Arial" w:hAnsi="Arial" w:cs="Arial"/>
          <w:sz w:val="22"/>
          <w:szCs w:val="22"/>
        </w:rPr>
      </w:pPr>
      <w:hyperlink r:id="rId9" w:history="1">
        <w:r w:rsidR="000E581D" w:rsidRPr="003307BB">
          <w:rPr>
            <w:rStyle w:val="Hypertextovodkaz"/>
            <w:rFonts w:ascii="Arial" w:hAnsi="Arial" w:cs="Arial"/>
            <w:sz w:val="22"/>
            <w:szCs w:val="22"/>
          </w:rPr>
          <w:t>https://web.suz.cvut.cz/WebServices/CardOperationsSL.asmx</w:t>
        </w:r>
      </w:hyperlink>
    </w:p>
    <w:p w:rsidR="000E581D" w:rsidRPr="003307BB" w:rsidRDefault="00705915" w:rsidP="000E581D">
      <w:pPr>
        <w:jc w:val="both"/>
        <w:rPr>
          <w:rFonts w:ascii="Arial" w:hAnsi="Arial" w:cs="Arial"/>
          <w:sz w:val="22"/>
          <w:szCs w:val="22"/>
        </w:rPr>
      </w:pPr>
      <w:hyperlink r:id="rId10" w:history="1">
        <w:r w:rsidR="000E581D" w:rsidRPr="003307BB">
          <w:rPr>
            <w:rStyle w:val="Hypertextovodkaz"/>
            <w:rFonts w:ascii="Arial" w:hAnsi="Arial" w:cs="Arial"/>
            <w:sz w:val="22"/>
            <w:szCs w:val="22"/>
          </w:rPr>
          <w:t>https://www.vutbr.cz/www_base/zav_prace_soubor_verejne.php?file_id=117444</w:t>
        </w:r>
      </w:hyperlink>
    </w:p>
    <w:p w:rsidR="000E581D" w:rsidRPr="003307BB" w:rsidRDefault="000E581D" w:rsidP="000E581D">
      <w:pPr>
        <w:rPr>
          <w:rFonts w:ascii="Arial" w:hAnsi="Arial" w:cs="Arial"/>
          <w:sz w:val="22"/>
          <w:szCs w:val="22"/>
        </w:rPr>
      </w:pPr>
    </w:p>
    <w:p w:rsidR="000E581D" w:rsidRPr="003307BB" w:rsidRDefault="000E581D" w:rsidP="000E581D">
      <w:pPr>
        <w:rPr>
          <w:rFonts w:ascii="Arial" w:hAnsi="Arial" w:cs="Arial"/>
          <w:sz w:val="22"/>
          <w:szCs w:val="22"/>
        </w:rPr>
      </w:pPr>
    </w:p>
    <w:p w:rsidR="000E581D" w:rsidRPr="003307BB" w:rsidRDefault="000E581D" w:rsidP="000E581D">
      <w:pPr>
        <w:autoSpaceDE w:val="0"/>
        <w:autoSpaceDN w:val="0"/>
        <w:adjustRightInd w:val="0"/>
        <w:spacing w:after="60"/>
        <w:jc w:val="both"/>
        <w:rPr>
          <w:rFonts w:ascii="Arial" w:eastAsia="Times New Roman" w:hAnsi="Arial" w:cs="Arial"/>
          <w:b/>
          <w:bCs/>
          <w:u w:val="single"/>
        </w:rPr>
      </w:pPr>
      <w:r w:rsidRPr="003307BB">
        <w:rPr>
          <w:rFonts w:ascii="Arial" w:hAnsi="Arial" w:cs="Arial"/>
          <w:b/>
          <w:u w:val="single"/>
        </w:rPr>
        <w:t xml:space="preserve">Položka č.2  - </w:t>
      </w:r>
      <w:r w:rsidRPr="003307BB">
        <w:rPr>
          <w:rFonts w:ascii="Arial" w:eastAsia="Times New Roman" w:hAnsi="Arial" w:cs="Arial"/>
          <w:b/>
          <w:bCs/>
          <w:u w:val="single"/>
        </w:rPr>
        <w:t>Terminál (dále jen terminál)</w:t>
      </w:r>
    </w:p>
    <w:p w:rsidR="000E581D" w:rsidRPr="003307BB" w:rsidRDefault="000E581D" w:rsidP="000E581D">
      <w:pPr>
        <w:autoSpaceDE w:val="0"/>
        <w:autoSpaceDN w:val="0"/>
        <w:adjustRightInd w:val="0"/>
        <w:spacing w:after="60"/>
        <w:jc w:val="both"/>
        <w:rPr>
          <w:rFonts w:ascii="Arial" w:hAnsi="Arial" w:cs="Arial"/>
          <w:b/>
          <w:sz w:val="22"/>
          <w:szCs w:val="22"/>
          <w:u w:val="single"/>
        </w:rPr>
      </w:pPr>
    </w:p>
    <w:p w:rsidR="000E581D" w:rsidRPr="003307BB" w:rsidRDefault="000E581D" w:rsidP="000E581D">
      <w:pPr>
        <w:pStyle w:val="Odstavecseseznamem"/>
        <w:numPr>
          <w:ilvl w:val="5"/>
          <w:numId w:val="32"/>
        </w:numPr>
        <w:tabs>
          <w:tab w:val="clear" w:pos="4320"/>
        </w:tabs>
        <w:ind w:left="360" w:hanging="360"/>
        <w:rPr>
          <w:rFonts w:ascii="Arial" w:hAnsi="Arial" w:cs="Arial"/>
          <w:sz w:val="22"/>
          <w:szCs w:val="22"/>
        </w:rPr>
      </w:pPr>
      <w:r w:rsidRPr="003307BB">
        <w:rPr>
          <w:rFonts w:ascii="Arial" w:hAnsi="Arial" w:cs="Arial"/>
          <w:sz w:val="22"/>
          <w:szCs w:val="22"/>
        </w:rPr>
        <w:t>každé kopírovací a tiskové zařízení bude vybaveno samostatným obslužným terminálem, který bude řídit tisk a kopírování na daném zařízení, terminál bude vybaven dotykovým displejem</w:t>
      </w:r>
    </w:p>
    <w:p w:rsidR="000E581D" w:rsidRPr="003307BB" w:rsidRDefault="000E581D" w:rsidP="000E581D">
      <w:pPr>
        <w:pStyle w:val="Odstavecseseznamem"/>
        <w:numPr>
          <w:ilvl w:val="5"/>
          <w:numId w:val="32"/>
        </w:numPr>
        <w:tabs>
          <w:tab w:val="clear" w:pos="4320"/>
        </w:tabs>
        <w:ind w:left="360" w:hanging="360"/>
        <w:rPr>
          <w:rFonts w:ascii="Arial" w:hAnsi="Arial" w:cs="Arial"/>
          <w:sz w:val="22"/>
          <w:szCs w:val="22"/>
        </w:rPr>
      </w:pPr>
      <w:r w:rsidRPr="003307BB">
        <w:rPr>
          <w:rFonts w:ascii="Arial" w:hAnsi="Arial" w:cs="Arial"/>
          <w:sz w:val="22"/>
          <w:szCs w:val="22"/>
        </w:rPr>
        <w:t>terminál bude dodán včetně propojovacího kabelu mezi terminálem a kopírovacím nebo tiskovým zařízením (pokud je potřeba), síťového kabelu, napájecího kabelu a montážní sady na stůl</w:t>
      </w:r>
    </w:p>
    <w:p w:rsidR="000E581D" w:rsidRPr="003307BB" w:rsidRDefault="000E581D" w:rsidP="000E581D">
      <w:pPr>
        <w:pStyle w:val="Odstavecseseznamem"/>
        <w:numPr>
          <w:ilvl w:val="5"/>
          <w:numId w:val="32"/>
        </w:numPr>
        <w:tabs>
          <w:tab w:val="clear" w:pos="4320"/>
        </w:tabs>
        <w:ind w:left="360" w:hanging="360"/>
        <w:rPr>
          <w:rFonts w:ascii="Arial" w:hAnsi="Arial" w:cs="Arial"/>
          <w:sz w:val="22"/>
          <w:szCs w:val="22"/>
        </w:rPr>
      </w:pPr>
      <w:r w:rsidRPr="003307BB">
        <w:rPr>
          <w:rFonts w:ascii="Arial" w:hAnsi="Arial" w:cs="Arial"/>
          <w:sz w:val="22"/>
          <w:szCs w:val="22"/>
        </w:rPr>
        <w:t>terminál musí být záměnný pro libovolné tiskové a kopírovací zařízení</w:t>
      </w:r>
    </w:p>
    <w:p w:rsidR="000E581D" w:rsidRPr="003307BB" w:rsidRDefault="000E581D" w:rsidP="000E581D">
      <w:pPr>
        <w:pStyle w:val="Odstavecseseznamem"/>
        <w:numPr>
          <w:ilvl w:val="5"/>
          <w:numId w:val="32"/>
        </w:numPr>
        <w:tabs>
          <w:tab w:val="clear" w:pos="4320"/>
        </w:tabs>
        <w:ind w:left="360" w:hanging="360"/>
        <w:rPr>
          <w:rFonts w:ascii="Arial" w:hAnsi="Arial" w:cs="Arial"/>
          <w:sz w:val="22"/>
          <w:szCs w:val="22"/>
        </w:rPr>
      </w:pPr>
      <w:r w:rsidRPr="003307BB">
        <w:rPr>
          <w:rFonts w:ascii="Arial" w:hAnsi="Arial" w:cs="Arial"/>
          <w:sz w:val="22"/>
          <w:szCs w:val="22"/>
        </w:rPr>
        <w:t>terminál musí umožnit připojení externí čtečky identifikačních karet JIS (dále JIS karta), používaných na ZČU, externí čtečka připojena pomocí protokolu RS232 na TTL úrovni, jako data je posíláno číslo JIS karty, v případě použití nestandardního konektoru je součástí dodávky terminálu jeho protikus, ke kterému se připojí čtečka karet</w:t>
      </w:r>
    </w:p>
    <w:p w:rsidR="000E581D" w:rsidRPr="003307BB" w:rsidRDefault="000E581D" w:rsidP="000E581D">
      <w:pPr>
        <w:pStyle w:val="Odstavecseseznamem"/>
        <w:numPr>
          <w:ilvl w:val="5"/>
          <w:numId w:val="32"/>
        </w:numPr>
        <w:tabs>
          <w:tab w:val="clear" w:pos="4320"/>
        </w:tabs>
        <w:ind w:left="360" w:hanging="360"/>
        <w:rPr>
          <w:rFonts w:ascii="Arial" w:hAnsi="Arial" w:cs="Arial"/>
          <w:sz w:val="22"/>
          <w:szCs w:val="22"/>
        </w:rPr>
      </w:pPr>
      <w:r w:rsidRPr="003307BB">
        <w:rPr>
          <w:rFonts w:ascii="Arial" w:hAnsi="Arial" w:cs="Arial"/>
          <w:sz w:val="22"/>
          <w:szCs w:val="22"/>
        </w:rPr>
        <w:t>terminál musí umožnit kopírování, tisk všech tiskových úloh uživatele najednou a tisk vybraných tiskových úloh</w:t>
      </w:r>
    </w:p>
    <w:p w:rsidR="000E581D" w:rsidRPr="003307BB" w:rsidRDefault="000E581D" w:rsidP="000E581D">
      <w:pPr>
        <w:pStyle w:val="Odstavecseseznamem"/>
        <w:numPr>
          <w:ilvl w:val="5"/>
          <w:numId w:val="32"/>
        </w:numPr>
        <w:tabs>
          <w:tab w:val="clear" w:pos="4320"/>
        </w:tabs>
        <w:ind w:left="360" w:hanging="360"/>
        <w:rPr>
          <w:rFonts w:ascii="Arial" w:hAnsi="Arial" w:cs="Arial"/>
          <w:sz w:val="22"/>
          <w:szCs w:val="22"/>
        </w:rPr>
      </w:pPr>
      <w:r w:rsidRPr="003307BB">
        <w:rPr>
          <w:rFonts w:ascii="Arial" w:hAnsi="Arial" w:cs="Arial"/>
          <w:sz w:val="22"/>
          <w:szCs w:val="22"/>
        </w:rPr>
        <w:t>identifikace uživatele na terminálu je pomocí JIS karty</w:t>
      </w:r>
    </w:p>
    <w:p w:rsidR="000E581D" w:rsidRPr="003307BB" w:rsidRDefault="000E581D" w:rsidP="000E581D">
      <w:pPr>
        <w:pStyle w:val="Odstavecseseznamem"/>
        <w:numPr>
          <w:ilvl w:val="5"/>
          <w:numId w:val="32"/>
        </w:numPr>
        <w:tabs>
          <w:tab w:val="clear" w:pos="4320"/>
          <w:tab w:val="left" w:pos="0"/>
          <w:tab w:val="left" w:pos="851"/>
        </w:tabs>
        <w:ind w:left="360" w:hanging="360"/>
        <w:jc w:val="both"/>
        <w:rPr>
          <w:rFonts w:ascii="Arial" w:hAnsi="Arial" w:cs="Arial"/>
          <w:sz w:val="22"/>
          <w:szCs w:val="22"/>
        </w:rPr>
      </w:pPr>
      <w:r w:rsidRPr="003307BB">
        <w:rPr>
          <w:rFonts w:ascii="Arial" w:hAnsi="Arial" w:cs="Arial"/>
          <w:sz w:val="22"/>
          <w:szCs w:val="22"/>
        </w:rPr>
        <w:t xml:space="preserve">po celou dobu trvání </w:t>
      </w:r>
      <w:r>
        <w:rPr>
          <w:rFonts w:ascii="Arial" w:hAnsi="Arial" w:cs="Arial"/>
          <w:sz w:val="22"/>
          <w:szCs w:val="22"/>
        </w:rPr>
        <w:t>Rámc</w:t>
      </w:r>
      <w:r w:rsidRPr="003307BB">
        <w:rPr>
          <w:rFonts w:ascii="Arial" w:hAnsi="Arial" w:cs="Arial"/>
          <w:sz w:val="22"/>
          <w:szCs w:val="22"/>
        </w:rPr>
        <w:t>ové smlouvy zaručeno použití všech terminálů, pořízených v </w:t>
      </w:r>
      <w:r>
        <w:rPr>
          <w:rFonts w:ascii="Arial" w:hAnsi="Arial" w:cs="Arial"/>
          <w:sz w:val="22"/>
          <w:szCs w:val="22"/>
        </w:rPr>
        <w:t>rámci</w:t>
      </w:r>
      <w:r w:rsidRPr="003307BB">
        <w:rPr>
          <w:rFonts w:ascii="Arial" w:hAnsi="Arial" w:cs="Arial"/>
          <w:sz w:val="22"/>
          <w:szCs w:val="22"/>
        </w:rPr>
        <w:t xml:space="preserve"> </w:t>
      </w:r>
      <w:r>
        <w:rPr>
          <w:rFonts w:ascii="Arial" w:hAnsi="Arial" w:cs="Arial"/>
          <w:sz w:val="22"/>
          <w:szCs w:val="22"/>
        </w:rPr>
        <w:t>Rámc</w:t>
      </w:r>
      <w:r w:rsidRPr="003307BB">
        <w:rPr>
          <w:rFonts w:ascii="Arial" w:hAnsi="Arial" w:cs="Arial"/>
          <w:sz w:val="22"/>
          <w:szCs w:val="22"/>
        </w:rPr>
        <w:t>ové smlouvy</w:t>
      </w:r>
    </w:p>
    <w:p w:rsidR="000E581D" w:rsidRPr="003307BB" w:rsidRDefault="000E581D" w:rsidP="000E581D">
      <w:pPr>
        <w:tabs>
          <w:tab w:val="left" w:pos="0"/>
          <w:tab w:val="left" w:pos="851"/>
        </w:tabs>
        <w:jc w:val="both"/>
        <w:rPr>
          <w:rFonts w:ascii="Arial" w:hAnsi="Arial" w:cs="Arial"/>
          <w:sz w:val="22"/>
          <w:szCs w:val="22"/>
        </w:rPr>
      </w:pPr>
    </w:p>
    <w:p w:rsidR="000E581D" w:rsidRPr="003307BB" w:rsidRDefault="000E581D" w:rsidP="000E581D">
      <w:pPr>
        <w:tabs>
          <w:tab w:val="left" w:pos="0"/>
          <w:tab w:val="left" w:pos="851"/>
        </w:tabs>
        <w:jc w:val="both"/>
        <w:rPr>
          <w:rFonts w:ascii="Arial" w:hAnsi="Arial" w:cs="Arial"/>
          <w:b/>
          <w:caps/>
          <w:color w:val="000000"/>
          <w:sz w:val="22"/>
          <w:szCs w:val="22"/>
          <w:u w:val="single"/>
        </w:rPr>
      </w:pPr>
    </w:p>
    <w:p w:rsidR="000E581D" w:rsidRPr="003307BB" w:rsidRDefault="000E581D" w:rsidP="000E581D">
      <w:pPr>
        <w:autoSpaceDE w:val="0"/>
        <w:autoSpaceDN w:val="0"/>
        <w:adjustRightInd w:val="0"/>
        <w:spacing w:after="60"/>
        <w:jc w:val="both"/>
        <w:rPr>
          <w:rFonts w:ascii="Arial" w:hAnsi="Arial" w:cs="Arial"/>
          <w:b/>
          <w:u w:val="single"/>
        </w:rPr>
      </w:pPr>
      <w:r w:rsidRPr="003307BB">
        <w:rPr>
          <w:rFonts w:ascii="Arial" w:hAnsi="Arial" w:cs="Arial"/>
          <w:b/>
          <w:u w:val="single"/>
        </w:rPr>
        <w:t>Položka č. 3 – Nadstandardní úkony</w:t>
      </w:r>
    </w:p>
    <w:p w:rsidR="000E581D" w:rsidRPr="003307BB" w:rsidRDefault="000E581D" w:rsidP="000E581D">
      <w:pPr>
        <w:pStyle w:val="Odstavecseseznamem"/>
        <w:numPr>
          <w:ilvl w:val="5"/>
          <w:numId w:val="32"/>
        </w:numPr>
        <w:tabs>
          <w:tab w:val="clear" w:pos="4320"/>
          <w:tab w:val="left" w:pos="0"/>
          <w:tab w:val="left" w:pos="851"/>
        </w:tabs>
        <w:ind w:left="360" w:hanging="360"/>
        <w:jc w:val="both"/>
        <w:rPr>
          <w:rFonts w:ascii="Arial" w:hAnsi="Arial" w:cs="Arial"/>
          <w:sz w:val="22"/>
          <w:szCs w:val="22"/>
        </w:rPr>
      </w:pPr>
      <w:r w:rsidRPr="003307BB">
        <w:rPr>
          <w:rFonts w:ascii="Arial" w:hAnsi="Arial" w:cs="Arial"/>
          <w:sz w:val="22"/>
          <w:szCs w:val="22"/>
        </w:rPr>
        <w:t>objednání úpravy funkčnosti systému (se souhlasem Prodávajícího)</w:t>
      </w:r>
    </w:p>
    <w:p w:rsidR="000E581D" w:rsidRPr="003307BB" w:rsidRDefault="000E581D" w:rsidP="000E581D">
      <w:pPr>
        <w:pStyle w:val="Odstavecseseznamem"/>
        <w:numPr>
          <w:ilvl w:val="5"/>
          <w:numId w:val="32"/>
        </w:numPr>
        <w:tabs>
          <w:tab w:val="clear" w:pos="4320"/>
          <w:tab w:val="left" w:pos="0"/>
          <w:tab w:val="left" w:pos="851"/>
        </w:tabs>
        <w:ind w:left="360" w:hanging="360"/>
        <w:jc w:val="both"/>
        <w:rPr>
          <w:rFonts w:ascii="Arial" w:hAnsi="Arial" w:cs="Arial"/>
          <w:sz w:val="22"/>
          <w:szCs w:val="22"/>
        </w:rPr>
      </w:pPr>
      <w:r w:rsidRPr="003307BB">
        <w:rPr>
          <w:rFonts w:ascii="Arial" w:hAnsi="Arial" w:cs="Arial"/>
          <w:sz w:val="22"/>
          <w:szCs w:val="22"/>
        </w:rPr>
        <w:t>odstranění chyb vzniklých chybnou obsluhou</w:t>
      </w:r>
    </w:p>
    <w:p w:rsidR="000E581D" w:rsidRPr="003307BB" w:rsidRDefault="000E581D" w:rsidP="000E581D">
      <w:pPr>
        <w:pStyle w:val="Odstavecseseznamem"/>
        <w:numPr>
          <w:ilvl w:val="5"/>
          <w:numId w:val="32"/>
        </w:numPr>
        <w:tabs>
          <w:tab w:val="clear" w:pos="4320"/>
          <w:tab w:val="left" w:pos="0"/>
          <w:tab w:val="left" w:pos="851"/>
        </w:tabs>
        <w:ind w:left="360" w:hanging="360"/>
        <w:jc w:val="both"/>
        <w:rPr>
          <w:rFonts w:ascii="Arial" w:hAnsi="Arial" w:cs="Arial"/>
          <w:sz w:val="22"/>
          <w:szCs w:val="22"/>
        </w:rPr>
      </w:pPr>
      <w:r w:rsidRPr="003307BB">
        <w:rPr>
          <w:rFonts w:ascii="Arial" w:hAnsi="Arial" w:cs="Arial"/>
          <w:sz w:val="22"/>
          <w:szCs w:val="22"/>
        </w:rPr>
        <w:t>odstranění problémů po technickém výpadku, pokud se na něj nevztahuje záruka jakosti</w:t>
      </w:r>
    </w:p>
    <w:p w:rsidR="000E581D" w:rsidRPr="003307BB" w:rsidRDefault="000E581D" w:rsidP="000E581D">
      <w:pPr>
        <w:pStyle w:val="Odstavecseseznamem"/>
        <w:numPr>
          <w:ilvl w:val="5"/>
          <w:numId w:val="32"/>
        </w:numPr>
        <w:tabs>
          <w:tab w:val="clear" w:pos="4320"/>
          <w:tab w:val="left" w:pos="0"/>
          <w:tab w:val="left" w:pos="851"/>
        </w:tabs>
        <w:ind w:left="360" w:hanging="360"/>
        <w:jc w:val="both"/>
        <w:rPr>
          <w:rFonts w:ascii="Arial" w:hAnsi="Arial" w:cs="Arial"/>
          <w:sz w:val="22"/>
          <w:szCs w:val="22"/>
        </w:rPr>
      </w:pPr>
      <w:r w:rsidRPr="003307BB">
        <w:rPr>
          <w:rFonts w:ascii="Arial" w:hAnsi="Arial" w:cs="Arial"/>
          <w:sz w:val="22"/>
          <w:szCs w:val="22"/>
        </w:rPr>
        <w:t>poskytnutí podpory pro uvedení kopírovacího nebo tiskového zařízení do stavu umožňujícího jeho připojení do tiskového systému (se souhlasem Prodávajícího)</w:t>
      </w:r>
    </w:p>
    <w:p w:rsidR="000E581D" w:rsidRPr="003307BB" w:rsidRDefault="000E581D" w:rsidP="000E581D">
      <w:pPr>
        <w:tabs>
          <w:tab w:val="left" w:pos="0"/>
          <w:tab w:val="left" w:pos="851"/>
        </w:tabs>
        <w:jc w:val="both"/>
        <w:rPr>
          <w:rFonts w:ascii="Arial" w:hAnsi="Arial" w:cs="Arial"/>
          <w:b/>
          <w:caps/>
          <w:color w:val="000000"/>
          <w:sz w:val="22"/>
          <w:szCs w:val="22"/>
          <w:u w:val="single"/>
        </w:rPr>
      </w:pPr>
    </w:p>
    <w:p w:rsidR="000E581D" w:rsidRPr="003307BB" w:rsidRDefault="000E581D" w:rsidP="000E581D">
      <w:pPr>
        <w:tabs>
          <w:tab w:val="left" w:pos="0"/>
          <w:tab w:val="left" w:pos="851"/>
        </w:tabs>
        <w:jc w:val="both"/>
        <w:rPr>
          <w:rFonts w:ascii="Arial" w:hAnsi="Arial" w:cs="Arial"/>
          <w:b/>
          <w:caps/>
          <w:color w:val="000000"/>
          <w:sz w:val="22"/>
          <w:szCs w:val="22"/>
          <w:u w:val="single"/>
        </w:rPr>
      </w:pPr>
      <w:r w:rsidRPr="003307BB">
        <w:rPr>
          <w:rFonts w:ascii="Arial" w:hAnsi="Arial" w:cs="Arial"/>
          <w:b/>
          <w:caps/>
          <w:color w:val="000000"/>
          <w:sz w:val="22"/>
          <w:szCs w:val="22"/>
          <w:u w:val="single"/>
        </w:rPr>
        <w:br w:type="page"/>
      </w:r>
    </w:p>
    <w:p w:rsidR="000E581D" w:rsidRPr="003307BB" w:rsidRDefault="000E581D" w:rsidP="000E581D">
      <w:pPr>
        <w:tabs>
          <w:tab w:val="left" w:pos="0"/>
          <w:tab w:val="left" w:pos="851"/>
        </w:tabs>
        <w:jc w:val="both"/>
        <w:rPr>
          <w:rFonts w:ascii="Arial" w:hAnsi="Arial" w:cs="Arial"/>
          <w:b/>
          <w:caps/>
          <w:color w:val="000000"/>
          <w:sz w:val="28"/>
          <w:szCs w:val="22"/>
          <w:u w:val="single"/>
        </w:rPr>
      </w:pPr>
      <w:r w:rsidRPr="003307BB">
        <w:rPr>
          <w:rFonts w:ascii="Arial" w:hAnsi="Arial" w:cs="Arial"/>
          <w:b/>
          <w:caps/>
          <w:color w:val="000000"/>
          <w:sz w:val="28"/>
          <w:szCs w:val="22"/>
          <w:u w:val="single"/>
        </w:rPr>
        <w:t>Příloha č. 2 Smlouvy – Stávající tisková a kopírovací zařízení</w:t>
      </w:r>
    </w:p>
    <w:p w:rsidR="000E581D" w:rsidRPr="003307BB" w:rsidRDefault="000E581D" w:rsidP="000E581D">
      <w:pPr>
        <w:rPr>
          <w:rFonts w:ascii="Arial" w:hAnsi="Arial" w:cs="Arial"/>
          <w:sz w:val="22"/>
          <w:szCs w:val="22"/>
        </w:rPr>
      </w:pPr>
    </w:p>
    <w:tbl>
      <w:tblPr>
        <w:tblW w:w="0" w:type="auto"/>
        <w:tblInd w:w="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4A0" w:firstRow="1" w:lastRow="0" w:firstColumn="1" w:lastColumn="0" w:noHBand="0" w:noVBand="1"/>
      </w:tblPr>
      <w:tblGrid>
        <w:gridCol w:w="7769"/>
      </w:tblGrid>
      <w:tr w:rsidR="000E581D" w:rsidRPr="003307BB" w:rsidTr="00A1591D">
        <w:tc>
          <w:tcPr>
            <w:tcW w:w="7769" w:type="dxa"/>
            <w:tcBorders>
              <w:top w:val="single" w:sz="4" w:space="0" w:color="auto"/>
              <w:left w:val="single" w:sz="4" w:space="0" w:color="auto"/>
              <w:bottom w:val="single" w:sz="6" w:space="0" w:color="auto"/>
              <w:right w:val="single" w:sz="4" w:space="0" w:color="auto"/>
            </w:tcBorders>
            <w:hideMark/>
          </w:tcPr>
          <w:p w:rsidR="000E581D" w:rsidRPr="003307BB" w:rsidRDefault="000E581D" w:rsidP="00A1591D">
            <w:pPr>
              <w:pStyle w:val="Obsahtabulky"/>
              <w:rPr>
                <w:rFonts w:ascii="Arial" w:hAnsi="Arial" w:cs="Arial"/>
                <w:sz w:val="22"/>
                <w:szCs w:val="22"/>
              </w:rPr>
            </w:pPr>
            <w:r w:rsidRPr="003307BB">
              <w:rPr>
                <w:rFonts w:ascii="Arial" w:hAnsi="Arial" w:cs="Arial"/>
                <w:sz w:val="22"/>
                <w:szCs w:val="22"/>
              </w:rPr>
              <w:t>Typ</w:t>
            </w:r>
          </w:p>
        </w:tc>
      </w:tr>
      <w:tr w:rsidR="000E581D" w:rsidRPr="003307BB" w:rsidTr="00A1591D">
        <w:tc>
          <w:tcPr>
            <w:tcW w:w="7769" w:type="dxa"/>
            <w:tcBorders>
              <w:top w:val="single" w:sz="6" w:space="0" w:color="auto"/>
              <w:left w:val="single" w:sz="4" w:space="0" w:color="auto"/>
              <w:bottom w:val="single" w:sz="6" w:space="0" w:color="auto"/>
              <w:right w:val="single" w:sz="4" w:space="0" w:color="auto"/>
            </w:tcBorders>
            <w:hideMark/>
          </w:tcPr>
          <w:p w:rsidR="000E581D" w:rsidRPr="003307BB" w:rsidRDefault="000E581D" w:rsidP="00A1591D">
            <w:pPr>
              <w:pStyle w:val="Obsahtabulky"/>
              <w:rPr>
                <w:rFonts w:ascii="Arial" w:hAnsi="Arial" w:cs="Arial"/>
                <w:sz w:val="22"/>
                <w:szCs w:val="22"/>
              </w:rPr>
            </w:pPr>
            <w:r w:rsidRPr="003307BB">
              <w:rPr>
                <w:rFonts w:ascii="Arial" w:hAnsi="Arial" w:cs="Arial"/>
                <w:sz w:val="22"/>
                <w:szCs w:val="22"/>
              </w:rPr>
              <w:t>Hewlett-Packard LaserJet 2300</w:t>
            </w:r>
          </w:p>
        </w:tc>
      </w:tr>
      <w:tr w:rsidR="000E581D" w:rsidRPr="003307BB" w:rsidTr="00A1591D">
        <w:tc>
          <w:tcPr>
            <w:tcW w:w="7769" w:type="dxa"/>
            <w:tcBorders>
              <w:top w:val="single" w:sz="6" w:space="0" w:color="auto"/>
              <w:left w:val="single" w:sz="4" w:space="0" w:color="auto"/>
              <w:bottom w:val="single" w:sz="6" w:space="0" w:color="auto"/>
              <w:right w:val="single" w:sz="4" w:space="0" w:color="auto"/>
            </w:tcBorders>
            <w:hideMark/>
          </w:tcPr>
          <w:p w:rsidR="000E581D" w:rsidRPr="003307BB" w:rsidRDefault="000E581D" w:rsidP="00A1591D">
            <w:pPr>
              <w:pStyle w:val="Obsahtabulky"/>
              <w:rPr>
                <w:rFonts w:ascii="Arial" w:hAnsi="Arial" w:cs="Arial"/>
                <w:sz w:val="22"/>
                <w:szCs w:val="22"/>
              </w:rPr>
            </w:pPr>
            <w:r w:rsidRPr="003307BB">
              <w:rPr>
                <w:rFonts w:ascii="Arial" w:hAnsi="Arial" w:cs="Arial"/>
                <w:sz w:val="22"/>
                <w:szCs w:val="22"/>
              </w:rPr>
              <w:t>Hewlett-Packard LaserJet 2420</w:t>
            </w:r>
          </w:p>
        </w:tc>
      </w:tr>
      <w:tr w:rsidR="000E581D" w:rsidRPr="003307BB" w:rsidTr="00A1591D">
        <w:tc>
          <w:tcPr>
            <w:tcW w:w="7769" w:type="dxa"/>
            <w:tcBorders>
              <w:top w:val="single" w:sz="6" w:space="0" w:color="auto"/>
              <w:left w:val="single" w:sz="4" w:space="0" w:color="auto"/>
              <w:bottom w:val="single" w:sz="6" w:space="0" w:color="auto"/>
              <w:right w:val="single" w:sz="4" w:space="0" w:color="auto"/>
            </w:tcBorders>
            <w:hideMark/>
          </w:tcPr>
          <w:p w:rsidR="000E581D" w:rsidRPr="003307BB" w:rsidRDefault="000E581D" w:rsidP="00A1591D">
            <w:pPr>
              <w:pStyle w:val="Obsahtabulky"/>
              <w:rPr>
                <w:rFonts w:ascii="Arial" w:hAnsi="Arial" w:cs="Arial"/>
                <w:sz w:val="22"/>
                <w:szCs w:val="22"/>
              </w:rPr>
            </w:pPr>
            <w:r w:rsidRPr="003307BB">
              <w:rPr>
                <w:rFonts w:ascii="Arial" w:hAnsi="Arial" w:cs="Arial"/>
                <w:sz w:val="22"/>
                <w:szCs w:val="22"/>
              </w:rPr>
              <w:t>Hewlett-Packard Color LaserJet 3000</w:t>
            </w:r>
          </w:p>
        </w:tc>
      </w:tr>
      <w:tr w:rsidR="000E581D" w:rsidRPr="003307BB" w:rsidTr="00A1591D">
        <w:tc>
          <w:tcPr>
            <w:tcW w:w="7769" w:type="dxa"/>
            <w:tcBorders>
              <w:top w:val="single" w:sz="6" w:space="0" w:color="auto"/>
              <w:left w:val="single" w:sz="4" w:space="0" w:color="auto"/>
              <w:bottom w:val="single" w:sz="6" w:space="0" w:color="auto"/>
              <w:right w:val="single" w:sz="4" w:space="0" w:color="auto"/>
            </w:tcBorders>
            <w:hideMark/>
          </w:tcPr>
          <w:p w:rsidR="000E581D" w:rsidRPr="003307BB" w:rsidRDefault="000E581D" w:rsidP="00A1591D">
            <w:pPr>
              <w:pStyle w:val="Obsahtabulky"/>
              <w:rPr>
                <w:rFonts w:ascii="Arial" w:hAnsi="Arial" w:cs="Arial"/>
                <w:sz w:val="22"/>
                <w:szCs w:val="22"/>
              </w:rPr>
            </w:pPr>
            <w:r w:rsidRPr="003307BB">
              <w:rPr>
                <w:rFonts w:ascii="Arial" w:hAnsi="Arial" w:cs="Arial"/>
                <w:sz w:val="22"/>
                <w:szCs w:val="22"/>
              </w:rPr>
              <w:t>Hewlett-Packard LaserJet 3005</w:t>
            </w:r>
          </w:p>
        </w:tc>
      </w:tr>
      <w:tr w:rsidR="000E581D" w:rsidRPr="003307BB" w:rsidTr="00A1591D">
        <w:tc>
          <w:tcPr>
            <w:tcW w:w="7769" w:type="dxa"/>
            <w:tcBorders>
              <w:top w:val="single" w:sz="6" w:space="0" w:color="auto"/>
              <w:left w:val="single" w:sz="4" w:space="0" w:color="auto"/>
              <w:bottom w:val="single" w:sz="6" w:space="0" w:color="auto"/>
              <w:right w:val="single" w:sz="4" w:space="0" w:color="auto"/>
            </w:tcBorders>
            <w:hideMark/>
          </w:tcPr>
          <w:p w:rsidR="000E581D" w:rsidRPr="003307BB" w:rsidRDefault="000E581D" w:rsidP="00A1591D">
            <w:pPr>
              <w:pStyle w:val="Obsahtabulky"/>
              <w:rPr>
                <w:rFonts w:ascii="Arial" w:hAnsi="Arial" w:cs="Arial"/>
                <w:sz w:val="22"/>
                <w:szCs w:val="22"/>
              </w:rPr>
            </w:pPr>
            <w:r w:rsidRPr="003307BB">
              <w:rPr>
                <w:rFonts w:ascii="Arial" w:hAnsi="Arial" w:cs="Arial"/>
                <w:sz w:val="22"/>
                <w:szCs w:val="22"/>
              </w:rPr>
              <w:t>Hewlett-Packard LaserJet 4100</w:t>
            </w:r>
          </w:p>
        </w:tc>
      </w:tr>
      <w:tr w:rsidR="000E581D" w:rsidRPr="003307BB" w:rsidTr="00A1591D">
        <w:tc>
          <w:tcPr>
            <w:tcW w:w="7769" w:type="dxa"/>
            <w:tcBorders>
              <w:top w:val="single" w:sz="6" w:space="0" w:color="auto"/>
              <w:left w:val="single" w:sz="4" w:space="0" w:color="auto"/>
              <w:bottom w:val="single" w:sz="6" w:space="0" w:color="auto"/>
              <w:right w:val="single" w:sz="4" w:space="0" w:color="auto"/>
            </w:tcBorders>
            <w:hideMark/>
          </w:tcPr>
          <w:p w:rsidR="000E581D" w:rsidRPr="003307BB" w:rsidRDefault="000E581D" w:rsidP="00A1591D">
            <w:pPr>
              <w:pStyle w:val="Obsahtabulky"/>
              <w:rPr>
                <w:rFonts w:ascii="Arial" w:hAnsi="Arial" w:cs="Arial"/>
                <w:sz w:val="22"/>
                <w:szCs w:val="22"/>
              </w:rPr>
            </w:pPr>
            <w:r w:rsidRPr="003307BB">
              <w:rPr>
                <w:rFonts w:ascii="Arial" w:hAnsi="Arial" w:cs="Arial"/>
                <w:sz w:val="22"/>
                <w:szCs w:val="22"/>
              </w:rPr>
              <w:t>Hewlett-Packard LaserJet 4300</w:t>
            </w:r>
          </w:p>
        </w:tc>
      </w:tr>
      <w:tr w:rsidR="000E581D" w:rsidRPr="003307BB" w:rsidTr="00A1591D">
        <w:tc>
          <w:tcPr>
            <w:tcW w:w="7769" w:type="dxa"/>
            <w:tcBorders>
              <w:top w:val="single" w:sz="6" w:space="0" w:color="auto"/>
              <w:left w:val="single" w:sz="4" w:space="0" w:color="auto"/>
              <w:bottom w:val="single" w:sz="6" w:space="0" w:color="auto"/>
              <w:right w:val="single" w:sz="4" w:space="0" w:color="auto"/>
            </w:tcBorders>
            <w:hideMark/>
          </w:tcPr>
          <w:p w:rsidR="000E581D" w:rsidRPr="003307BB" w:rsidRDefault="000E581D" w:rsidP="00A1591D">
            <w:pPr>
              <w:pStyle w:val="Obsahtabulky"/>
              <w:rPr>
                <w:rFonts w:ascii="Arial" w:hAnsi="Arial" w:cs="Arial"/>
                <w:sz w:val="22"/>
                <w:szCs w:val="22"/>
              </w:rPr>
            </w:pPr>
            <w:r w:rsidRPr="003307BB">
              <w:rPr>
                <w:rFonts w:ascii="Arial" w:hAnsi="Arial" w:cs="Arial"/>
                <w:sz w:val="22"/>
                <w:szCs w:val="22"/>
              </w:rPr>
              <w:t>Hewlett-Packard LaserJet 4350</w:t>
            </w:r>
          </w:p>
        </w:tc>
      </w:tr>
      <w:tr w:rsidR="000E581D" w:rsidRPr="003307BB" w:rsidTr="00A1591D">
        <w:tc>
          <w:tcPr>
            <w:tcW w:w="7769" w:type="dxa"/>
            <w:tcBorders>
              <w:top w:val="single" w:sz="6" w:space="0" w:color="auto"/>
              <w:left w:val="single" w:sz="4" w:space="0" w:color="auto"/>
              <w:bottom w:val="single" w:sz="6" w:space="0" w:color="auto"/>
              <w:right w:val="single" w:sz="4" w:space="0" w:color="auto"/>
            </w:tcBorders>
            <w:hideMark/>
          </w:tcPr>
          <w:p w:rsidR="000E581D" w:rsidRPr="003307BB" w:rsidRDefault="000E581D" w:rsidP="00A1591D">
            <w:pPr>
              <w:pStyle w:val="Obsahtabulky"/>
              <w:rPr>
                <w:rFonts w:ascii="Arial" w:hAnsi="Arial" w:cs="Arial"/>
                <w:sz w:val="22"/>
                <w:szCs w:val="22"/>
              </w:rPr>
            </w:pPr>
            <w:r w:rsidRPr="003307BB">
              <w:rPr>
                <w:rFonts w:ascii="Arial" w:hAnsi="Arial" w:cs="Arial"/>
                <w:sz w:val="22"/>
                <w:szCs w:val="22"/>
              </w:rPr>
              <w:t>Hewlett-Packard LaserJet 4515</w:t>
            </w:r>
          </w:p>
        </w:tc>
      </w:tr>
      <w:tr w:rsidR="000E581D" w:rsidRPr="003307BB" w:rsidTr="00A1591D">
        <w:tc>
          <w:tcPr>
            <w:tcW w:w="7769" w:type="dxa"/>
            <w:tcBorders>
              <w:top w:val="single" w:sz="6" w:space="0" w:color="auto"/>
              <w:left w:val="single" w:sz="4" w:space="0" w:color="auto"/>
              <w:bottom w:val="single" w:sz="6" w:space="0" w:color="auto"/>
              <w:right w:val="single" w:sz="4" w:space="0" w:color="auto"/>
            </w:tcBorders>
            <w:hideMark/>
          </w:tcPr>
          <w:p w:rsidR="000E581D" w:rsidRPr="003307BB" w:rsidRDefault="000E581D" w:rsidP="00A1591D">
            <w:pPr>
              <w:pStyle w:val="Obsahtabulky"/>
              <w:rPr>
                <w:rFonts w:ascii="Arial" w:hAnsi="Arial" w:cs="Arial"/>
                <w:sz w:val="22"/>
                <w:szCs w:val="22"/>
              </w:rPr>
            </w:pPr>
            <w:r w:rsidRPr="003307BB">
              <w:rPr>
                <w:rFonts w:ascii="Arial" w:hAnsi="Arial" w:cs="Arial"/>
                <w:sz w:val="22"/>
                <w:szCs w:val="22"/>
              </w:rPr>
              <w:t>Hewlett-Packard Color LaserJet 4700</w:t>
            </w:r>
          </w:p>
        </w:tc>
      </w:tr>
      <w:tr w:rsidR="000E581D" w:rsidRPr="003307BB" w:rsidTr="00A1591D">
        <w:tc>
          <w:tcPr>
            <w:tcW w:w="7769" w:type="dxa"/>
            <w:tcBorders>
              <w:top w:val="single" w:sz="6" w:space="0" w:color="auto"/>
              <w:left w:val="single" w:sz="4" w:space="0" w:color="auto"/>
              <w:bottom w:val="single" w:sz="6" w:space="0" w:color="auto"/>
              <w:right w:val="single" w:sz="4" w:space="0" w:color="auto"/>
            </w:tcBorders>
            <w:hideMark/>
          </w:tcPr>
          <w:p w:rsidR="000E581D" w:rsidRPr="003307BB" w:rsidRDefault="000E581D" w:rsidP="00A1591D">
            <w:pPr>
              <w:pStyle w:val="Obsahtabulky"/>
              <w:rPr>
                <w:rFonts w:ascii="Arial" w:hAnsi="Arial" w:cs="Arial"/>
                <w:sz w:val="22"/>
                <w:szCs w:val="22"/>
              </w:rPr>
            </w:pPr>
            <w:r w:rsidRPr="003307BB">
              <w:rPr>
                <w:rFonts w:ascii="Arial" w:hAnsi="Arial" w:cs="Arial"/>
                <w:sz w:val="22"/>
                <w:szCs w:val="22"/>
              </w:rPr>
              <w:t>Konika Minolta bizhub 250</w:t>
            </w:r>
          </w:p>
        </w:tc>
      </w:tr>
      <w:tr w:rsidR="000E581D" w:rsidRPr="003307BB" w:rsidTr="00A1591D">
        <w:tc>
          <w:tcPr>
            <w:tcW w:w="7769" w:type="dxa"/>
            <w:tcBorders>
              <w:top w:val="single" w:sz="6" w:space="0" w:color="auto"/>
              <w:left w:val="single" w:sz="4" w:space="0" w:color="auto"/>
              <w:bottom w:val="single" w:sz="6" w:space="0" w:color="auto"/>
              <w:right w:val="single" w:sz="4" w:space="0" w:color="auto"/>
            </w:tcBorders>
            <w:hideMark/>
          </w:tcPr>
          <w:p w:rsidR="000E581D" w:rsidRPr="003307BB" w:rsidRDefault="000E581D" w:rsidP="00A1591D">
            <w:pPr>
              <w:pStyle w:val="Obsahtabulky"/>
              <w:rPr>
                <w:rFonts w:ascii="Arial" w:hAnsi="Arial" w:cs="Arial"/>
                <w:sz w:val="22"/>
                <w:szCs w:val="22"/>
              </w:rPr>
            </w:pPr>
            <w:r w:rsidRPr="003307BB">
              <w:rPr>
                <w:rFonts w:ascii="Arial" w:hAnsi="Arial" w:cs="Arial"/>
                <w:sz w:val="22"/>
                <w:szCs w:val="22"/>
              </w:rPr>
              <w:t>Konika Minolta bizhub 283</w:t>
            </w:r>
          </w:p>
        </w:tc>
      </w:tr>
      <w:tr w:rsidR="000E581D" w:rsidRPr="003307BB" w:rsidTr="00A1591D">
        <w:tc>
          <w:tcPr>
            <w:tcW w:w="7769" w:type="dxa"/>
            <w:tcBorders>
              <w:top w:val="single" w:sz="6" w:space="0" w:color="auto"/>
              <w:left w:val="single" w:sz="4" w:space="0" w:color="auto"/>
              <w:bottom w:val="single" w:sz="6" w:space="0" w:color="auto"/>
              <w:right w:val="single" w:sz="4" w:space="0" w:color="auto"/>
            </w:tcBorders>
            <w:hideMark/>
          </w:tcPr>
          <w:p w:rsidR="000E581D" w:rsidRPr="003307BB" w:rsidRDefault="000E581D" w:rsidP="00A1591D">
            <w:pPr>
              <w:pStyle w:val="Obsahtabulky"/>
              <w:rPr>
                <w:rFonts w:ascii="Arial" w:hAnsi="Arial" w:cs="Arial"/>
                <w:sz w:val="22"/>
                <w:szCs w:val="22"/>
              </w:rPr>
            </w:pPr>
            <w:r w:rsidRPr="003307BB">
              <w:rPr>
                <w:rFonts w:ascii="Arial" w:hAnsi="Arial" w:cs="Arial"/>
                <w:sz w:val="22"/>
                <w:szCs w:val="22"/>
              </w:rPr>
              <w:t>Konika Minolta bizhub c364</w:t>
            </w:r>
          </w:p>
        </w:tc>
      </w:tr>
      <w:tr w:rsidR="000E581D" w:rsidRPr="003307BB" w:rsidTr="00A1591D">
        <w:tc>
          <w:tcPr>
            <w:tcW w:w="7769" w:type="dxa"/>
            <w:tcBorders>
              <w:top w:val="single" w:sz="6" w:space="0" w:color="auto"/>
              <w:left w:val="single" w:sz="4" w:space="0" w:color="auto"/>
              <w:bottom w:val="single" w:sz="6" w:space="0" w:color="auto"/>
              <w:right w:val="single" w:sz="4" w:space="0" w:color="auto"/>
            </w:tcBorders>
            <w:hideMark/>
          </w:tcPr>
          <w:p w:rsidR="000E581D" w:rsidRPr="003307BB" w:rsidRDefault="000E581D" w:rsidP="00A1591D">
            <w:pPr>
              <w:pStyle w:val="Obsahtabulky"/>
              <w:rPr>
                <w:rFonts w:ascii="Arial" w:hAnsi="Arial" w:cs="Arial"/>
                <w:sz w:val="22"/>
                <w:szCs w:val="22"/>
              </w:rPr>
            </w:pPr>
            <w:r w:rsidRPr="003307BB">
              <w:rPr>
                <w:rFonts w:ascii="Arial" w:hAnsi="Arial" w:cs="Arial"/>
                <w:sz w:val="22"/>
                <w:szCs w:val="22"/>
              </w:rPr>
              <w:t>Konika Minolta bizhub c220</w:t>
            </w:r>
          </w:p>
        </w:tc>
      </w:tr>
      <w:tr w:rsidR="000E581D" w:rsidRPr="003307BB" w:rsidTr="00A1591D">
        <w:tc>
          <w:tcPr>
            <w:tcW w:w="7769" w:type="dxa"/>
            <w:tcBorders>
              <w:top w:val="single" w:sz="6" w:space="0" w:color="auto"/>
              <w:left w:val="single" w:sz="4" w:space="0" w:color="auto"/>
              <w:bottom w:val="single" w:sz="6" w:space="0" w:color="auto"/>
              <w:right w:val="single" w:sz="4" w:space="0" w:color="auto"/>
            </w:tcBorders>
            <w:hideMark/>
          </w:tcPr>
          <w:p w:rsidR="000E581D" w:rsidRPr="003307BB" w:rsidRDefault="000E581D" w:rsidP="00A1591D">
            <w:pPr>
              <w:pStyle w:val="Obsahtabulky"/>
              <w:rPr>
                <w:rFonts w:ascii="Arial" w:hAnsi="Arial" w:cs="Arial"/>
                <w:sz w:val="22"/>
                <w:szCs w:val="22"/>
              </w:rPr>
            </w:pPr>
            <w:r w:rsidRPr="003307BB">
              <w:rPr>
                <w:rFonts w:ascii="Arial" w:hAnsi="Arial" w:cs="Arial"/>
                <w:sz w:val="22"/>
                <w:szCs w:val="22"/>
              </w:rPr>
              <w:t>Konika Minolta bizhub c280</w:t>
            </w:r>
          </w:p>
        </w:tc>
      </w:tr>
      <w:tr w:rsidR="000E581D" w:rsidRPr="003307BB" w:rsidTr="00A1591D">
        <w:tc>
          <w:tcPr>
            <w:tcW w:w="7769" w:type="dxa"/>
            <w:tcBorders>
              <w:top w:val="single" w:sz="6" w:space="0" w:color="auto"/>
              <w:left w:val="single" w:sz="4" w:space="0" w:color="auto"/>
              <w:bottom w:val="single" w:sz="6" w:space="0" w:color="auto"/>
              <w:right w:val="single" w:sz="4" w:space="0" w:color="auto"/>
            </w:tcBorders>
            <w:hideMark/>
          </w:tcPr>
          <w:p w:rsidR="000E581D" w:rsidRPr="003307BB" w:rsidRDefault="000E581D" w:rsidP="00A1591D">
            <w:pPr>
              <w:pStyle w:val="Obsahtabulky"/>
              <w:rPr>
                <w:rFonts w:ascii="Arial" w:hAnsi="Arial" w:cs="Arial"/>
                <w:sz w:val="22"/>
                <w:szCs w:val="22"/>
              </w:rPr>
            </w:pPr>
            <w:r w:rsidRPr="003307BB">
              <w:rPr>
                <w:rFonts w:ascii="Arial" w:hAnsi="Arial" w:cs="Arial"/>
                <w:sz w:val="22"/>
                <w:szCs w:val="22"/>
              </w:rPr>
              <w:t>Ricoh MP C2000</w:t>
            </w:r>
          </w:p>
        </w:tc>
      </w:tr>
      <w:tr w:rsidR="000E581D" w:rsidRPr="003307BB" w:rsidTr="00A1591D">
        <w:tc>
          <w:tcPr>
            <w:tcW w:w="7769" w:type="dxa"/>
            <w:tcBorders>
              <w:top w:val="single" w:sz="6" w:space="0" w:color="auto"/>
              <w:left w:val="single" w:sz="4" w:space="0" w:color="auto"/>
              <w:bottom w:val="single" w:sz="6" w:space="0" w:color="auto"/>
              <w:right w:val="single" w:sz="4" w:space="0" w:color="auto"/>
            </w:tcBorders>
            <w:hideMark/>
          </w:tcPr>
          <w:p w:rsidR="000E581D" w:rsidRPr="003307BB" w:rsidRDefault="000E581D" w:rsidP="00A1591D">
            <w:pPr>
              <w:pStyle w:val="Obsahtabulky"/>
              <w:rPr>
                <w:rFonts w:ascii="Arial" w:hAnsi="Arial" w:cs="Arial"/>
                <w:sz w:val="22"/>
                <w:szCs w:val="22"/>
              </w:rPr>
            </w:pPr>
            <w:r w:rsidRPr="003307BB">
              <w:rPr>
                <w:rFonts w:ascii="Arial" w:hAnsi="Arial" w:cs="Arial"/>
                <w:sz w:val="22"/>
                <w:szCs w:val="22"/>
              </w:rPr>
              <w:t>Ricoh MP C2800</w:t>
            </w:r>
          </w:p>
        </w:tc>
      </w:tr>
      <w:tr w:rsidR="000E581D" w:rsidRPr="003307BB" w:rsidTr="00A1591D">
        <w:tc>
          <w:tcPr>
            <w:tcW w:w="7769" w:type="dxa"/>
            <w:tcBorders>
              <w:top w:val="single" w:sz="6" w:space="0" w:color="auto"/>
              <w:left w:val="single" w:sz="4" w:space="0" w:color="auto"/>
              <w:bottom w:val="single" w:sz="6" w:space="0" w:color="auto"/>
              <w:right w:val="single" w:sz="4" w:space="0" w:color="auto"/>
            </w:tcBorders>
            <w:hideMark/>
          </w:tcPr>
          <w:p w:rsidR="000E581D" w:rsidRPr="003307BB" w:rsidRDefault="000E581D" w:rsidP="00A1591D">
            <w:pPr>
              <w:pStyle w:val="Obsahtabulky"/>
              <w:rPr>
                <w:rFonts w:ascii="Arial" w:hAnsi="Arial" w:cs="Arial"/>
                <w:sz w:val="22"/>
                <w:szCs w:val="22"/>
              </w:rPr>
            </w:pPr>
            <w:r w:rsidRPr="003307BB">
              <w:rPr>
                <w:rFonts w:ascii="Arial" w:hAnsi="Arial" w:cs="Arial"/>
                <w:sz w:val="22"/>
                <w:szCs w:val="22"/>
              </w:rPr>
              <w:t>UTAX 1725</w:t>
            </w:r>
          </w:p>
        </w:tc>
      </w:tr>
      <w:tr w:rsidR="000E581D" w:rsidRPr="003307BB" w:rsidTr="00A1591D">
        <w:tc>
          <w:tcPr>
            <w:tcW w:w="7769" w:type="dxa"/>
            <w:tcBorders>
              <w:top w:val="single" w:sz="6" w:space="0" w:color="auto"/>
              <w:left w:val="single" w:sz="4" w:space="0" w:color="auto"/>
              <w:bottom w:val="single" w:sz="6" w:space="0" w:color="auto"/>
              <w:right w:val="single" w:sz="4" w:space="0" w:color="auto"/>
            </w:tcBorders>
            <w:hideMark/>
          </w:tcPr>
          <w:p w:rsidR="000E581D" w:rsidRPr="003307BB" w:rsidRDefault="000E581D" w:rsidP="00A1591D">
            <w:pPr>
              <w:pStyle w:val="Obsahtabulky"/>
              <w:rPr>
                <w:rFonts w:ascii="Arial" w:hAnsi="Arial" w:cs="Arial"/>
                <w:sz w:val="22"/>
                <w:szCs w:val="22"/>
              </w:rPr>
            </w:pPr>
            <w:r w:rsidRPr="003307BB">
              <w:rPr>
                <w:rFonts w:ascii="Arial" w:hAnsi="Arial" w:cs="Arial"/>
                <w:sz w:val="22"/>
                <w:szCs w:val="22"/>
              </w:rPr>
              <w:t>UTAX 1935</w:t>
            </w:r>
          </w:p>
        </w:tc>
      </w:tr>
      <w:tr w:rsidR="000E581D" w:rsidRPr="003307BB" w:rsidTr="00A1591D">
        <w:tc>
          <w:tcPr>
            <w:tcW w:w="7769" w:type="dxa"/>
            <w:tcBorders>
              <w:top w:val="single" w:sz="6" w:space="0" w:color="auto"/>
              <w:left w:val="single" w:sz="4" w:space="0" w:color="auto"/>
              <w:bottom w:val="single" w:sz="6" w:space="0" w:color="auto"/>
              <w:right w:val="single" w:sz="4" w:space="0" w:color="auto"/>
            </w:tcBorders>
            <w:hideMark/>
          </w:tcPr>
          <w:p w:rsidR="000E581D" w:rsidRPr="003307BB" w:rsidRDefault="000E581D" w:rsidP="00A1591D">
            <w:pPr>
              <w:pStyle w:val="Obsahtabulky"/>
              <w:rPr>
                <w:rFonts w:ascii="Arial" w:hAnsi="Arial" w:cs="Arial"/>
                <w:sz w:val="22"/>
                <w:szCs w:val="22"/>
              </w:rPr>
            </w:pPr>
            <w:r w:rsidRPr="003307BB">
              <w:rPr>
                <w:rFonts w:ascii="Arial" w:hAnsi="Arial" w:cs="Arial"/>
                <w:sz w:val="22"/>
                <w:szCs w:val="22"/>
              </w:rPr>
              <w:t>Triumph-Adler 2230</w:t>
            </w:r>
          </w:p>
        </w:tc>
      </w:tr>
      <w:tr w:rsidR="000E581D" w:rsidRPr="003307BB" w:rsidTr="00A1591D">
        <w:tc>
          <w:tcPr>
            <w:tcW w:w="7769" w:type="dxa"/>
            <w:tcBorders>
              <w:top w:val="single" w:sz="6" w:space="0" w:color="auto"/>
              <w:left w:val="single" w:sz="4" w:space="0" w:color="auto"/>
              <w:bottom w:val="single" w:sz="6" w:space="0" w:color="auto"/>
              <w:right w:val="single" w:sz="4" w:space="0" w:color="auto"/>
            </w:tcBorders>
            <w:hideMark/>
          </w:tcPr>
          <w:p w:rsidR="000E581D" w:rsidRPr="003307BB" w:rsidRDefault="000E581D" w:rsidP="00A1591D">
            <w:pPr>
              <w:pStyle w:val="Obsahtabulky"/>
              <w:rPr>
                <w:rFonts w:ascii="Arial" w:hAnsi="Arial" w:cs="Arial"/>
                <w:sz w:val="22"/>
                <w:szCs w:val="22"/>
              </w:rPr>
            </w:pPr>
            <w:r w:rsidRPr="003307BB">
              <w:rPr>
                <w:rFonts w:ascii="Arial" w:hAnsi="Arial" w:cs="Arial"/>
                <w:sz w:val="22"/>
                <w:szCs w:val="22"/>
              </w:rPr>
              <w:t>Triumph-Adler 2240</w:t>
            </w:r>
          </w:p>
        </w:tc>
      </w:tr>
      <w:tr w:rsidR="000E581D" w:rsidRPr="003307BB" w:rsidTr="00A1591D">
        <w:tc>
          <w:tcPr>
            <w:tcW w:w="7769" w:type="dxa"/>
            <w:tcBorders>
              <w:top w:val="single" w:sz="6" w:space="0" w:color="auto"/>
              <w:left w:val="single" w:sz="4" w:space="0" w:color="auto"/>
              <w:bottom w:val="single" w:sz="6" w:space="0" w:color="auto"/>
              <w:right w:val="single" w:sz="4" w:space="0" w:color="auto"/>
            </w:tcBorders>
            <w:hideMark/>
          </w:tcPr>
          <w:p w:rsidR="000E581D" w:rsidRPr="003307BB" w:rsidRDefault="000E581D" w:rsidP="00A1591D">
            <w:pPr>
              <w:pStyle w:val="Obsahtabulky"/>
              <w:rPr>
                <w:rFonts w:ascii="Arial" w:hAnsi="Arial" w:cs="Arial"/>
                <w:sz w:val="22"/>
                <w:szCs w:val="22"/>
              </w:rPr>
            </w:pPr>
            <w:r w:rsidRPr="003307BB">
              <w:rPr>
                <w:rFonts w:ascii="Arial" w:hAnsi="Arial" w:cs="Arial"/>
                <w:sz w:val="22"/>
                <w:szCs w:val="22"/>
              </w:rPr>
              <w:t>Triumph-Adler 2325</w:t>
            </w:r>
          </w:p>
        </w:tc>
      </w:tr>
      <w:tr w:rsidR="000E581D" w:rsidRPr="003307BB" w:rsidTr="00A1591D">
        <w:tc>
          <w:tcPr>
            <w:tcW w:w="7769" w:type="dxa"/>
            <w:tcBorders>
              <w:top w:val="single" w:sz="6" w:space="0" w:color="auto"/>
              <w:left w:val="single" w:sz="4" w:space="0" w:color="auto"/>
              <w:bottom w:val="single" w:sz="6" w:space="0" w:color="auto"/>
              <w:right w:val="single" w:sz="4" w:space="0" w:color="auto"/>
            </w:tcBorders>
            <w:hideMark/>
          </w:tcPr>
          <w:p w:rsidR="000E581D" w:rsidRPr="003307BB" w:rsidRDefault="000E581D" w:rsidP="00A1591D">
            <w:pPr>
              <w:pStyle w:val="Obsahtabulky"/>
              <w:rPr>
                <w:rFonts w:ascii="Arial" w:hAnsi="Arial" w:cs="Arial"/>
                <w:sz w:val="22"/>
                <w:szCs w:val="22"/>
              </w:rPr>
            </w:pPr>
            <w:r w:rsidRPr="003307BB">
              <w:rPr>
                <w:rFonts w:ascii="Arial" w:hAnsi="Arial" w:cs="Arial"/>
                <w:sz w:val="22"/>
                <w:szCs w:val="22"/>
              </w:rPr>
              <w:t>Triumph-Adler 3505ci</w:t>
            </w:r>
          </w:p>
        </w:tc>
      </w:tr>
      <w:tr w:rsidR="000E581D" w:rsidRPr="003307BB" w:rsidTr="00A1591D">
        <w:tc>
          <w:tcPr>
            <w:tcW w:w="7769" w:type="dxa"/>
            <w:tcBorders>
              <w:top w:val="single" w:sz="6" w:space="0" w:color="auto"/>
              <w:left w:val="single" w:sz="4" w:space="0" w:color="auto"/>
              <w:bottom w:val="single" w:sz="6" w:space="0" w:color="auto"/>
              <w:right w:val="single" w:sz="4" w:space="0" w:color="auto"/>
            </w:tcBorders>
            <w:hideMark/>
          </w:tcPr>
          <w:p w:rsidR="000E581D" w:rsidRPr="003307BB" w:rsidRDefault="000E581D" w:rsidP="00A1591D">
            <w:pPr>
              <w:pStyle w:val="Obsahtabulky"/>
              <w:rPr>
                <w:rFonts w:ascii="Arial" w:hAnsi="Arial" w:cs="Arial"/>
                <w:sz w:val="22"/>
                <w:szCs w:val="22"/>
              </w:rPr>
            </w:pPr>
            <w:r w:rsidRPr="003307BB">
              <w:rPr>
                <w:rFonts w:ascii="Arial" w:hAnsi="Arial" w:cs="Arial"/>
                <w:sz w:val="22"/>
                <w:szCs w:val="22"/>
              </w:rPr>
              <w:t>Triumph-Adler 4506ci</w:t>
            </w:r>
          </w:p>
        </w:tc>
      </w:tr>
      <w:tr w:rsidR="000E581D" w:rsidRPr="003307BB" w:rsidTr="00A1591D">
        <w:tc>
          <w:tcPr>
            <w:tcW w:w="7769" w:type="dxa"/>
            <w:tcBorders>
              <w:top w:val="single" w:sz="6" w:space="0" w:color="auto"/>
              <w:left w:val="single" w:sz="4" w:space="0" w:color="auto"/>
              <w:bottom w:val="single" w:sz="4" w:space="0" w:color="auto"/>
              <w:right w:val="single" w:sz="4" w:space="0" w:color="auto"/>
            </w:tcBorders>
            <w:hideMark/>
          </w:tcPr>
          <w:p w:rsidR="000E581D" w:rsidRPr="003307BB" w:rsidRDefault="000E581D" w:rsidP="00A1591D">
            <w:pPr>
              <w:pStyle w:val="Obsahtabulky"/>
              <w:rPr>
                <w:rFonts w:ascii="Arial" w:hAnsi="Arial" w:cs="Arial"/>
                <w:sz w:val="22"/>
                <w:szCs w:val="22"/>
              </w:rPr>
            </w:pPr>
            <w:r w:rsidRPr="003307BB">
              <w:rPr>
                <w:rFonts w:ascii="Arial" w:hAnsi="Arial" w:cs="Arial"/>
                <w:sz w:val="22"/>
                <w:szCs w:val="22"/>
              </w:rPr>
              <w:t>Kyocera 3551ci</w:t>
            </w:r>
          </w:p>
        </w:tc>
      </w:tr>
    </w:tbl>
    <w:p w:rsidR="00C4292E" w:rsidRPr="00B101E1" w:rsidRDefault="00C4292E" w:rsidP="00B101E1"/>
    <w:sectPr w:rsidR="00C4292E" w:rsidRPr="00B101E1" w:rsidSect="00472AD6">
      <w:footerReference w:type="default" r:id="rId11"/>
      <w:type w:val="continuous"/>
      <w:pgSz w:w="11906" w:h="16838" w:code="9"/>
      <w:pgMar w:top="1701" w:right="1418" w:bottom="1418" w:left="1418" w:header="709"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915" w:rsidRDefault="00705915">
      <w:r>
        <w:separator/>
      </w:r>
    </w:p>
  </w:endnote>
  <w:endnote w:type="continuationSeparator" w:id="0">
    <w:p w:rsidR="00705915" w:rsidRDefault="0070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lbertus MT">
    <w:altName w:val="Candara"/>
    <w:panose1 w:val="020E0602030304020304"/>
    <w:charset w:val="00"/>
    <w:family w:val="swiss"/>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FreeSans">
    <w:altName w:val="Arial Unicode MS"/>
    <w:charset w:val="8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5DD" w:rsidRPr="008D03E1" w:rsidRDefault="00D475DD">
    <w:pPr>
      <w:pStyle w:val="Zpat"/>
      <w:jc w:val="right"/>
      <w:rPr>
        <w:rFonts w:ascii="Garamond" w:hAnsi="Garamond"/>
        <w:sz w:val="18"/>
      </w:rPr>
    </w:pPr>
    <w:r w:rsidRPr="008D03E1">
      <w:rPr>
        <w:rFonts w:ascii="Garamond" w:hAnsi="Garamond"/>
        <w:sz w:val="18"/>
      </w:rPr>
      <w:t xml:space="preserve">Stránka </w:t>
    </w:r>
    <w:r w:rsidRPr="008D03E1">
      <w:rPr>
        <w:rFonts w:ascii="Garamond" w:hAnsi="Garamond"/>
        <w:b/>
        <w:sz w:val="18"/>
      </w:rPr>
      <w:fldChar w:fldCharType="begin"/>
    </w:r>
    <w:r w:rsidRPr="008D03E1">
      <w:rPr>
        <w:rFonts w:ascii="Garamond" w:hAnsi="Garamond"/>
        <w:b/>
        <w:sz w:val="18"/>
      </w:rPr>
      <w:instrText>PAGE</w:instrText>
    </w:r>
    <w:r w:rsidRPr="008D03E1">
      <w:rPr>
        <w:rFonts w:ascii="Garamond" w:hAnsi="Garamond"/>
        <w:b/>
        <w:sz w:val="18"/>
      </w:rPr>
      <w:fldChar w:fldCharType="separate"/>
    </w:r>
    <w:r w:rsidR="00751548">
      <w:rPr>
        <w:rFonts w:ascii="Garamond" w:hAnsi="Garamond"/>
        <w:b/>
        <w:noProof/>
        <w:sz w:val="18"/>
      </w:rPr>
      <w:t>2</w:t>
    </w:r>
    <w:r w:rsidRPr="008D03E1">
      <w:rPr>
        <w:rFonts w:ascii="Garamond" w:hAnsi="Garamond"/>
        <w:b/>
        <w:sz w:val="18"/>
      </w:rPr>
      <w:fldChar w:fldCharType="end"/>
    </w:r>
    <w:r w:rsidRPr="008D03E1">
      <w:rPr>
        <w:rFonts w:ascii="Garamond" w:hAnsi="Garamond"/>
        <w:sz w:val="18"/>
      </w:rPr>
      <w:t xml:space="preserve"> z </w:t>
    </w:r>
    <w:r w:rsidRPr="008D03E1">
      <w:rPr>
        <w:rFonts w:ascii="Garamond" w:hAnsi="Garamond"/>
        <w:b/>
        <w:sz w:val="18"/>
      </w:rPr>
      <w:fldChar w:fldCharType="begin"/>
    </w:r>
    <w:r w:rsidRPr="008D03E1">
      <w:rPr>
        <w:rFonts w:ascii="Garamond" w:hAnsi="Garamond"/>
        <w:b/>
        <w:sz w:val="18"/>
      </w:rPr>
      <w:instrText>NUMPAGES</w:instrText>
    </w:r>
    <w:r w:rsidRPr="008D03E1">
      <w:rPr>
        <w:rFonts w:ascii="Garamond" w:hAnsi="Garamond"/>
        <w:b/>
        <w:sz w:val="18"/>
      </w:rPr>
      <w:fldChar w:fldCharType="separate"/>
    </w:r>
    <w:r w:rsidR="00751548">
      <w:rPr>
        <w:rFonts w:ascii="Garamond" w:hAnsi="Garamond"/>
        <w:b/>
        <w:noProof/>
        <w:sz w:val="18"/>
      </w:rPr>
      <w:t>2</w:t>
    </w:r>
    <w:r w:rsidRPr="008D03E1">
      <w:rPr>
        <w:rFonts w:ascii="Garamond" w:hAnsi="Garamond"/>
        <w:b/>
        <w:sz w:val="18"/>
      </w:rPr>
      <w:fldChar w:fldCharType="end"/>
    </w:r>
  </w:p>
  <w:p w:rsidR="00D475DD" w:rsidRPr="008D03E1" w:rsidRDefault="00D475DD" w:rsidP="008D03E1">
    <w:pPr>
      <w:pStyle w:val="Zpat"/>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915" w:rsidRDefault="00705915">
      <w:r>
        <w:separator/>
      </w:r>
    </w:p>
  </w:footnote>
  <w:footnote w:type="continuationSeparator" w:id="0">
    <w:p w:rsidR="00705915" w:rsidRDefault="007059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F9A61ED8"/>
    <w:name w:val="WW8Num9"/>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ascii="Garamond" w:eastAsia="MS Mincho" w:hAnsi="Garamond" w:cs="Times New Roman"/>
        <w:b/>
      </w:rPr>
    </w:lvl>
    <w:lvl w:ilvl="2">
      <w:start w:val="1"/>
      <w:numFmt w:val="decimal"/>
      <w:lvlText w:val="%3."/>
      <w:lvlJc w:val="left"/>
      <w:pPr>
        <w:tabs>
          <w:tab w:val="num" w:pos="1440"/>
        </w:tabs>
        <w:ind w:left="1440" w:hanging="360"/>
      </w:pPr>
      <w:rPr>
        <w:rFonts w:cs="Times New Roman"/>
        <w:b/>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996778E"/>
    <w:multiLevelType w:val="multilevel"/>
    <w:tmpl w:val="A172201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0F6C4453"/>
    <w:multiLevelType w:val="multilevel"/>
    <w:tmpl w:val="D5A470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32A64CEB"/>
    <w:multiLevelType w:val="multilevel"/>
    <w:tmpl w:val="9978111E"/>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349730BC"/>
    <w:multiLevelType w:val="multilevel"/>
    <w:tmpl w:val="CE74B10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368E2F95"/>
    <w:multiLevelType w:val="multilevel"/>
    <w:tmpl w:val="0405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6">
    <w:nsid w:val="3CEE40D5"/>
    <w:multiLevelType w:val="hybridMultilevel"/>
    <w:tmpl w:val="3E049596"/>
    <w:lvl w:ilvl="0" w:tplc="3BC21600">
      <w:numFmt w:val="bullet"/>
      <w:lvlText w:val="-"/>
      <w:lvlJc w:val="left"/>
      <w:pPr>
        <w:ind w:left="1440" w:hanging="360"/>
      </w:pPr>
      <w:rPr>
        <w:rFonts w:ascii="Times New Roman" w:eastAsia="Times New Roman" w:hAnsi="Times New Roman"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nsid w:val="46020477"/>
    <w:multiLevelType w:val="hybridMultilevel"/>
    <w:tmpl w:val="25F2FD54"/>
    <w:lvl w:ilvl="0" w:tplc="04050001">
      <w:start w:val="1"/>
      <w:numFmt w:val="bullet"/>
      <w:lvlText w:val=""/>
      <w:lvlJc w:val="left"/>
      <w:pPr>
        <w:tabs>
          <w:tab w:val="num" w:pos="1440"/>
        </w:tabs>
        <w:ind w:left="1440" w:hanging="360"/>
      </w:pPr>
      <w:rPr>
        <w:rFonts w:ascii="Symbol" w:hAnsi="Symbol" w:hint="default"/>
      </w:rPr>
    </w:lvl>
    <w:lvl w:ilvl="1" w:tplc="B760729C">
      <w:start w:val="1"/>
      <w:numFmt w:val="decimal"/>
      <w:pStyle w:val="ToR1"/>
      <w:lvlText w:val="%2."/>
      <w:lvlJc w:val="left"/>
      <w:pPr>
        <w:tabs>
          <w:tab w:val="num" w:pos="1440"/>
        </w:tabs>
        <w:ind w:left="1440" w:hanging="36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9">
    <w:nsid w:val="485233AA"/>
    <w:multiLevelType w:val="hybridMultilevel"/>
    <w:tmpl w:val="C8249BDA"/>
    <w:lvl w:ilvl="0" w:tplc="85E4F38C">
      <w:start w:val="1"/>
      <w:numFmt w:val="decimal"/>
      <w:lvlText w:val="%1."/>
      <w:lvlJc w:val="left"/>
      <w:pPr>
        <w:tabs>
          <w:tab w:val="num" w:pos="360"/>
        </w:tabs>
        <w:ind w:left="360" w:hanging="360"/>
      </w:pPr>
      <w:rPr>
        <w:rFonts w:cs="Times New Roman" w:hint="default"/>
      </w:rPr>
    </w:lvl>
    <w:lvl w:ilvl="1" w:tplc="C5363DE0">
      <w:numFmt w:val="none"/>
      <w:pStyle w:val="ToR2"/>
      <w:lvlText w:val=""/>
      <w:lvlJc w:val="left"/>
      <w:pPr>
        <w:tabs>
          <w:tab w:val="num" w:pos="360"/>
        </w:tabs>
      </w:pPr>
      <w:rPr>
        <w:rFonts w:cs="Times New Roman"/>
      </w:rPr>
    </w:lvl>
    <w:lvl w:ilvl="2" w:tplc="13784E9A">
      <w:numFmt w:val="none"/>
      <w:lvlText w:val=""/>
      <w:lvlJc w:val="left"/>
      <w:pPr>
        <w:tabs>
          <w:tab w:val="num" w:pos="360"/>
        </w:tabs>
      </w:pPr>
      <w:rPr>
        <w:rFonts w:cs="Times New Roman"/>
      </w:rPr>
    </w:lvl>
    <w:lvl w:ilvl="3" w:tplc="DCD0A436">
      <w:numFmt w:val="none"/>
      <w:lvlText w:val=""/>
      <w:lvlJc w:val="left"/>
      <w:pPr>
        <w:tabs>
          <w:tab w:val="num" w:pos="360"/>
        </w:tabs>
      </w:pPr>
      <w:rPr>
        <w:rFonts w:cs="Times New Roman"/>
      </w:rPr>
    </w:lvl>
    <w:lvl w:ilvl="4" w:tplc="1B34090E">
      <w:numFmt w:val="none"/>
      <w:lvlText w:val=""/>
      <w:lvlJc w:val="left"/>
      <w:pPr>
        <w:tabs>
          <w:tab w:val="num" w:pos="360"/>
        </w:tabs>
      </w:pPr>
      <w:rPr>
        <w:rFonts w:cs="Times New Roman"/>
      </w:rPr>
    </w:lvl>
    <w:lvl w:ilvl="5" w:tplc="DD7ECDBA">
      <w:numFmt w:val="none"/>
      <w:lvlText w:val=""/>
      <w:lvlJc w:val="left"/>
      <w:pPr>
        <w:tabs>
          <w:tab w:val="num" w:pos="360"/>
        </w:tabs>
      </w:pPr>
      <w:rPr>
        <w:rFonts w:cs="Times New Roman"/>
      </w:rPr>
    </w:lvl>
    <w:lvl w:ilvl="6" w:tplc="FA124320">
      <w:numFmt w:val="none"/>
      <w:lvlText w:val=""/>
      <w:lvlJc w:val="left"/>
      <w:pPr>
        <w:tabs>
          <w:tab w:val="num" w:pos="360"/>
        </w:tabs>
      </w:pPr>
      <w:rPr>
        <w:rFonts w:cs="Times New Roman"/>
      </w:rPr>
    </w:lvl>
    <w:lvl w:ilvl="7" w:tplc="6E96D544">
      <w:numFmt w:val="none"/>
      <w:lvlText w:val=""/>
      <w:lvlJc w:val="left"/>
      <w:pPr>
        <w:tabs>
          <w:tab w:val="num" w:pos="360"/>
        </w:tabs>
      </w:pPr>
      <w:rPr>
        <w:rFonts w:cs="Times New Roman"/>
      </w:rPr>
    </w:lvl>
    <w:lvl w:ilvl="8" w:tplc="4C5E1ADC">
      <w:numFmt w:val="none"/>
      <w:lvlText w:val=""/>
      <w:lvlJc w:val="left"/>
      <w:pPr>
        <w:tabs>
          <w:tab w:val="num" w:pos="360"/>
        </w:tabs>
      </w:pPr>
      <w:rPr>
        <w:rFonts w:cs="Times New Roman"/>
      </w:rPr>
    </w:lvl>
  </w:abstractNum>
  <w:abstractNum w:abstractNumId="10">
    <w:nsid w:val="49853A82"/>
    <w:multiLevelType w:val="multilevel"/>
    <w:tmpl w:val="766EBAE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1">
    <w:nsid w:val="4BAC4E95"/>
    <w:multiLevelType w:val="singleLevel"/>
    <w:tmpl w:val="7EB8FE58"/>
    <w:lvl w:ilvl="0">
      <w:start w:val="1"/>
      <w:numFmt w:val="bullet"/>
      <w:pStyle w:val="Body2"/>
      <w:lvlText w:val="-"/>
      <w:lvlJc w:val="left"/>
      <w:pPr>
        <w:tabs>
          <w:tab w:val="num" w:pos="360"/>
        </w:tabs>
        <w:ind w:left="360" w:hanging="360"/>
      </w:pPr>
      <w:rPr>
        <w:rFonts w:hint="default"/>
      </w:rPr>
    </w:lvl>
  </w:abstractNum>
  <w:abstractNum w:abstractNumId="12">
    <w:nsid w:val="4F27528F"/>
    <w:multiLevelType w:val="multilevel"/>
    <w:tmpl w:val="0922C3C0"/>
    <w:lvl w:ilvl="0">
      <w:start w:val="1"/>
      <w:numFmt w:val="decimal"/>
      <w:pStyle w:val="NadpisZD1"/>
      <w:lvlText w:val="%1"/>
      <w:lvlJc w:val="left"/>
      <w:pPr>
        <w:tabs>
          <w:tab w:val="num" w:pos="7180"/>
        </w:tabs>
        <w:ind w:left="7180" w:hanging="3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50547630"/>
    <w:multiLevelType w:val="singleLevel"/>
    <w:tmpl w:val="CEDEA03E"/>
    <w:lvl w:ilvl="0">
      <w:start w:val="1"/>
      <w:numFmt w:val="bullet"/>
      <w:pStyle w:val="Body"/>
      <w:lvlText w:val=""/>
      <w:lvlJc w:val="left"/>
      <w:pPr>
        <w:tabs>
          <w:tab w:val="num" w:pos="360"/>
        </w:tabs>
        <w:ind w:left="360" w:hanging="360"/>
      </w:pPr>
      <w:rPr>
        <w:rFonts w:ascii="Symbol" w:hAnsi="Symbol" w:hint="default"/>
      </w:rPr>
    </w:lvl>
  </w:abstractNum>
  <w:abstractNum w:abstractNumId="14">
    <w:nsid w:val="551432FD"/>
    <w:multiLevelType w:val="hybridMultilevel"/>
    <w:tmpl w:val="CE2E6FEE"/>
    <w:name w:val="HeadingStyles||Heading|3|3|0|1|0|33||1|0|32||1|0|33||1|0|33||1|0|32||1|0|34||1|0|32||1|0|34||1|0|35||"/>
    <w:lvl w:ilvl="0" w:tplc="BBA07456">
      <w:start w:val="1"/>
      <w:numFmt w:val="bullet"/>
      <w:lvlText w:val="o"/>
      <w:lvlJc w:val="left"/>
      <w:pPr>
        <w:tabs>
          <w:tab w:val="num" w:pos="1068"/>
        </w:tabs>
        <w:ind w:left="1068" w:hanging="360"/>
      </w:pPr>
      <w:rPr>
        <w:rFonts w:ascii="Courier New" w:hAnsi="Courier New" w:hint="default"/>
      </w:rPr>
    </w:lvl>
    <w:lvl w:ilvl="1" w:tplc="664A8700">
      <w:start w:val="1"/>
      <w:numFmt w:val="decimal"/>
      <w:lvlText w:val="%2."/>
      <w:lvlJc w:val="left"/>
      <w:pPr>
        <w:tabs>
          <w:tab w:val="num" w:pos="528"/>
        </w:tabs>
        <w:ind w:left="528" w:hanging="360"/>
      </w:pPr>
      <w:rPr>
        <w:rFonts w:cs="Times New Roman" w:hint="default"/>
      </w:rPr>
    </w:lvl>
    <w:lvl w:ilvl="2" w:tplc="755CBE40">
      <w:start w:val="1"/>
      <w:numFmt w:val="decimal"/>
      <w:lvlText w:val="%3."/>
      <w:lvlJc w:val="left"/>
      <w:pPr>
        <w:tabs>
          <w:tab w:val="num" w:pos="1248"/>
        </w:tabs>
        <w:ind w:left="1248" w:hanging="360"/>
      </w:pPr>
      <w:rPr>
        <w:rFonts w:cs="Times New Roman" w:hint="default"/>
      </w:rPr>
    </w:lvl>
    <w:lvl w:ilvl="3" w:tplc="10142E3C">
      <w:start w:val="1"/>
      <w:numFmt w:val="bullet"/>
      <w:lvlText w:val="o"/>
      <w:lvlJc w:val="left"/>
      <w:pPr>
        <w:tabs>
          <w:tab w:val="num" w:pos="1968"/>
        </w:tabs>
        <w:ind w:left="1968" w:hanging="360"/>
      </w:pPr>
      <w:rPr>
        <w:rFonts w:ascii="Courier New" w:hAnsi="Courier New" w:hint="default"/>
      </w:rPr>
    </w:lvl>
    <w:lvl w:ilvl="4" w:tplc="3910660C" w:tentative="1">
      <w:start w:val="1"/>
      <w:numFmt w:val="bullet"/>
      <w:lvlText w:val="o"/>
      <w:lvlJc w:val="left"/>
      <w:pPr>
        <w:ind w:left="2688" w:hanging="360"/>
      </w:pPr>
      <w:rPr>
        <w:rFonts w:ascii="Courier New" w:hAnsi="Courier New" w:hint="default"/>
      </w:rPr>
    </w:lvl>
    <w:lvl w:ilvl="5" w:tplc="53BA9574" w:tentative="1">
      <w:start w:val="1"/>
      <w:numFmt w:val="bullet"/>
      <w:lvlText w:val=""/>
      <w:lvlJc w:val="left"/>
      <w:pPr>
        <w:ind w:left="3408" w:hanging="360"/>
      </w:pPr>
      <w:rPr>
        <w:rFonts w:ascii="Wingdings" w:hAnsi="Wingdings" w:hint="default"/>
      </w:rPr>
    </w:lvl>
    <w:lvl w:ilvl="6" w:tplc="F64C7690" w:tentative="1">
      <w:start w:val="1"/>
      <w:numFmt w:val="bullet"/>
      <w:lvlText w:val=""/>
      <w:lvlJc w:val="left"/>
      <w:pPr>
        <w:ind w:left="4128" w:hanging="360"/>
      </w:pPr>
      <w:rPr>
        <w:rFonts w:ascii="Symbol" w:hAnsi="Symbol" w:hint="default"/>
      </w:rPr>
    </w:lvl>
    <w:lvl w:ilvl="7" w:tplc="EA1012E8" w:tentative="1">
      <w:start w:val="1"/>
      <w:numFmt w:val="bullet"/>
      <w:lvlText w:val="o"/>
      <w:lvlJc w:val="left"/>
      <w:pPr>
        <w:ind w:left="4848" w:hanging="360"/>
      </w:pPr>
      <w:rPr>
        <w:rFonts w:ascii="Courier New" w:hAnsi="Courier New" w:hint="default"/>
      </w:rPr>
    </w:lvl>
    <w:lvl w:ilvl="8" w:tplc="CCAC7ECC" w:tentative="1">
      <w:start w:val="1"/>
      <w:numFmt w:val="bullet"/>
      <w:lvlText w:val=""/>
      <w:lvlJc w:val="left"/>
      <w:pPr>
        <w:ind w:left="5568" w:hanging="360"/>
      </w:pPr>
      <w:rPr>
        <w:rFonts w:ascii="Wingdings" w:hAnsi="Wingdings" w:hint="default"/>
      </w:rPr>
    </w:lvl>
  </w:abstractNum>
  <w:abstractNum w:abstractNumId="15">
    <w:nsid w:val="582D7391"/>
    <w:multiLevelType w:val="multilevel"/>
    <w:tmpl w:val="9D9632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666E6122"/>
    <w:multiLevelType w:val="multilevel"/>
    <w:tmpl w:val="47EA5530"/>
    <w:lvl w:ilvl="0">
      <w:start w:val="9"/>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1572" w:hanging="720"/>
      </w:pPr>
      <w:rPr>
        <w:rFonts w:cs="Times New Roman" w:hint="default"/>
        <w:b w:val="0"/>
      </w:rPr>
    </w:lvl>
    <w:lvl w:ilvl="3">
      <w:start w:val="1"/>
      <w:numFmt w:val="decimal"/>
      <w:lvlText w:val="%1.%2.%3.%4"/>
      <w:lvlJc w:val="left"/>
      <w:pPr>
        <w:ind w:left="2358" w:hanging="1080"/>
      </w:pPr>
      <w:rPr>
        <w:rFonts w:cs="Times New Roman" w:hint="default"/>
        <w:b w:val="0"/>
      </w:rPr>
    </w:lvl>
    <w:lvl w:ilvl="4">
      <w:start w:val="1"/>
      <w:numFmt w:val="decimal"/>
      <w:lvlText w:val="%1.%2.%3.%4.%5"/>
      <w:lvlJc w:val="left"/>
      <w:pPr>
        <w:ind w:left="2784" w:hanging="1080"/>
      </w:pPr>
      <w:rPr>
        <w:rFonts w:cs="Times New Roman" w:hint="default"/>
        <w:b w:val="0"/>
      </w:rPr>
    </w:lvl>
    <w:lvl w:ilvl="5">
      <w:start w:val="1"/>
      <w:numFmt w:val="decimal"/>
      <w:lvlText w:val="%1.%2.%3.%4.%5.%6"/>
      <w:lvlJc w:val="left"/>
      <w:pPr>
        <w:ind w:left="3570" w:hanging="1440"/>
      </w:pPr>
      <w:rPr>
        <w:rFonts w:cs="Times New Roman" w:hint="default"/>
        <w:b w:val="0"/>
      </w:rPr>
    </w:lvl>
    <w:lvl w:ilvl="6">
      <w:start w:val="1"/>
      <w:numFmt w:val="decimal"/>
      <w:lvlText w:val="%1.%2.%3.%4.%5.%6.%7"/>
      <w:lvlJc w:val="left"/>
      <w:pPr>
        <w:ind w:left="3996" w:hanging="1440"/>
      </w:pPr>
      <w:rPr>
        <w:rFonts w:cs="Times New Roman" w:hint="default"/>
        <w:b w:val="0"/>
      </w:rPr>
    </w:lvl>
    <w:lvl w:ilvl="7">
      <w:start w:val="1"/>
      <w:numFmt w:val="decimal"/>
      <w:lvlText w:val="%1.%2.%3.%4.%5.%6.%7.%8"/>
      <w:lvlJc w:val="left"/>
      <w:pPr>
        <w:ind w:left="4782" w:hanging="1800"/>
      </w:pPr>
      <w:rPr>
        <w:rFonts w:cs="Times New Roman" w:hint="default"/>
        <w:b w:val="0"/>
      </w:rPr>
    </w:lvl>
    <w:lvl w:ilvl="8">
      <w:start w:val="1"/>
      <w:numFmt w:val="decimal"/>
      <w:lvlText w:val="%1.%2.%3.%4.%5.%6.%7.%8.%9"/>
      <w:lvlJc w:val="left"/>
      <w:pPr>
        <w:ind w:left="5208" w:hanging="1800"/>
      </w:pPr>
      <w:rPr>
        <w:rFonts w:cs="Times New Roman" w:hint="default"/>
        <w:b w:val="0"/>
      </w:rPr>
    </w:lvl>
  </w:abstractNum>
  <w:abstractNum w:abstractNumId="17">
    <w:nsid w:val="67DC224B"/>
    <w:multiLevelType w:val="multilevel"/>
    <w:tmpl w:val="A31E578A"/>
    <w:lvl w:ilvl="0">
      <w:start w:val="10"/>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1572" w:hanging="720"/>
      </w:pPr>
      <w:rPr>
        <w:rFonts w:cs="Times New Roman" w:hint="default"/>
        <w:b w:val="0"/>
      </w:rPr>
    </w:lvl>
    <w:lvl w:ilvl="3">
      <w:start w:val="1"/>
      <w:numFmt w:val="decimal"/>
      <w:lvlText w:val="%1.%2.%3.%4"/>
      <w:lvlJc w:val="left"/>
      <w:pPr>
        <w:ind w:left="2358" w:hanging="1080"/>
      </w:pPr>
      <w:rPr>
        <w:rFonts w:cs="Times New Roman" w:hint="default"/>
        <w:b w:val="0"/>
      </w:rPr>
    </w:lvl>
    <w:lvl w:ilvl="4">
      <w:start w:val="1"/>
      <w:numFmt w:val="decimal"/>
      <w:lvlText w:val="%1.%2.%3.%4.%5"/>
      <w:lvlJc w:val="left"/>
      <w:pPr>
        <w:ind w:left="2784" w:hanging="1080"/>
      </w:pPr>
      <w:rPr>
        <w:rFonts w:cs="Times New Roman" w:hint="default"/>
        <w:b w:val="0"/>
      </w:rPr>
    </w:lvl>
    <w:lvl w:ilvl="5">
      <w:start w:val="1"/>
      <w:numFmt w:val="decimal"/>
      <w:lvlText w:val="%1.%2.%3.%4.%5.%6"/>
      <w:lvlJc w:val="left"/>
      <w:pPr>
        <w:ind w:left="3570" w:hanging="1440"/>
      </w:pPr>
      <w:rPr>
        <w:rFonts w:cs="Times New Roman" w:hint="default"/>
        <w:b w:val="0"/>
      </w:rPr>
    </w:lvl>
    <w:lvl w:ilvl="6">
      <w:start w:val="1"/>
      <w:numFmt w:val="decimal"/>
      <w:lvlText w:val="%1.%2.%3.%4.%5.%6.%7"/>
      <w:lvlJc w:val="left"/>
      <w:pPr>
        <w:ind w:left="3996" w:hanging="1440"/>
      </w:pPr>
      <w:rPr>
        <w:rFonts w:cs="Times New Roman" w:hint="default"/>
        <w:b w:val="0"/>
      </w:rPr>
    </w:lvl>
    <w:lvl w:ilvl="7">
      <w:start w:val="1"/>
      <w:numFmt w:val="decimal"/>
      <w:lvlText w:val="%1.%2.%3.%4.%5.%6.%7.%8"/>
      <w:lvlJc w:val="left"/>
      <w:pPr>
        <w:ind w:left="4782" w:hanging="1800"/>
      </w:pPr>
      <w:rPr>
        <w:rFonts w:cs="Times New Roman" w:hint="default"/>
        <w:b w:val="0"/>
      </w:rPr>
    </w:lvl>
    <w:lvl w:ilvl="8">
      <w:start w:val="1"/>
      <w:numFmt w:val="decimal"/>
      <w:lvlText w:val="%1.%2.%3.%4.%5.%6.%7.%8.%9"/>
      <w:lvlJc w:val="left"/>
      <w:pPr>
        <w:ind w:left="5208" w:hanging="1800"/>
      </w:pPr>
      <w:rPr>
        <w:rFonts w:cs="Times New Roman" w:hint="default"/>
        <w:b w:val="0"/>
      </w:rPr>
    </w:lvl>
  </w:abstractNum>
  <w:abstractNum w:abstractNumId="18">
    <w:nsid w:val="68110F34"/>
    <w:multiLevelType w:val="multilevel"/>
    <w:tmpl w:val="2BD04A2A"/>
    <w:lvl w:ilvl="0">
      <w:start w:val="1"/>
      <w:numFmt w:val="decimal"/>
      <w:lvlText w:val="%1."/>
      <w:lvlJc w:val="left"/>
      <w:pPr>
        <w:ind w:left="720" w:hanging="360"/>
      </w:pPr>
      <w:rPr>
        <w:rFonts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681B0FDD"/>
    <w:multiLevelType w:val="hybridMultilevel"/>
    <w:tmpl w:val="5CFEFAC0"/>
    <w:lvl w:ilvl="0" w:tplc="0712AD7E">
      <w:start w:val="1"/>
      <w:numFmt w:val="lowerLetter"/>
      <w:lvlText w:val="%1)"/>
      <w:lvlJc w:val="left"/>
      <w:pPr>
        <w:tabs>
          <w:tab w:val="num" w:pos="720"/>
        </w:tabs>
        <w:ind w:left="720" w:hanging="360"/>
      </w:pPr>
      <w:rPr>
        <w:rFonts w:cs="Times New Roman" w:hint="default"/>
      </w:rPr>
    </w:lvl>
    <w:lvl w:ilvl="1" w:tplc="3BC21600">
      <w:numFmt w:val="bullet"/>
      <w:lvlText w:val="-"/>
      <w:lvlJc w:val="left"/>
      <w:pPr>
        <w:tabs>
          <w:tab w:val="num" w:pos="1440"/>
        </w:tabs>
        <w:ind w:left="1440" w:hanging="360"/>
      </w:pPr>
      <w:rPr>
        <w:rFonts w:ascii="Times New Roman" w:eastAsia="Times New Roman" w:hAnsi="Times New Roman" w:hint="default"/>
        <w:b w:val="0"/>
      </w:rPr>
    </w:lvl>
    <w:lvl w:ilvl="2" w:tplc="0405001B">
      <w:start w:val="1"/>
      <w:numFmt w:val="bullet"/>
      <w:lvlText w:val=""/>
      <w:lvlJc w:val="left"/>
      <w:pPr>
        <w:tabs>
          <w:tab w:val="num" w:pos="2340"/>
        </w:tabs>
        <w:ind w:left="2340" w:hanging="360"/>
      </w:pPr>
      <w:rPr>
        <w:rFonts w:ascii="Symbol" w:hAnsi="Symbol" w:hint="default"/>
      </w:rPr>
    </w:lvl>
    <w:lvl w:ilvl="3" w:tplc="ED080FB0">
      <w:start w:val="1"/>
      <w:numFmt w:val="decimal"/>
      <w:lvlText w:val="%4)"/>
      <w:lvlJc w:val="left"/>
      <w:pPr>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01">
      <w:start w:val="1"/>
      <w:numFmt w:val="bullet"/>
      <w:lvlText w:val=""/>
      <w:lvlJc w:val="left"/>
      <w:pPr>
        <w:tabs>
          <w:tab w:val="num" w:pos="4320"/>
        </w:tabs>
        <w:ind w:left="4320" w:hanging="180"/>
      </w:pPr>
      <w:rPr>
        <w:rFonts w:ascii="Symbol" w:hAnsi="Symbol" w:hint="default"/>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688A427C"/>
    <w:multiLevelType w:val="multilevel"/>
    <w:tmpl w:val="F4864E8A"/>
    <w:lvl w:ilvl="0">
      <w:start w:val="2"/>
      <w:numFmt w:val="decimal"/>
      <w:lvlText w:val="%1"/>
      <w:lvlJc w:val="left"/>
      <w:pPr>
        <w:ind w:left="360" w:hanging="360"/>
      </w:pPr>
      <w:rPr>
        <w:rFonts w:ascii="Garamond" w:hAnsi="Garamond" w:cs="Arial" w:hint="default"/>
        <w:sz w:val="22"/>
      </w:rPr>
    </w:lvl>
    <w:lvl w:ilvl="1">
      <w:start w:val="1"/>
      <w:numFmt w:val="decimal"/>
      <w:lvlText w:val="%1.%2"/>
      <w:lvlJc w:val="left"/>
      <w:pPr>
        <w:ind w:left="1146" w:hanging="360"/>
      </w:pPr>
      <w:rPr>
        <w:rFonts w:ascii="Arial" w:hAnsi="Arial" w:cs="Arial" w:hint="default"/>
        <w:sz w:val="22"/>
      </w:rPr>
    </w:lvl>
    <w:lvl w:ilvl="2">
      <w:start w:val="1"/>
      <w:numFmt w:val="decimal"/>
      <w:lvlText w:val="%1.%2.%3"/>
      <w:lvlJc w:val="left"/>
      <w:pPr>
        <w:ind w:left="2292" w:hanging="720"/>
      </w:pPr>
      <w:rPr>
        <w:rFonts w:ascii="Garamond" w:hAnsi="Garamond" w:cs="Arial" w:hint="default"/>
        <w:sz w:val="22"/>
      </w:rPr>
    </w:lvl>
    <w:lvl w:ilvl="3">
      <w:start w:val="1"/>
      <w:numFmt w:val="decimal"/>
      <w:lvlText w:val="%1.%2.%3.%4"/>
      <w:lvlJc w:val="left"/>
      <w:pPr>
        <w:ind w:left="3078" w:hanging="720"/>
      </w:pPr>
      <w:rPr>
        <w:rFonts w:ascii="Garamond" w:hAnsi="Garamond" w:cs="Arial" w:hint="default"/>
        <w:sz w:val="22"/>
      </w:rPr>
    </w:lvl>
    <w:lvl w:ilvl="4">
      <w:start w:val="1"/>
      <w:numFmt w:val="decimal"/>
      <w:lvlText w:val="%1.%2.%3.%4.%5"/>
      <w:lvlJc w:val="left"/>
      <w:pPr>
        <w:ind w:left="4224" w:hanging="1080"/>
      </w:pPr>
      <w:rPr>
        <w:rFonts w:ascii="Garamond" w:hAnsi="Garamond" w:cs="Arial" w:hint="default"/>
        <w:sz w:val="22"/>
      </w:rPr>
    </w:lvl>
    <w:lvl w:ilvl="5">
      <w:start w:val="1"/>
      <w:numFmt w:val="decimal"/>
      <w:lvlText w:val="%1.%2.%3.%4.%5.%6"/>
      <w:lvlJc w:val="left"/>
      <w:pPr>
        <w:ind w:left="5010" w:hanging="1080"/>
      </w:pPr>
      <w:rPr>
        <w:rFonts w:ascii="Garamond" w:hAnsi="Garamond" w:cs="Arial" w:hint="default"/>
        <w:sz w:val="22"/>
      </w:rPr>
    </w:lvl>
    <w:lvl w:ilvl="6">
      <w:start w:val="1"/>
      <w:numFmt w:val="decimal"/>
      <w:lvlText w:val="%1.%2.%3.%4.%5.%6.%7"/>
      <w:lvlJc w:val="left"/>
      <w:pPr>
        <w:ind w:left="6156" w:hanging="1440"/>
      </w:pPr>
      <w:rPr>
        <w:rFonts w:ascii="Garamond" w:hAnsi="Garamond" w:cs="Arial" w:hint="default"/>
        <w:sz w:val="22"/>
      </w:rPr>
    </w:lvl>
    <w:lvl w:ilvl="7">
      <w:start w:val="1"/>
      <w:numFmt w:val="decimal"/>
      <w:lvlText w:val="%1.%2.%3.%4.%5.%6.%7.%8"/>
      <w:lvlJc w:val="left"/>
      <w:pPr>
        <w:ind w:left="6942" w:hanging="1440"/>
      </w:pPr>
      <w:rPr>
        <w:rFonts w:ascii="Garamond" w:hAnsi="Garamond" w:cs="Arial" w:hint="default"/>
        <w:sz w:val="22"/>
      </w:rPr>
    </w:lvl>
    <w:lvl w:ilvl="8">
      <w:start w:val="1"/>
      <w:numFmt w:val="decimal"/>
      <w:lvlText w:val="%1.%2.%3.%4.%5.%6.%7.%8.%9"/>
      <w:lvlJc w:val="left"/>
      <w:pPr>
        <w:ind w:left="8088" w:hanging="1800"/>
      </w:pPr>
      <w:rPr>
        <w:rFonts w:ascii="Garamond" w:hAnsi="Garamond" w:cs="Arial" w:hint="default"/>
        <w:sz w:val="22"/>
      </w:rPr>
    </w:lvl>
  </w:abstractNum>
  <w:abstractNum w:abstractNumId="21">
    <w:nsid w:val="69693B2B"/>
    <w:multiLevelType w:val="hybridMultilevel"/>
    <w:tmpl w:val="99A27E30"/>
    <w:lvl w:ilvl="0" w:tplc="BF4A2464">
      <w:start w:val="1"/>
      <w:numFmt w:val="lowerLetter"/>
      <w:lvlText w:val="%1)"/>
      <w:lvlJc w:val="left"/>
      <w:pPr>
        <w:ind w:left="720" w:hanging="360"/>
      </w:pPr>
      <w:rPr>
        <w:rFonts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AF1A1F"/>
    <w:multiLevelType w:val="multilevel"/>
    <w:tmpl w:val="D152D292"/>
    <w:lvl w:ilvl="0">
      <w:start w:val="1"/>
      <w:numFmt w:val="decimal"/>
      <w:pStyle w:val="Textodstavce"/>
      <w:isLgl/>
      <w:lvlText w:val="(%1)"/>
      <w:lvlJc w:val="left"/>
      <w:pPr>
        <w:tabs>
          <w:tab w:val="num" w:pos="357"/>
        </w:tabs>
        <w:ind w:firstLine="425"/>
      </w:pPr>
      <w:rPr>
        <w:rFonts w:cs="Times New Roman"/>
      </w:rPr>
    </w:lvl>
    <w:lvl w:ilvl="1">
      <w:start w:val="1"/>
      <w:numFmt w:val="lowerLetter"/>
      <w:pStyle w:val="Textpsmene"/>
      <w:lvlText w:val="%2)"/>
      <w:lvlJc w:val="left"/>
      <w:pPr>
        <w:tabs>
          <w:tab w:val="num" w:pos="0"/>
        </w:tabs>
        <w:ind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23">
    <w:nsid w:val="72A614CF"/>
    <w:multiLevelType w:val="hybridMultilevel"/>
    <w:tmpl w:val="F412F8EE"/>
    <w:lvl w:ilvl="0" w:tplc="4A32C17A">
      <w:start w:val="1"/>
      <w:numFmt w:val="bullet"/>
      <w:lvlText w:val="-"/>
      <w:lvlJc w:val="left"/>
      <w:pPr>
        <w:ind w:left="1080" w:hanging="360"/>
      </w:pPr>
      <w:rPr>
        <w:rFonts w:ascii="Albertus MT" w:hAnsi="Albertus MT"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746176BE"/>
    <w:multiLevelType w:val="multilevel"/>
    <w:tmpl w:val="6044A9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nsid w:val="75F32CB5"/>
    <w:multiLevelType w:val="hybridMultilevel"/>
    <w:tmpl w:val="0A90A408"/>
    <w:lvl w:ilvl="0" w:tplc="331E81CE">
      <w:start w:val="3"/>
      <w:numFmt w:val="decimal"/>
      <w:pStyle w:val="ZD1"/>
      <w:lvlText w:val="%1."/>
      <w:lvlJc w:val="left"/>
      <w:pPr>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7">
    <w:nsid w:val="77ED1C9B"/>
    <w:multiLevelType w:val="multilevel"/>
    <w:tmpl w:val="68BE98D8"/>
    <w:lvl w:ilvl="0">
      <w:start w:val="1"/>
      <w:numFmt w:val="decimal"/>
      <w:pStyle w:val="Seznamsodrkami2"/>
      <w:lvlText w:val="%1."/>
      <w:lvlJc w:val="left"/>
      <w:pPr>
        <w:tabs>
          <w:tab w:val="num" w:pos="926"/>
        </w:tabs>
        <w:ind w:left="926" w:hanging="360"/>
      </w:pPr>
      <w:rPr>
        <w:rFonts w:cs="Times New Roman" w:hint="default"/>
        <w:color w:val="B40000"/>
        <w:sz w:val="16"/>
        <w:szCs w:val="16"/>
      </w:rPr>
    </w:lvl>
    <w:lvl w:ilvl="1">
      <w:start w:val="1"/>
      <w:numFmt w:val="bullet"/>
      <w:pStyle w:val="Seznamsodrkami2"/>
      <w:lvlText w:val=""/>
      <w:lvlJc w:val="left"/>
      <w:pPr>
        <w:tabs>
          <w:tab w:val="num" w:pos="796"/>
        </w:tabs>
        <w:ind w:left="796" w:hanging="256"/>
      </w:pPr>
      <w:rPr>
        <w:rFonts w:ascii="Wingdings" w:hAnsi="Wingdings" w:hint="default"/>
        <w:color w:val="auto"/>
        <w:sz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28">
    <w:nsid w:val="7A636D52"/>
    <w:multiLevelType w:val="multilevel"/>
    <w:tmpl w:val="0405001D"/>
    <w:styleLink w:val="StylToR3Arial12Tu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nsid w:val="7B3D378D"/>
    <w:multiLevelType w:val="hybridMultilevel"/>
    <w:tmpl w:val="D2B27CE8"/>
    <w:lvl w:ilvl="0" w:tplc="D6E4AAC4">
      <w:start w:val="1"/>
      <w:numFmt w:val="upperRoman"/>
      <w:lvlText w:val="%1."/>
      <w:lvlJc w:val="righ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BF70181"/>
    <w:multiLevelType w:val="multilevel"/>
    <w:tmpl w:val="F17A8BA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D143FC9"/>
    <w:multiLevelType w:val="hybridMultilevel"/>
    <w:tmpl w:val="06FC6912"/>
    <w:lvl w:ilvl="0" w:tplc="40FEA4DC">
      <w:start w:val="1"/>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25"/>
  </w:num>
  <w:num w:numId="2">
    <w:abstractNumId w:val="11"/>
  </w:num>
  <w:num w:numId="3">
    <w:abstractNumId w:val="13"/>
  </w:num>
  <w:num w:numId="4">
    <w:abstractNumId w:val="8"/>
  </w:num>
  <w:num w:numId="5">
    <w:abstractNumId w:val="28"/>
  </w:num>
  <w:num w:numId="6">
    <w:abstractNumId w:val="7"/>
  </w:num>
  <w:num w:numId="7">
    <w:abstractNumId w:val="9"/>
  </w:num>
  <w:num w:numId="8">
    <w:abstractNumId w:val="22"/>
  </w:num>
  <w:num w:numId="9">
    <w:abstractNumId w:val="19"/>
  </w:num>
  <w:num w:numId="10">
    <w:abstractNumId w:val="5"/>
  </w:num>
  <w:num w:numId="11">
    <w:abstractNumId w:val="27"/>
  </w:num>
  <w:num w:numId="12">
    <w:abstractNumId w:val="12"/>
  </w:num>
  <w:num w:numId="13">
    <w:abstractNumId w:val="32"/>
  </w:num>
  <w:num w:numId="14">
    <w:abstractNumId w:val="18"/>
  </w:num>
  <w:num w:numId="15">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
  </w:num>
  <w:num w:numId="18">
    <w:abstractNumId w:val="29"/>
  </w:num>
  <w:num w:numId="19">
    <w:abstractNumId w:val="20"/>
  </w:num>
  <w:num w:numId="20">
    <w:abstractNumId w:val="31"/>
  </w:num>
  <w:num w:numId="21">
    <w:abstractNumId w:val="2"/>
  </w:num>
  <w:num w:numId="22">
    <w:abstractNumId w:val="1"/>
  </w:num>
  <w:num w:numId="23">
    <w:abstractNumId w:val="4"/>
  </w:num>
  <w:num w:numId="24">
    <w:abstractNumId w:val="30"/>
  </w:num>
  <w:num w:numId="25">
    <w:abstractNumId w:val="16"/>
  </w:num>
  <w:num w:numId="26">
    <w:abstractNumId w:val="17"/>
  </w:num>
  <w:num w:numId="27">
    <w:abstractNumId w:val="10"/>
  </w:num>
  <w:num w:numId="28">
    <w:abstractNumId w:val="23"/>
  </w:num>
  <w:num w:numId="29">
    <w:abstractNumId w:val="21"/>
  </w:num>
  <w:num w:numId="30">
    <w:abstractNumId w:val="15"/>
  </w:num>
  <w:num w:numId="31">
    <w:abstractNumId w:val="19"/>
  </w:num>
  <w:num w:numId="32">
    <w:abstractNumId w:val="19"/>
    <w:lvlOverride w:ilvl="0">
      <w:startOverride w:val="1"/>
    </w:lvlOverride>
    <w:lvlOverride w:ilvl="1"/>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3">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4"/>
  <w:hyphenationZone w:val="425"/>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D4C"/>
    <w:rsid w:val="000009C6"/>
    <w:rsid w:val="00000E30"/>
    <w:rsid w:val="00001156"/>
    <w:rsid w:val="00001450"/>
    <w:rsid w:val="000023D0"/>
    <w:rsid w:val="00003639"/>
    <w:rsid w:val="00003895"/>
    <w:rsid w:val="0000431F"/>
    <w:rsid w:val="000056B2"/>
    <w:rsid w:val="00005F2F"/>
    <w:rsid w:val="00006322"/>
    <w:rsid w:val="00006766"/>
    <w:rsid w:val="00006868"/>
    <w:rsid w:val="00006BB8"/>
    <w:rsid w:val="0000785B"/>
    <w:rsid w:val="00007F75"/>
    <w:rsid w:val="0001017D"/>
    <w:rsid w:val="000106A3"/>
    <w:rsid w:val="00011E78"/>
    <w:rsid w:val="00012477"/>
    <w:rsid w:val="000136C1"/>
    <w:rsid w:val="00014D85"/>
    <w:rsid w:val="00014F02"/>
    <w:rsid w:val="00015216"/>
    <w:rsid w:val="00015FFF"/>
    <w:rsid w:val="000169BB"/>
    <w:rsid w:val="00016FBB"/>
    <w:rsid w:val="000175D7"/>
    <w:rsid w:val="000176E8"/>
    <w:rsid w:val="0001785F"/>
    <w:rsid w:val="000208DC"/>
    <w:rsid w:val="00020F16"/>
    <w:rsid w:val="000215BB"/>
    <w:rsid w:val="0002227F"/>
    <w:rsid w:val="0002280E"/>
    <w:rsid w:val="000234E1"/>
    <w:rsid w:val="0002557E"/>
    <w:rsid w:val="000258FF"/>
    <w:rsid w:val="00025E65"/>
    <w:rsid w:val="0002630D"/>
    <w:rsid w:val="00026637"/>
    <w:rsid w:val="000266FE"/>
    <w:rsid w:val="00027C39"/>
    <w:rsid w:val="00027E12"/>
    <w:rsid w:val="000301D1"/>
    <w:rsid w:val="00032374"/>
    <w:rsid w:val="00033644"/>
    <w:rsid w:val="00033838"/>
    <w:rsid w:val="00034015"/>
    <w:rsid w:val="00034102"/>
    <w:rsid w:val="00034199"/>
    <w:rsid w:val="000367D9"/>
    <w:rsid w:val="000373B0"/>
    <w:rsid w:val="00040107"/>
    <w:rsid w:val="00040DCC"/>
    <w:rsid w:val="00041AC8"/>
    <w:rsid w:val="00042C83"/>
    <w:rsid w:val="000430BC"/>
    <w:rsid w:val="00043142"/>
    <w:rsid w:val="00043A95"/>
    <w:rsid w:val="000440E2"/>
    <w:rsid w:val="00045EBD"/>
    <w:rsid w:val="0004612C"/>
    <w:rsid w:val="000461A1"/>
    <w:rsid w:val="00046ABF"/>
    <w:rsid w:val="00046BE4"/>
    <w:rsid w:val="00051373"/>
    <w:rsid w:val="00052D29"/>
    <w:rsid w:val="000537FE"/>
    <w:rsid w:val="0005384A"/>
    <w:rsid w:val="00053BC6"/>
    <w:rsid w:val="00054A54"/>
    <w:rsid w:val="00054D48"/>
    <w:rsid w:val="00054F2F"/>
    <w:rsid w:val="000569B5"/>
    <w:rsid w:val="00057254"/>
    <w:rsid w:val="00057B64"/>
    <w:rsid w:val="00057CB6"/>
    <w:rsid w:val="00060FA9"/>
    <w:rsid w:val="00061684"/>
    <w:rsid w:val="00062741"/>
    <w:rsid w:val="00062924"/>
    <w:rsid w:val="0006369B"/>
    <w:rsid w:val="00063716"/>
    <w:rsid w:val="00063E9F"/>
    <w:rsid w:val="0006435A"/>
    <w:rsid w:val="00066419"/>
    <w:rsid w:val="000664D6"/>
    <w:rsid w:val="00066AF1"/>
    <w:rsid w:val="00066F39"/>
    <w:rsid w:val="00067BC9"/>
    <w:rsid w:val="00070360"/>
    <w:rsid w:val="00070908"/>
    <w:rsid w:val="00070D91"/>
    <w:rsid w:val="000714E6"/>
    <w:rsid w:val="00071CE4"/>
    <w:rsid w:val="0007204B"/>
    <w:rsid w:val="000721F0"/>
    <w:rsid w:val="000732DA"/>
    <w:rsid w:val="00073995"/>
    <w:rsid w:val="00073DE9"/>
    <w:rsid w:val="00073E40"/>
    <w:rsid w:val="00074051"/>
    <w:rsid w:val="00074309"/>
    <w:rsid w:val="0007466C"/>
    <w:rsid w:val="00074EDA"/>
    <w:rsid w:val="00075000"/>
    <w:rsid w:val="00077127"/>
    <w:rsid w:val="00077656"/>
    <w:rsid w:val="00077F25"/>
    <w:rsid w:val="00081A42"/>
    <w:rsid w:val="00081E80"/>
    <w:rsid w:val="00081F9E"/>
    <w:rsid w:val="00082473"/>
    <w:rsid w:val="00082C0A"/>
    <w:rsid w:val="0008319E"/>
    <w:rsid w:val="000836C6"/>
    <w:rsid w:val="0008393B"/>
    <w:rsid w:val="00083979"/>
    <w:rsid w:val="000839D1"/>
    <w:rsid w:val="00083DA6"/>
    <w:rsid w:val="00084295"/>
    <w:rsid w:val="00084424"/>
    <w:rsid w:val="0008455A"/>
    <w:rsid w:val="00084F3F"/>
    <w:rsid w:val="0008505F"/>
    <w:rsid w:val="00085C72"/>
    <w:rsid w:val="000865A3"/>
    <w:rsid w:val="000865F9"/>
    <w:rsid w:val="00087270"/>
    <w:rsid w:val="00087644"/>
    <w:rsid w:val="00087EDC"/>
    <w:rsid w:val="00087F08"/>
    <w:rsid w:val="0009078D"/>
    <w:rsid w:val="00090F57"/>
    <w:rsid w:val="000911CD"/>
    <w:rsid w:val="00091947"/>
    <w:rsid w:val="000930C1"/>
    <w:rsid w:val="000934D9"/>
    <w:rsid w:val="0009391B"/>
    <w:rsid w:val="00093C58"/>
    <w:rsid w:val="00094A47"/>
    <w:rsid w:val="000957FC"/>
    <w:rsid w:val="00095945"/>
    <w:rsid w:val="000961AC"/>
    <w:rsid w:val="000969C3"/>
    <w:rsid w:val="00097750"/>
    <w:rsid w:val="00097CB4"/>
    <w:rsid w:val="000A03F1"/>
    <w:rsid w:val="000A1A95"/>
    <w:rsid w:val="000A2166"/>
    <w:rsid w:val="000A2327"/>
    <w:rsid w:val="000A2486"/>
    <w:rsid w:val="000A2FD8"/>
    <w:rsid w:val="000A394C"/>
    <w:rsid w:val="000A3DB4"/>
    <w:rsid w:val="000A3F8B"/>
    <w:rsid w:val="000A4D15"/>
    <w:rsid w:val="000A5819"/>
    <w:rsid w:val="000A5865"/>
    <w:rsid w:val="000A5974"/>
    <w:rsid w:val="000A5A1D"/>
    <w:rsid w:val="000A6124"/>
    <w:rsid w:val="000A7996"/>
    <w:rsid w:val="000A7A84"/>
    <w:rsid w:val="000B09C3"/>
    <w:rsid w:val="000B0A73"/>
    <w:rsid w:val="000B1495"/>
    <w:rsid w:val="000B30F1"/>
    <w:rsid w:val="000B3145"/>
    <w:rsid w:val="000B3762"/>
    <w:rsid w:val="000B3A0B"/>
    <w:rsid w:val="000B4192"/>
    <w:rsid w:val="000B4E41"/>
    <w:rsid w:val="000B5E30"/>
    <w:rsid w:val="000B6FE2"/>
    <w:rsid w:val="000B709D"/>
    <w:rsid w:val="000C016D"/>
    <w:rsid w:val="000C08B0"/>
    <w:rsid w:val="000C10D5"/>
    <w:rsid w:val="000C1528"/>
    <w:rsid w:val="000C1AD7"/>
    <w:rsid w:val="000C2F74"/>
    <w:rsid w:val="000C3559"/>
    <w:rsid w:val="000C4754"/>
    <w:rsid w:val="000C510A"/>
    <w:rsid w:val="000C51B1"/>
    <w:rsid w:val="000C51B7"/>
    <w:rsid w:val="000C5A98"/>
    <w:rsid w:val="000C5B47"/>
    <w:rsid w:val="000C61E7"/>
    <w:rsid w:val="000C6EAC"/>
    <w:rsid w:val="000C7979"/>
    <w:rsid w:val="000D0F1B"/>
    <w:rsid w:val="000D10D4"/>
    <w:rsid w:val="000D1304"/>
    <w:rsid w:val="000D1A36"/>
    <w:rsid w:val="000D25A5"/>
    <w:rsid w:val="000D2C26"/>
    <w:rsid w:val="000D3749"/>
    <w:rsid w:val="000D37D1"/>
    <w:rsid w:val="000D3A0E"/>
    <w:rsid w:val="000D4A93"/>
    <w:rsid w:val="000D66D4"/>
    <w:rsid w:val="000D79C0"/>
    <w:rsid w:val="000E08FE"/>
    <w:rsid w:val="000E1BD0"/>
    <w:rsid w:val="000E2B1E"/>
    <w:rsid w:val="000E3F04"/>
    <w:rsid w:val="000E4B7F"/>
    <w:rsid w:val="000E5101"/>
    <w:rsid w:val="000E513F"/>
    <w:rsid w:val="000E52FE"/>
    <w:rsid w:val="000E581D"/>
    <w:rsid w:val="000E5968"/>
    <w:rsid w:val="000E59EA"/>
    <w:rsid w:val="000E66E6"/>
    <w:rsid w:val="000E6E02"/>
    <w:rsid w:val="000E7363"/>
    <w:rsid w:val="000E7C55"/>
    <w:rsid w:val="000F1E98"/>
    <w:rsid w:val="000F1F0A"/>
    <w:rsid w:val="000F23E8"/>
    <w:rsid w:val="000F27CA"/>
    <w:rsid w:val="000F2CF2"/>
    <w:rsid w:val="000F344E"/>
    <w:rsid w:val="000F3A77"/>
    <w:rsid w:val="000F4134"/>
    <w:rsid w:val="000F4F48"/>
    <w:rsid w:val="000F537B"/>
    <w:rsid w:val="000F5B0B"/>
    <w:rsid w:val="000F713E"/>
    <w:rsid w:val="000F7506"/>
    <w:rsid w:val="000F7739"/>
    <w:rsid w:val="000F7954"/>
    <w:rsid w:val="001009A9"/>
    <w:rsid w:val="00100A1F"/>
    <w:rsid w:val="00102411"/>
    <w:rsid w:val="0010294D"/>
    <w:rsid w:val="00103CB6"/>
    <w:rsid w:val="0010504E"/>
    <w:rsid w:val="00105430"/>
    <w:rsid w:val="00105572"/>
    <w:rsid w:val="00105740"/>
    <w:rsid w:val="00105847"/>
    <w:rsid w:val="00105E39"/>
    <w:rsid w:val="00106A85"/>
    <w:rsid w:val="001075E9"/>
    <w:rsid w:val="00110119"/>
    <w:rsid w:val="001121B9"/>
    <w:rsid w:val="0011242B"/>
    <w:rsid w:val="00113358"/>
    <w:rsid w:val="00113EA1"/>
    <w:rsid w:val="00114360"/>
    <w:rsid w:val="00114653"/>
    <w:rsid w:val="00115ACB"/>
    <w:rsid w:val="00115C0A"/>
    <w:rsid w:val="001161A1"/>
    <w:rsid w:val="00116979"/>
    <w:rsid w:val="00116B4D"/>
    <w:rsid w:val="00116D89"/>
    <w:rsid w:val="00117A74"/>
    <w:rsid w:val="00117D65"/>
    <w:rsid w:val="00120229"/>
    <w:rsid w:val="00120653"/>
    <w:rsid w:val="001208BB"/>
    <w:rsid w:val="00121DE5"/>
    <w:rsid w:val="0012233C"/>
    <w:rsid w:val="00122F15"/>
    <w:rsid w:val="001237EB"/>
    <w:rsid w:val="0012457D"/>
    <w:rsid w:val="0012492D"/>
    <w:rsid w:val="001260EA"/>
    <w:rsid w:val="00126770"/>
    <w:rsid w:val="00126D5E"/>
    <w:rsid w:val="0012705A"/>
    <w:rsid w:val="00127304"/>
    <w:rsid w:val="00127938"/>
    <w:rsid w:val="00127CB2"/>
    <w:rsid w:val="0013011E"/>
    <w:rsid w:val="00130584"/>
    <w:rsid w:val="001327DB"/>
    <w:rsid w:val="00132C54"/>
    <w:rsid w:val="00132E25"/>
    <w:rsid w:val="00133419"/>
    <w:rsid w:val="00134406"/>
    <w:rsid w:val="0013455D"/>
    <w:rsid w:val="00134853"/>
    <w:rsid w:val="00134DCC"/>
    <w:rsid w:val="0013515A"/>
    <w:rsid w:val="001351AD"/>
    <w:rsid w:val="0013534A"/>
    <w:rsid w:val="001353F6"/>
    <w:rsid w:val="0013587C"/>
    <w:rsid w:val="00135C3F"/>
    <w:rsid w:val="00136AE7"/>
    <w:rsid w:val="00136E1F"/>
    <w:rsid w:val="00137A74"/>
    <w:rsid w:val="0014046D"/>
    <w:rsid w:val="0014048A"/>
    <w:rsid w:val="00140ABE"/>
    <w:rsid w:val="00141294"/>
    <w:rsid w:val="00141BCF"/>
    <w:rsid w:val="0014256D"/>
    <w:rsid w:val="001435C5"/>
    <w:rsid w:val="0014364C"/>
    <w:rsid w:val="001438E9"/>
    <w:rsid w:val="00144FC2"/>
    <w:rsid w:val="001450CA"/>
    <w:rsid w:val="00145BAB"/>
    <w:rsid w:val="00145F75"/>
    <w:rsid w:val="0014670C"/>
    <w:rsid w:val="00146917"/>
    <w:rsid w:val="00150B73"/>
    <w:rsid w:val="00152096"/>
    <w:rsid w:val="001520C4"/>
    <w:rsid w:val="00152859"/>
    <w:rsid w:val="00152EFC"/>
    <w:rsid w:val="00153442"/>
    <w:rsid w:val="0015368D"/>
    <w:rsid w:val="00154BD3"/>
    <w:rsid w:val="00154CF9"/>
    <w:rsid w:val="00154E49"/>
    <w:rsid w:val="00157257"/>
    <w:rsid w:val="0016223C"/>
    <w:rsid w:val="0016243D"/>
    <w:rsid w:val="00162ECF"/>
    <w:rsid w:val="001637C4"/>
    <w:rsid w:val="00163FFB"/>
    <w:rsid w:val="00166E69"/>
    <w:rsid w:val="00170306"/>
    <w:rsid w:val="00170972"/>
    <w:rsid w:val="001728AA"/>
    <w:rsid w:val="00173CF2"/>
    <w:rsid w:val="00174481"/>
    <w:rsid w:val="00175D35"/>
    <w:rsid w:val="001762AC"/>
    <w:rsid w:val="001762BA"/>
    <w:rsid w:val="001764E9"/>
    <w:rsid w:val="00176C8C"/>
    <w:rsid w:val="00177302"/>
    <w:rsid w:val="00177DA1"/>
    <w:rsid w:val="0018023E"/>
    <w:rsid w:val="0018024C"/>
    <w:rsid w:val="001803DF"/>
    <w:rsid w:val="00180F52"/>
    <w:rsid w:val="001810A9"/>
    <w:rsid w:val="001813C0"/>
    <w:rsid w:val="00182132"/>
    <w:rsid w:val="00184FC1"/>
    <w:rsid w:val="00185237"/>
    <w:rsid w:val="00185A3B"/>
    <w:rsid w:val="001868BC"/>
    <w:rsid w:val="00186DC9"/>
    <w:rsid w:val="001874FD"/>
    <w:rsid w:val="00187E49"/>
    <w:rsid w:val="00190A50"/>
    <w:rsid w:val="0019204F"/>
    <w:rsid w:val="00192E11"/>
    <w:rsid w:val="00194C26"/>
    <w:rsid w:val="00194F74"/>
    <w:rsid w:val="001950B9"/>
    <w:rsid w:val="001957DA"/>
    <w:rsid w:val="0019642A"/>
    <w:rsid w:val="00196D6A"/>
    <w:rsid w:val="00196E03"/>
    <w:rsid w:val="001A100F"/>
    <w:rsid w:val="001A15D4"/>
    <w:rsid w:val="001A219A"/>
    <w:rsid w:val="001A2ED0"/>
    <w:rsid w:val="001A3B1F"/>
    <w:rsid w:val="001A48E7"/>
    <w:rsid w:val="001A4DD7"/>
    <w:rsid w:val="001A6295"/>
    <w:rsid w:val="001A6F7C"/>
    <w:rsid w:val="001A745B"/>
    <w:rsid w:val="001A79CD"/>
    <w:rsid w:val="001A7C98"/>
    <w:rsid w:val="001A7E12"/>
    <w:rsid w:val="001B0F6D"/>
    <w:rsid w:val="001B19B1"/>
    <w:rsid w:val="001B1A9A"/>
    <w:rsid w:val="001B25E4"/>
    <w:rsid w:val="001B39B0"/>
    <w:rsid w:val="001B39BC"/>
    <w:rsid w:val="001B442D"/>
    <w:rsid w:val="001B6D84"/>
    <w:rsid w:val="001B71A2"/>
    <w:rsid w:val="001B71C8"/>
    <w:rsid w:val="001C0846"/>
    <w:rsid w:val="001C19C8"/>
    <w:rsid w:val="001C1E2E"/>
    <w:rsid w:val="001C1EFB"/>
    <w:rsid w:val="001C2520"/>
    <w:rsid w:val="001C2ABB"/>
    <w:rsid w:val="001C2D63"/>
    <w:rsid w:val="001C3555"/>
    <w:rsid w:val="001C3735"/>
    <w:rsid w:val="001C3F0A"/>
    <w:rsid w:val="001C4AC2"/>
    <w:rsid w:val="001C4CF8"/>
    <w:rsid w:val="001C4EF8"/>
    <w:rsid w:val="001C5915"/>
    <w:rsid w:val="001C5DF1"/>
    <w:rsid w:val="001C5E7A"/>
    <w:rsid w:val="001C62B9"/>
    <w:rsid w:val="001C6E7C"/>
    <w:rsid w:val="001C7814"/>
    <w:rsid w:val="001C7951"/>
    <w:rsid w:val="001D1769"/>
    <w:rsid w:val="001D1828"/>
    <w:rsid w:val="001D1E4B"/>
    <w:rsid w:val="001D285D"/>
    <w:rsid w:val="001D3E40"/>
    <w:rsid w:val="001D44B5"/>
    <w:rsid w:val="001D4E08"/>
    <w:rsid w:val="001D5047"/>
    <w:rsid w:val="001D5E1C"/>
    <w:rsid w:val="001D672F"/>
    <w:rsid w:val="001D7AE9"/>
    <w:rsid w:val="001E0053"/>
    <w:rsid w:val="001E06EB"/>
    <w:rsid w:val="001E082E"/>
    <w:rsid w:val="001E1890"/>
    <w:rsid w:val="001E2126"/>
    <w:rsid w:val="001E213A"/>
    <w:rsid w:val="001E2771"/>
    <w:rsid w:val="001E28FF"/>
    <w:rsid w:val="001E394A"/>
    <w:rsid w:val="001E4504"/>
    <w:rsid w:val="001E4739"/>
    <w:rsid w:val="001E48ED"/>
    <w:rsid w:val="001E4CE4"/>
    <w:rsid w:val="001E4DC0"/>
    <w:rsid w:val="001E526C"/>
    <w:rsid w:val="001E5D20"/>
    <w:rsid w:val="001E6C26"/>
    <w:rsid w:val="001E6E89"/>
    <w:rsid w:val="001F010A"/>
    <w:rsid w:val="001F09D2"/>
    <w:rsid w:val="001F0B17"/>
    <w:rsid w:val="001F1659"/>
    <w:rsid w:val="001F452B"/>
    <w:rsid w:val="001F4F78"/>
    <w:rsid w:val="001F51ED"/>
    <w:rsid w:val="001F6228"/>
    <w:rsid w:val="001F7C9D"/>
    <w:rsid w:val="002000E4"/>
    <w:rsid w:val="00200426"/>
    <w:rsid w:val="00201320"/>
    <w:rsid w:val="002017C9"/>
    <w:rsid w:val="00201879"/>
    <w:rsid w:val="00201AE6"/>
    <w:rsid w:val="0020286F"/>
    <w:rsid w:val="00202C8D"/>
    <w:rsid w:val="00204C53"/>
    <w:rsid w:val="00204E1F"/>
    <w:rsid w:val="00205AF8"/>
    <w:rsid w:val="002067FD"/>
    <w:rsid w:val="00206C7D"/>
    <w:rsid w:val="00206CAF"/>
    <w:rsid w:val="002071EA"/>
    <w:rsid w:val="00207458"/>
    <w:rsid w:val="002100AF"/>
    <w:rsid w:val="00210BE4"/>
    <w:rsid w:val="00210D9E"/>
    <w:rsid w:val="0021250B"/>
    <w:rsid w:val="00213526"/>
    <w:rsid w:val="002139E9"/>
    <w:rsid w:val="00213B97"/>
    <w:rsid w:val="00214B21"/>
    <w:rsid w:val="00214F3A"/>
    <w:rsid w:val="00215A31"/>
    <w:rsid w:val="00215F0F"/>
    <w:rsid w:val="0021725B"/>
    <w:rsid w:val="002176DF"/>
    <w:rsid w:val="00217B59"/>
    <w:rsid w:val="002201B3"/>
    <w:rsid w:val="00220453"/>
    <w:rsid w:val="00220C30"/>
    <w:rsid w:val="00221259"/>
    <w:rsid w:val="0022164B"/>
    <w:rsid w:val="002217CD"/>
    <w:rsid w:val="00223A69"/>
    <w:rsid w:val="00223BF8"/>
    <w:rsid w:val="002247E4"/>
    <w:rsid w:val="00224F94"/>
    <w:rsid w:val="002252C1"/>
    <w:rsid w:val="002252CE"/>
    <w:rsid w:val="00226188"/>
    <w:rsid w:val="00227119"/>
    <w:rsid w:val="0022735C"/>
    <w:rsid w:val="00227A20"/>
    <w:rsid w:val="00230761"/>
    <w:rsid w:val="00230786"/>
    <w:rsid w:val="00231DEE"/>
    <w:rsid w:val="002342E6"/>
    <w:rsid w:val="0023430C"/>
    <w:rsid w:val="002345BE"/>
    <w:rsid w:val="002347E8"/>
    <w:rsid w:val="00234DA7"/>
    <w:rsid w:val="00234F74"/>
    <w:rsid w:val="002350E8"/>
    <w:rsid w:val="00235233"/>
    <w:rsid w:val="00236EE3"/>
    <w:rsid w:val="00237447"/>
    <w:rsid w:val="00237BE8"/>
    <w:rsid w:val="00237F95"/>
    <w:rsid w:val="0024016D"/>
    <w:rsid w:val="00240756"/>
    <w:rsid w:val="0024197C"/>
    <w:rsid w:val="00242402"/>
    <w:rsid w:val="00245E6A"/>
    <w:rsid w:val="00246416"/>
    <w:rsid w:val="00246DD4"/>
    <w:rsid w:val="0024719E"/>
    <w:rsid w:val="0024794D"/>
    <w:rsid w:val="00251824"/>
    <w:rsid w:val="002523FD"/>
    <w:rsid w:val="0025330A"/>
    <w:rsid w:val="00253329"/>
    <w:rsid w:val="00253730"/>
    <w:rsid w:val="00253A76"/>
    <w:rsid w:val="00253AF6"/>
    <w:rsid w:val="00253F30"/>
    <w:rsid w:val="00254AB5"/>
    <w:rsid w:val="00254CAD"/>
    <w:rsid w:val="00254EC4"/>
    <w:rsid w:val="0025614D"/>
    <w:rsid w:val="0025631C"/>
    <w:rsid w:val="00256562"/>
    <w:rsid w:val="002567A8"/>
    <w:rsid w:val="00256855"/>
    <w:rsid w:val="0026069B"/>
    <w:rsid w:val="00260B20"/>
    <w:rsid w:val="00261B1B"/>
    <w:rsid w:val="00261BFC"/>
    <w:rsid w:val="00261D86"/>
    <w:rsid w:val="002628DD"/>
    <w:rsid w:val="0026301E"/>
    <w:rsid w:val="00264185"/>
    <w:rsid w:val="002664B4"/>
    <w:rsid w:val="002679E2"/>
    <w:rsid w:val="00267AC4"/>
    <w:rsid w:val="00271CE9"/>
    <w:rsid w:val="002721E8"/>
    <w:rsid w:val="00272A27"/>
    <w:rsid w:val="00273539"/>
    <w:rsid w:val="00273712"/>
    <w:rsid w:val="00273862"/>
    <w:rsid w:val="002741E3"/>
    <w:rsid w:val="002743A7"/>
    <w:rsid w:val="002749D2"/>
    <w:rsid w:val="00276D20"/>
    <w:rsid w:val="00277A63"/>
    <w:rsid w:val="00277C6B"/>
    <w:rsid w:val="00277DB1"/>
    <w:rsid w:val="00280D73"/>
    <w:rsid w:val="00281DC7"/>
    <w:rsid w:val="002824E5"/>
    <w:rsid w:val="002829FC"/>
    <w:rsid w:val="002830C9"/>
    <w:rsid w:val="002831D0"/>
    <w:rsid w:val="002831FF"/>
    <w:rsid w:val="00283685"/>
    <w:rsid w:val="00283840"/>
    <w:rsid w:val="00283A45"/>
    <w:rsid w:val="00283E24"/>
    <w:rsid w:val="002849B1"/>
    <w:rsid w:val="00286286"/>
    <w:rsid w:val="002862CC"/>
    <w:rsid w:val="00290D37"/>
    <w:rsid w:val="00292082"/>
    <w:rsid w:val="00292464"/>
    <w:rsid w:val="002931F8"/>
    <w:rsid w:val="00293BFE"/>
    <w:rsid w:val="002941C2"/>
    <w:rsid w:val="002948B4"/>
    <w:rsid w:val="00294914"/>
    <w:rsid w:val="00294A35"/>
    <w:rsid w:val="00295B51"/>
    <w:rsid w:val="00295D82"/>
    <w:rsid w:val="002962CE"/>
    <w:rsid w:val="00296ECE"/>
    <w:rsid w:val="00296F7F"/>
    <w:rsid w:val="002971AA"/>
    <w:rsid w:val="002A0E69"/>
    <w:rsid w:val="002A119B"/>
    <w:rsid w:val="002A17A3"/>
    <w:rsid w:val="002A202C"/>
    <w:rsid w:val="002A2576"/>
    <w:rsid w:val="002A2642"/>
    <w:rsid w:val="002A27FE"/>
    <w:rsid w:val="002A2934"/>
    <w:rsid w:val="002A293E"/>
    <w:rsid w:val="002A2CE8"/>
    <w:rsid w:val="002A2FD2"/>
    <w:rsid w:val="002A2FEB"/>
    <w:rsid w:val="002A3B1F"/>
    <w:rsid w:val="002A65EA"/>
    <w:rsid w:val="002A6CF3"/>
    <w:rsid w:val="002A729A"/>
    <w:rsid w:val="002B0233"/>
    <w:rsid w:val="002B226E"/>
    <w:rsid w:val="002B3A0F"/>
    <w:rsid w:val="002B3A10"/>
    <w:rsid w:val="002B3E07"/>
    <w:rsid w:val="002B5576"/>
    <w:rsid w:val="002B577E"/>
    <w:rsid w:val="002B594E"/>
    <w:rsid w:val="002C09A1"/>
    <w:rsid w:val="002C09E2"/>
    <w:rsid w:val="002C10ED"/>
    <w:rsid w:val="002C151F"/>
    <w:rsid w:val="002C2BC3"/>
    <w:rsid w:val="002C2EA0"/>
    <w:rsid w:val="002C33EE"/>
    <w:rsid w:val="002C3D40"/>
    <w:rsid w:val="002C4D67"/>
    <w:rsid w:val="002C4E6F"/>
    <w:rsid w:val="002C599D"/>
    <w:rsid w:val="002C6DAB"/>
    <w:rsid w:val="002C7010"/>
    <w:rsid w:val="002C7A26"/>
    <w:rsid w:val="002D1233"/>
    <w:rsid w:val="002D131A"/>
    <w:rsid w:val="002D1A18"/>
    <w:rsid w:val="002D2BDD"/>
    <w:rsid w:val="002D2FA4"/>
    <w:rsid w:val="002D4A86"/>
    <w:rsid w:val="002D51EC"/>
    <w:rsid w:val="002D5326"/>
    <w:rsid w:val="002D6A7A"/>
    <w:rsid w:val="002D7415"/>
    <w:rsid w:val="002D79E6"/>
    <w:rsid w:val="002E13CA"/>
    <w:rsid w:val="002E204F"/>
    <w:rsid w:val="002E2C06"/>
    <w:rsid w:val="002E3321"/>
    <w:rsid w:val="002E355C"/>
    <w:rsid w:val="002E39BD"/>
    <w:rsid w:val="002E48F3"/>
    <w:rsid w:val="002E4A77"/>
    <w:rsid w:val="002E4C37"/>
    <w:rsid w:val="002E508A"/>
    <w:rsid w:val="002E5AE4"/>
    <w:rsid w:val="002E5B05"/>
    <w:rsid w:val="002E5D3D"/>
    <w:rsid w:val="002E6055"/>
    <w:rsid w:val="002E63A6"/>
    <w:rsid w:val="002E6DBE"/>
    <w:rsid w:val="002E7A9B"/>
    <w:rsid w:val="002F0048"/>
    <w:rsid w:val="002F0156"/>
    <w:rsid w:val="002F21F8"/>
    <w:rsid w:val="002F26A2"/>
    <w:rsid w:val="002F36B3"/>
    <w:rsid w:val="002F5000"/>
    <w:rsid w:val="002F5247"/>
    <w:rsid w:val="002F5768"/>
    <w:rsid w:val="002F6C86"/>
    <w:rsid w:val="002F76C4"/>
    <w:rsid w:val="0030172C"/>
    <w:rsid w:val="00301F51"/>
    <w:rsid w:val="00302B4F"/>
    <w:rsid w:val="003032D6"/>
    <w:rsid w:val="0030346B"/>
    <w:rsid w:val="003042CA"/>
    <w:rsid w:val="003046C3"/>
    <w:rsid w:val="00305C30"/>
    <w:rsid w:val="00306C21"/>
    <w:rsid w:val="003076A8"/>
    <w:rsid w:val="003077DF"/>
    <w:rsid w:val="00307C03"/>
    <w:rsid w:val="003106AD"/>
    <w:rsid w:val="00310EDE"/>
    <w:rsid w:val="00311F4D"/>
    <w:rsid w:val="00312227"/>
    <w:rsid w:val="003123E4"/>
    <w:rsid w:val="0031371B"/>
    <w:rsid w:val="003144E1"/>
    <w:rsid w:val="003145B2"/>
    <w:rsid w:val="003145C1"/>
    <w:rsid w:val="00314BBA"/>
    <w:rsid w:val="0031571B"/>
    <w:rsid w:val="00316314"/>
    <w:rsid w:val="0031787B"/>
    <w:rsid w:val="0031799B"/>
    <w:rsid w:val="00320136"/>
    <w:rsid w:val="00320561"/>
    <w:rsid w:val="0032337C"/>
    <w:rsid w:val="00326CBC"/>
    <w:rsid w:val="00326D93"/>
    <w:rsid w:val="00330B20"/>
    <w:rsid w:val="00330C4B"/>
    <w:rsid w:val="003312F9"/>
    <w:rsid w:val="00331C31"/>
    <w:rsid w:val="00333256"/>
    <w:rsid w:val="0033337C"/>
    <w:rsid w:val="00334147"/>
    <w:rsid w:val="00334960"/>
    <w:rsid w:val="00334B5B"/>
    <w:rsid w:val="00334FF9"/>
    <w:rsid w:val="00335884"/>
    <w:rsid w:val="00335D63"/>
    <w:rsid w:val="00336005"/>
    <w:rsid w:val="0033718A"/>
    <w:rsid w:val="00337C65"/>
    <w:rsid w:val="00340DFC"/>
    <w:rsid w:val="003426C0"/>
    <w:rsid w:val="00342E36"/>
    <w:rsid w:val="00344967"/>
    <w:rsid w:val="00344E17"/>
    <w:rsid w:val="00344F88"/>
    <w:rsid w:val="0034591D"/>
    <w:rsid w:val="00345A67"/>
    <w:rsid w:val="003460F5"/>
    <w:rsid w:val="00346EC0"/>
    <w:rsid w:val="00347335"/>
    <w:rsid w:val="003500FE"/>
    <w:rsid w:val="00350148"/>
    <w:rsid w:val="00350292"/>
    <w:rsid w:val="00350828"/>
    <w:rsid w:val="00352694"/>
    <w:rsid w:val="00352B34"/>
    <w:rsid w:val="0035308B"/>
    <w:rsid w:val="003540BF"/>
    <w:rsid w:val="0035457B"/>
    <w:rsid w:val="00354619"/>
    <w:rsid w:val="00354DAC"/>
    <w:rsid w:val="00354F7A"/>
    <w:rsid w:val="003558D1"/>
    <w:rsid w:val="00357196"/>
    <w:rsid w:val="00360A39"/>
    <w:rsid w:val="003619C7"/>
    <w:rsid w:val="003622AB"/>
    <w:rsid w:val="00364582"/>
    <w:rsid w:val="00365648"/>
    <w:rsid w:val="003656AB"/>
    <w:rsid w:val="003662D3"/>
    <w:rsid w:val="003667FE"/>
    <w:rsid w:val="00367008"/>
    <w:rsid w:val="00367119"/>
    <w:rsid w:val="00367DE6"/>
    <w:rsid w:val="00371A1B"/>
    <w:rsid w:val="00371DD6"/>
    <w:rsid w:val="003724E3"/>
    <w:rsid w:val="003732F0"/>
    <w:rsid w:val="00374D4B"/>
    <w:rsid w:val="003755B5"/>
    <w:rsid w:val="00375A0C"/>
    <w:rsid w:val="003768B5"/>
    <w:rsid w:val="00377554"/>
    <w:rsid w:val="0037793F"/>
    <w:rsid w:val="00381252"/>
    <w:rsid w:val="003815E5"/>
    <w:rsid w:val="00381DAB"/>
    <w:rsid w:val="0038362F"/>
    <w:rsid w:val="00385E19"/>
    <w:rsid w:val="00386249"/>
    <w:rsid w:val="003866A4"/>
    <w:rsid w:val="00386C71"/>
    <w:rsid w:val="00386DA4"/>
    <w:rsid w:val="00387E8D"/>
    <w:rsid w:val="003902D0"/>
    <w:rsid w:val="00390528"/>
    <w:rsid w:val="00390854"/>
    <w:rsid w:val="00390E98"/>
    <w:rsid w:val="003918F4"/>
    <w:rsid w:val="00392479"/>
    <w:rsid w:val="00394EA5"/>
    <w:rsid w:val="0039531C"/>
    <w:rsid w:val="00395AB4"/>
    <w:rsid w:val="003961E1"/>
    <w:rsid w:val="0039718F"/>
    <w:rsid w:val="0039733E"/>
    <w:rsid w:val="0039742E"/>
    <w:rsid w:val="003974F1"/>
    <w:rsid w:val="00397D1C"/>
    <w:rsid w:val="003A398D"/>
    <w:rsid w:val="003A3E2C"/>
    <w:rsid w:val="003A3ECF"/>
    <w:rsid w:val="003A43DE"/>
    <w:rsid w:val="003A4649"/>
    <w:rsid w:val="003A4F32"/>
    <w:rsid w:val="003A56E9"/>
    <w:rsid w:val="003A5C04"/>
    <w:rsid w:val="003A7738"/>
    <w:rsid w:val="003A774B"/>
    <w:rsid w:val="003A787E"/>
    <w:rsid w:val="003A7E23"/>
    <w:rsid w:val="003A7F41"/>
    <w:rsid w:val="003B02B5"/>
    <w:rsid w:val="003B182B"/>
    <w:rsid w:val="003B1D3B"/>
    <w:rsid w:val="003B1E61"/>
    <w:rsid w:val="003B2CC9"/>
    <w:rsid w:val="003B2DC7"/>
    <w:rsid w:val="003B330C"/>
    <w:rsid w:val="003B50B7"/>
    <w:rsid w:val="003B50D9"/>
    <w:rsid w:val="003B5FFE"/>
    <w:rsid w:val="003B61AC"/>
    <w:rsid w:val="003B6234"/>
    <w:rsid w:val="003B6DF2"/>
    <w:rsid w:val="003B73EE"/>
    <w:rsid w:val="003B7819"/>
    <w:rsid w:val="003C00EF"/>
    <w:rsid w:val="003C039E"/>
    <w:rsid w:val="003C17C6"/>
    <w:rsid w:val="003C1BA1"/>
    <w:rsid w:val="003C28DB"/>
    <w:rsid w:val="003C29E0"/>
    <w:rsid w:val="003C394D"/>
    <w:rsid w:val="003C3A14"/>
    <w:rsid w:val="003C4314"/>
    <w:rsid w:val="003C4D4C"/>
    <w:rsid w:val="003C6576"/>
    <w:rsid w:val="003C68E0"/>
    <w:rsid w:val="003C735B"/>
    <w:rsid w:val="003D063E"/>
    <w:rsid w:val="003D13E7"/>
    <w:rsid w:val="003D1623"/>
    <w:rsid w:val="003D1C9D"/>
    <w:rsid w:val="003D24B2"/>
    <w:rsid w:val="003D2E56"/>
    <w:rsid w:val="003D2E79"/>
    <w:rsid w:val="003D31AE"/>
    <w:rsid w:val="003D3A96"/>
    <w:rsid w:val="003D466D"/>
    <w:rsid w:val="003D4E2D"/>
    <w:rsid w:val="003D5277"/>
    <w:rsid w:val="003D6774"/>
    <w:rsid w:val="003D6B03"/>
    <w:rsid w:val="003D700D"/>
    <w:rsid w:val="003D7DAC"/>
    <w:rsid w:val="003E08FA"/>
    <w:rsid w:val="003E0AB3"/>
    <w:rsid w:val="003E2DFF"/>
    <w:rsid w:val="003E36FB"/>
    <w:rsid w:val="003E52B0"/>
    <w:rsid w:val="003E57C4"/>
    <w:rsid w:val="003E65F3"/>
    <w:rsid w:val="003E689E"/>
    <w:rsid w:val="003E69DB"/>
    <w:rsid w:val="003E6C57"/>
    <w:rsid w:val="003E6DBA"/>
    <w:rsid w:val="003E6FF4"/>
    <w:rsid w:val="003E768A"/>
    <w:rsid w:val="003E77E9"/>
    <w:rsid w:val="003F2DC7"/>
    <w:rsid w:val="003F3531"/>
    <w:rsid w:val="003F415A"/>
    <w:rsid w:val="003F432D"/>
    <w:rsid w:val="003F4E17"/>
    <w:rsid w:val="003F4E37"/>
    <w:rsid w:val="003F5701"/>
    <w:rsid w:val="003F5B4E"/>
    <w:rsid w:val="003F5F00"/>
    <w:rsid w:val="003F645B"/>
    <w:rsid w:val="003F6C67"/>
    <w:rsid w:val="003F7336"/>
    <w:rsid w:val="003F7A89"/>
    <w:rsid w:val="003F7C78"/>
    <w:rsid w:val="0040050F"/>
    <w:rsid w:val="00401890"/>
    <w:rsid w:val="00402881"/>
    <w:rsid w:val="00402D23"/>
    <w:rsid w:val="00403851"/>
    <w:rsid w:val="00404105"/>
    <w:rsid w:val="00404648"/>
    <w:rsid w:val="00404784"/>
    <w:rsid w:val="004054B7"/>
    <w:rsid w:val="004076FA"/>
    <w:rsid w:val="00407E8A"/>
    <w:rsid w:val="004106E4"/>
    <w:rsid w:val="00411D40"/>
    <w:rsid w:val="004122A9"/>
    <w:rsid w:val="00412DE3"/>
    <w:rsid w:val="00412EA4"/>
    <w:rsid w:val="004134D8"/>
    <w:rsid w:val="00414F70"/>
    <w:rsid w:val="00415C95"/>
    <w:rsid w:val="00415D89"/>
    <w:rsid w:val="00416625"/>
    <w:rsid w:val="004166AD"/>
    <w:rsid w:val="00416F61"/>
    <w:rsid w:val="0041718B"/>
    <w:rsid w:val="00420639"/>
    <w:rsid w:val="00420C62"/>
    <w:rsid w:val="00422425"/>
    <w:rsid w:val="004231CA"/>
    <w:rsid w:val="00423631"/>
    <w:rsid w:val="00424AF5"/>
    <w:rsid w:val="004264FB"/>
    <w:rsid w:val="004268C5"/>
    <w:rsid w:val="00427512"/>
    <w:rsid w:val="00427A15"/>
    <w:rsid w:val="00430681"/>
    <w:rsid w:val="004308E5"/>
    <w:rsid w:val="004313D8"/>
    <w:rsid w:val="00431B4C"/>
    <w:rsid w:val="00433D8B"/>
    <w:rsid w:val="0043441A"/>
    <w:rsid w:val="00434A6F"/>
    <w:rsid w:val="004350B6"/>
    <w:rsid w:val="004353FA"/>
    <w:rsid w:val="0043557F"/>
    <w:rsid w:val="00435B1D"/>
    <w:rsid w:val="004360F9"/>
    <w:rsid w:val="004369F8"/>
    <w:rsid w:val="00436A4C"/>
    <w:rsid w:val="004375F2"/>
    <w:rsid w:val="00441806"/>
    <w:rsid w:val="004419A0"/>
    <w:rsid w:val="00441F9C"/>
    <w:rsid w:val="00443A7B"/>
    <w:rsid w:val="00446333"/>
    <w:rsid w:val="00446B2B"/>
    <w:rsid w:val="00447477"/>
    <w:rsid w:val="004511EF"/>
    <w:rsid w:val="0045188C"/>
    <w:rsid w:val="004518AA"/>
    <w:rsid w:val="00451BE3"/>
    <w:rsid w:val="00452EB2"/>
    <w:rsid w:val="00453275"/>
    <w:rsid w:val="00453341"/>
    <w:rsid w:val="004539A5"/>
    <w:rsid w:val="00453B50"/>
    <w:rsid w:val="004544E5"/>
    <w:rsid w:val="0045458F"/>
    <w:rsid w:val="00454690"/>
    <w:rsid w:val="00456F5B"/>
    <w:rsid w:val="00457027"/>
    <w:rsid w:val="00457262"/>
    <w:rsid w:val="00457620"/>
    <w:rsid w:val="0046039C"/>
    <w:rsid w:val="00461173"/>
    <w:rsid w:val="00461CAE"/>
    <w:rsid w:val="0046231A"/>
    <w:rsid w:val="00463209"/>
    <w:rsid w:val="00463B5B"/>
    <w:rsid w:val="00464071"/>
    <w:rsid w:val="00464C04"/>
    <w:rsid w:val="0046553B"/>
    <w:rsid w:val="004656B4"/>
    <w:rsid w:val="004660D2"/>
    <w:rsid w:val="004660FC"/>
    <w:rsid w:val="00466CE0"/>
    <w:rsid w:val="00467872"/>
    <w:rsid w:val="004702FF"/>
    <w:rsid w:val="00470E43"/>
    <w:rsid w:val="00471D5C"/>
    <w:rsid w:val="0047228C"/>
    <w:rsid w:val="00472AD6"/>
    <w:rsid w:val="00472B2E"/>
    <w:rsid w:val="00472DF9"/>
    <w:rsid w:val="004755E2"/>
    <w:rsid w:val="00475970"/>
    <w:rsid w:val="00476038"/>
    <w:rsid w:val="00476FF6"/>
    <w:rsid w:val="00477AC3"/>
    <w:rsid w:val="00477CF8"/>
    <w:rsid w:val="00477D08"/>
    <w:rsid w:val="00477E29"/>
    <w:rsid w:val="0048018F"/>
    <w:rsid w:val="00481788"/>
    <w:rsid w:val="00481B7B"/>
    <w:rsid w:val="00482099"/>
    <w:rsid w:val="004820AA"/>
    <w:rsid w:val="00482702"/>
    <w:rsid w:val="004833B2"/>
    <w:rsid w:val="00483BAF"/>
    <w:rsid w:val="00483FF6"/>
    <w:rsid w:val="00484665"/>
    <w:rsid w:val="00485787"/>
    <w:rsid w:val="00485BA4"/>
    <w:rsid w:val="00485D04"/>
    <w:rsid w:val="00486E6E"/>
    <w:rsid w:val="00487121"/>
    <w:rsid w:val="00490008"/>
    <w:rsid w:val="004906A4"/>
    <w:rsid w:val="00491368"/>
    <w:rsid w:val="00491B54"/>
    <w:rsid w:val="0049271D"/>
    <w:rsid w:val="0049282F"/>
    <w:rsid w:val="00493727"/>
    <w:rsid w:val="004942F9"/>
    <w:rsid w:val="0049469B"/>
    <w:rsid w:val="004948E7"/>
    <w:rsid w:val="00494EBF"/>
    <w:rsid w:val="00495146"/>
    <w:rsid w:val="00495630"/>
    <w:rsid w:val="00495F35"/>
    <w:rsid w:val="0049625D"/>
    <w:rsid w:val="004964DC"/>
    <w:rsid w:val="00497334"/>
    <w:rsid w:val="00497456"/>
    <w:rsid w:val="004976D6"/>
    <w:rsid w:val="004A097D"/>
    <w:rsid w:val="004A0CA8"/>
    <w:rsid w:val="004A129A"/>
    <w:rsid w:val="004A1380"/>
    <w:rsid w:val="004A13ED"/>
    <w:rsid w:val="004A14B7"/>
    <w:rsid w:val="004A1D81"/>
    <w:rsid w:val="004A229C"/>
    <w:rsid w:val="004A3AA9"/>
    <w:rsid w:val="004A3CFA"/>
    <w:rsid w:val="004A3FF5"/>
    <w:rsid w:val="004A5192"/>
    <w:rsid w:val="004A6072"/>
    <w:rsid w:val="004A6173"/>
    <w:rsid w:val="004A67D4"/>
    <w:rsid w:val="004A6F85"/>
    <w:rsid w:val="004A73EC"/>
    <w:rsid w:val="004A78E9"/>
    <w:rsid w:val="004A7EE6"/>
    <w:rsid w:val="004A7F49"/>
    <w:rsid w:val="004B08F5"/>
    <w:rsid w:val="004B11FB"/>
    <w:rsid w:val="004B12C4"/>
    <w:rsid w:val="004B1A04"/>
    <w:rsid w:val="004B1BF1"/>
    <w:rsid w:val="004B1C4C"/>
    <w:rsid w:val="004B1E3A"/>
    <w:rsid w:val="004B1FA4"/>
    <w:rsid w:val="004B281A"/>
    <w:rsid w:val="004B2EA2"/>
    <w:rsid w:val="004B34C8"/>
    <w:rsid w:val="004B5A62"/>
    <w:rsid w:val="004B7A61"/>
    <w:rsid w:val="004B7F0D"/>
    <w:rsid w:val="004C0BAC"/>
    <w:rsid w:val="004C1E04"/>
    <w:rsid w:val="004C1F75"/>
    <w:rsid w:val="004C2257"/>
    <w:rsid w:val="004C2542"/>
    <w:rsid w:val="004C2748"/>
    <w:rsid w:val="004C2D1F"/>
    <w:rsid w:val="004C37BF"/>
    <w:rsid w:val="004C4443"/>
    <w:rsid w:val="004C46DD"/>
    <w:rsid w:val="004C526B"/>
    <w:rsid w:val="004C6D47"/>
    <w:rsid w:val="004D0089"/>
    <w:rsid w:val="004D05C4"/>
    <w:rsid w:val="004D085C"/>
    <w:rsid w:val="004D09AA"/>
    <w:rsid w:val="004D1311"/>
    <w:rsid w:val="004D17FD"/>
    <w:rsid w:val="004D183D"/>
    <w:rsid w:val="004D2127"/>
    <w:rsid w:val="004D2509"/>
    <w:rsid w:val="004D2717"/>
    <w:rsid w:val="004D3010"/>
    <w:rsid w:val="004D370D"/>
    <w:rsid w:val="004D40F2"/>
    <w:rsid w:val="004D6D24"/>
    <w:rsid w:val="004D7477"/>
    <w:rsid w:val="004D75C8"/>
    <w:rsid w:val="004D7982"/>
    <w:rsid w:val="004E0447"/>
    <w:rsid w:val="004E063D"/>
    <w:rsid w:val="004E144E"/>
    <w:rsid w:val="004E14CA"/>
    <w:rsid w:val="004E2314"/>
    <w:rsid w:val="004E372D"/>
    <w:rsid w:val="004E50BB"/>
    <w:rsid w:val="004E57F9"/>
    <w:rsid w:val="004E5B9E"/>
    <w:rsid w:val="004E607E"/>
    <w:rsid w:val="004E6171"/>
    <w:rsid w:val="004E6859"/>
    <w:rsid w:val="004E6910"/>
    <w:rsid w:val="004E71FE"/>
    <w:rsid w:val="004E7806"/>
    <w:rsid w:val="004E79DA"/>
    <w:rsid w:val="004E7D15"/>
    <w:rsid w:val="004F0443"/>
    <w:rsid w:val="004F0A16"/>
    <w:rsid w:val="004F1365"/>
    <w:rsid w:val="004F195A"/>
    <w:rsid w:val="004F2D9C"/>
    <w:rsid w:val="004F3695"/>
    <w:rsid w:val="004F496F"/>
    <w:rsid w:val="004F59A2"/>
    <w:rsid w:val="004F67DA"/>
    <w:rsid w:val="004F6C48"/>
    <w:rsid w:val="004F7338"/>
    <w:rsid w:val="004F74CB"/>
    <w:rsid w:val="004F7B8C"/>
    <w:rsid w:val="0050041F"/>
    <w:rsid w:val="0050132C"/>
    <w:rsid w:val="00503152"/>
    <w:rsid w:val="00503878"/>
    <w:rsid w:val="00503A04"/>
    <w:rsid w:val="0050531B"/>
    <w:rsid w:val="00506189"/>
    <w:rsid w:val="00506FB9"/>
    <w:rsid w:val="005114B2"/>
    <w:rsid w:val="0051200A"/>
    <w:rsid w:val="0051250E"/>
    <w:rsid w:val="00512587"/>
    <w:rsid w:val="00512A29"/>
    <w:rsid w:val="00514653"/>
    <w:rsid w:val="0051649B"/>
    <w:rsid w:val="00520B76"/>
    <w:rsid w:val="00521B63"/>
    <w:rsid w:val="005225C4"/>
    <w:rsid w:val="00523742"/>
    <w:rsid w:val="00524241"/>
    <w:rsid w:val="005248C4"/>
    <w:rsid w:val="0052655D"/>
    <w:rsid w:val="005268A9"/>
    <w:rsid w:val="00526FDB"/>
    <w:rsid w:val="00527852"/>
    <w:rsid w:val="00527D8B"/>
    <w:rsid w:val="00531006"/>
    <w:rsid w:val="00531918"/>
    <w:rsid w:val="0053287D"/>
    <w:rsid w:val="00532A6C"/>
    <w:rsid w:val="005340D4"/>
    <w:rsid w:val="005341DD"/>
    <w:rsid w:val="005341FF"/>
    <w:rsid w:val="00534357"/>
    <w:rsid w:val="00534CAF"/>
    <w:rsid w:val="00535337"/>
    <w:rsid w:val="0053637F"/>
    <w:rsid w:val="005369FE"/>
    <w:rsid w:val="00536B99"/>
    <w:rsid w:val="00537A62"/>
    <w:rsid w:val="00537AEA"/>
    <w:rsid w:val="00537FA3"/>
    <w:rsid w:val="00537FDD"/>
    <w:rsid w:val="0054009A"/>
    <w:rsid w:val="00540D6A"/>
    <w:rsid w:val="00541057"/>
    <w:rsid w:val="0054251C"/>
    <w:rsid w:val="00542DB3"/>
    <w:rsid w:val="00542E96"/>
    <w:rsid w:val="00543FEB"/>
    <w:rsid w:val="00544655"/>
    <w:rsid w:val="00544817"/>
    <w:rsid w:val="00544A60"/>
    <w:rsid w:val="00545792"/>
    <w:rsid w:val="00545DE6"/>
    <w:rsid w:val="00546D02"/>
    <w:rsid w:val="005471CF"/>
    <w:rsid w:val="005473D6"/>
    <w:rsid w:val="0054754E"/>
    <w:rsid w:val="00547A3E"/>
    <w:rsid w:val="00547B26"/>
    <w:rsid w:val="00550464"/>
    <w:rsid w:val="00550B3E"/>
    <w:rsid w:val="00551371"/>
    <w:rsid w:val="005516CC"/>
    <w:rsid w:val="00551EB9"/>
    <w:rsid w:val="005531FF"/>
    <w:rsid w:val="00553D71"/>
    <w:rsid w:val="00554702"/>
    <w:rsid w:val="00554CBD"/>
    <w:rsid w:val="0055515F"/>
    <w:rsid w:val="005555B2"/>
    <w:rsid w:val="00557540"/>
    <w:rsid w:val="00557A6E"/>
    <w:rsid w:val="00557CF5"/>
    <w:rsid w:val="0056048D"/>
    <w:rsid w:val="0056119B"/>
    <w:rsid w:val="005617C3"/>
    <w:rsid w:val="005618C1"/>
    <w:rsid w:val="00562197"/>
    <w:rsid w:val="0056273F"/>
    <w:rsid w:val="00563799"/>
    <w:rsid w:val="00564382"/>
    <w:rsid w:val="00564D49"/>
    <w:rsid w:val="00565250"/>
    <w:rsid w:val="00565A61"/>
    <w:rsid w:val="00566AA4"/>
    <w:rsid w:val="00570421"/>
    <w:rsid w:val="00570CA5"/>
    <w:rsid w:val="00570ED4"/>
    <w:rsid w:val="00571E8B"/>
    <w:rsid w:val="0057228B"/>
    <w:rsid w:val="00573766"/>
    <w:rsid w:val="00573F9E"/>
    <w:rsid w:val="00574D71"/>
    <w:rsid w:val="005750AD"/>
    <w:rsid w:val="00575806"/>
    <w:rsid w:val="00575886"/>
    <w:rsid w:val="00576ED6"/>
    <w:rsid w:val="00577C15"/>
    <w:rsid w:val="00580CEF"/>
    <w:rsid w:val="00581DB5"/>
    <w:rsid w:val="00582C58"/>
    <w:rsid w:val="00583AEC"/>
    <w:rsid w:val="00584091"/>
    <w:rsid w:val="005842FB"/>
    <w:rsid w:val="005846E8"/>
    <w:rsid w:val="00584889"/>
    <w:rsid w:val="00584DD8"/>
    <w:rsid w:val="005850AF"/>
    <w:rsid w:val="005863EB"/>
    <w:rsid w:val="005867D8"/>
    <w:rsid w:val="00586B4A"/>
    <w:rsid w:val="00590CF6"/>
    <w:rsid w:val="005912F6"/>
    <w:rsid w:val="00591C29"/>
    <w:rsid w:val="00591D43"/>
    <w:rsid w:val="0059360C"/>
    <w:rsid w:val="005937B6"/>
    <w:rsid w:val="005949BF"/>
    <w:rsid w:val="00597097"/>
    <w:rsid w:val="00597BDA"/>
    <w:rsid w:val="00597D5D"/>
    <w:rsid w:val="005A0790"/>
    <w:rsid w:val="005A1F38"/>
    <w:rsid w:val="005A3497"/>
    <w:rsid w:val="005A49EC"/>
    <w:rsid w:val="005A5023"/>
    <w:rsid w:val="005A50CB"/>
    <w:rsid w:val="005A5568"/>
    <w:rsid w:val="005A5A9F"/>
    <w:rsid w:val="005A70A7"/>
    <w:rsid w:val="005A7754"/>
    <w:rsid w:val="005A79ED"/>
    <w:rsid w:val="005A7F60"/>
    <w:rsid w:val="005A7FE3"/>
    <w:rsid w:val="005B15BE"/>
    <w:rsid w:val="005B2065"/>
    <w:rsid w:val="005B242E"/>
    <w:rsid w:val="005B26A9"/>
    <w:rsid w:val="005B3194"/>
    <w:rsid w:val="005B393A"/>
    <w:rsid w:val="005B42FF"/>
    <w:rsid w:val="005B53EB"/>
    <w:rsid w:val="005B5C34"/>
    <w:rsid w:val="005B63EA"/>
    <w:rsid w:val="005B6692"/>
    <w:rsid w:val="005B66DE"/>
    <w:rsid w:val="005B680C"/>
    <w:rsid w:val="005B74D6"/>
    <w:rsid w:val="005C020F"/>
    <w:rsid w:val="005C0CF5"/>
    <w:rsid w:val="005C32BD"/>
    <w:rsid w:val="005C3993"/>
    <w:rsid w:val="005C4FD1"/>
    <w:rsid w:val="005C5A7A"/>
    <w:rsid w:val="005C7082"/>
    <w:rsid w:val="005C7890"/>
    <w:rsid w:val="005D05C5"/>
    <w:rsid w:val="005D103D"/>
    <w:rsid w:val="005D1964"/>
    <w:rsid w:val="005D1FE9"/>
    <w:rsid w:val="005D2465"/>
    <w:rsid w:val="005D2B3E"/>
    <w:rsid w:val="005D3150"/>
    <w:rsid w:val="005D3179"/>
    <w:rsid w:val="005D32B2"/>
    <w:rsid w:val="005D3334"/>
    <w:rsid w:val="005D41CD"/>
    <w:rsid w:val="005D6889"/>
    <w:rsid w:val="005D6D8F"/>
    <w:rsid w:val="005D6FEA"/>
    <w:rsid w:val="005D7A11"/>
    <w:rsid w:val="005D7C64"/>
    <w:rsid w:val="005D7D67"/>
    <w:rsid w:val="005E0263"/>
    <w:rsid w:val="005E04A4"/>
    <w:rsid w:val="005E0CEA"/>
    <w:rsid w:val="005E0E3F"/>
    <w:rsid w:val="005E2349"/>
    <w:rsid w:val="005E25CB"/>
    <w:rsid w:val="005E2D9F"/>
    <w:rsid w:val="005E2EBF"/>
    <w:rsid w:val="005E3230"/>
    <w:rsid w:val="005E37D2"/>
    <w:rsid w:val="005E3833"/>
    <w:rsid w:val="005E423B"/>
    <w:rsid w:val="005E4D5F"/>
    <w:rsid w:val="005E4ED4"/>
    <w:rsid w:val="005E4FE4"/>
    <w:rsid w:val="005E5161"/>
    <w:rsid w:val="005E581E"/>
    <w:rsid w:val="005E5CBB"/>
    <w:rsid w:val="005E7ABE"/>
    <w:rsid w:val="005F0A4B"/>
    <w:rsid w:val="005F0DF2"/>
    <w:rsid w:val="005F0ED7"/>
    <w:rsid w:val="005F12F4"/>
    <w:rsid w:val="005F188B"/>
    <w:rsid w:val="005F18BF"/>
    <w:rsid w:val="005F2157"/>
    <w:rsid w:val="005F2F4A"/>
    <w:rsid w:val="005F3562"/>
    <w:rsid w:val="005F4819"/>
    <w:rsid w:val="005F4B1F"/>
    <w:rsid w:val="005F4E95"/>
    <w:rsid w:val="005F5333"/>
    <w:rsid w:val="005F5CE3"/>
    <w:rsid w:val="005F5ECF"/>
    <w:rsid w:val="005F5FC3"/>
    <w:rsid w:val="005F6EA7"/>
    <w:rsid w:val="005F6F87"/>
    <w:rsid w:val="005F71C3"/>
    <w:rsid w:val="005F71FD"/>
    <w:rsid w:val="00600012"/>
    <w:rsid w:val="00600239"/>
    <w:rsid w:val="006002D6"/>
    <w:rsid w:val="00600818"/>
    <w:rsid w:val="006012AD"/>
    <w:rsid w:val="00601F57"/>
    <w:rsid w:val="006035A6"/>
    <w:rsid w:val="00603E00"/>
    <w:rsid w:val="00604E33"/>
    <w:rsid w:val="0060518D"/>
    <w:rsid w:val="00605CB7"/>
    <w:rsid w:val="00606133"/>
    <w:rsid w:val="00606AD5"/>
    <w:rsid w:val="00606F21"/>
    <w:rsid w:val="006075FA"/>
    <w:rsid w:val="0060765A"/>
    <w:rsid w:val="00611703"/>
    <w:rsid w:val="00611B8C"/>
    <w:rsid w:val="00611EF1"/>
    <w:rsid w:val="00612810"/>
    <w:rsid w:val="00612890"/>
    <w:rsid w:val="00613042"/>
    <w:rsid w:val="00613134"/>
    <w:rsid w:val="00613649"/>
    <w:rsid w:val="006136A4"/>
    <w:rsid w:val="00615FF4"/>
    <w:rsid w:val="00616C3A"/>
    <w:rsid w:val="00617854"/>
    <w:rsid w:val="006178CE"/>
    <w:rsid w:val="0061790D"/>
    <w:rsid w:val="006210D5"/>
    <w:rsid w:val="0062125E"/>
    <w:rsid w:val="0062239F"/>
    <w:rsid w:val="00622B97"/>
    <w:rsid w:val="00623EDA"/>
    <w:rsid w:val="006247DC"/>
    <w:rsid w:val="006247E7"/>
    <w:rsid w:val="00624A8D"/>
    <w:rsid w:val="006259A5"/>
    <w:rsid w:val="00625FE8"/>
    <w:rsid w:val="0062607E"/>
    <w:rsid w:val="006266AE"/>
    <w:rsid w:val="00626939"/>
    <w:rsid w:val="00626E08"/>
    <w:rsid w:val="0062798F"/>
    <w:rsid w:val="00627A62"/>
    <w:rsid w:val="00627C90"/>
    <w:rsid w:val="00627CA4"/>
    <w:rsid w:val="00627DEE"/>
    <w:rsid w:val="006300A9"/>
    <w:rsid w:val="006321B0"/>
    <w:rsid w:val="00632807"/>
    <w:rsid w:val="00633E73"/>
    <w:rsid w:val="006341D3"/>
    <w:rsid w:val="00635A26"/>
    <w:rsid w:val="00635F5F"/>
    <w:rsid w:val="00636960"/>
    <w:rsid w:val="00636AD6"/>
    <w:rsid w:val="00636CED"/>
    <w:rsid w:val="00637727"/>
    <w:rsid w:val="00637C15"/>
    <w:rsid w:val="00640D56"/>
    <w:rsid w:val="00640FB0"/>
    <w:rsid w:val="0064181D"/>
    <w:rsid w:val="0064200E"/>
    <w:rsid w:val="0064319A"/>
    <w:rsid w:val="00643235"/>
    <w:rsid w:val="00643606"/>
    <w:rsid w:val="00643BF1"/>
    <w:rsid w:val="00643C0B"/>
    <w:rsid w:val="00643E83"/>
    <w:rsid w:val="00643E8E"/>
    <w:rsid w:val="006440CF"/>
    <w:rsid w:val="00644FFE"/>
    <w:rsid w:val="00646684"/>
    <w:rsid w:val="00646C58"/>
    <w:rsid w:val="006470EC"/>
    <w:rsid w:val="0064723C"/>
    <w:rsid w:val="006473E4"/>
    <w:rsid w:val="0064740C"/>
    <w:rsid w:val="00647601"/>
    <w:rsid w:val="006506B3"/>
    <w:rsid w:val="00651F88"/>
    <w:rsid w:val="0065271D"/>
    <w:rsid w:val="00652A7A"/>
    <w:rsid w:val="00652B3D"/>
    <w:rsid w:val="00653113"/>
    <w:rsid w:val="00653347"/>
    <w:rsid w:val="00654602"/>
    <w:rsid w:val="00656079"/>
    <w:rsid w:val="00656FC6"/>
    <w:rsid w:val="00657001"/>
    <w:rsid w:val="006571A5"/>
    <w:rsid w:val="00657D61"/>
    <w:rsid w:val="006604D4"/>
    <w:rsid w:val="0066135E"/>
    <w:rsid w:val="0066189D"/>
    <w:rsid w:val="00662382"/>
    <w:rsid w:val="00662BBC"/>
    <w:rsid w:val="00662D2A"/>
    <w:rsid w:val="0066305E"/>
    <w:rsid w:val="006631D1"/>
    <w:rsid w:val="00663529"/>
    <w:rsid w:val="00664382"/>
    <w:rsid w:val="00665ACF"/>
    <w:rsid w:val="00665C73"/>
    <w:rsid w:val="0066648F"/>
    <w:rsid w:val="006667FB"/>
    <w:rsid w:val="0066713A"/>
    <w:rsid w:val="0066796C"/>
    <w:rsid w:val="00667CE4"/>
    <w:rsid w:val="006721C2"/>
    <w:rsid w:val="00673C38"/>
    <w:rsid w:val="00673C65"/>
    <w:rsid w:val="00674202"/>
    <w:rsid w:val="00675330"/>
    <w:rsid w:val="0067572F"/>
    <w:rsid w:val="00675AEA"/>
    <w:rsid w:val="00675BDA"/>
    <w:rsid w:val="00675C5C"/>
    <w:rsid w:val="006763E7"/>
    <w:rsid w:val="00680AE9"/>
    <w:rsid w:val="00680B40"/>
    <w:rsid w:val="00680BF8"/>
    <w:rsid w:val="0068259B"/>
    <w:rsid w:val="00682983"/>
    <w:rsid w:val="00682A6F"/>
    <w:rsid w:val="00683571"/>
    <w:rsid w:val="0068382F"/>
    <w:rsid w:val="00684C25"/>
    <w:rsid w:val="006855F6"/>
    <w:rsid w:val="006856D8"/>
    <w:rsid w:val="00686ED6"/>
    <w:rsid w:val="00692700"/>
    <w:rsid w:val="0069275C"/>
    <w:rsid w:val="006927EF"/>
    <w:rsid w:val="00692CEC"/>
    <w:rsid w:val="00692DBD"/>
    <w:rsid w:val="00692F23"/>
    <w:rsid w:val="006942D9"/>
    <w:rsid w:val="00694CC3"/>
    <w:rsid w:val="00695209"/>
    <w:rsid w:val="0069526C"/>
    <w:rsid w:val="00695D7E"/>
    <w:rsid w:val="0069627D"/>
    <w:rsid w:val="006962C7"/>
    <w:rsid w:val="00696794"/>
    <w:rsid w:val="006968BC"/>
    <w:rsid w:val="00696F62"/>
    <w:rsid w:val="00697695"/>
    <w:rsid w:val="006A058A"/>
    <w:rsid w:val="006A0721"/>
    <w:rsid w:val="006A0D12"/>
    <w:rsid w:val="006A26E1"/>
    <w:rsid w:val="006A3ACE"/>
    <w:rsid w:val="006A3B8B"/>
    <w:rsid w:val="006A3E4A"/>
    <w:rsid w:val="006A4E8C"/>
    <w:rsid w:val="006A50E4"/>
    <w:rsid w:val="006A5D5F"/>
    <w:rsid w:val="006B0360"/>
    <w:rsid w:val="006B07F3"/>
    <w:rsid w:val="006B1E59"/>
    <w:rsid w:val="006B3250"/>
    <w:rsid w:val="006B42E1"/>
    <w:rsid w:val="006B51D8"/>
    <w:rsid w:val="006B562B"/>
    <w:rsid w:val="006B5687"/>
    <w:rsid w:val="006B5714"/>
    <w:rsid w:val="006B5CA2"/>
    <w:rsid w:val="006B6349"/>
    <w:rsid w:val="006B678E"/>
    <w:rsid w:val="006B793F"/>
    <w:rsid w:val="006C04CD"/>
    <w:rsid w:val="006C2BC0"/>
    <w:rsid w:val="006C446B"/>
    <w:rsid w:val="006C4613"/>
    <w:rsid w:val="006C5E0C"/>
    <w:rsid w:val="006C66B1"/>
    <w:rsid w:val="006D153F"/>
    <w:rsid w:val="006D155C"/>
    <w:rsid w:val="006D1F57"/>
    <w:rsid w:val="006D1FD8"/>
    <w:rsid w:val="006D20B7"/>
    <w:rsid w:val="006D4C49"/>
    <w:rsid w:val="006D4F2D"/>
    <w:rsid w:val="006D51D0"/>
    <w:rsid w:val="006D5898"/>
    <w:rsid w:val="006D5B48"/>
    <w:rsid w:val="006D69BA"/>
    <w:rsid w:val="006D72E7"/>
    <w:rsid w:val="006E0110"/>
    <w:rsid w:val="006E0114"/>
    <w:rsid w:val="006E0253"/>
    <w:rsid w:val="006E041A"/>
    <w:rsid w:val="006E055C"/>
    <w:rsid w:val="006E15C0"/>
    <w:rsid w:val="006E181A"/>
    <w:rsid w:val="006E309B"/>
    <w:rsid w:val="006E4491"/>
    <w:rsid w:val="006E51A9"/>
    <w:rsid w:val="006E76AF"/>
    <w:rsid w:val="006F073C"/>
    <w:rsid w:val="006F095D"/>
    <w:rsid w:val="006F0E16"/>
    <w:rsid w:val="006F18D4"/>
    <w:rsid w:val="006F1BB1"/>
    <w:rsid w:val="006F1BE5"/>
    <w:rsid w:val="006F1D35"/>
    <w:rsid w:val="006F2E3A"/>
    <w:rsid w:val="006F3362"/>
    <w:rsid w:val="006F3364"/>
    <w:rsid w:val="006F3719"/>
    <w:rsid w:val="006F3C44"/>
    <w:rsid w:val="006F3D6C"/>
    <w:rsid w:val="006F456C"/>
    <w:rsid w:val="006F49B0"/>
    <w:rsid w:val="006F5CA2"/>
    <w:rsid w:val="006F7969"/>
    <w:rsid w:val="007001B7"/>
    <w:rsid w:val="00700718"/>
    <w:rsid w:val="007007D4"/>
    <w:rsid w:val="007014C8"/>
    <w:rsid w:val="00702FC3"/>
    <w:rsid w:val="00703C4E"/>
    <w:rsid w:val="00703EE5"/>
    <w:rsid w:val="00705666"/>
    <w:rsid w:val="00705915"/>
    <w:rsid w:val="007069EE"/>
    <w:rsid w:val="00706A27"/>
    <w:rsid w:val="00707329"/>
    <w:rsid w:val="00707DB9"/>
    <w:rsid w:val="0071141A"/>
    <w:rsid w:val="00711AF8"/>
    <w:rsid w:val="00712665"/>
    <w:rsid w:val="00712DCC"/>
    <w:rsid w:val="00713471"/>
    <w:rsid w:val="007136AF"/>
    <w:rsid w:val="0071424D"/>
    <w:rsid w:val="0071469C"/>
    <w:rsid w:val="007154FD"/>
    <w:rsid w:val="007173F3"/>
    <w:rsid w:val="00717D76"/>
    <w:rsid w:val="007200B0"/>
    <w:rsid w:val="0072171C"/>
    <w:rsid w:val="0072304A"/>
    <w:rsid w:val="0072379F"/>
    <w:rsid w:val="00724169"/>
    <w:rsid w:val="007242B0"/>
    <w:rsid w:val="00724B32"/>
    <w:rsid w:val="007254A3"/>
    <w:rsid w:val="00726BC1"/>
    <w:rsid w:val="00726EA6"/>
    <w:rsid w:val="00727E56"/>
    <w:rsid w:val="00730914"/>
    <w:rsid w:val="00731997"/>
    <w:rsid w:val="007320D0"/>
    <w:rsid w:val="00732D49"/>
    <w:rsid w:val="00734212"/>
    <w:rsid w:val="00735D89"/>
    <w:rsid w:val="00736251"/>
    <w:rsid w:val="0073631D"/>
    <w:rsid w:val="00736864"/>
    <w:rsid w:val="00736D50"/>
    <w:rsid w:val="007408C7"/>
    <w:rsid w:val="00740F03"/>
    <w:rsid w:val="00741742"/>
    <w:rsid w:val="00741F25"/>
    <w:rsid w:val="00741F74"/>
    <w:rsid w:val="00743258"/>
    <w:rsid w:val="007433EB"/>
    <w:rsid w:val="00743690"/>
    <w:rsid w:val="00744196"/>
    <w:rsid w:val="00744C36"/>
    <w:rsid w:val="007451DD"/>
    <w:rsid w:val="00745348"/>
    <w:rsid w:val="0074572A"/>
    <w:rsid w:val="00745E04"/>
    <w:rsid w:val="00746D1A"/>
    <w:rsid w:val="00747709"/>
    <w:rsid w:val="00750637"/>
    <w:rsid w:val="0075083C"/>
    <w:rsid w:val="00750908"/>
    <w:rsid w:val="0075117A"/>
    <w:rsid w:val="00751548"/>
    <w:rsid w:val="00752161"/>
    <w:rsid w:val="0075301F"/>
    <w:rsid w:val="0075587F"/>
    <w:rsid w:val="00755D35"/>
    <w:rsid w:val="007565BB"/>
    <w:rsid w:val="00756648"/>
    <w:rsid w:val="00760864"/>
    <w:rsid w:val="007611AA"/>
    <w:rsid w:val="00761685"/>
    <w:rsid w:val="00761C0A"/>
    <w:rsid w:val="00761F59"/>
    <w:rsid w:val="00761FB6"/>
    <w:rsid w:val="00762FE9"/>
    <w:rsid w:val="007633CA"/>
    <w:rsid w:val="007637C6"/>
    <w:rsid w:val="00763F8E"/>
    <w:rsid w:val="0076489D"/>
    <w:rsid w:val="007649F7"/>
    <w:rsid w:val="007667EB"/>
    <w:rsid w:val="00766AF4"/>
    <w:rsid w:val="00766C5E"/>
    <w:rsid w:val="007676BA"/>
    <w:rsid w:val="007678B8"/>
    <w:rsid w:val="007706CB"/>
    <w:rsid w:val="00771238"/>
    <w:rsid w:val="00771685"/>
    <w:rsid w:val="0077171A"/>
    <w:rsid w:val="00771998"/>
    <w:rsid w:val="007728A5"/>
    <w:rsid w:val="007735DF"/>
    <w:rsid w:val="0077368D"/>
    <w:rsid w:val="00773963"/>
    <w:rsid w:val="00773D6E"/>
    <w:rsid w:val="007741C4"/>
    <w:rsid w:val="007750B0"/>
    <w:rsid w:val="007751B2"/>
    <w:rsid w:val="00775253"/>
    <w:rsid w:val="00776215"/>
    <w:rsid w:val="0077624D"/>
    <w:rsid w:val="00776F49"/>
    <w:rsid w:val="007779E7"/>
    <w:rsid w:val="00777AC5"/>
    <w:rsid w:val="0078266B"/>
    <w:rsid w:val="00782B19"/>
    <w:rsid w:val="00782E83"/>
    <w:rsid w:val="0078413F"/>
    <w:rsid w:val="00784F65"/>
    <w:rsid w:val="007856E4"/>
    <w:rsid w:val="007879B1"/>
    <w:rsid w:val="007918B9"/>
    <w:rsid w:val="007919DB"/>
    <w:rsid w:val="00791FB7"/>
    <w:rsid w:val="0079227D"/>
    <w:rsid w:val="0079232D"/>
    <w:rsid w:val="00792C37"/>
    <w:rsid w:val="007931BD"/>
    <w:rsid w:val="00793583"/>
    <w:rsid w:val="00793942"/>
    <w:rsid w:val="00793A89"/>
    <w:rsid w:val="0079453C"/>
    <w:rsid w:val="00794ECD"/>
    <w:rsid w:val="007954E4"/>
    <w:rsid w:val="007957FF"/>
    <w:rsid w:val="00795DB4"/>
    <w:rsid w:val="00796C5F"/>
    <w:rsid w:val="007A3484"/>
    <w:rsid w:val="007A3779"/>
    <w:rsid w:val="007A3837"/>
    <w:rsid w:val="007A3E24"/>
    <w:rsid w:val="007A40BD"/>
    <w:rsid w:val="007A41C0"/>
    <w:rsid w:val="007A481B"/>
    <w:rsid w:val="007A4B82"/>
    <w:rsid w:val="007A4DA9"/>
    <w:rsid w:val="007A4F08"/>
    <w:rsid w:val="007A70A1"/>
    <w:rsid w:val="007A7B3A"/>
    <w:rsid w:val="007A7DD4"/>
    <w:rsid w:val="007A7DD8"/>
    <w:rsid w:val="007B1163"/>
    <w:rsid w:val="007B282C"/>
    <w:rsid w:val="007B4701"/>
    <w:rsid w:val="007B4929"/>
    <w:rsid w:val="007B515E"/>
    <w:rsid w:val="007B5173"/>
    <w:rsid w:val="007B5756"/>
    <w:rsid w:val="007C0345"/>
    <w:rsid w:val="007C0E22"/>
    <w:rsid w:val="007C1752"/>
    <w:rsid w:val="007C1AC0"/>
    <w:rsid w:val="007C296E"/>
    <w:rsid w:val="007C2D4A"/>
    <w:rsid w:val="007C3002"/>
    <w:rsid w:val="007C30AE"/>
    <w:rsid w:val="007C40C9"/>
    <w:rsid w:val="007C48B5"/>
    <w:rsid w:val="007C49A8"/>
    <w:rsid w:val="007C52FE"/>
    <w:rsid w:val="007C54C9"/>
    <w:rsid w:val="007C6F5D"/>
    <w:rsid w:val="007C763C"/>
    <w:rsid w:val="007D1DC3"/>
    <w:rsid w:val="007D200F"/>
    <w:rsid w:val="007D295D"/>
    <w:rsid w:val="007D3DB5"/>
    <w:rsid w:val="007D3EA1"/>
    <w:rsid w:val="007D431D"/>
    <w:rsid w:val="007D4660"/>
    <w:rsid w:val="007D481A"/>
    <w:rsid w:val="007D49DF"/>
    <w:rsid w:val="007D6E84"/>
    <w:rsid w:val="007D77D1"/>
    <w:rsid w:val="007D7ABD"/>
    <w:rsid w:val="007E0473"/>
    <w:rsid w:val="007E1440"/>
    <w:rsid w:val="007E2554"/>
    <w:rsid w:val="007E2D4A"/>
    <w:rsid w:val="007E2F62"/>
    <w:rsid w:val="007E30EB"/>
    <w:rsid w:val="007E43B4"/>
    <w:rsid w:val="007E496C"/>
    <w:rsid w:val="007E4A57"/>
    <w:rsid w:val="007E6109"/>
    <w:rsid w:val="007E7AC1"/>
    <w:rsid w:val="007F1761"/>
    <w:rsid w:val="007F19AF"/>
    <w:rsid w:val="007F237F"/>
    <w:rsid w:val="007F47D8"/>
    <w:rsid w:val="007F4AF9"/>
    <w:rsid w:val="007F4D37"/>
    <w:rsid w:val="007F5EF3"/>
    <w:rsid w:val="007F6057"/>
    <w:rsid w:val="007F6CED"/>
    <w:rsid w:val="008004F4"/>
    <w:rsid w:val="00800F94"/>
    <w:rsid w:val="0080104D"/>
    <w:rsid w:val="008012F0"/>
    <w:rsid w:val="00801341"/>
    <w:rsid w:val="0080189D"/>
    <w:rsid w:val="00801C24"/>
    <w:rsid w:val="0080440B"/>
    <w:rsid w:val="00804524"/>
    <w:rsid w:val="0080490B"/>
    <w:rsid w:val="00806C53"/>
    <w:rsid w:val="00806E2D"/>
    <w:rsid w:val="00806F5B"/>
    <w:rsid w:val="00807D8B"/>
    <w:rsid w:val="008121A1"/>
    <w:rsid w:val="0081338E"/>
    <w:rsid w:val="00814209"/>
    <w:rsid w:val="00814525"/>
    <w:rsid w:val="00814F8D"/>
    <w:rsid w:val="00815575"/>
    <w:rsid w:val="00815890"/>
    <w:rsid w:val="0081591A"/>
    <w:rsid w:val="00815BD4"/>
    <w:rsid w:val="00820313"/>
    <w:rsid w:val="00821683"/>
    <w:rsid w:val="008217DF"/>
    <w:rsid w:val="008225FE"/>
    <w:rsid w:val="0082270C"/>
    <w:rsid w:val="00824065"/>
    <w:rsid w:val="0082460C"/>
    <w:rsid w:val="00824748"/>
    <w:rsid w:val="008248E2"/>
    <w:rsid w:val="0082490D"/>
    <w:rsid w:val="0082598E"/>
    <w:rsid w:val="00825AE2"/>
    <w:rsid w:val="00826A01"/>
    <w:rsid w:val="00827A0B"/>
    <w:rsid w:val="00830DE2"/>
    <w:rsid w:val="00831CC5"/>
    <w:rsid w:val="0083306B"/>
    <w:rsid w:val="0084062B"/>
    <w:rsid w:val="00840639"/>
    <w:rsid w:val="00840AD3"/>
    <w:rsid w:val="00841AD8"/>
    <w:rsid w:val="0084262F"/>
    <w:rsid w:val="008431BE"/>
    <w:rsid w:val="0084337C"/>
    <w:rsid w:val="00843588"/>
    <w:rsid w:val="00843E3D"/>
    <w:rsid w:val="00845402"/>
    <w:rsid w:val="00845563"/>
    <w:rsid w:val="008459A3"/>
    <w:rsid w:val="00846B6C"/>
    <w:rsid w:val="008470CF"/>
    <w:rsid w:val="00847A7B"/>
    <w:rsid w:val="008501C3"/>
    <w:rsid w:val="00850415"/>
    <w:rsid w:val="00850C19"/>
    <w:rsid w:val="008516C0"/>
    <w:rsid w:val="0085244F"/>
    <w:rsid w:val="00853906"/>
    <w:rsid w:val="0085390B"/>
    <w:rsid w:val="00853D38"/>
    <w:rsid w:val="008541D9"/>
    <w:rsid w:val="008545A0"/>
    <w:rsid w:val="00854AF1"/>
    <w:rsid w:val="00855294"/>
    <w:rsid w:val="008562A2"/>
    <w:rsid w:val="008569EC"/>
    <w:rsid w:val="00856D7D"/>
    <w:rsid w:val="00856FCF"/>
    <w:rsid w:val="00857ABE"/>
    <w:rsid w:val="00860CF4"/>
    <w:rsid w:val="008619B1"/>
    <w:rsid w:val="008619BE"/>
    <w:rsid w:val="008622CF"/>
    <w:rsid w:val="00863222"/>
    <w:rsid w:val="00863247"/>
    <w:rsid w:val="00863A1B"/>
    <w:rsid w:val="00863DEA"/>
    <w:rsid w:val="0086481B"/>
    <w:rsid w:val="00864BD4"/>
    <w:rsid w:val="00865F7C"/>
    <w:rsid w:val="00865FB9"/>
    <w:rsid w:val="008670C0"/>
    <w:rsid w:val="008706F4"/>
    <w:rsid w:val="00872167"/>
    <w:rsid w:val="008734AA"/>
    <w:rsid w:val="00874183"/>
    <w:rsid w:val="008774CB"/>
    <w:rsid w:val="00877AE2"/>
    <w:rsid w:val="00877CD3"/>
    <w:rsid w:val="008803BC"/>
    <w:rsid w:val="0088430B"/>
    <w:rsid w:val="008844ED"/>
    <w:rsid w:val="00884659"/>
    <w:rsid w:val="0088506D"/>
    <w:rsid w:val="00885205"/>
    <w:rsid w:val="00885A3B"/>
    <w:rsid w:val="00885BAB"/>
    <w:rsid w:val="00887321"/>
    <w:rsid w:val="00887AC8"/>
    <w:rsid w:val="00887C2F"/>
    <w:rsid w:val="00890AD9"/>
    <w:rsid w:val="00890D8B"/>
    <w:rsid w:val="008917FC"/>
    <w:rsid w:val="00891E45"/>
    <w:rsid w:val="0089236B"/>
    <w:rsid w:val="0089256F"/>
    <w:rsid w:val="008925B6"/>
    <w:rsid w:val="0089274A"/>
    <w:rsid w:val="00892FF6"/>
    <w:rsid w:val="0089327E"/>
    <w:rsid w:val="008936C3"/>
    <w:rsid w:val="008939C5"/>
    <w:rsid w:val="008939D8"/>
    <w:rsid w:val="00893EFC"/>
    <w:rsid w:val="00894CA2"/>
    <w:rsid w:val="00894D45"/>
    <w:rsid w:val="008955B3"/>
    <w:rsid w:val="008968C6"/>
    <w:rsid w:val="008969AE"/>
    <w:rsid w:val="008972E8"/>
    <w:rsid w:val="0089774C"/>
    <w:rsid w:val="008A0F86"/>
    <w:rsid w:val="008A1614"/>
    <w:rsid w:val="008A1763"/>
    <w:rsid w:val="008A176F"/>
    <w:rsid w:val="008A1E8C"/>
    <w:rsid w:val="008A2585"/>
    <w:rsid w:val="008A3C51"/>
    <w:rsid w:val="008A3E6E"/>
    <w:rsid w:val="008A4281"/>
    <w:rsid w:val="008A47AD"/>
    <w:rsid w:val="008A52D2"/>
    <w:rsid w:val="008A5C15"/>
    <w:rsid w:val="008A676C"/>
    <w:rsid w:val="008A7D9D"/>
    <w:rsid w:val="008B01B0"/>
    <w:rsid w:val="008B04FB"/>
    <w:rsid w:val="008B0502"/>
    <w:rsid w:val="008B12A6"/>
    <w:rsid w:val="008B14AE"/>
    <w:rsid w:val="008B18A1"/>
    <w:rsid w:val="008B2BDD"/>
    <w:rsid w:val="008B3105"/>
    <w:rsid w:val="008B371D"/>
    <w:rsid w:val="008B39F1"/>
    <w:rsid w:val="008B4B07"/>
    <w:rsid w:val="008B53EF"/>
    <w:rsid w:val="008B59BD"/>
    <w:rsid w:val="008B6594"/>
    <w:rsid w:val="008B7376"/>
    <w:rsid w:val="008C06E3"/>
    <w:rsid w:val="008C1377"/>
    <w:rsid w:val="008C1387"/>
    <w:rsid w:val="008C169A"/>
    <w:rsid w:val="008C1BE5"/>
    <w:rsid w:val="008C2C7D"/>
    <w:rsid w:val="008C2FFD"/>
    <w:rsid w:val="008C314D"/>
    <w:rsid w:val="008C3271"/>
    <w:rsid w:val="008C3611"/>
    <w:rsid w:val="008C4626"/>
    <w:rsid w:val="008C478D"/>
    <w:rsid w:val="008C5750"/>
    <w:rsid w:val="008C5E3A"/>
    <w:rsid w:val="008C7A39"/>
    <w:rsid w:val="008D03E1"/>
    <w:rsid w:val="008D0627"/>
    <w:rsid w:val="008D0720"/>
    <w:rsid w:val="008D13CC"/>
    <w:rsid w:val="008D1752"/>
    <w:rsid w:val="008D2CA9"/>
    <w:rsid w:val="008D2D6E"/>
    <w:rsid w:val="008D561F"/>
    <w:rsid w:val="008D5C1C"/>
    <w:rsid w:val="008D63D6"/>
    <w:rsid w:val="008D6B2B"/>
    <w:rsid w:val="008D7562"/>
    <w:rsid w:val="008D7D01"/>
    <w:rsid w:val="008E1A82"/>
    <w:rsid w:val="008E1A9A"/>
    <w:rsid w:val="008E1AFE"/>
    <w:rsid w:val="008E4622"/>
    <w:rsid w:val="008E502F"/>
    <w:rsid w:val="008E543B"/>
    <w:rsid w:val="008E55C1"/>
    <w:rsid w:val="008E57D8"/>
    <w:rsid w:val="008E5B49"/>
    <w:rsid w:val="008E6EDC"/>
    <w:rsid w:val="008E7292"/>
    <w:rsid w:val="008E781F"/>
    <w:rsid w:val="008E7AB2"/>
    <w:rsid w:val="008E7F62"/>
    <w:rsid w:val="008F0CB8"/>
    <w:rsid w:val="008F4040"/>
    <w:rsid w:val="008F40E2"/>
    <w:rsid w:val="008F472E"/>
    <w:rsid w:val="008F4C99"/>
    <w:rsid w:val="008F51AF"/>
    <w:rsid w:val="008F6B5E"/>
    <w:rsid w:val="008F75E8"/>
    <w:rsid w:val="008F7B44"/>
    <w:rsid w:val="009007BF"/>
    <w:rsid w:val="00900A16"/>
    <w:rsid w:val="00902AD4"/>
    <w:rsid w:val="00902CC5"/>
    <w:rsid w:val="00903085"/>
    <w:rsid w:val="009030F6"/>
    <w:rsid w:val="0090392B"/>
    <w:rsid w:val="00903E8C"/>
    <w:rsid w:val="00904315"/>
    <w:rsid w:val="00904448"/>
    <w:rsid w:val="00904765"/>
    <w:rsid w:val="00904F05"/>
    <w:rsid w:val="0090700C"/>
    <w:rsid w:val="00911D57"/>
    <w:rsid w:val="0091251A"/>
    <w:rsid w:val="00912629"/>
    <w:rsid w:val="009130AE"/>
    <w:rsid w:val="0091368F"/>
    <w:rsid w:val="00913A18"/>
    <w:rsid w:val="00914EDB"/>
    <w:rsid w:val="00916187"/>
    <w:rsid w:val="00916B99"/>
    <w:rsid w:val="00920D90"/>
    <w:rsid w:val="00921446"/>
    <w:rsid w:val="00921D61"/>
    <w:rsid w:val="009228A3"/>
    <w:rsid w:val="00922A88"/>
    <w:rsid w:val="0092485A"/>
    <w:rsid w:val="00924C59"/>
    <w:rsid w:val="0092530D"/>
    <w:rsid w:val="00925B27"/>
    <w:rsid w:val="0092617B"/>
    <w:rsid w:val="0092682D"/>
    <w:rsid w:val="00927EDC"/>
    <w:rsid w:val="00930895"/>
    <w:rsid w:val="00932952"/>
    <w:rsid w:val="00932B33"/>
    <w:rsid w:val="00933416"/>
    <w:rsid w:val="00933763"/>
    <w:rsid w:val="00933C73"/>
    <w:rsid w:val="00934963"/>
    <w:rsid w:val="009351B4"/>
    <w:rsid w:val="009355BF"/>
    <w:rsid w:val="00935D69"/>
    <w:rsid w:val="00935E3F"/>
    <w:rsid w:val="0093610D"/>
    <w:rsid w:val="0093633C"/>
    <w:rsid w:val="0093739A"/>
    <w:rsid w:val="00937D4C"/>
    <w:rsid w:val="009403EF"/>
    <w:rsid w:val="00940A3B"/>
    <w:rsid w:val="00941943"/>
    <w:rsid w:val="00941E52"/>
    <w:rsid w:val="00942134"/>
    <w:rsid w:val="0094297D"/>
    <w:rsid w:val="00943637"/>
    <w:rsid w:val="0094376E"/>
    <w:rsid w:val="00943C1E"/>
    <w:rsid w:val="00943F58"/>
    <w:rsid w:val="0094437C"/>
    <w:rsid w:val="0094497B"/>
    <w:rsid w:val="00945CEF"/>
    <w:rsid w:val="00946AB3"/>
    <w:rsid w:val="00946C30"/>
    <w:rsid w:val="00950583"/>
    <w:rsid w:val="00951922"/>
    <w:rsid w:val="00951E3A"/>
    <w:rsid w:val="00952BCF"/>
    <w:rsid w:val="009533DD"/>
    <w:rsid w:val="00953FDD"/>
    <w:rsid w:val="0095402A"/>
    <w:rsid w:val="0095498D"/>
    <w:rsid w:val="00954C8C"/>
    <w:rsid w:val="00955663"/>
    <w:rsid w:val="00955877"/>
    <w:rsid w:val="009562E2"/>
    <w:rsid w:val="00956BD5"/>
    <w:rsid w:val="00956CF5"/>
    <w:rsid w:val="00957944"/>
    <w:rsid w:val="00960200"/>
    <w:rsid w:val="00960C9A"/>
    <w:rsid w:val="00961CCA"/>
    <w:rsid w:val="00962287"/>
    <w:rsid w:val="009625C4"/>
    <w:rsid w:val="0096312B"/>
    <w:rsid w:val="00964402"/>
    <w:rsid w:val="009646DC"/>
    <w:rsid w:val="00964EC7"/>
    <w:rsid w:val="0096579F"/>
    <w:rsid w:val="009670FB"/>
    <w:rsid w:val="009677FE"/>
    <w:rsid w:val="00967A2E"/>
    <w:rsid w:val="009719AC"/>
    <w:rsid w:val="009721ED"/>
    <w:rsid w:val="009725C6"/>
    <w:rsid w:val="00972CAD"/>
    <w:rsid w:val="00972E31"/>
    <w:rsid w:val="00972F16"/>
    <w:rsid w:val="00975014"/>
    <w:rsid w:val="0097558B"/>
    <w:rsid w:val="009755E9"/>
    <w:rsid w:val="0097573D"/>
    <w:rsid w:val="00980632"/>
    <w:rsid w:val="009807B2"/>
    <w:rsid w:val="00980A5A"/>
    <w:rsid w:val="0098105F"/>
    <w:rsid w:val="00981BC4"/>
    <w:rsid w:val="00982EF0"/>
    <w:rsid w:val="00983110"/>
    <w:rsid w:val="00983553"/>
    <w:rsid w:val="00984217"/>
    <w:rsid w:val="009845E3"/>
    <w:rsid w:val="00985B90"/>
    <w:rsid w:val="00985E96"/>
    <w:rsid w:val="0098646A"/>
    <w:rsid w:val="00987AC2"/>
    <w:rsid w:val="00987FC5"/>
    <w:rsid w:val="009909F5"/>
    <w:rsid w:val="00990D19"/>
    <w:rsid w:val="009912DD"/>
    <w:rsid w:val="00991B71"/>
    <w:rsid w:val="009929B4"/>
    <w:rsid w:val="00992B0E"/>
    <w:rsid w:val="0099300B"/>
    <w:rsid w:val="00994196"/>
    <w:rsid w:val="00994716"/>
    <w:rsid w:val="00994D9B"/>
    <w:rsid w:val="00994EED"/>
    <w:rsid w:val="009954BC"/>
    <w:rsid w:val="009956C3"/>
    <w:rsid w:val="00995703"/>
    <w:rsid w:val="00995D9F"/>
    <w:rsid w:val="0099672A"/>
    <w:rsid w:val="0099796B"/>
    <w:rsid w:val="00997CAF"/>
    <w:rsid w:val="009A1647"/>
    <w:rsid w:val="009A2ED8"/>
    <w:rsid w:val="009A301B"/>
    <w:rsid w:val="009A33A1"/>
    <w:rsid w:val="009A4397"/>
    <w:rsid w:val="009A485E"/>
    <w:rsid w:val="009A4AF4"/>
    <w:rsid w:val="009A5388"/>
    <w:rsid w:val="009A7663"/>
    <w:rsid w:val="009A7C95"/>
    <w:rsid w:val="009B030B"/>
    <w:rsid w:val="009B1A2A"/>
    <w:rsid w:val="009B319E"/>
    <w:rsid w:val="009B50EB"/>
    <w:rsid w:val="009B55BB"/>
    <w:rsid w:val="009C1080"/>
    <w:rsid w:val="009C14E1"/>
    <w:rsid w:val="009C1660"/>
    <w:rsid w:val="009C17C0"/>
    <w:rsid w:val="009C1A64"/>
    <w:rsid w:val="009C1D35"/>
    <w:rsid w:val="009C20D2"/>
    <w:rsid w:val="009C3B5C"/>
    <w:rsid w:val="009C484A"/>
    <w:rsid w:val="009C487B"/>
    <w:rsid w:val="009C5AC0"/>
    <w:rsid w:val="009C5AF1"/>
    <w:rsid w:val="009C68A9"/>
    <w:rsid w:val="009C742F"/>
    <w:rsid w:val="009C773E"/>
    <w:rsid w:val="009C7AC6"/>
    <w:rsid w:val="009D11CA"/>
    <w:rsid w:val="009D170E"/>
    <w:rsid w:val="009D1916"/>
    <w:rsid w:val="009D40D6"/>
    <w:rsid w:val="009D418E"/>
    <w:rsid w:val="009D4240"/>
    <w:rsid w:val="009D4A81"/>
    <w:rsid w:val="009D4B9E"/>
    <w:rsid w:val="009D5077"/>
    <w:rsid w:val="009D527F"/>
    <w:rsid w:val="009D5496"/>
    <w:rsid w:val="009D5DD7"/>
    <w:rsid w:val="009D611D"/>
    <w:rsid w:val="009D6F68"/>
    <w:rsid w:val="009E0DDC"/>
    <w:rsid w:val="009E1349"/>
    <w:rsid w:val="009E243C"/>
    <w:rsid w:val="009E267B"/>
    <w:rsid w:val="009E31F2"/>
    <w:rsid w:val="009E48F9"/>
    <w:rsid w:val="009E4E4E"/>
    <w:rsid w:val="009E4F17"/>
    <w:rsid w:val="009E535E"/>
    <w:rsid w:val="009E5660"/>
    <w:rsid w:val="009E57B6"/>
    <w:rsid w:val="009E5B04"/>
    <w:rsid w:val="009E604D"/>
    <w:rsid w:val="009F0992"/>
    <w:rsid w:val="009F0A5D"/>
    <w:rsid w:val="009F0D3B"/>
    <w:rsid w:val="009F14B1"/>
    <w:rsid w:val="009F320E"/>
    <w:rsid w:val="009F33DF"/>
    <w:rsid w:val="009F3D9F"/>
    <w:rsid w:val="009F439D"/>
    <w:rsid w:val="009F4604"/>
    <w:rsid w:val="009F46FB"/>
    <w:rsid w:val="009F49C1"/>
    <w:rsid w:val="009F569B"/>
    <w:rsid w:val="009F685F"/>
    <w:rsid w:val="009F692F"/>
    <w:rsid w:val="009F6D3D"/>
    <w:rsid w:val="00A00F6A"/>
    <w:rsid w:val="00A01B94"/>
    <w:rsid w:val="00A033FF"/>
    <w:rsid w:val="00A03647"/>
    <w:rsid w:val="00A0387A"/>
    <w:rsid w:val="00A03BD7"/>
    <w:rsid w:val="00A04481"/>
    <w:rsid w:val="00A04AD7"/>
    <w:rsid w:val="00A06159"/>
    <w:rsid w:val="00A06A88"/>
    <w:rsid w:val="00A06B82"/>
    <w:rsid w:val="00A072E0"/>
    <w:rsid w:val="00A1032B"/>
    <w:rsid w:val="00A121D2"/>
    <w:rsid w:val="00A12450"/>
    <w:rsid w:val="00A1262C"/>
    <w:rsid w:val="00A12C9C"/>
    <w:rsid w:val="00A12EF1"/>
    <w:rsid w:val="00A1388E"/>
    <w:rsid w:val="00A13916"/>
    <w:rsid w:val="00A14061"/>
    <w:rsid w:val="00A15CF2"/>
    <w:rsid w:val="00A15F1A"/>
    <w:rsid w:val="00A17471"/>
    <w:rsid w:val="00A206D5"/>
    <w:rsid w:val="00A2162A"/>
    <w:rsid w:val="00A219A4"/>
    <w:rsid w:val="00A233E2"/>
    <w:rsid w:val="00A23C7B"/>
    <w:rsid w:val="00A249F8"/>
    <w:rsid w:val="00A25E20"/>
    <w:rsid w:val="00A25E53"/>
    <w:rsid w:val="00A266F8"/>
    <w:rsid w:val="00A273D7"/>
    <w:rsid w:val="00A276FF"/>
    <w:rsid w:val="00A27E3C"/>
    <w:rsid w:val="00A30925"/>
    <w:rsid w:val="00A3235A"/>
    <w:rsid w:val="00A33058"/>
    <w:rsid w:val="00A33323"/>
    <w:rsid w:val="00A3351E"/>
    <w:rsid w:val="00A33560"/>
    <w:rsid w:val="00A36243"/>
    <w:rsid w:val="00A3634D"/>
    <w:rsid w:val="00A36712"/>
    <w:rsid w:val="00A36923"/>
    <w:rsid w:val="00A37720"/>
    <w:rsid w:val="00A40530"/>
    <w:rsid w:val="00A406EB"/>
    <w:rsid w:val="00A40845"/>
    <w:rsid w:val="00A41761"/>
    <w:rsid w:val="00A42A33"/>
    <w:rsid w:val="00A43042"/>
    <w:rsid w:val="00A43769"/>
    <w:rsid w:val="00A44AE5"/>
    <w:rsid w:val="00A4513E"/>
    <w:rsid w:val="00A45444"/>
    <w:rsid w:val="00A46656"/>
    <w:rsid w:val="00A477BF"/>
    <w:rsid w:val="00A47862"/>
    <w:rsid w:val="00A4794E"/>
    <w:rsid w:val="00A50022"/>
    <w:rsid w:val="00A5074A"/>
    <w:rsid w:val="00A5312D"/>
    <w:rsid w:val="00A53809"/>
    <w:rsid w:val="00A53A75"/>
    <w:rsid w:val="00A54336"/>
    <w:rsid w:val="00A548D4"/>
    <w:rsid w:val="00A54CCB"/>
    <w:rsid w:val="00A55D1D"/>
    <w:rsid w:val="00A56A0E"/>
    <w:rsid w:val="00A575A3"/>
    <w:rsid w:val="00A57FD6"/>
    <w:rsid w:val="00A605BD"/>
    <w:rsid w:val="00A61852"/>
    <w:rsid w:val="00A619CF"/>
    <w:rsid w:val="00A6226E"/>
    <w:rsid w:val="00A62858"/>
    <w:rsid w:val="00A636F0"/>
    <w:rsid w:val="00A63826"/>
    <w:rsid w:val="00A63CD4"/>
    <w:rsid w:val="00A64321"/>
    <w:rsid w:val="00A64957"/>
    <w:rsid w:val="00A654A3"/>
    <w:rsid w:val="00A65D7D"/>
    <w:rsid w:val="00A664F2"/>
    <w:rsid w:val="00A674B3"/>
    <w:rsid w:val="00A70515"/>
    <w:rsid w:val="00A70AC6"/>
    <w:rsid w:val="00A712BD"/>
    <w:rsid w:val="00A720C2"/>
    <w:rsid w:val="00A727BB"/>
    <w:rsid w:val="00A731D6"/>
    <w:rsid w:val="00A74552"/>
    <w:rsid w:val="00A75361"/>
    <w:rsid w:val="00A75E61"/>
    <w:rsid w:val="00A765C4"/>
    <w:rsid w:val="00A76752"/>
    <w:rsid w:val="00A775FC"/>
    <w:rsid w:val="00A77C27"/>
    <w:rsid w:val="00A77DB5"/>
    <w:rsid w:val="00A77E50"/>
    <w:rsid w:val="00A80CE3"/>
    <w:rsid w:val="00A80F22"/>
    <w:rsid w:val="00A81330"/>
    <w:rsid w:val="00A82182"/>
    <w:rsid w:val="00A82B14"/>
    <w:rsid w:val="00A853D8"/>
    <w:rsid w:val="00A85AC3"/>
    <w:rsid w:val="00A85D2F"/>
    <w:rsid w:val="00A86312"/>
    <w:rsid w:val="00A86590"/>
    <w:rsid w:val="00A877D7"/>
    <w:rsid w:val="00A87960"/>
    <w:rsid w:val="00A912D9"/>
    <w:rsid w:val="00A92BA0"/>
    <w:rsid w:val="00A93457"/>
    <w:rsid w:val="00A943D6"/>
    <w:rsid w:val="00A947C1"/>
    <w:rsid w:val="00A95375"/>
    <w:rsid w:val="00A95590"/>
    <w:rsid w:val="00A9615C"/>
    <w:rsid w:val="00A9640D"/>
    <w:rsid w:val="00A96B94"/>
    <w:rsid w:val="00A971C3"/>
    <w:rsid w:val="00A9787F"/>
    <w:rsid w:val="00A97986"/>
    <w:rsid w:val="00A979AA"/>
    <w:rsid w:val="00A97C7B"/>
    <w:rsid w:val="00A97C7E"/>
    <w:rsid w:val="00A97ED2"/>
    <w:rsid w:val="00AA1980"/>
    <w:rsid w:val="00AA309D"/>
    <w:rsid w:val="00AA30E8"/>
    <w:rsid w:val="00AA34BE"/>
    <w:rsid w:val="00AA44BF"/>
    <w:rsid w:val="00AA4684"/>
    <w:rsid w:val="00AA5B3D"/>
    <w:rsid w:val="00AA5DA0"/>
    <w:rsid w:val="00AA60F8"/>
    <w:rsid w:val="00AA6F43"/>
    <w:rsid w:val="00AA7555"/>
    <w:rsid w:val="00AA7DA2"/>
    <w:rsid w:val="00AB0413"/>
    <w:rsid w:val="00AB1400"/>
    <w:rsid w:val="00AB206B"/>
    <w:rsid w:val="00AB22DE"/>
    <w:rsid w:val="00AB23A9"/>
    <w:rsid w:val="00AB29A4"/>
    <w:rsid w:val="00AB3476"/>
    <w:rsid w:val="00AB3635"/>
    <w:rsid w:val="00AB3881"/>
    <w:rsid w:val="00AB3C7A"/>
    <w:rsid w:val="00AB607C"/>
    <w:rsid w:val="00AB6BB9"/>
    <w:rsid w:val="00AB743A"/>
    <w:rsid w:val="00AB74A1"/>
    <w:rsid w:val="00AB7E6A"/>
    <w:rsid w:val="00AB7EA7"/>
    <w:rsid w:val="00AC046C"/>
    <w:rsid w:val="00AC0AC8"/>
    <w:rsid w:val="00AC0E92"/>
    <w:rsid w:val="00AC2163"/>
    <w:rsid w:val="00AC2568"/>
    <w:rsid w:val="00AC273C"/>
    <w:rsid w:val="00AC29B5"/>
    <w:rsid w:val="00AC2A49"/>
    <w:rsid w:val="00AC2E3B"/>
    <w:rsid w:val="00AC4088"/>
    <w:rsid w:val="00AC50C7"/>
    <w:rsid w:val="00AC633B"/>
    <w:rsid w:val="00AD0677"/>
    <w:rsid w:val="00AD0B55"/>
    <w:rsid w:val="00AD0FAB"/>
    <w:rsid w:val="00AD24A3"/>
    <w:rsid w:val="00AD26D6"/>
    <w:rsid w:val="00AD2938"/>
    <w:rsid w:val="00AD2A7B"/>
    <w:rsid w:val="00AD3CC2"/>
    <w:rsid w:val="00AD3D0B"/>
    <w:rsid w:val="00AD4354"/>
    <w:rsid w:val="00AD4C36"/>
    <w:rsid w:val="00AD57DF"/>
    <w:rsid w:val="00AD66B0"/>
    <w:rsid w:val="00AD6D3B"/>
    <w:rsid w:val="00AD755A"/>
    <w:rsid w:val="00AE1B45"/>
    <w:rsid w:val="00AE20E5"/>
    <w:rsid w:val="00AE2DE6"/>
    <w:rsid w:val="00AE318A"/>
    <w:rsid w:val="00AE36D2"/>
    <w:rsid w:val="00AE3F7B"/>
    <w:rsid w:val="00AE40AF"/>
    <w:rsid w:val="00AE4534"/>
    <w:rsid w:val="00AE4B65"/>
    <w:rsid w:val="00AE5005"/>
    <w:rsid w:val="00AE6211"/>
    <w:rsid w:val="00AE698F"/>
    <w:rsid w:val="00AE7A5A"/>
    <w:rsid w:val="00AE7D4C"/>
    <w:rsid w:val="00AE7FD8"/>
    <w:rsid w:val="00AF11E7"/>
    <w:rsid w:val="00AF1439"/>
    <w:rsid w:val="00AF175B"/>
    <w:rsid w:val="00AF2243"/>
    <w:rsid w:val="00AF32D1"/>
    <w:rsid w:val="00AF48B5"/>
    <w:rsid w:val="00AF54AF"/>
    <w:rsid w:val="00AF55AE"/>
    <w:rsid w:val="00AF6078"/>
    <w:rsid w:val="00AF6BE5"/>
    <w:rsid w:val="00AF7808"/>
    <w:rsid w:val="00B0167C"/>
    <w:rsid w:val="00B0194E"/>
    <w:rsid w:val="00B02486"/>
    <w:rsid w:val="00B02F6C"/>
    <w:rsid w:val="00B0344B"/>
    <w:rsid w:val="00B035FA"/>
    <w:rsid w:val="00B038D3"/>
    <w:rsid w:val="00B03D7B"/>
    <w:rsid w:val="00B0474E"/>
    <w:rsid w:val="00B048AE"/>
    <w:rsid w:val="00B04B14"/>
    <w:rsid w:val="00B04FAD"/>
    <w:rsid w:val="00B05F89"/>
    <w:rsid w:val="00B060AE"/>
    <w:rsid w:val="00B06438"/>
    <w:rsid w:val="00B0672B"/>
    <w:rsid w:val="00B068F6"/>
    <w:rsid w:val="00B06D6C"/>
    <w:rsid w:val="00B07355"/>
    <w:rsid w:val="00B0756D"/>
    <w:rsid w:val="00B0769D"/>
    <w:rsid w:val="00B076DB"/>
    <w:rsid w:val="00B101E1"/>
    <w:rsid w:val="00B10429"/>
    <w:rsid w:val="00B1049C"/>
    <w:rsid w:val="00B1086F"/>
    <w:rsid w:val="00B10C2A"/>
    <w:rsid w:val="00B10DC0"/>
    <w:rsid w:val="00B11173"/>
    <w:rsid w:val="00B118F0"/>
    <w:rsid w:val="00B139C7"/>
    <w:rsid w:val="00B148B7"/>
    <w:rsid w:val="00B15301"/>
    <w:rsid w:val="00B15A73"/>
    <w:rsid w:val="00B16B9B"/>
    <w:rsid w:val="00B171D4"/>
    <w:rsid w:val="00B17FDD"/>
    <w:rsid w:val="00B202F8"/>
    <w:rsid w:val="00B21715"/>
    <w:rsid w:val="00B21AD8"/>
    <w:rsid w:val="00B2223D"/>
    <w:rsid w:val="00B228E4"/>
    <w:rsid w:val="00B24D5B"/>
    <w:rsid w:val="00B250B7"/>
    <w:rsid w:val="00B251A9"/>
    <w:rsid w:val="00B252D7"/>
    <w:rsid w:val="00B2675C"/>
    <w:rsid w:val="00B27DC3"/>
    <w:rsid w:val="00B27F5A"/>
    <w:rsid w:val="00B305A4"/>
    <w:rsid w:val="00B3113D"/>
    <w:rsid w:val="00B323BB"/>
    <w:rsid w:val="00B32789"/>
    <w:rsid w:val="00B34F40"/>
    <w:rsid w:val="00B3705E"/>
    <w:rsid w:val="00B37325"/>
    <w:rsid w:val="00B3752D"/>
    <w:rsid w:val="00B401F3"/>
    <w:rsid w:val="00B406E4"/>
    <w:rsid w:val="00B42B9A"/>
    <w:rsid w:val="00B42FA6"/>
    <w:rsid w:val="00B4303A"/>
    <w:rsid w:val="00B440F0"/>
    <w:rsid w:val="00B44D08"/>
    <w:rsid w:val="00B458B1"/>
    <w:rsid w:val="00B45936"/>
    <w:rsid w:val="00B45C3C"/>
    <w:rsid w:val="00B467F6"/>
    <w:rsid w:val="00B4787D"/>
    <w:rsid w:val="00B50473"/>
    <w:rsid w:val="00B5051C"/>
    <w:rsid w:val="00B50807"/>
    <w:rsid w:val="00B50A78"/>
    <w:rsid w:val="00B50D5B"/>
    <w:rsid w:val="00B50E2D"/>
    <w:rsid w:val="00B517D0"/>
    <w:rsid w:val="00B51B56"/>
    <w:rsid w:val="00B51BA0"/>
    <w:rsid w:val="00B52FAC"/>
    <w:rsid w:val="00B53394"/>
    <w:rsid w:val="00B53FB5"/>
    <w:rsid w:val="00B554A0"/>
    <w:rsid w:val="00B55D05"/>
    <w:rsid w:val="00B563EB"/>
    <w:rsid w:val="00B57992"/>
    <w:rsid w:val="00B6003C"/>
    <w:rsid w:val="00B60D8D"/>
    <w:rsid w:val="00B61466"/>
    <w:rsid w:val="00B61AA2"/>
    <w:rsid w:val="00B61AD5"/>
    <w:rsid w:val="00B61EA4"/>
    <w:rsid w:val="00B63F5D"/>
    <w:rsid w:val="00B64674"/>
    <w:rsid w:val="00B64A11"/>
    <w:rsid w:val="00B6535A"/>
    <w:rsid w:val="00B659BD"/>
    <w:rsid w:val="00B65DAF"/>
    <w:rsid w:val="00B66B3E"/>
    <w:rsid w:val="00B67082"/>
    <w:rsid w:val="00B678F7"/>
    <w:rsid w:val="00B70534"/>
    <w:rsid w:val="00B70785"/>
    <w:rsid w:val="00B707C4"/>
    <w:rsid w:val="00B7199D"/>
    <w:rsid w:val="00B73BC2"/>
    <w:rsid w:val="00B745A1"/>
    <w:rsid w:val="00B748DD"/>
    <w:rsid w:val="00B75047"/>
    <w:rsid w:val="00B752EE"/>
    <w:rsid w:val="00B75391"/>
    <w:rsid w:val="00B753ED"/>
    <w:rsid w:val="00B7540E"/>
    <w:rsid w:val="00B75455"/>
    <w:rsid w:val="00B754C0"/>
    <w:rsid w:val="00B759F9"/>
    <w:rsid w:val="00B7650A"/>
    <w:rsid w:val="00B7677F"/>
    <w:rsid w:val="00B76FDD"/>
    <w:rsid w:val="00B8111A"/>
    <w:rsid w:val="00B83705"/>
    <w:rsid w:val="00B83DBD"/>
    <w:rsid w:val="00B856B3"/>
    <w:rsid w:val="00B85C11"/>
    <w:rsid w:val="00B87447"/>
    <w:rsid w:val="00B87B58"/>
    <w:rsid w:val="00B9033E"/>
    <w:rsid w:val="00B90D9E"/>
    <w:rsid w:val="00B90F1E"/>
    <w:rsid w:val="00B917A4"/>
    <w:rsid w:val="00B925BE"/>
    <w:rsid w:val="00B927B9"/>
    <w:rsid w:val="00B92947"/>
    <w:rsid w:val="00B92E1D"/>
    <w:rsid w:val="00B940BB"/>
    <w:rsid w:val="00B94328"/>
    <w:rsid w:val="00B947BB"/>
    <w:rsid w:val="00B94E78"/>
    <w:rsid w:val="00B955BF"/>
    <w:rsid w:val="00B95761"/>
    <w:rsid w:val="00B95A9A"/>
    <w:rsid w:val="00B95B7F"/>
    <w:rsid w:val="00B96410"/>
    <w:rsid w:val="00B96783"/>
    <w:rsid w:val="00BA0005"/>
    <w:rsid w:val="00BA0B4A"/>
    <w:rsid w:val="00BA1084"/>
    <w:rsid w:val="00BA13D2"/>
    <w:rsid w:val="00BA2510"/>
    <w:rsid w:val="00BA25F6"/>
    <w:rsid w:val="00BA2A7C"/>
    <w:rsid w:val="00BA2C36"/>
    <w:rsid w:val="00BA3560"/>
    <w:rsid w:val="00BA3755"/>
    <w:rsid w:val="00BA3DBB"/>
    <w:rsid w:val="00BA4198"/>
    <w:rsid w:val="00BA441F"/>
    <w:rsid w:val="00BA6CB7"/>
    <w:rsid w:val="00BB01D1"/>
    <w:rsid w:val="00BB101F"/>
    <w:rsid w:val="00BB14EF"/>
    <w:rsid w:val="00BB2498"/>
    <w:rsid w:val="00BB252B"/>
    <w:rsid w:val="00BB40C2"/>
    <w:rsid w:val="00BB4CC9"/>
    <w:rsid w:val="00BB4DF9"/>
    <w:rsid w:val="00BB6049"/>
    <w:rsid w:val="00BB6D04"/>
    <w:rsid w:val="00BB6D8F"/>
    <w:rsid w:val="00BB73C2"/>
    <w:rsid w:val="00BB78D8"/>
    <w:rsid w:val="00BC0009"/>
    <w:rsid w:val="00BC0C5D"/>
    <w:rsid w:val="00BC1506"/>
    <w:rsid w:val="00BC1AB3"/>
    <w:rsid w:val="00BC1EB9"/>
    <w:rsid w:val="00BC31CE"/>
    <w:rsid w:val="00BC3C04"/>
    <w:rsid w:val="00BC3E56"/>
    <w:rsid w:val="00BC46AD"/>
    <w:rsid w:val="00BC529F"/>
    <w:rsid w:val="00BC63B2"/>
    <w:rsid w:val="00BC6461"/>
    <w:rsid w:val="00BC6C85"/>
    <w:rsid w:val="00BC7688"/>
    <w:rsid w:val="00BC7E39"/>
    <w:rsid w:val="00BD003E"/>
    <w:rsid w:val="00BD028B"/>
    <w:rsid w:val="00BD0348"/>
    <w:rsid w:val="00BD2790"/>
    <w:rsid w:val="00BD2EE6"/>
    <w:rsid w:val="00BD3E44"/>
    <w:rsid w:val="00BD42B8"/>
    <w:rsid w:val="00BD42E1"/>
    <w:rsid w:val="00BD48F0"/>
    <w:rsid w:val="00BD4A04"/>
    <w:rsid w:val="00BD52A0"/>
    <w:rsid w:val="00BD555B"/>
    <w:rsid w:val="00BD6EFD"/>
    <w:rsid w:val="00BD75D9"/>
    <w:rsid w:val="00BD793B"/>
    <w:rsid w:val="00BD7EF1"/>
    <w:rsid w:val="00BE00A3"/>
    <w:rsid w:val="00BE0C53"/>
    <w:rsid w:val="00BE1A0F"/>
    <w:rsid w:val="00BE1B2C"/>
    <w:rsid w:val="00BE1EA5"/>
    <w:rsid w:val="00BE4BD2"/>
    <w:rsid w:val="00BE636E"/>
    <w:rsid w:val="00BE6583"/>
    <w:rsid w:val="00BE6761"/>
    <w:rsid w:val="00BE6A73"/>
    <w:rsid w:val="00BE7375"/>
    <w:rsid w:val="00BE78D5"/>
    <w:rsid w:val="00BE7CD4"/>
    <w:rsid w:val="00BF0715"/>
    <w:rsid w:val="00BF14AE"/>
    <w:rsid w:val="00BF153C"/>
    <w:rsid w:val="00BF2594"/>
    <w:rsid w:val="00BF3171"/>
    <w:rsid w:val="00BF324A"/>
    <w:rsid w:val="00BF3779"/>
    <w:rsid w:val="00BF419F"/>
    <w:rsid w:val="00BF48DE"/>
    <w:rsid w:val="00BF491F"/>
    <w:rsid w:val="00BF5023"/>
    <w:rsid w:val="00BF502D"/>
    <w:rsid w:val="00BF52D6"/>
    <w:rsid w:val="00BF5475"/>
    <w:rsid w:val="00BF588B"/>
    <w:rsid w:val="00BF6102"/>
    <w:rsid w:val="00BF68F1"/>
    <w:rsid w:val="00BF74BD"/>
    <w:rsid w:val="00C0175F"/>
    <w:rsid w:val="00C01FD8"/>
    <w:rsid w:val="00C024EC"/>
    <w:rsid w:val="00C02611"/>
    <w:rsid w:val="00C02C9C"/>
    <w:rsid w:val="00C034EE"/>
    <w:rsid w:val="00C04FCE"/>
    <w:rsid w:val="00C0540D"/>
    <w:rsid w:val="00C06C58"/>
    <w:rsid w:val="00C071D5"/>
    <w:rsid w:val="00C0730E"/>
    <w:rsid w:val="00C077A8"/>
    <w:rsid w:val="00C078B2"/>
    <w:rsid w:val="00C104F5"/>
    <w:rsid w:val="00C10683"/>
    <w:rsid w:val="00C11615"/>
    <w:rsid w:val="00C11DD1"/>
    <w:rsid w:val="00C12A74"/>
    <w:rsid w:val="00C133FD"/>
    <w:rsid w:val="00C1367F"/>
    <w:rsid w:val="00C136EB"/>
    <w:rsid w:val="00C1382D"/>
    <w:rsid w:val="00C13F4C"/>
    <w:rsid w:val="00C14338"/>
    <w:rsid w:val="00C1458A"/>
    <w:rsid w:val="00C158C2"/>
    <w:rsid w:val="00C177B0"/>
    <w:rsid w:val="00C178D7"/>
    <w:rsid w:val="00C17A42"/>
    <w:rsid w:val="00C17BA8"/>
    <w:rsid w:val="00C17E29"/>
    <w:rsid w:val="00C209B5"/>
    <w:rsid w:val="00C20E46"/>
    <w:rsid w:val="00C21014"/>
    <w:rsid w:val="00C21124"/>
    <w:rsid w:val="00C211A8"/>
    <w:rsid w:val="00C22D01"/>
    <w:rsid w:val="00C2308D"/>
    <w:rsid w:val="00C24A2D"/>
    <w:rsid w:val="00C25C7A"/>
    <w:rsid w:val="00C260BE"/>
    <w:rsid w:val="00C260E7"/>
    <w:rsid w:val="00C264C4"/>
    <w:rsid w:val="00C2692B"/>
    <w:rsid w:val="00C275F8"/>
    <w:rsid w:val="00C30142"/>
    <w:rsid w:val="00C306B8"/>
    <w:rsid w:val="00C30BE7"/>
    <w:rsid w:val="00C32920"/>
    <w:rsid w:val="00C33C29"/>
    <w:rsid w:val="00C33D81"/>
    <w:rsid w:val="00C34664"/>
    <w:rsid w:val="00C3466D"/>
    <w:rsid w:val="00C3483D"/>
    <w:rsid w:val="00C34DC9"/>
    <w:rsid w:val="00C352E5"/>
    <w:rsid w:val="00C357DC"/>
    <w:rsid w:val="00C35900"/>
    <w:rsid w:val="00C35A82"/>
    <w:rsid w:val="00C35FC7"/>
    <w:rsid w:val="00C3662E"/>
    <w:rsid w:val="00C37219"/>
    <w:rsid w:val="00C3747C"/>
    <w:rsid w:val="00C40729"/>
    <w:rsid w:val="00C410E7"/>
    <w:rsid w:val="00C4292E"/>
    <w:rsid w:val="00C42B4C"/>
    <w:rsid w:val="00C42F6A"/>
    <w:rsid w:val="00C4303B"/>
    <w:rsid w:val="00C441BD"/>
    <w:rsid w:val="00C44CCA"/>
    <w:rsid w:val="00C4657B"/>
    <w:rsid w:val="00C46B77"/>
    <w:rsid w:val="00C47997"/>
    <w:rsid w:val="00C479A4"/>
    <w:rsid w:val="00C47BCE"/>
    <w:rsid w:val="00C50434"/>
    <w:rsid w:val="00C510E4"/>
    <w:rsid w:val="00C528DA"/>
    <w:rsid w:val="00C53F4F"/>
    <w:rsid w:val="00C5407E"/>
    <w:rsid w:val="00C5567A"/>
    <w:rsid w:val="00C56AC0"/>
    <w:rsid w:val="00C56C45"/>
    <w:rsid w:val="00C56EC5"/>
    <w:rsid w:val="00C57687"/>
    <w:rsid w:val="00C6012D"/>
    <w:rsid w:val="00C60471"/>
    <w:rsid w:val="00C60D3B"/>
    <w:rsid w:val="00C61DAB"/>
    <w:rsid w:val="00C621D6"/>
    <w:rsid w:val="00C6290F"/>
    <w:rsid w:val="00C62917"/>
    <w:rsid w:val="00C62C72"/>
    <w:rsid w:val="00C633DC"/>
    <w:rsid w:val="00C656AF"/>
    <w:rsid w:val="00C65F1B"/>
    <w:rsid w:val="00C66BBF"/>
    <w:rsid w:val="00C66C69"/>
    <w:rsid w:val="00C67499"/>
    <w:rsid w:val="00C67FFA"/>
    <w:rsid w:val="00C70D2E"/>
    <w:rsid w:val="00C711C4"/>
    <w:rsid w:val="00C711D5"/>
    <w:rsid w:val="00C71215"/>
    <w:rsid w:val="00C738DA"/>
    <w:rsid w:val="00C73E91"/>
    <w:rsid w:val="00C74D5F"/>
    <w:rsid w:val="00C75884"/>
    <w:rsid w:val="00C75F89"/>
    <w:rsid w:val="00C76909"/>
    <w:rsid w:val="00C76EA2"/>
    <w:rsid w:val="00C76ECC"/>
    <w:rsid w:val="00C7734F"/>
    <w:rsid w:val="00C77F90"/>
    <w:rsid w:val="00C81430"/>
    <w:rsid w:val="00C81CE2"/>
    <w:rsid w:val="00C8249A"/>
    <w:rsid w:val="00C834DB"/>
    <w:rsid w:val="00C839CA"/>
    <w:rsid w:val="00C83B4D"/>
    <w:rsid w:val="00C8417D"/>
    <w:rsid w:val="00C84337"/>
    <w:rsid w:val="00C84BB2"/>
    <w:rsid w:val="00C84C6E"/>
    <w:rsid w:val="00C84C7C"/>
    <w:rsid w:val="00C8501E"/>
    <w:rsid w:val="00C86668"/>
    <w:rsid w:val="00C8690E"/>
    <w:rsid w:val="00C87AD9"/>
    <w:rsid w:val="00C87CBA"/>
    <w:rsid w:val="00C903FD"/>
    <w:rsid w:val="00C905F8"/>
    <w:rsid w:val="00C90940"/>
    <w:rsid w:val="00C909DA"/>
    <w:rsid w:val="00C90A8D"/>
    <w:rsid w:val="00C90BB1"/>
    <w:rsid w:val="00C9197B"/>
    <w:rsid w:val="00C923E8"/>
    <w:rsid w:val="00C92896"/>
    <w:rsid w:val="00C92C1E"/>
    <w:rsid w:val="00C92C29"/>
    <w:rsid w:val="00C93184"/>
    <w:rsid w:val="00C939D8"/>
    <w:rsid w:val="00C93E5E"/>
    <w:rsid w:val="00C94008"/>
    <w:rsid w:val="00C94142"/>
    <w:rsid w:val="00C94A38"/>
    <w:rsid w:val="00C950CD"/>
    <w:rsid w:val="00C951C8"/>
    <w:rsid w:val="00C95B44"/>
    <w:rsid w:val="00C97451"/>
    <w:rsid w:val="00CA036D"/>
    <w:rsid w:val="00CA15B6"/>
    <w:rsid w:val="00CA275E"/>
    <w:rsid w:val="00CA388A"/>
    <w:rsid w:val="00CA45DD"/>
    <w:rsid w:val="00CA5F2E"/>
    <w:rsid w:val="00CA6151"/>
    <w:rsid w:val="00CA7DA2"/>
    <w:rsid w:val="00CB073B"/>
    <w:rsid w:val="00CB0CC0"/>
    <w:rsid w:val="00CB1F65"/>
    <w:rsid w:val="00CB2303"/>
    <w:rsid w:val="00CB2693"/>
    <w:rsid w:val="00CB287C"/>
    <w:rsid w:val="00CB2FDB"/>
    <w:rsid w:val="00CB3627"/>
    <w:rsid w:val="00CB3C2C"/>
    <w:rsid w:val="00CB430E"/>
    <w:rsid w:val="00CB5164"/>
    <w:rsid w:val="00CB5B7B"/>
    <w:rsid w:val="00CB78C9"/>
    <w:rsid w:val="00CB7994"/>
    <w:rsid w:val="00CC0105"/>
    <w:rsid w:val="00CC037E"/>
    <w:rsid w:val="00CC2FB3"/>
    <w:rsid w:val="00CC31ED"/>
    <w:rsid w:val="00CC3E9D"/>
    <w:rsid w:val="00CC47CB"/>
    <w:rsid w:val="00CC4E6E"/>
    <w:rsid w:val="00CC53D8"/>
    <w:rsid w:val="00CC5DB5"/>
    <w:rsid w:val="00CC6A6D"/>
    <w:rsid w:val="00CC75E4"/>
    <w:rsid w:val="00CD2279"/>
    <w:rsid w:val="00CD234A"/>
    <w:rsid w:val="00CD382E"/>
    <w:rsid w:val="00CD5476"/>
    <w:rsid w:val="00CD5A70"/>
    <w:rsid w:val="00CD5D08"/>
    <w:rsid w:val="00CD684C"/>
    <w:rsid w:val="00CD6BAF"/>
    <w:rsid w:val="00CD6BB2"/>
    <w:rsid w:val="00CD6BC3"/>
    <w:rsid w:val="00CD7101"/>
    <w:rsid w:val="00CD766A"/>
    <w:rsid w:val="00CD769B"/>
    <w:rsid w:val="00CE0A0F"/>
    <w:rsid w:val="00CE0B97"/>
    <w:rsid w:val="00CE2C71"/>
    <w:rsid w:val="00CE2DC4"/>
    <w:rsid w:val="00CE2E80"/>
    <w:rsid w:val="00CE326F"/>
    <w:rsid w:val="00CE35CD"/>
    <w:rsid w:val="00CE3838"/>
    <w:rsid w:val="00CE3E92"/>
    <w:rsid w:val="00CE5CD7"/>
    <w:rsid w:val="00CE6887"/>
    <w:rsid w:val="00CE70EB"/>
    <w:rsid w:val="00CE750D"/>
    <w:rsid w:val="00CE7F21"/>
    <w:rsid w:val="00CF0603"/>
    <w:rsid w:val="00CF0840"/>
    <w:rsid w:val="00CF1D01"/>
    <w:rsid w:val="00CF2136"/>
    <w:rsid w:val="00CF278E"/>
    <w:rsid w:val="00CF3237"/>
    <w:rsid w:val="00CF3409"/>
    <w:rsid w:val="00CF3D8A"/>
    <w:rsid w:val="00CF4264"/>
    <w:rsid w:val="00CF4978"/>
    <w:rsid w:val="00CF5432"/>
    <w:rsid w:val="00CF54FE"/>
    <w:rsid w:val="00CF5506"/>
    <w:rsid w:val="00CF5AAB"/>
    <w:rsid w:val="00CF6043"/>
    <w:rsid w:val="00CF688C"/>
    <w:rsid w:val="00CF7359"/>
    <w:rsid w:val="00D00301"/>
    <w:rsid w:val="00D00651"/>
    <w:rsid w:val="00D01047"/>
    <w:rsid w:val="00D0152C"/>
    <w:rsid w:val="00D016C2"/>
    <w:rsid w:val="00D03AE7"/>
    <w:rsid w:val="00D03F2F"/>
    <w:rsid w:val="00D07411"/>
    <w:rsid w:val="00D0791B"/>
    <w:rsid w:val="00D07E79"/>
    <w:rsid w:val="00D11112"/>
    <w:rsid w:val="00D11575"/>
    <w:rsid w:val="00D12CFC"/>
    <w:rsid w:val="00D12E9F"/>
    <w:rsid w:val="00D134C8"/>
    <w:rsid w:val="00D1372B"/>
    <w:rsid w:val="00D14735"/>
    <w:rsid w:val="00D14C41"/>
    <w:rsid w:val="00D14E20"/>
    <w:rsid w:val="00D152F3"/>
    <w:rsid w:val="00D15F4A"/>
    <w:rsid w:val="00D165EC"/>
    <w:rsid w:val="00D178A3"/>
    <w:rsid w:val="00D178AD"/>
    <w:rsid w:val="00D17A0F"/>
    <w:rsid w:val="00D17BB5"/>
    <w:rsid w:val="00D202B1"/>
    <w:rsid w:val="00D20349"/>
    <w:rsid w:val="00D20CEF"/>
    <w:rsid w:val="00D213FD"/>
    <w:rsid w:val="00D21A56"/>
    <w:rsid w:val="00D22305"/>
    <w:rsid w:val="00D225DD"/>
    <w:rsid w:val="00D22E83"/>
    <w:rsid w:val="00D23143"/>
    <w:rsid w:val="00D2416A"/>
    <w:rsid w:val="00D25560"/>
    <w:rsid w:val="00D25728"/>
    <w:rsid w:val="00D25801"/>
    <w:rsid w:val="00D259B6"/>
    <w:rsid w:val="00D25B27"/>
    <w:rsid w:val="00D264E3"/>
    <w:rsid w:val="00D26977"/>
    <w:rsid w:val="00D2745B"/>
    <w:rsid w:val="00D27C4D"/>
    <w:rsid w:val="00D27E65"/>
    <w:rsid w:val="00D31815"/>
    <w:rsid w:val="00D320A2"/>
    <w:rsid w:val="00D32A35"/>
    <w:rsid w:val="00D32B1E"/>
    <w:rsid w:val="00D338A2"/>
    <w:rsid w:val="00D34A20"/>
    <w:rsid w:val="00D35725"/>
    <w:rsid w:val="00D362A3"/>
    <w:rsid w:val="00D367F2"/>
    <w:rsid w:val="00D36D42"/>
    <w:rsid w:val="00D37058"/>
    <w:rsid w:val="00D378A9"/>
    <w:rsid w:val="00D40C25"/>
    <w:rsid w:val="00D413EA"/>
    <w:rsid w:val="00D4165F"/>
    <w:rsid w:val="00D416B0"/>
    <w:rsid w:val="00D419F6"/>
    <w:rsid w:val="00D41D1A"/>
    <w:rsid w:val="00D44C84"/>
    <w:rsid w:val="00D45CEC"/>
    <w:rsid w:val="00D475DD"/>
    <w:rsid w:val="00D500E7"/>
    <w:rsid w:val="00D503BF"/>
    <w:rsid w:val="00D51140"/>
    <w:rsid w:val="00D523CC"/>
    <w:rsid w:val="00D5290D"/>
    <w:rsid w:val="00D53356"/>
    <w:rsid w:val="00D54DC1"/>
    <w:rsid w:val="00D557DB"/>
    <w:rsid w:val="00D55961"/>
    <w:rsid w:val="00D5603C"/>
    <w:rsid w:val="00D563BF"/>
    <w:rsid w:val="00D56865"/>
    <w:rsid w:val="00D56BBA"/>
    <w:rsid w:val="00D56D85"/>
    <w:rsid w:val="00D56FCE"/>
    <w:rsid w:val="00D57297"/>
    <w:rsid w:val="00D579E8"/>
    <w:rsid w:val="00D57DF2"/>
    <w:rsid w:val="00D601D9"/>
    <w:rsid w:val="00D60542"/>
    <w:rsid w:val="00D61375"/>
    <w:rsid w:val="00D620A4"/>
    <w:rsid w:val="00D625C8"/>
    <w:rsid w:val="00D625DE"/>
    <w:rsid w:val="00D62B67"/>
    <w:rsid w:val="00D62C4D"/>
    <w:rsid w:val="00D64B4C"/>
    <w:rsid w:val="00D65E28"/>
    <w:rsid w:val="00D67212"/>
    <w:rsid w:val="00D70725"/>
    <w:rsid w:val="00D7289B"/>
    <w:rsid w:val="00D730FD"/>
    <w:rsid w:val="00D731C6"/>
    <w:rsid w:val="00D7359E"/>
    <w:rsid w:val="00D7401C"/>
    <w:rsid w:val="00D7439F"/>
    <w:rsid w:val="00D74C63"/>
    <w:rsid w:val="00D74E53"/>
    <w:rsid w:val="00D74EE8"/>
    <w:rsid w:val="00D74F14"/>
    <w:rsid w:val="00D753DA"/>
    <w:rsid w:val="00D75AC0"/>
    <w:rsid w:val="00D760C9"/>
    <w:rsid w:val="00D763E4"/>
    <w:rsid w:val="00D80063"/>
    <w:rsid w:val="00D81BB3"/>
    <w:rsid w:val="00D82A86"/>
    <w:rsid w:val="00D84ACC"/>
    <w:rsid w:val="00D84B33"/>
    <w:rsid w:val="00D8509E"/>
    <w:rsid w:val="00D85698"/>
    <w:rsid w:val="00D8600A"/>
    <w:rsid w:val="00D863D2"/>
    <w:rsid w:val="00D8753D"/>
    <w:rsid w:val="00D90938"/>
    <w:rsid w:val="00D92073"/>
    <w:rsid w:val="00D92100"/>
    <w:rsid w:val="00D92153"/>
    <w:rsid w:val="00D93040"/>
    <w:rsid w:val="00D93198"/>
    <w:rsid w:val="00D93944"/>
    <w:rsid w:val="00D939C0"/>
    <w:rsid w:val="00D93D11"/>
    <w:rsid w:val="00D9421F"/>
    <w:rsid w:val="00D9480E"/>
    <w:rsid w:val="00D948EB"/>
    <w:rsid w:val="00D949A6"/>
    <w:rsid w:val="00D94AAD"/>
    <w:rsid w:val="00D94C52"/>
    <w:rsid w:val="00D97A30"/>
    <w:rsid w:val="00D97A3E"/>
    <w:rsid w:val="00DA0541"/>
    <w:rsid w:val="00DA1CD2"/>
    <w:rsid w:val="00DA1F27"/>
    <w:rsid w:val="00DA2C19"/>
    <w:rsid w:val="00DA421B"/>
    <w:rsid w:val="00DA43BC"/>
    <w:rsid w:val="00DA46C3"/>
    <w:rsid w:val="00DA4C99"/>
    <w:rsid w:val="00DA5D7D"/>
    <w:rsid w:val="00DA5D86"/>
    <w:rsid w:val="00DA6C74"/>
    <w:rsid w:val="00DA708E"/>
    <w:rsid w:val="00DB04F2"/>
    <w:rsid w:val="00DB14A3"/>
    <w:rsid w:val="00DB1DB0"/>
    <w:rsid w:val="00DB2F40"/>
    <w:rsid w:val="00DB325B"/>
    <w:rsid w:val="00DB5804"/>
    <w:rsid w:val="00DB65C8"/>
    <w:rsid w:val="00DB72D9"/>
    <w:rsid w:val="00DB7715"/>
    <w:rsid w:val="00DB7761"/>
    <w:rsid w:val="00DB78B9"/>
    <w:rsid w:val="00DB7BA4"/>
    <w:rsid w:val="00DC077B"/>
    <w:rsid w:val="00DC14F8"/>
    <w:rsid w:val="00DC1A40"/>
    <w:rsid w:val="00DC3B08"/>
    <w:rsid w:val="00DC3F42"/>
    <w:rsid w:val="00DC3FA6"/>
    <w:rsid w:val="00DC5674"/>
    <w:rsid w:val="00DC5984"/>
    <w:rsid w:val="00DC6459"/>
    <w:rsid w:val="00DC64EC"/>
    <w:rsid w:val="00DC6C45"/>
    <w:rsid w:val="00DC744F"/>
    <w:rsid w:val="00DC7B42"/>
    <w:rsid w:val="00DC7DB7"/>
    <w:rsid w:val="00DC7F95"/>
    <w:rsid w:val="00DD0F2D"/>
    <w:rsid w:val="00DD2E72"/>
    <w:rsid w:val="00DD3803"/>
    <w:rsid w:val="00DD3991"/>
    <w:rsid w:val="00DD51F3"/>
    <w:rsid w:val="00DD551B"/>
    <w:rsid w:val="00DD55F4"/>
    <w:rsid w:val="00DD579D"/>
    <w:rsid w:val="00DD5D3A"/>
    <w:rsid w:val="00DD5E20"/>
    <w:rsid w:val="00DD7DE2"/>
    <w:rsid w:val="00DE0550"/>
    <w:rsid w:val="00DE095F"/>
    <w:rsid w:val="00DE0E3B"/>
    <w:rsid w:val="00DE15B8"/>
    <w:rsid w:val="00DE1B0D"/>
    <w:rsid w:val="00DE1D1A"/>
    <w:rsid w:val="00DE2520"/>
    <w:rsid w:val="00DE2AA7"/>
    <w:rsid w:val="00DE3067"/>
    <w:rsid w:val="00DE3190"/>
    <w:rsid w:val="00DE3C28"/>
    <w:rsid w:val="00DE3C6F"/>
    <w:rsid w:val="00DE4341"/>
    <w:rsid w:val="00DE4E0A"/>
    <w:rsid w:val="00DE5486"/>
    <w:rsid w:val="00DE54D9"/>
    <w:rsid w:val="00DE5856"/>
    <w:rsid w:val="00DE5A49"/>
    <w:rsid w:val="00DE5B5F"/>
    <w:rsid w:val="00DE5EBD"/>
    <w:rsid w:val="00DE6AFE"/>
    <w:rsid w:val="00DE7045"/>
    <w:rsid w:val="00DE7263"/>
    <w:rsid w:val="00DF004D"/>
    <w:rsid w:val="00DF1048"/>
    <w:rsid w:val="00DF1642"/>
    <w:rsid w:val="00DF38DE"/>
    <w:rsid w:val="00DF3D25"/>
    <w:rsid w:val="00DF4D0F"/>
    <w:rsid w:val="00DF68C2"/>
    <w:rsid w:val="00DF6C5D"/>
    <w:rsid w:val="00DF719A"/>
    <w:rsid w:val="00DF7C57"/>
    <w:rsid w:val="00E01276"/>
    <w:rsid w:val="00E0144B"/>
    <w:rsid w:val="00E014EA"/>
    <w:rsid w:val="00E01A05"/>
    <w:rsid w:val="00E01C5A"/>
    <w:rsid w:val="00E02154"/>
    <w:rsid w:val="00E02B45"/>
    <w:rsid w:val="00E03009"/>
    <w:rsid w:val="00E033A3"/>
    <w:rsid w:val="00E03B27"/>
    <w:rsid w:val="00E0415D"/>
    <w:rsid w:val="00E04C42"/>
    <w:rsid w:val="00E06337"/>
    <w:rsid w:val="00E063C4"/>
    <w:rsid w:val="00E06703"/>
    <w:rsid w:val="00E06A6E"/>
    <w:rsid w:val="00E06FF5"/>
    <w:rsid w:val="00E075B8"/>
    <w:rsid w:val="00E07EC6"/>
    <w:rsid w:val="00E10498"/>
    <w:rsid w:val="00E10524"/>
    <w:rsid w:val="00E1056C"/>
    <w:rsid w:val="00E11160"/>
    <w:rsid w:val="00E1159B"/>
    <w:rsid w:val="00E12896"/>
    <w:rsid w:val="00E1379A"/>
    <w:rsid w:val="00E140A5"/>
    <w:rsid w:val="00E14496"/>
    <w:rsid w:val="00E14BAA"/>
    <w:rsid w:val="00E15228"/>
    <w:rsid w:val="00E16982"/>
    <w:rsid w:val="00E16CF4"/>
    <w:rsid w:val="00E16D28"/>
    <w:rsid w:val="00E2044C"/>
    <w:rsid w:val="00E21455"/>
    <w:rsid w:val="00E2194D"/>
    <w:rsid w:val="00E21A3B"/>
    <w:rsid w:val="00E22559"/>
    <w:rsid w:val="00E233B1"/>
    <w:rsid w:val="00E23AA2"/>
    <w:rsid w:val="00E23C52"/>
    <w:rsid w:val="00E24DF9"/>
    <w:rsid w:val="00E255D0"/>
    <w:rsid w:val="00E26372"/>
    <w:rsid w:val="00E275D1"/>
    <w:rsid w:val="00E276B5"/>
    <w:rsid w:val="00E301DA"/>
    <w:rsid w:val="00E310C6"/>
    <w:rsid w:val="00E314C7"/>
    <w:rsid w:val="00E31A17"/>
    <w:rsid w:val="00E31CB8"/>
    <w:rsid w:val="00E322B8"/>
    <w:rsid w:val="00E329CF"/>
    <w:rsid w:val="00E3327D"/>
    <w:rsid w:val="00E33C07"/>
    <w:rsid w:val="00E34021"/>
    <w:rsid w:val="00E34B50"/>
    <w:rsid w:val="00E372F8"/>
    <w:rsid w:val="00E37439"/>
    <w:rsid w:val="00E376E0"/>
    <w:rsid w:val="00E3791F"/>
    <w:rsid w:val="00E37EB7"/>
    <w:rsid w:val="00E4148A"/>
    <w:rsid w:val="00E419F4"/>
    <w:rsid w:val="00E41A1C"/>
    <w:rsid w:val="00E42318"/>
    <w:rsid w:val="00E42981"/>
    <w:rsid w:val="00E42CC9"/>
    <w:rsid w:val="00E450E7"/>
    <w:rsid w:val="00E455D3"/>
    <w:rsid w:val="00E4692C"/>
    <w:rsid w:val="00E46EB3"/>
    <w:rsid w:val="00E473E0"/>
    <w:rsid w:val="00E477C1"/>
    <w:rsid w:val="00E47DD4"/>
    <w:rsid w:val="00E5090A"/>
    <w:rsid w:val="00E50B16"/>
    <w:rsid w:val="00E50EAD"/>
    <w:rsid w:val="00E512E1"/>
    <w:rsid w:val="00E515D5"/>
    <w:rsid w:val="00E51ED6"/>
    <w:rsid w:val="00E523E3"/>
    <w:rsid w:val="00E5492B"/>
    <w:rsid w:val="00E553BA"/>
    <w:rsid w:val="00E5566E"/>
    <w:rsid w:val="00E5637C"/>
    <w:rsid w:val="00E56520"/>
    <w:rsid w:val="00E57D7F"/>
    <w:rsid w:val="00E61007"/>
    <w:rsid w:val="00E61823"/>
    <w:rsid w:val="00E61F13"/>
    <w:rsid w:val="00E632F2"/>
    <w:rsid w:val="00E63D25"/>
    <w:rsid w:val="00E647DE"/>
    <w:rsid w:val="00E65564"/>
    <w:rsid w:val="00E656C3"/>
    <w:rsid w:val="00E658A7"/>
    <w:rsid w:val="00E660F4"/>
    <w:rsid w:val="00E70291"/>
    <w:rsid w:val="00E70969"/>
    <w:rsid w:val="00E70F2A"/>
    <w:rsid w:val="00E71929"/>
    <w:rsid w:val="00E71E13"/>
    <w:rsid w:val="00E72C58"/>
    <w:rsid w:val="00E73202"/>
    <w:rsid w:val="00E741B2"/>
    <w:rsid w:val="00E74534"/>
    <w:rsid w:val="00E75FE8"/>
    <w:rsid w:val="00E76226"/>
    <w:rsid w:val="00E773D6"/>
    <w:rsid w:val="00E777D3"/>
    <w:rsid w:val="00E80515"/>
    <w:rsid w:val="00E80D1C"/>
    <w:rsid w:val="00E81193"/>
    <w:rsid w:val="00E816E9"/>
    <w:rsid w:val="00E81AF1"/>
    <w:rsid w:val="00E81BCB"/>
    <w:rsid w:val="00E820EF"/>
    <w:rsid w:val="00E82EB0"/>
    <w:rsid w:val="00E83C45"/>
    <w:rsid w:val="00E84D05"/>
    <w:rsid w:val="00E84D2E"/>
    <w:rsid w:val="00E84D75"/>
    <w:rsid w:val="00E87D02"/>
    <w:rsid w:val="00E91BCF"/>
    <w:rsid w:val="00E921D3"/>
    <w:rsid w:val="00E92AD7"/>
    <w:rsid w:val="00E92B5F"/>
    <w:rsid w:val="00E939D2"/>
    <w:rsid w:val="00E93B5E"/>
    <w:rsid w:val="00E95B1E"/>
    <w:rsid w:val="00E95E57"/>
    <w:rsid w:val="00E96AFA"/>
    <w:rsid w:val="00E97D7D"/>
    <w:rsid w:val="00EA0947"/>
    <w:rsid w:val="00EA0C61"/>
    <w:rsid w:val="00EA0E69"/>
    <w:rsid w:val="00EA11A2"/>
    <w:rsid w:val="00EA190A"/>
    <w:rsid w:val="00EA1F10"/>
    <w:rsid w:val="00EA2211"/>
    <w:rsid w:val="00EA2653"/>
    <w:rsid w:val="00EA2983"/>
    <w:rsid w:val="00EA2E7B"/>
    <w:rsid w:val="00EA3B4F"/>
    <w:rsid w:val="00EA6529"/>
    <w:rsid w:val="00EA6CEB"/>
    <w:rsid w:val="00EA7CFD"/>
    <w:rsid w:val="00EB0BDF"/>
    <w:rsid w:val="00EB1159"/>
    <w:rsid w:val="00EB1BF6"/>
    <w:rsid w:val="00EB261D"/>
    <w:rsid w:val="00EB2EB4"/>
    <w:rsid w:val="00EB397E"/>
    <w:rsid w:val="00EB3D2A"/>
    <w:rsid w:val="00EB4000"/>
    <w:rsid w:val="00EB44FC"/>
    <w:rsid w:val="00EB47CD"/>
    <w:rsid w:val="00EB5419"/>
    <w:rsid w:val="00EB5A3B"/>
    <w:rsid w:val="00EB62A3"/>
    <w:rsid w:val="00EB6980"/>
    <w:rsid w:val="00EB72C3"/>
    <w:rsid w:val="00EB79EB"/>
    <w:rsid w:val="00EB7BC0"/>
    <w:rsid w:val="00EC11CA"/>
    <w:rsid w:val="00EC12F7"/>
    <w:rsid w:val="00EC18E3"/>
    <w:rsid w:val="00EC2D44"/>
    <w:rsid w:val="00EC3017"/>
    <w:rsid w:val="00EC3537"/>
    <w:rsid w:val="00EC3553"/>
    <w:rsid w:val="00EC3B11"/>
    <w:rsid w:val="00EC5181"/>
    <w:rsid w:val="00EC5C9D"/>
    <w:rsid w:val="00EC5ECD"/>
    <w:rsid w:val="00EC6B77"/>
    <w:rsid w:val="00EC6D28"/>
    <w:rsid w:val="00EC758F"/>
    <w:rsid w:val="00EC7AD4"/>
    <w:rsid w:val="00EC7EC0"/>
    <w:rsid w:val="00ED0698"/>
    <w:rsid w:val="00ED07B5"/>
    <w:rsid w:val="00ED1013"/>
    <w:rsid w:val="00ED18AC"/>
    <w:rsid w:val="00ED28A2"/>
    <w:rsid w:val="00ED2F71"/>
    <w:rsid w:val="00ED3293"/>
    <w:rsid w:val="00ED51B6"/>
    <w:rsid w:val="00ED576B"/>
    <w:rsid w:val="00ED67F9"/>
    <w:rsid w:val="00ED7AE5"/>
    <w:rsid w:val="00EE04FE"/>
    <w:rsid w:val="00EE0DEE"/>
    <w:rsid w:val="00EE0FE9"/>
    <w:rsid w:val="00EE4974"/>
    <w:rsid w:val="00EE4FBE"/>
    <w:rsid w:val="00EE60F1"/>
    <w:rsid w:val="00EE6531"/>
    <w:rsid w:val="00EF004E"/>
    <w:rsid w:val="00EF033B"/>
    <w:rsid w:val="00EF14C8"/>
    <w:rsid w:val="00EF28A3"/>
    <w:rsid w:val="00EF38F7"/>
    <w:rsid w:val="00EF3E97"/>
    <w:rsid w:val="00EF4FAA"/>
    <w:rsid w:val="00EF557D"/>
    <w:rsid w:val="00EF58FA"/>
    <w:rsid w:val="00EF64F5"/>
    <w:rsid w:val="00EF6E8D"/>
    <w:rsid w:val="00EF749E"/>
    <w:rsid w:val="00F00BAF"/>
    <w:rsid w:val="00F018AA"/>
    <w:rsid w:val="00F018D9"/>
    <w:rsid w:val="00F01992"/>
    <w:rsid w:val="00F02BE1"/>
    <w:rsid w:val="00F02C39"/>
    <w:rsid w:val="00F03DFA"/>
    <w:rsid w:val="00F06909"/>
    <w:rsid w:val="00F07187"/>
    <w:rsid w:val="00F074F1"/>
    <w:rsid w:val="00F0780F"/>
    <w:rsid w:val="00F07B17"/>
    <w:rsid w:val="00F07C7A"/>
    <w:rsid w:val="00F11CD4"/>
    <w:rsid w:val="00F12647"/>
    <w:rsid w:val="00F14277"/>
    <w:rsid w:val="00F14758"/>
    <w:rsid w:val="00F14903"/>
    <w:rsid w:val="00F14BEE"/>
    <w:rsid w:val="00F15274"/>
    <w:rsid w:val="00F15D23"/>
    <w:rsid w:val="00F15E61"/>
    <w:rsid w:val="00F15EBD"/>
    <w:rsid w:val="00F16112"/>
    <w:rsid w:val="00F1682A"/>
    <w:rsid w:val="00F16C89"/>
    <w:rsid w:val="00F1714C"/>
    <w:rsid w:val="00F1719E"/>
    <w:rsid w:val="00F17663"/>
    <w:rsid w:val="00F17726"/>
    <w:rsid w:val="00F2075C"/>
    <w:rsid w:val="00F210EF"/>
    <w:rsid w:val="00F21928"/>
    <w:rsid w:val="00F223B5"/>
    <w:rsid w:val="00F225B8"/>
    <w:rsid w:val="00F226FD"/>
    <w:rsid w:val="00F23EE7"/>
    <w:rsid w:val="00F24B81"/>
    <w:rsid w:val="00F2579D"/>
    <w:rsid w:val="00F25C9F"/>
    <w:rsid w:val="00F275F3"/>
    <w:rsid w:val="00F307D6"/>
    <w:rsid w:val="00F31DBA"/>
    <w:rsid w:val="00F320F1"/>
    <w:rsid w:val="00F323B5"/>
    <w:rsid w:val="00F324C8"/>
    <w:rsid w:val="00F3307A"/>
    <w:rsid w:val="00F3343D"/>
    <w:rsid w:val="00F3378A"/>
    <w:rsid w:val="00F33C0B"/>
    <w:rsid w:val="00F33F8B"/>
    <w:rsid w:val="00F356CB"/>
    <w:rsid w:val="00F35FD3"/>
    <w:rsid w:val="00F360DB"/>
    <w:rsid w:val="00F37CCF"/>
    <w:rsid w:val="00F4096D"/>
    <w:rsid w:val="00F4097C"/>
    <w:rsid w:val="00F41681"/>
    <w:rsid w:val="00F41EF2"/>
    <w:rsid w:val="00F42008"/>
    <w:rsid w:val="00F4330D"/>
    <w:rsid w:val="00F44883"/>
    <w:rsid w:val="00F44996"/>
    <w:rsid w:val="00F44A06"/>
    <w:rsid w:val="00F44A0C"/>
    <w:rsid w:val="00F46701"/>
    <w:rsid w:val="00F46CCE"/>
    <w:rsid w:val="00F47C59"/>
    <w:rsid w:val="00F51428"/>
    <w:rsid w:val="00F524C7"/>
    <w:rsid w:val="00F53504"/>
    <w:rsid w:val="00F538BC"/>
    <w:rsid w:val="00F54044"/>
    <w:rsid w:val="00F540C2"/>
    <w:rsid w:val="00F5434A"/>
    <w:rsid w:val="00F5443B"/>
    <w:rsid w:val="00F54C50"/>
    <w:rsid w:val="00F560D4"/>
    <w:rsid w:val="00F56AE0"/>
    <w:rsid w:val="00F60C18"/>
    <w:rsid w:val="00F60F99"/>
    <w:rsid w:val="00F6200F"/>
    <w:rsid w:val="00F6253B"/>
    <w:rsid w:val="00F625DF"/>
    <w:rsid w:val="00F63964"/>
    <w:rsid w:val="00F6443D"/>
    <w:rsid w:val="00F64B0A"/>
    <w:rsid w:val="00F668F5"/>
    <w:rsid w:val="00F668FC"/>
    <w:rsid w:val="00F66DB4"/>
    <w:rsid w:val="00F67115"/>
    <w:rsid w:val="00F674C6"/>
    <w:rsid w:val="00F67747"/>
    <w:rsid w:val="00F7072F"/>
    <w:rsid w:val="00F70DA7"/>
    <w:rsid w:val="00F71937"/>
    <w:rsid w:val="00F71EDE"/>
    <w:rsid w:val="00F71FF6"/>
    <w:rsid w:val="00F73934"/>
    <w:rsid w:val="00F747AE"/>
    <w:rsid w:val="00F74B30"/>
    <w:rsid w:val="00F74C3B"/>
    <w:rsid w:val="00F7509E"/>
    <w:rsid w:val="00F75EF3"/>
    <w:rsid w:val="00F77A95"/>
    <w:rsid w:val="00F81269"/>
    <w:rsid w:val="00F815D0"/>
    <w:rsid w:val="00F820ED"/>
    <w:rsid w:val="00F82BE0"/>
    <w:rsid w:val="00F837F5"/>
    <w:rsid w:val="00F83889"/>
    <w:rsid w:val="00F83BBF"/>
    <w:rsid w:val="00F83D17"/>
    <w:rsid w:val="00F84720"/>
    <w:rsid w:val="00F84927"/>
    <w:rsid w:val="00F854D2"/>
    <w:rsid w:val="00F85CA1"/>
    <w:rsid w:val="00F86277"/>
    <w:rsid w:val="00F87868"/>
    <w:rsid w:val="00F91174"/>
    <w:rsid w:val="00F91D03"/>
    <w:rsid w:val="00F91DB6"/>
    <w:rsid w:val="00F92F40"/>
    <w:rsid w:val="00F93324"/>
    <w:rsid w:val="00F941F0"/>
    <w:rsid w:val="00F952C9"/>
    <w:rsid w:val="00F9583D"/>
    <w:rsid w:val="00F95BB5"/>
    <w:rsid w:val="00F95C18"/>
    <w:rsid w:val="00F95E4A"/>
    <w:rsid w:val="00F9634C"/>
    <w:rsid w:val="00F963D8"/>
    <w:rsid w:val="00F9676D"/>
    <w:rsid w:val="00F9705D"/>
    <w:rsid w:val="00F97569"/>
    <w:rsid w:val="00F97861"/>
    <w:rsid w:val="00F97FED"/>
    <w:rsid w:val="00FA0000"/>
    <w:rsid w:val="00FA0143"/>
    <w:rsid w:val="00FA0638"/>
    <w:rsid w:val="00FA075F"/>
    <w:rsid w:val="00FA189B"/>
    <w:rsid w:val="00FA1BB4"/>
    <w:rsid w:val="00FA2038"/>
    <w:rsid w:val="00FA3541"/>
    <w:rsid w:val="00FA3D19"/>
    <w:rsid w:val="00FA3FE5"/>
    <w:rsid w:val="00FA5CBC"/>
    <w:rsid w:val="00FA7825"/>
    <w:rsid w:val="00FA7F96"/>
    <w:rsid w:val="00FB1C37"/>
    <w:rsid w:val="00FB1EFB"/>
    <w:rsid w:val="00FB2BB5"/>
    <w:rsid w:val="00FB2D6D"/>
    <w:rsid w:val="00FB2E07"/>
    <w:rsid w:val="00FB2F5B"/>
    <w:rsid w:val="00FB3E7B"/>
    <w:rsid w:val="00FB4AD1"/>
    <w:rsid w:val="00FB6001"/>
    <w:rsid w:val="00FB7B98"/>
    <w:rsid w:val="00FC03C8"/>
    <w:rsid w:val="00FC067A"/>
    <w:rsid w:val="00FC070D"/>
    <w:rsid w:val="00FC0BE8"/>
    <w:rsid w:val="00FC102F"/>
    <w:rsid w:val="00FC1CCC"/>
    <w:rsid w:val="00FC221B"/>
    <w:rsid w:val="00FC2542"/>
    <w:rsid w:val="00FC2AB1"/>
    <w:rsid w:val="00FC2F68"/>
    <w:rsid w:val="00FC32E7"/>
    <w:rsid w:val="00FC3EED"/>
    <w:rsid w:val="00FC631D"/>
    <w:rsid w:val="00FC65EC"/>
    <w:rsid w:val="00FC6972"/>
    <w:rsid w:val="00FC6E32"/>
    <w:rsid w:val="00FD1ECC"/>
    <w:rsid w:val="00FD2929"/>
    <w:rsid w:val="00FD2D96"/>
    <w:rsid w:val="00FD2F9A"/>
    <w:rsid w:val="00FD38AC"/>
    <w:rsid w:val="00FD3E8F"/>
    <w:rsid w:val="00FD4315"/>
    <w:rsid w:val="00FD4B76"/>
    <w:rsid w:val="00FD52FF"/>
    <w:rsid w:val="00FD5867"/>
    <w:rsid w:val="00FD7057"/>
    <w:rsid w:val="00FD7264"/>
    <w:rsid w:val="00FD783E"/>
    <w:rsid w:val="00FE07F4"/>
    <w:rsid w:val="00FE2D80"/>
    <w:rsid w:val="00FE33CC"/>
    <w:rsid w:val="00FE3721"/>
    <w:rsid w:val="00FE3B0C"/>
    <w:rsid w:val="00FE422C"/>
    <w:rsid w:val="00FE466F"/>
    <w:rsid w:val="00FE581B"/>
    <w:rsid w:val="00FE5A27"/>
    <w:rsid w:val="00FE5A56"/>
    <w:rsid w:val="00FE6F0D"/>
    <w:rsid w:val="00FE6F91"/>
    <w:rsid w:val="00FF0533"/>
    <w:rsid w:val="00FF0626"/>
    <w:rsid w:val="00FF1603"/>
    <w:rsid w:val="00FF2370"/>
    <w:rsid w:val="00FF2422"/>
    <w:rsid w:val="00FF292F"/>
    <w:rsid w:val="00FF59E1"/>
    <w:rsid w:val="00FF6084"/>
    <w:rsid w:val="00FF60B8"/>
    <w:rsid w:val="00FF6BDF"/>
    <w:rsid w:val="00FF79D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Normln">
    <w:name w:val="Normal"/>
    <w:qFormat/>
    <w:rsid w:val="00937D4C"/>
    <w:rPr>
      <w:rFonts w:eastAsia="MS Mincho"/>
      <w:sz w:val="24"/>
      <w:szCs w:val="24"/>
    </w:rPr>
  </w:style>
  <w:style w:type="paragraph" w:styleId="Nadpis1">
    <w:name w:val="heading 1"/>
    <w:basedOn w:val="Normln"/>
    <w:next w:val="Normln"/>
    <w:link w:val="Nadpis1Char"/>
    <w:uiPriority w:val="99"/>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Times New Roman"/>
      <w:b/>
      <w:bCs/>
      <w:kern w:val="32"/>
      <w:sz w:val="32"/>
      <w:szCs w:val="32"/>
    </w:rPr>
  </w:style>
  <w:style w:type="character" w:customStyle="1" w:styleId="Nadpis2Char">
    <w:name w:val="Nadpis 2 Char"/>
    <w:basedOn w:val="Standardnpsmoodstavce"/>
    <w:link w:val="Nadpis2"/>
    <w:uiPriority w:val="9"/>
    <w:locked/>
    <w:rPr>
      <w:rFonts w:ascii="Cambria" w:hAnsi="Cambria" w:cs="Times New Roman"/>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9"/>
    <w:semiHidden/>
    <w:locked/>
    <w:rPr>
      <w:rFonts w:ascii="Cambria" w:hAnsi="Cambria" w:cs="Times New Roman"/>
      <w:b/>
      <w:bCs/>
      <w:sz w:val="26"/>
      <w:szCs w:val="26"/>
    </w:rPr>
  </w:style>
  <w:style w:type="character" w:customStyle="1" w:styleId="Nadpis4Char">
    <w:name w:val="Nadpis 4 Char"/>
    <w:basedOn w:val="Standardnpsmoodstavce"/>
    <w:link w:val="Nadpis4"/>
    <w:uiPriority w:val="99"/>
    <w:semiHidden/>
    <w:locked/>
    <w:rPr>
      <w:rFonts w:ascii="Calibri" w:hAnsi="Calibri" w:cs="Times New Roman"/>
      <w:b/>
      <w:bCs/>
      <w:sz w:val="28"/>
      <w:szCs w:val="28"/>
    </w:rPr>
  </w:style>
  <w:style w:type="character" w:customStyle="1" w:styleId="Nadpis5Char">
    <w:name w:val="Nadpis 5 Char"/>
    <w:basedOn w:val="Standardnpsmoodstavce"/>
    <w:link w:val="Nadpis5"/>
    <w:uiPriority w:val="99"/>
    <w:semiHidden/>
    <w:locked/>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Pr>
      <w:rFonts w:ascii="Calibri" w:hAnsi="Calibri" w:cs="Times New Roman"/>
      <w:b/>
      <w:bCs/>
    </w:rPr>
  </w:style>
  <w:style w:type="character" w:customStyle="1" w:styleId="Nadpis7Char">
    <w:name w:val="Nadpis 7 Char"/>
    <w:basedOn w:val="Standardnpsmoodstavce"/>
    <w:link w:val="Nadpis7"/>
    <w:uiPriority w:val="99"/>
    <w:semiHidden/>
    <w:locked/>
    <w:rPr>
      <w:rFonts w:ascii="Calibri" w:hAnsi="Calibri" w:cs="Times New Roman"/>
      <w:sz w:val="24"/>
      <w:szCs w:val="24"/>
    </w:rPr>
  </w:style>
  <w:style w:type="character" w:customStyle="1" w:styleId="Nadpis8Char">
    <w:name w:val="Nadpis 8 Char"/>
    <w:basedOn w:val="Standardnpsmoodstavce"/>
    <w:link w:val="Nadpis8"/>
    <w:uiPriority w:val="99"/>
    <w:semiHidden/>
    <w:locked/>
    <w:rPr>
      <w:rFonts w:ascii="Calibri" w:hAnsi="Calibri" w:cs="Times New Roman"/>
      <w:i/>
      <w:iCs/>
      <w:sz w:val="24"/>
      <w:szCs w:val="24"/>
    </w:rPr>
  </w:style>
  <w:style w:type="character" w:customStyle="1" w:styleId="Nadpis9Char">
    <w:name w:val="Nadpis 9 Char"/>
    <w:basedOn w:val="Standardnpsmoodstavce"/>
    <w:link w:val="Nadpis9"/>
    <w:uiPriority w:val="99"/>
    <w:semiHidden/>
    <w:locked/>
    <w:rPr>
      <w:rFonts w:ascii="Cambria" w:hAnsi="Cambria" w:cs="Times New Roman"/>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uiPriority w:val="99"/>
    <w:rsid w:val="00937D4C"/>
    <w:pPr>
      <w:tabs>
        <w:tab w:val="center" w:pos="4536"/>
        <w:tab w:val="right" w:pos="9072"/>
      </w:tabs>
    </w:pPr>
  </w:style>
  <w:style w:type="character" w:customStyle="1" w:styleId="ZpatChar">
    <w:name w:val="Zápatí Char"/>
    <w:basedOn w:val="Standardnpsmoodstavce"/>
    <w:link w:val="Zpat"/>
    <w:uiPriority w:val="99"/>
    <w:locked/>
    <w:rsid w:val="008D03E1"/>
    <w:rPr>
      <w:rFonts w:eastAsia="MS Mincho" w:cs="Times New Roman"/>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semiHidden/>
    <w:locked/>
    <w:rPr>
      <w:rFonts w:eastAsia="MS Mincho" w:cs="Times New Roman"/>
      <w:sz w:val="24"/>
      <w:szCs w:val="24"/>
    </w:rPr>
  </w:style>
  <w:style w:type="paragraph" w:styleId="Obsah1">
    <w:name w:val="toc 1"/>
    <w:basedOn w:val="Normln"/>
    <w:next w:val="Normln"/>
    <w:autoRedefine/>
    <w:uiPriority w:val="9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99"/>
    <w:rsid w:val="006341D3"/>
    <w:pPr>
      <w:tabs>
        <w:tab w:val="left" w:pos="709"/>
        <w:tab w:val="right" w:leader="dot" w:pos="9060"/>
      </w:tabs>
      <w:ind w:left="240"/>
    </w:pPr>
    <w:rPr>
      <w:rFonts w:ascii="Calibri" w:hAnsi="Calibri" w:cs="Calibri"/>
      <w:smallCaps/>
      <w:sz w:val="20"/>
      <w:szCs w:val="20"/>
    </w:rPr>
  </w:style>
  <w:style w:type="paragraph" w:styleId="Obsah3">
    <w:name w:val="toc 3"/>
    <w:basedOn w:val="Normln"/>
    <w:next w:val="Normln"/>
    <w:autoRedefine/>
    <w:uiPriority w:val="99"/>
    <w:rsid w:val="00FA3D19"/>
    <w:pPr>
      <w:ind w:left="480"/>
    </w:pPr>
    <w:rPr>
      <w:rFonts w:ascii="Calibri" w:hAnsi="Calibri" w:cs="Calibri"/>
      <w:i/>
      <w:iCs/>
      <w:sz w:val="20"/>
      <w:szCs w:val="20"/>
    </w:rPr>
  </w:style>
  <w:style w:type="paragraph" w:customStyle="1" w:styleId="odsazfurt">
    <w:name w:val="odsaz furt"/>
    <w:basedOn w:val="Normln"/>
    <w:uiPriority w:val="99"/>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cs="Times New Roman"/>
      <w:sz w:val="24"/>
      <w:lang w:val="cs-CZ" w:eastAsia="cs-CZ"/>
    </w:rPr>
  </w:style>
  <w:style w:type="character" w:styleId="Odkaznakoment">
    <w:name w:val="annotation reference"/>
    <w:basedOn w:val="Standardnpsmoodstavce"/>
    <w:uiPriority w:val="99"/>
    <w:semiHidden/>
    <w:rsid w:val="00937D4C"/>
    <w:rPr>
      <w:rFonts w:cs="Times New Roman"/>
      <w:sz w:val="16"/>
    </w:rPr>
  </w:style>
  <w:style w:type="paragraph" w:styleId="Textkomente">
    <w:name w:val="annotation text"/>
    <w:basedOn w:val="Normln"/>
    <w:link w:val="TextkomenteChar"/>
    <w:uiPriority w:val="99"/>
    <w:semiHidden/>
    <w:rsid w:val="00937D4C"/>
    <w:rPr>
      <w:sz w:val="20"/>
      <w:szCs w:val="20"/>
    </w:rPr>
  </w:style>
  <w:style w:type="character" w:customStyle="1" w:styleId="TextkomenteChar">
    <w:name w:val="Text komentáře Char"/>
    <w:basedOn w:val="Standardnpsmoodstavce"/>
    <w:link w:val="Textkomente"/>
    <w:uiPriority w:val="99"/>
    <w:semiHidden/>
    <w:locked/>
    <w:rsid w:val="00F5434A"/>
    <w:rPr>
      <w:rFonts w:eastAsia="MS Mincho" w:cs="Times New Roman"/>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basedOn w:val="TextkomenteChar"/>
    <w:link w:val="Pedmtkomente"/>
    <w:uiPriority w:val="99"/>
    <w:semiHidden/>
    <w:locked/>
    <w:rPr>
      <w:rFonts w:eastAsia="MS Mincho" w:cs="Times New Roman"/>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eastAsia="MS Mincho" w:cs="Times New Roman"/>
      <w:sz w:val="2"/>
    </w:rPr>
  </w:style>
  <w:style w:type="table" w:styleId="Mkatabulky">
    <w:name w:val="Table Grid"/>
    <w:basedOn w:val="Normlntabulka"/>
    <w:uiPriority w:val="9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rsid w:val="00937D4C"/>
    <w:pPr>
      <w:spacing w:after="120"/>
    </w:pPr>
  </w:style>
  <w:style w:type="character" w:customStyle="1" w:styleId="ZkladntextChar">
    <w:name w:val="Základní text Char"/>
    <w:basedOn w:val="Standardnpsmoodstavce"/>
    <w:link w:val="Zkladntext"/>
    <w:locked/>
    <w:rsid w:val="008C3271"/>
    <w:rPr>
      <w:rFonts w:eastAsia="MS Mincho" w:cs="Times New Roman"/>
      <w:sz w:val="24"/>
      <w:szCs w:val="24"/>
    </w:rPr>
  </w:style>
  <w:style w:type="paragraph" w:styleId="Zkladntext2">
    <w:name w:val="Body Text 2"/>
    <w:basedOn w:val="Normln"/>
    <w:link w:val="Zkladntext2Char"/>
    <w:uiPriority w:val="99"/>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locked/>
    <w:rPr>
      <w:rFonts w:eastAsia="MS Mincho" w:cs="Times New Roman"/>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semiHidden/>
    <w:rsid w:val="00937D4C"/>
    <w:rPr>
      <w:sz w:val="20"/>
      <w:szCs w:val="20"/>
    </w:rPr>
  </w:style>
  <w:style w:type="character" w:customStyle="1" w:styleId="TextpoznpodarouChar">
    <w:name w:val="Text pozn. pod čarou Char"/>
    <w:basedOn w:val="Standardnpsmoodstavce"/>
    <w:link w:val="Textpoznpodarou"/>
    <w:uiPriority w:val="99"/>
    <w:semiHidden/>
    <w:locked/>
    <w:rPr>
      <w:rFonts w:eastAsia="MS Mincho" w:cs="Times New Roman"/>
      <w:sz w:val="20"/>
      <w:szCs w:val="20"/>
    </w:rPr>
  </w:style>
  <w:style w:type="character" w:styleId="Znakapoznpodarou">
    <w:name w:val="footnote reference"/>
    <w:basedOn w:val="Standardnpsmoodstavce"/>
    <w:uiPriority w:val="99"/>
    <w:semiHidden/>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locked/>
    <w:rPr>
      <w:rFonts w:eastAsia="MS Mincho" w:cs="Times New Roman"/>
      <w:sz w:val="2"/>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Pr>
      <w:rFonts w:eastAsia="MS Mincho" w:cs="Times New Roman"/>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uiPriority w:val="99"/>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uiPriority w:val="99"/>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semiHidden/>
    <w:locked/>
    <w:rPr>
      <w:rFonts w:eastAsia="MS Mincho" w:cs="Times New Roman"/>
      <w:sz w:val="24"/>
      <w:szCs w:val="24"/>
    </w:rPr>
  </w:style>
  <w:style w:type="paragraph" w:customStyle="1" w:styleId="Styl">
    <w:name w:val="Styl"/>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uiPriority w:val="99"/>
    <w:semiHidden/>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AE7D4C"/>
    <w:pPr>
      <w:spacing w:before="80" w:line="240" w:lineRule="exact"/>
      <w:jc w:val="both"/>
    </w:pPr>
    <w:rPr>
      <w:rFonts w:ascii="Verdana" w:eastAsia="Times New Roman" w:hAnsi="Verdana"/>
      <w:sz w:val="16"/>
      <w:szCs w:val="20"/>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1"/>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1"/>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1"/>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1"/>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sz w:val="16"/>
      <w:szCs w:val="20"/>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2"/>
      </w:numPr>
      <w:tabs>
        <w:tab w:val="left" w:pos="510"/>
      </w:tabs>
      <w:spacing w:before="440" w:after="220"/>
    </w:pPr>
    <w:rPr>
      <w:rFonts w:ascii="Verdana" w:eastAsia="Times New Roman" w:hAnsi="Verdana"/>
      <w:b/>
      <w:caps/>
      <w:sz w:val="22"/>
    </w:rPr>
  </w:style>
  <w:style w:type="paragraph" w:customStyle="1" w:styleId="Default">
    <w:name w:val="Default"/>
    <w:uiPriority w:val="99"/>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uiPriority w:val="99"/>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cs="Times New Roman"/>
    </w:rPr>
  </w:style>
  <w:style w:type="paragraph" w:styleId="Odstavecseseznamem">
    <w:name w:val="List Paragraph"/>
    <w:basedOn w:val="Normln"/>
    <w:link w:val="OdstavecseseznamemChar"/>
    <w:uiPriority w:val="34"/>
    <w:qFormat/>
    <w:rsid w:val="00F5434A"/>
    <w:pPr>
      <w:ind w:left="708"/>
    </w:pPr>
    <w:rPr>
      <w:rFonts w:eastAsia="Times New Roman"/>
    </w:rPr>
  </w:style>
  <w:style w:type="paragraph" w:customStyle="1" w:styleId="Odstavec1">
    <w:name w:val="Odstavec 1."/>
    <w:basedOn w:val="Normln"/>
    <w:uiPriority w:val="99"/>
    <w:rsid w:val="00F5434A"/>
    <w:pPr>
      <w:keepNext/>
      <w:numPr>
        <w:numId w:val="13"/>
      </w:numPr>
      <w:spacing w:before="360" w:after="120"/>
    </w:pPr>
    <w:rPr>
      <w:rFonts w:eastAsia="Times New Roman"/>
      <w:b/>
      <w:bCs/>
    </w:rPr>
  </w:style>
  <w:style w:type="paragraph" w:customStyle="1" w:styleId="Odstavec11">
    <w:name w:val="Odstavec 1.1"/>
    <w:basedOn w:val="Normln"/>
    <w:uiPriority w:val="99"/>
    <w:rsid w:val="00F5434A"/>
    <w:pPr>
      <w:numPr>
        <w:ilvl w:val="1"/>
        <w:numId w:val="13"/>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5"/>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locked/>
    <w:rsid w:val="00800D01"/>
    <w:pPr>
      <w:numPr>
        <w:numId w:val="10"/>
      </w:numPr>
    </w:pPr>
  </w:style>
  <w:style w:type="numbering" w:customStyle="1" w:styleId="StylToR3Arial12Tun">
    <w:name w:val="Styl ToR 3 Arial 12 + Tučné"/>
    <w:rsid w:val="00800D01"/>
    <w:pPr>
      <w:numPr>
        <w:numId w:val="5"/>
      </w:numPr>
    </w:pPr>
  </w:style>
  <w:style w:type="character" w:customStyle="1" w:styleId="cpvselected">
    <w:name w:val="cpvselected"/>
    <w:rsid w:val="000A2327"/>
  </w:style>
  <w:style w:type="paragraph" w:styleId="Nzev">
    <w:name w:val="Title"/>
    <w:basedOn w:val="Normln"/>
    <w:next w:val="Normln"/>
    <w:link w:val="NzevChar"/>
    <w:uiPriority w:val="10"/>
    <w:qFormat/>
    <w:locked/>
    <w:rsid w:val="00E255D0"/>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uiPriority w:val="10"/>
    <w:rsid w:val="00E255D0"/>
    <w:rPr>
      <w:rFonts w:asciiTheme="majorHAnsi" w:eastAsiaTheme="majorEastAsia" w:hAnsiTheme="majorHAnsi" w:cstheme="majorBidi"/>
      <w:b/>
      <w:bCs/>
      <w:kern w:val="28"/>
      <w:sz w:val="32"/>
      <w:szCs w:val="32"/>
    </w:rPr>
  </w:style>
  <w:style w:type="paragraph" w:customStyle="1" w:styleId="Normal2">
    <w:name w:val="Normal 2"/>
    <w:basedOn w:val="Normln"/>
    <w:rsid w:val="008A4281"/>
    <w:pPr>
      <w:spacing w:after="120"/>
      <w:ind w:left="851"/>
      <w:jc w:val="both"/>
    </w:pPr>
    <w:rPr>
      <w:rFonts w:eastAsia="Times New Roman"/>
      <w:sz w:val="22"/>
      <w:szCs w:val="20"/>
      <w:lang w:eastAsia="en-US"/>
    </w:rPr>
  </w:style>
  <w:style w:type="paragraph" w:styleId="Prosttext">
    <w:name w:val="Plain Text"/>
    <w:basedOn w:val="Normln"/>
    <w:link w:val="ProsttextChar"/>
    <w:uiPriority w:val="99"/>
    <w:locked/>
    <w:rsid w:val="008A4281"/>
    <w:rPr>
      <w:rFonts w:ascii="Courier New" w:eastAsia="Times New Roman" w:hAnsi="Courier New" w:cs="Courier New"/>
      <w:sz w:val="20"/>
      <w:szCs w:val="20"/>
    </w:rPr>
  </w:style>
  <w:style w:type="character" w:customStyle="1" w:styleId="ProsttextChar">
    <w:name w:val="Prostý text Char"/>
    <w:basedOn w:val="Standardnpsmoodstavce"/>
    <w:link w:val="Prosttext"/>
    <w:uiPriority w:val="99"/>
    <w:rsid w:val="008A4281"/>
    <w:rPr>
      <w:rFonts w:ascii="Courier New" w:hAnsi="Courier New" w:cs="Courier New"/>
      <w:sz w:val="20"/>
      <w:szCs w:val="20"/>
    </w:rPr>
  </w:style>
  <w:style w:type="paragraph" w:customStyle="1" w:styleId="Nadpis">
    <w:name w:val="Nadpis"/>
    <w:next w:val="Zkladntext"/>
    <w:rsid w:val="008A4281"/>
    <w:pPr>
      <w:widowControl w:val="0"/>
      <w:suppressAutoHyphens/>
      <w:overflowPunct w:val="0"/>
      <w:autoSpaceDE w:val="0"/>
      <w:jc w:val="center"/>
    </w:pPr>
    <w:rPr>
      <w:rFonts w:ascii="Arial" w:hAnsi="Arial" w:cs="Arial"/>
      <w:b/>
      <w:color w:val="000000"/>
      <w:sz w:val="36"/>
      <w:szCs w:val="20"/>
      <w:lang w:eastAsia="zh-CN"/>
    </w:rPr>
  </w:style>
  <w:style w:type="paragraph" w:customStyle="1" w:styleId="Odka1">
    <w:name w:val="Oádka1"/>
    <w:rsid w:val="008A4281"/>
    <w:pPr>
      <w:widowControl w:val="0"/>
      <w:suppressAutoHyphens/>
      <w:overflowPunct w:val="0"/>
      <w:autoSpaceDE w:val="0"/>
      <w:ind w:left="-227"/>
      <w:jc w:val="both"/>
    </w:pPr>
    <w:rPr>
      <w:color w:val="000000"/>
      <w:sz w:val="24"/>
      <w:szCs w:val="20"/>
      <w:lang w:eastAsia="zh-CN"/>
    </w:rPr>
  </w:style>
  <w:style w:type="character" w:customStyle="1" w:styleId="OdstavecseseznamemChar">
    <w:name w:val="Odstavec se seznamem Char"/>
    <w:link w:val="Odstavecseseznamem"/>
    <w:uiPriority w:val="34"/>
    <w:locked/>
    <w:rsid w:val="007C30AE"/>
    <w:rPr>
      <w:sz w:val="24"/>
      <w:szCs w:val="24"/>
    </w:rPr>
  </w:style>
  <w:style w:type="character" w:styleId="Odkaznavysvtlivky">
    <w:name w:val="endnote reference"/>
    <w:basedOn w:val="Standardnpsmoodstavce"/>
    <w:uiPriority w:val="99"/>
    <w:semiHidden/>
    <w:unhideWhenUsed/>
    <w:locked/>
    <w:rsid w:val="007C30AE"/>
    <w:rPr>
      <w:vertAlign w:val="superscript"/>
    </w:rPr>
  </w:style>
  <w:style w:type="paragraph" w:styleId="Textvysvtlivek">
    <w:name w:val="endnote text"/>
    <w:basedOn w:val="Normln"/>
    <w:link w:val="TextvysvtlivekChar"/>
    <w:uiPriority w:val="99"/>
    <w:semiHidden/>
    <w:unhideWhenUsed/>
    <w:locked/>
    <w:rsid w:val="00EB2EB4"/>
    <w:rPr>
      <w:sz w:val="20"/>
      <w:szCs w:val="20"/>
    </w:rPr>
  </w:style>
  <w:style w:type="character" w:customStyle="1" w:styleId="TextvysvtlivekChar">
    <w:name w:val="Text vysvětlivek Char"/>
    <w:basedOn w:val="Standardnpsmoodstavce"/>
    <w:link w:val="Textvysvtlivek"/>
    <w:uiPriority w:val="99"/>
    <w:semiHidden/>
    <w:rsid w:val="00EB2EB4"/>
    <w:rPr>
      <w:rFonts w:eastAsia="MS Mincho"/>
      <w:sz w:val="20"/>
      <w:szCs w:val="20"/>
    </w:rPr>
  </w:style>
  <w:style w:type="paragraph" w:customStyle="1" w:styleId="Obsahtabulky">
    <w:name w:val="Obsah tabulky"/>
    <w:basedOn w:val="Normln"/>
    <w:rsid w:val="00E0144B"/>
    <w:pPr>
      <w:suppressLineNumbers/>
      <w:suppressAutoHyphens/>
    </w:pPr>
    <w:rPr>
      <w:rFonts w:ascii="Liberation Serif" w:eastAsia="Tahoma" w:hAnsi="Liberation Serif" w:cs="FreeSans"/>
      <w:kern w:val="1"/>
      <w:lang w:eastAsia="zh-CN" w:bidi="hi-IN"/>
    </w:rPr>
  </w:style>
  <w:style w:type="paragraph" w:styleId="Bezmezer">
    <w:name w:val="No Spacing"/>
    <w:link w:val="BezmezerChar"/>
    <w:uiPriority w:val="1"/>
    <w:qFormat/>
    <w:rsid w:val="00B101E1"/>
    <w:rPr>
      <w:rFonts w:ascii="Calibri" w:eastAsia="Calibri" w:hAnsi="Calibri"/>
      <w:lang w:eastAsia="en-US"/>
    </w:rPr>
  </w:style>
  <w:style w:type="character" w:customStyle="1" w:styleId="BezmezerChar">
    <w:name w:val="Bez mezer Char"/>
    <w:basedOn w:val="Standardnpsmoodstavce"/>
    <w:link w:val="Bezmezer"/>
    <w:uiPriority w:val="1"/>
    <w:rsid w:val="00B101E1"/>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Normln">
    <w:name w:val="Normal"/>
    <w:qFormat/>
    <w:rsid w:val="00937D4C"/>
    <w:rPr>
      <w:rFonts w:eastAsia="MS Mincho"/>
      <w:sz w:val="24"/>
      <w:szCs w:val="24"/>
    </w:rPr>
  </w:style>
  <w:style w:type="paragraph" w:styleId="Nadpis1">
    <w:name w:val="heading 1"/>
    <w:basedOn w:val="Normln"/>
    <w:next w:val="Normln"/>
    <w:link w:val="Nadpis1Char"/>
    <w:uiPriority w:val="99"/>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Times New Roman"/>
      <w:b/>
      <w:bCs/>
      <w:kern w:val="32"/>
      <w:sz w:val="32"/>
      <w:szCs w:val="32"/>
    </w:rPr>
  </w:style>
  <w:style w:type="character" w:customStyle="1" w:styleId="Nadpis2Char">
    <w:name w:val="Nadpis 2 Char"/>
    <w:basedOn w:val="Standardnpsmoodstavce"/>
    <w:link w:val="Nadpis2"/>
    <w:uiPriority w:val="9"/>
    <w:locked/>
    <w:rPr>
      <w:rFonts w:ascii="Cambria" w:hAnsi="Cambria" w:cs="Times New Roman"/>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9"/>
    <w:semiHidden/>
    <w:locked/>
    <w:rPr>
      <w:rFonts w:ascii="Cambria" w:hAnsi="Cambria" w:cs="Times New Roman"/>
      <w:b/>
      <w:bCs/>
      <w:sz w:val="26"/>
      <w:szCs w:val="26"/>
    </w:rPr>
  </w:style>
  <w:style w:type="character" w:customStyle="1" w:styleId="Nadpis4Char">
    <w:name w:val="Nadpis 4 Char"/>
    <w:basedOn w:val="Standardnpsmoodstavce"/>
    <w:link w:val="Nadpis4"/>
    <w:uiPriority w:val="99"/>
    <w:semiHidden/>
    <w:locked/>
    <w:rPr>
      <w:rFonts w:ascii="Calibri" w:hAnsi="Calibri" w:cs="Times New Roman"/>
      <w:b/>
      <w:bCs/>
      <w:sz w:val="28"/>
      <w:szCs w:val="28"/>
    </w:rPr>
  </w:style>
  <w:style w:type="character" w:customStyle="1" w:styleId="Nadpis5Char">
    <w:name w:val="Nadpis 5 Char"/>
    <w:basedOn w:val="Standardnpsmoodstavce"/>
    <w:link w:val="Nadpis5"/>
    <w:uiPriority w:val="99"/>
    <w:semiHidden/>
    <w:locked/>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Pr>
      <w:rFonts w:ascii="Calibri" w:hAnsi="Calibri" w:cs="Times New Roman"/>
      <w:b/>
      <w:bCs/>
    </w:rPr>
  </w:style>
  <w:style w:type="character" w:customStyle="1" w:styleId="Nadpis7Char">
    <w:name w:val="Nadpis 7 Char"/>
    <w:basedOn w:val="Standardnpsmoodstavce"/>
    <w:link w:val="Nadpis7"/>
    <w:uiPriority w:val="99"/>
    <w:semiHidden/>
    <w:locked/>
    <w:rPr>
      <w:rFonts w:ascii="Calibri" w:hAnsi="Calibri" w:cs="Times New Roman"/>
      <w:sz w:val="24"/>
      <w:szCs w:val="24"/>
    </w:rPr>
  </w:style>
  <w:style w:type="character" w:customStyle="1" w:styleId="Nadpis8Char">
    <w:name w:val="Nadpis 8 Char"/>
    <w:basedOn w:val="Standardnpsmoodstavce"/>
    <w:link w:val="Nadpis8"/>
    <w:uiPriority w:val="99"/>
    <w:semiHidden/>
    <w:locked/>
    <w:rPr>
      <w:rFonts w:ascii="Calibri" w:hAnsi="Calibri" w:cs="Times New Roman"/>
      <w:i/>
      <w:iCs/>
      <w:sz w:val="24"/>
      <w:szCs w:val="24"/>
    </w:rPr>
  </w:style>
  <w:style w:type="character" w:customStyle="1" w:styleId="Nadpis9Char">
    <w:name w:val="Nadpis 9 Char"/>
    <w:basedOn w:val="Standardnpsmoodstavce"/>
    <w:link w:val="Nadpis9"/>
    <w:uiPriority w:val="99"/>
    <w:semiHidden/>
    <w:locked/>
    <w:rPr>
      <w:rFonts w:ascii="Cambria" w:hAnsi="Cambria" w:cs="Times New Roman"/>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uiPriority w:val="99"/>
    <w:rsid w:val="00937D4C"/>
    <w:pPr>
      <w:tabs>
        <w:tab w:val="center" w:pos="4536"/>
        <w:tab w:val="right" w:pos="9072"/>
      </w:tabs>
    </w:pPr>
  </w:style>
  <w:style w:type="character" w:customStyle="1" w:styleId="ZpatChar">
    <w:name w:val="Zápatí Char"/>
    <w:basedOn w:val="Standardnpsmoodstavce"/>
    <w:link w:val="Zpat"/>
    <w:uiPriority w:val="99"/>
    <w:locked/>
    <w:rsid w:val="008D03E1"/>
    <w:rPr>
      <w:rFonts w:eastAsia="MS Mincho" w:cs="Times New Roman"/>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semiHidden/>
    <w:locked/>
    <w:rPr>
      <w:rFonts w:eastAsia="MS Mincho" w:cs="Times New Roman"/>
      <w:sz w:val="24"/>
      <w:szCs w:val="24"/>
    </w:rPr>
  </w:style>
  <w:style w:type="paragraph" w:styleId="Obsah1">
    <w:name w:val="toc 1"/>
    <w:basedOn w:val="Normln"/>
    <w:next w:val="Normln"/>
    <w:autoRedefine/>
    <w:uiPriority w:val="9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99"/>
    <w:rsid w:val="006341D3"/>
    <w:pPr>
      <w:tabs>
        <w:tab w:val="left" w:pos="709"/>
        <w:tab w:val="right" w:leader="dot" w:pos="9060"/>
      </w:tabs>
      <w:ind w:left="240"/>
    </w:pPr>
    <w:rPr>
      <w:rFonts w:ascii="Calibri" w:hAnsi="Calibri" w:cs="Calibri"/>
      <w:smallCaps/>
      <w:sz w:val="20"/>
      <w:szCs w:val="20"/>
    </w:rPr>
  </w:style>
  <w:style w:type="paragraph" w:styleId="Obsah3">
    <w:name w:val="toc 3"/>
    <w:basedOn w:val="Normln"/>
    <w:next w:val="Normln"/>
    <w:autoRedefine/>
    <w:uiPriority w:val="99"/>
    <w:rsid w:val="00FA3D19"/>
    <w:pPr>
      <w:ind w:left="480"/>
    </w:pPr>
    <w:rPr>
      <w:rFonts w:ascii="Calibri" w:hAnsi="Calibri" w:cs="Calibri"/>
      <w:i/>
      <w:iCs/>
      <w:sz w:val="20"/>
      <w:szCs w:val="20"/>
    </w:rPr>
  </w:style>
  <w:style w:type="paragraph" w:customStyle="1" w:styleId="odsazfurt">
    <w:name w:val="odsaz furt"/>
    <w:basedOn w:val="Normln"/>
    <w:uiPriority w:val="99"/>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cs="Times New Roman"/>
      <w:sz w:val="24"/>
      <w:lang w:val="cs-CZ" w:eastAsia="cs-CZ"/>
    </w:rPr>
  </w:style>
  <w:style w:type="character" w:styleId="Odkaznakoment">
    <w:name w:val="annotation reference"/>
    <w:basedOn w:val="Standardnpsmoodstavce"/>
    <w:uiPriority w:val="99"/>
    <w:semiHidden/>
    <w:rsid w:val="00937D4C"/>
    <w:rPr>
      <w:rFonts w:cs="Times New Roman"/>
      <w:sz w:val="16"/>
    </w:rPr>
  </w:style>
  <w:style w:type="paragraph" w:styleId="Textkomente">
    <w:name w:val="annotation text"/>
    <w:basedOn w:val="Normln"/>
    <w:link w:val="TextkomenteChar"/>
    <w:uiPriority w:val="99"/>
    <w:semiHidden/>
    <w:rsid w:val="00937D4C"/>
    <w:rPr>
      <w:sz w:val="20"/>
      <w:szCs w:val="20"/>
    </w:rPr>
  </w:style>
  <w:style w:type="character" w:customStyle="1" w:styleId="TextkomenteChar">
    <w:name w:val="Text komentáře Char"/>
    <w:basedOn w:val="Standardnpsmoodstavce"/>
    <w:link w:val="Textkomente"/>
    <w:uiPriority w:val="99"/>
    <w:semiHidden/>
    <w:locked/>
    <w:rsid w:val="00F5434A"/>
    <w:rPr>
      <w:rFonts w:eastAsia="MS Mincho" w:cs="Times New Roman"/>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basedOn w:val="TextkomenteChar"/>
    <w:link w:val="Pedmtkomente"/>
    <w:uiPriority w:val="99"/>
    <w:semiHidden/>
    <w:locked/>
    <w:rPr>
      <w:rFonts w:eastAsia="MS Mincho" w:cs="Times New Roman"/>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eastAsia="MS Mincho" w:cs="Times New Roman"/>
      <w:sz w:val="2"/>
    </w:rPr>
  </w:style>
  <w:style w:type="table" w:styleId="Mkatabulky">
    <w:name w:val="Table Grid"/>
    <w:basedOn w:val="Normlntabulka"/>
    <w:uiPriority w:val="9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rsid w:val="00937D4C"/>
    <w:pPr>
      <w:spacing w:after="120"/>
    </w:pPr>
  </w:style>
  <w:style w:type="character" w:customStyle="1" w:styleId="ZkladntextChar">
    <w:name w:val="Základní text Char"/>
    <w:basedOn w:val="Standardnpsmoodstavce"/>
    <w:link w:val="Zkladntext"/>
    <w:locked/>
    <w:rsid w:val="008C3271"/>
    <w:rPr>
      <w:rFonts w:eastAsia="MS Mincho" w:cs="Times New Roman"/>
      <w:sz w:val="24"/>
      <w:szCs w:val="24"/>
    </w:rPr>
  </w:style>
  <w:style w:type="paragraph" w:styleId="Zkladntext2">
    <w:name w:val="Body Text 2"/>
    <w:basedOn w:val="Normln"/>
    <w:link w:val="Zkladntext2Char"/>
    <w:uiPriority w:val="99"/>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locked/>
    <w:rPr>
      <w:rFonts w:eastAsia="MS Mincho" w:cs="Times New Roman"/>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semiHidden/>
    <w:rsid w:val="00937D4C"/>
    <w:rPr>
      <w:sz w:val="20"/>
      <w:szCs w:val="20"/>
    </w:rPr>
  </w:style>
  <w:style w:type="character" w:customStyle="1" w:styleId="TextpoznpodarouChar">
    <w:name w:val="Text pozn. pod čarou Char"/>
    <w:basedOn w:val="Standardnpsmoodstavce"/>
    <w:link w:val="Textpoznpodarou"/>
    <w:uiPriority w:val="99"/>
    <w:semiHidden/>
    <w:locked/>
    <w:rPr>
      <w:rFonts w:eastAsia="MS Mincho" w:cs="Times New Roman"/>
      <w:sz w:val="20"/>
      <w:szCs w:val="20"/>
    </w:rPr>
  </w:style>
  <w:style w:type="character" w:styleId="Znakapoznpodarou">
    <w:name w:val="footnote reference"/>
    <w:basedOn w:val="Standardnpsmoodstavce"/>
    <w:uiPriority w:val="99"/>
    <w:semiHidden/>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locked/>
    <w:rPr>
      <w:rFonts w:eastAsia="MS Mincho" w:cs="Times New Roman"/>
      <w:sz w:val="2"/>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Pr>
      <w:rFonts w:eastAsia="MS Mincho" w:cs="Times New Roman"/>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uiPriority w:val="99"/>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uiPriority w:val="99"/>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semiHidden/>
    <w:locked/>
    <w:rPr>
      <w:rFonts w:eastAsia="MS Mincho" w:cs="Times New Roman"/>
      <w:sz w:val="24"/>
      <w:szCs w:val="24"/>
    </w:rPr>
  </w:style>
  <w:style w:type="paragraph" w:customStyle="1" w:styleId="Styl">
    <w:name w:val="Styl"/>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uiPriority w:val="99"/>
    <w:semiHidden/>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AE7D4C"/>
    <w:pPr>
      <w:spacing w:before="80" w:line="240" w:lineRule="exact"/>
      <w:jc w:val="both"/>
    </w:pPr>
    <w:rPr>
      <w:rFonts w:ascii="Verdana" w:eastAsia="Times New Roman" w:hAnsi="Verdana"/>
      <w:sz w:val="16"/>
      <w:szCs w:val="20"/>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1"/>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1"/>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1"/>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1"/>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sz w:val="16"/>
      <w:szCs w:val="20"/>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2"/>
      </w:numPr>
      <w:tabs>
        <w:tab w:val="left" w:pos="510"/>
      </w:tabs>
      <w:spacing w:before="440" w:after="220"/>
    </w:pPr>
    <w:rPr>
      <w:rFonts w:ascii="Verdana" w:eastAsia="Times New Roman" w:hAnsi="Verdana"/>
      <w:b/>
      <w:caps/>
      <w:sz w:val="22"/>
    </w:rPr>
  </w:style>
  <w:style w:type="paragraph" w:customStyle="1" w:styleId="Default">
    <w:name w:val="Default"/>
    <w:uiPriority w:val="99"/>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uiPriority w:val="99"/>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cs="Times New Roman"/>
    </w:rPr>
  </w:style>
  <w:style w:type="paragraph" w:styleId="Odstavecseseznamem">
    <w:name w:val="List Paragraph"/>
    <w:basedOn w:val="Normln"/>
    <w:link w:val="OdstavecseseznamemChar"/>
    <w:uiPriority w:val="34"/>
    <w:qFormat/>
    <w:rsid w:val="00F5434A"/>
    <w:pPr>
      <w:ind w:left="708"/>
    </w:pPr>
    <w:rPr>
      <w:rFonts w:eastAsia="Times New Roman"/>
    </w:rPr>
  </w:style>
  <w:style w:type="paragraph" w:customStyle="1" w:styleId="Odstavec1">
    <w:name w:val="Odstavec 1."/>
    <w:basedOn w:val="Normln"/>
    <w:uiPriority w:val="99"/>
    <w:rsid w:val="00F5434A"/>
    <w:pPr>
      <w:keepNext/>
      <w:numPr>
        <w:numId w:val="13"/>
      </w:numPr>
      <w:spacing w:before="360" w:after="120"/>
    </w:pPr>
    <w:rPr>
      <w:rFonts w:eastAsia="Times New Roman"/>
      <w:b/>
      <w:bCs/>
    </w:rPr>
  </w:style>
  <w:style w:type="paragraph" w:customStyle="1" w:styleId="Odstavec11">
    <w:name w:val="Odstavec 1.1"/>
    <w:basedOn w:val="Normln"/>
    <w:uiPriority w:val="99"/>
    <w:rsid w:val="00F5434A"/>
    <w:pPr>
      <w:numPr>
        <w:ilvl w:val="1"/>
        <w:numId w:val="13"/>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5"/>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locked/>
    <w:rsid w:val="00800D01"/>
    <w:pPr>
      <w:numPr>
        <w:numId w:val="10"/>
      </w:numPr>
    </w:pPr>
  </w:style>
  <w:style w:type="numbering" w:customStyle="1" w:styleId="StylToR3Arial12Tun">
    <w:name w:val="Styl ToR 3 Arial 12 + Tučné"/>
    <w:rsid w:val="00800D01"/>
    <w:pPr>
      <w:numPr>
        <w:numId w:val="5"/>
      </w:numPr>
    </w:pPr>
  </w:style>
  <w:style w:type="character" w:customStyle="1" w:styleId="cpvselected">
    <w:name w:val="cpvselected"/>
    <w:rsid w:val="000A2327"/>
  </w:style>
  <w:style w:type="paragraph" w:styleId="Nzev">
    <w:name w:val="Title"/>
    <w:basedOn w:val="Normln"/>
    <w:next w:val="Normln"/>
    <w:link w:val="NzevChar"/>
    <w:uiPriority w:val="10"/>
    <w:qFormat/>
    <w:locked/>
    <w:rsid w:val="00E255D0"/>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uiPriority w:val="10"/>
    <w:rsid w:val="00E255D0"/>
    <w:rPr>
      <w:rFonts w:asciiTheme="majorHAnsi" w:eastAsiaTheme="majorEastAsia" w:hAnsiTheme="majorHAnsi" w:cstheme="majorBidi"/>
      <w:b/>
      <w:bCs/>
      <w:kern w:val="28"/>
      <w:sz w:val="32"/>
      <w:szCs w:val="32"/>
    </w:rPr>
  </w:style>
  <w:style w:type="paragraph" w:customStyle="1" w:styleId="Normal2">
    <w:name w:val="Normal 2"/>
    <w:basedOn w:val="Normln"/>
    <w:rsid w:val="008A4281"/>
    <w:pPr>
      <w:spacing w:after="120"/>
      <w:ind w:left="851"/>
      <w:jc w:val="both"/>
    </w:pPr>
    <w:rPr>
      <w:rFonts w:eastAsia="Times New Roman"/>
      <w:sz w:val="22"/>
      <w:szCs w:val="20"/>
      <w:lang w:eastAsia="en-US"/>
    </w:rPr>
  </w:style>
  <w:style w:type="paragraph" w:styleId="Prosttext">
    <w:name w:val="Plain Text"/>
    <w:basedOn w:val="Normln"/>
    <w:link w:val="ProsttextChar"/>
    <w:uiPriority w:val="99"/>
    <w:locked/>
    <w:rsid w:val="008A4281"/>
    <w:rPr>
      <w:rFonts w:ascii="Courier New" w:eastAsia="Times New Roman" w:hAnsi="Courier New" w:cs="Courier New"/>
      <w:sz w:val="20"/>
      <w:szCs w:val="20"/>
    </w:rPr>
  </w:style>
  <w:style w:type="character" w:customStyle="1" w:styleId="ProsttextChar">
    <w:name w:val="Prostý text Char"/>
    <w:basedOn w:val="Standardnpsmoodstavce"/>
    <w:link w:val="Prosttext"/>
    <w:uiPriority w:val="99"/>
    <w:rsid w:val="008A4281"/>
    <w:rPr>
      <w:rFonts w:ascii="Courier New" w:hAnsi="Courier New" w:cs="Courier New"/>
      <w:sz w:val="20"/>
      <w:szCs w:val="20"/>
    </w:rPr>
  </w:style>
  <w:style w:type="paragraph" w:customStyle="1" w:styleId="Nadpis">
    <w:name w:val="Nadpis"/>
    <w:next w:val="Zkladntext"/>
    <w:rsid w:val="008A4281"/>
    <w:pPr>
      <w:widowControl w:val="0"/>
      <w:suppressAutoHyphens/>
      <w:overflowPunct w:val="0"/>
      <w:autoSpaceDE w:val="0"/>
      <w:jc w:val="center"/>
    </w:pPr>
    <w:rPr>
      <w:rFonts w:ascii="Arial" w:hAnsi="Arial" w:cs="Arial"/>
      <w:b/>
      <w:color w:val="000000"/>
      <w:sz w:val="36"/>
      <w:szCs w:val="20"/>
      <w:lang w:eastAsia="zh-CN"/>
    </w:rPr>
  </w:style>
  <w:style w:type="paragraph" w:customStyle="1" w:styleId="Odka1">
    <w:name w:val="Oádka1"/>
    <w:rsid w:val="008A4281"/>
    <w:pPr>
      <w:widowControl w:val="0"/>
      <w:suppressAutoHyphens/>
      <w:overflowPunct w:val="0"/>
      <w:autoSpaceDE w:val="0"/>
      <w:ind w:left="-227"/>
      <w:jc w:val="both"/>
    </w:pPr>
    <w:rPr>
      <w:color w:val="000000"/>
      <w:sz w:val="24"/>
      <w:szCs w:val="20"/>
      <w:lang w:eastAsia="zh-CN"/>
    </w:rPr>
  </w:style>
  <w:style w:type="character" w:customStyle="1" w:styleId="OdstavecseseznamemChar">
    <w:name w:val="Odstavec se seznamem Char"/>
    <w:link w:val="Odstavecseseznamem"/>
    <w:uiPriority w:val="34"/>
    <w:locked/>
    <w:rsid w:val="007C30AE"/>
    <w:rPr>
      <w:sz w:val="24"/>
      <w:szCs w:val="24"/>
    </w:rPr>
  </w:style>
  <w:style w:type="character" w:styleId="Odkaznavysvtlivky">
    <w:name w:val="endnote reference"/>
    <w:basedOn w:val="Standardnpsmoodstavce"/>
    <w:uiPriority w:val="99"/>
    <w:semiHidden/>
    <w:unhideWhenUsed/>
    <w:locked/>
    <w:rsid w:val="007C30AE"/>
    <w:rPr>
      <w:vertAlign w:val="superscript"/>
    </w:rPr>
  </w:style>
  <w:style w:type="paragraph" w:styleId="Textvysvtlivek">
    <w:name w:val="endnote text"/>
    <w:basedOn w:val="Normln"/>
    <w:link w:val="TextvysvtlivekChar"/>
    <w:uiPriority w:val="99"/>
    <w:semiHidden/>
    <w:unhideWhenUsed/>
    <w:locked/>
    <w:rsid w:val="00EB2EB4"/>
    <w:rPr>
      <w:sz w:val="20"/>
      <w:szCs w:val="20"/>
    </w:rPr>
  </w:style>
  <w:style w:type="character" w:customStyle="1" w:styleId="TextvysvtlivekChar">
    <w:name w:val="Text vysvětlivek Char"/>
    <w:basedOn w:val="Standardnpsmoodstavce"/>
    <w:link w:val="Textvysvtlivek"/>
    <w:uiPriority w:val="99"/>
    <w:semiHidden/>
    <w:rsid w:val="00EB2EB4"/>
    <w:rPr>
      <w:rFonts w:eastAsia="MS Mincho"/>
      <w:sz w:val="20"/>
      <w:szCs w:val="20"/>
    </w:rPr>
  </w:style>
  <w:style w:type="paragraph" w:customStyle="1" w:styleId="Obsahtabulky">
    <w:name w:val="Obsah tabulky"/>
    <w:basedOn w:val="Normln"/>
    <w:rsid w:val="00E0144B"/>
    <w:pPr>
      <w:suppressLineNumbers/>
      <w:suppressAutoHyphens/>
    </w:pPr>
    <w:rPr>
      <w:rFonts w:ascii="Liberation Serif" w:eastAsia="Tahoma" w:hAnsi="Liberation Serif" w:cs="FreeSans"/>
      <w:kern w:val="1"/>
      <w:lang w:eastAsia="zh-CN" w:bidi="hi-IN"/>
    </w:rPr>
  </w:style>
  <w:style w:type="paragraph" w:styleId="Bezmezer">
    <w:name w:val="No Spacing"/>
    <w:link w:val="BezmezerChar"/>
    <w:uiPriority w:val="1"/>
    <w:qFormat/>
    <w:rsid w:val="00B101E1"/>
    <w:rPr>
      <w:rFonts w:ascii="Calibri" w:eastAsia="Calibri" w:hAnsi="Calibri"/>
      <w:lang w:eastAsia="en-US"/>
    </w:rPr>
  </w:style>
  <w:style w:type="character" w:customStyle="1" w:styleId="BezmezerChar">
    <w:name w:val="Bez mezer Char"/>
    <w:basedOn w:val="Standardnpsmoodstavce"/>
    <w:link w:val="Bezmezer"/>
    <w:uiPriority w:val="1"/>
    <w:rsid w:val="00B101E1"/>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94429">
      <w:marLeft w:val="0"/>
      <w:marRight w:val="0"/>
      <w:marTop w:val="0"/>
      <w:marBottom w:val="0"/>
      <w:divBdr>
        <w:top w:val="none" w:sz="0" w:space="0" w:color="auto"/>
        <w:left w:val="none" w:sz="0" w:space="0" w:color="auto"/>
        <w:bottom w:val="none" w:sz="0" w:space="0" w:color="auto"/>
        <w:right w:val="none" w:sz="0" w:space="0" w:color="auto"/>
      </w:divBdr>
    </w:div>
    <w:div w:id="158694430">
      <w:marLeft w:val="0"/>
      <w:marRight w:val="0"/>
      <w:marTop w:val="0"/>
      <w:marBottom w:val="0"/>
      <w:divBdr>
        <w:top w:val="none" w:sz="0" w:space="0" w:color="auto"/>
        <w:left w:val="none" w:sz="0" w:space="0" w:color="auto"/>
        <w:bottom w:val="none" w:sz="0" w:space="0" w:color="auto"/>
        <w:right w:val="none" w:sz="0" w:space="0" w:color="auto"/>
      </w:divBdr>
    </w:div>
    <w:div w:id="158694431">
      <w:marLeft w:val="0"/>
      <w:marRight w:val="0"/>
      <w:marTop w:val="0"/>
      <w:marBottom w:val="0"/>
      <w:divBdr>
        <w:top w:val="none" w:sz="0" w:space="0" w:color="auto"/>
        <w:left w:val="none" w:sz="0" w:space="0" w:color="auto"/>
        <w:bottom w:val="none" w:sz="0" w:space="0" w:color="auto"/>
        <w:right w:val="none" w:sz="0" w:space="0" w:color="auto"/>
      </w:divBdr>
    </w:div>
    <w:div w:id="158694434">
      <w:marLeft w:val="0"/>
      <w:marRight w:val="0"/>
      <w:marTop w:val="0"/>
      <w:marBottom w:val="0"/>
      <w:divBdr>
        <w:top w:val="none" w:sz="0" w:space="0" w:color="auto"/>
        <w:left w:val="none" w:sz="0" w:space="0" w:color="auto"/>
        <w:bottom w:val="none" w:sz="0" w:space="0" w:color="auto"/>
        <w:right w:val="none" w:sz="0" w:space="0" w:color="auto"/>
      </w:divBdr>
    </w:div>
    <w:div w:id="158694436">
      <w:marLeft w:val="0"/>
      <w:marRight w:val="0"/>
      <w:marTop w:val="0"/>
      <w:marBottom w:val="0"/>
      <w:divBdr>
        <w:top w:val="none" w:sz="0" w:space="0" w:color="auto"/>
        <w:left w:val="none" w:sz="0" w:space="0" w:color="auto"/>
        <w:bottom w:val="none" w:sz="0" w:space="0" w:color="auto"/>
        <w:right w:val="none" w:sz="0" w:space="0" w:color="auto"/>
      </w:divBdr>
      <w:divsChild>
        <w:div w:id="158694433">
          <w:marLeft w:val="0"/>
          <w:marRight w:val="0"/>
          <w:marTop w:val="0"/>
          <w:marBottom w:val="0"/>
          <w:divBdr>
            <w:top w:val="none" w:sz="0" w:space="0" w:color="auto"/>
            <w:left w:val="none" w:sz="0" w:space="0" w:color="auto"/>
            <w:bottom w:val="none" w:sz="0" w:space="0" w:color="auto"/>
            <w:right w:val="none" w:sz="0" w:space="0" w:color="auto"/>
          </w:divBdr>
          <w:divsChild>
            <w:div w:id="158694448">
              <w:marLeft w:val="0"/>
              <w:marRight w:val="0"/>
              <w:marTop w:val="0"/>
              <w:marBottom w:val="0"/>
              <w:divBdr>
                <w:top w:val="none" w:sz="0" w:space="0" w:color="auto"/>
                <w:left w:val="none" w:sz="0" w:space="0" w:color="auto"/>
                <w:bottom w:val="none" w:sz="0" w:space="0" w:color="auto"/>
                <w:right w:val="none" w:sz="0" w:space="0" w:color="auto"/>
              </w:divBdr>
              <w:divsChild>
                <w:div w:id="15869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94437">
      <w:marLeft w:val="0"/>
      <w:marRight w:val="0"/>
      <w:marTop w:val="0"/>
      <w:marBottom w:val="0"/>
      <w:divBdr>
        <w:top w:val="none" w:sz="0" w:space="0" w:color="auto"/>
        <w:left w:val="none" w:sz="0" w:space="0" w:color="auto"/>
        <w:bottom w:val="none" w:sz="0" w:space="0" w:color="auto"/>
        <w:right w:val="none" w:sz="0" w:space="0" w:color="auto"/>
      </w:divBdr>
    </w:div>
    <w:div w:id="158694438">
      <w:marLeft w:val="0"/>
      <w:marRight w:val="0"/>
      <w:marTop w:val="0"/>
      <w:marBottom w:val="0"/>
      <w:divBdr>
        <w:top w:val="none" w:sz="0" w:space="0" w:color="auto"/>
        <w:left w:val="none" w:sz="0" w:space="0" w:color="auto"/>
        <w:bottom w:val="none" w:sz="0" w:space="0" w:color="auto"/>
        <w:right w:val="none" w:sz="0" w:space="0" w:color="auto"/>
      </w:divBdr>
    </w:div>
    <w:div w:id="158694439">
      <w:marLeft w:val="0"/>
      <w:marRight w:val="0"/>
      <w:marTop w:val="0"/>
      <w:marBottom w:val="0"/>
      <w:divBdr>
        <w:top w:val="none" w:sz="0" w:space="0" w:color="auto"/>
        <w:left w:val="none" w:sz="0" w:space="0" w:color="auto"/>
        <w:bottom w:val="none" w:sz="0" w:space="0" w:color="auto"/>
        <w:right w:val="none" w:sz="0" w:space="0" w:color="auto"/>
      </w:divBdr>
      <w:divsChild>
        <w:div w:id="158694435">
          <w:marLeft w:val="0"/>
          <w:marRight w:val="0"/>
          <w:marTop w:val="0"/>
          <w:marBottom w:val="0"/>
          <w:divBdr>
            <w:top w:val="none" w:sz="0" w:space="0" w:color="auto"/>
            <w:left w:val="none" w:sz="0" w:space="0" w:color="auto"/>
            <w:bottom w:val="none" w:sz="0" w:space="0" w:color="auto"/>
            <w:right w:val="none" w:sz="0" w:space="0" w:color="auto"/>
          </w:divBdr>
          <w:divsChild>
            <w:div w:id="1586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4442">
      <w:marLeft w:val="0"/>
      <w:marRight w:val="0"/>
      <w:marTop w:val="0"/>
      <w:marBottom w:val="0"/>
      <w:divBdr>
        <w:top w:val="none" w:sz="0" w:space="0" w:color="auto"/>
        <w:left w:val="none" w:sz="0" w:space="0" w:color="auto"/>
        <w:bottom w:val="none" w:sz="0" w:space="0" w:color="auto"/>
        <w:right w:val="none" w:sz="0" w:space="0" w:color="auto"/>
      </w:divBdr>
    </w:div>
    <w:div w:id="158694443">
      <w:marLeft w:val="0"/>
      <w:marRight w:val="0"/>
      <w:marTop w:val="0"/>
      <w:marBottom w:val="0"/>
      <w:divBdr>
        <w:top w:val="none" w:sz="0" w:space="0" w:color="auto"/>
        <w:left w:val="none" w:sz="0" w:space="0" w:color="auto"/>
        <w:bottom w:val="none" w:sz="0" w:space="0" w:color="auto"/>
        <w:right w:val="none" w:sz="0" w:space="0" w:color="auto"/>
      </w:divBdr>
      <w:divsChild>
        <w:div w:id="158694440">
          <w:marLeft w:val="0"/>
          <w:marRight w:val="0"/>
          <w:marTop w:val="0"/>
          <w:marBottom w:val="0"/>
          <w:divBdr>
            <w:top w:val="none" w:sz="0" w:space="0" w:color="auto"/>
            <w:left w:val="none" w:sz="0" w:space="0" w:color="auto"/>
            <w:bottom w:val="none" w:sz="0" w:space="0" w:color="auto"/>
            <w:right w:val="none" w:sz="0" w:space="0" w:color="auto"/>
          </w:divBdr>
          <w:divsChild>
            <w:div w:id="158694447">
              <w:marLeft w:val="0"/>
              <w:marRight w:val="0"/>
              <w:marTop w:val="0"/>
              <w:marBottom w:val="0"/>
              <w:divBdr>
                <w:top w:val="none" w:sz="0" w:space="0" w:color="auto"/>
                <w:left w:val="none" w:sz="0" w:space="0" w:color="auto"/>
                <w:bottom w:val="none" w:sz="0" w:space="0" w:color="auto"/>
                <w:right w:val="none" w:sz="0" w:space="0" w:color="auto"/>
              </w:divBdr>
              <w:divsChild>
                <w:div w:id="1586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94444">
      <w:marLeft w:val="0"/>
      <w:marRight w:val="0"/>
      <w:marTop w:val="0"/>
      <w:marBottom w:val="0"/>
      <w:divBdr>
        <w:top w:val="none" w:sz="0" w:space="0" w:color="auto"/>
        <w:left w:val="none" w:sz="0" w:space="0" w:color="auto"/>
        <w:bottom w:val="none" w:sz="0" w:space="0" w:color="auto"/>
        <w:right w:val="none" w:sz="0" w:space="0" w:color="auto"/>
      </w:divBdr>
    </w:div>
    <w:div w:id="158694446">
      <w:marLeft w:val="0"/>
      <w:marRight w:val="0"/>
      <w:marTop w:val="0"/>
      <w:marBottom w:val="0"/>
      <w:divBdr>
        <w:top w:val="none" w:sz="0" w:space="0" w:color="auto"/>
        <w:left w:val="none" w:sz="0" w:space="0" w:color="auto"/>
        <w:bottom w:val="none" w:sz="0" w:space="0" w:color="auto"/>
        <w:right w:val="none" w:sz="0" w:space="0" w:color="auto"/>
      </w:divBdr>
    </w:div>
    <w:div w:id="158694449">
      <w:marLeft w:val="0"/>
      <w:marRight w:val="0"/>
      <w:marTop w:val="0"/>
      <w:marBottom w:val="0"/>
      <w:divBdr>
        <w:top w:val="none" w:sz="0" w:space="0" w:color="auto"/>
        <w:left w:val="none" w:sz="0" w:space="0" w:color="auto"/>
        <w:bottom w:val="none" w:sz="0" w:space="0" w:color="auto"/>
        <w:right w:val="none" w:sz="0" w:space="0" w:color="auto"/>
      </w:divBdr>
    </w:div>
    <w:div w:id="158694450">
      <w:marLeft w:val="0"/>
      <w:marRight w:val="0"/>
      <w:marTop w:val="0"/>
      <w:marBottom w:val="0"/>
      <w:divBdr>
        <w:top w:val="none" w:sz="0" w:space="0" w:color="auto"/>
        <w:left w:val="none" w:sz="0" w:space="0" w:color="auto"/>
        <w:bottom w:val="none" w:sz="0" w:space="0" w:color="auto"/>
        <w:right w:val="none" w:sz="0" w:space="0" w:color="auto"/>
      </w:divBdr>
    </w:div>
    <w:div w:id="402990115">
      <w:bodyDiv w:val="1"/>
      <w:marLeft w:val="0"/>
      <w:marRight w:val="0"/>
      <w:marTop w:val="0"/>
      <w:marBottom w:val="0"/>
      <w:divBdr>
        <w:top w:val="none" w:sz="0" w:space="0" w:color="auto"/>
        <w:left w:val="none" w:sz="0" w:space="0" w:color="auto"/>
        <w:bottom w:val="none" w:sz="0" w:space="0" w:color="auto"/>
        <w:right w:val="none" w:sz="0" w:space="0" w:color="auto"/>
      </w:divBdr>
    </w:div>
    <w:div w:id="555288387">
      <w:bodyDiv w:val="1"/>
      <w:marLeft w:val="0"/>
      <w:marRight w:val="0"/>
      <w:marTop w:val="0"/>
      <w:marBottom w:val="0"/>
      <w:divBdr>
        <w:top w:val="none" w:sz="0" w:space="0" w:color="auto"/>
        <w:left w:val="none" w:sz="0" w:space="0" w:color="auto"/>
        <w:bottom w:val="none" w:sz="0" w:space="0" w:color="auto"/>
        <w:right w:val="none" w:sz="0" w:space="0" w:color="auto"/>
      </w:divBdr>
      <w:divsChild>
        <w:div w:id="1039476129">
          <w:marLeft w:val="0"/>
          <w:marRight w:val="0"/>
          <w:marTop w:val="0"/>
          <w:marBottom w:val="0"/>
          <w:divBdr>
            <w:top w:val="none" w:sz="0" w:space="0" w:color="auto"/>
            <w:left w:val="none" w:sz="0" w:space="0" w:color="auto"/>
            <w:bottom w:val="none" w:sz="0" w:space="0" w:color="auto"/>
            <w:right w:val="none" w:sz="0" w:space="0" w:color="auto"/>
          </w:divBdr>
        </w:div>
      </w:divsChild>
    </w:div>
    <w:div w:id="1539244534">
      <w:bodyDiv w:val="1"/>
      <w:marLeft w:val="0"/>
      <w:marRight w:val="0"/>
      <w:marTop w:val="0"/>
      <w:marBottom w:val="0"/>
      <w:divBdr>
        <w:top w:val="none" w:sz="0" w:space="0" w:color="auto"/>
        <w:left w:val="none" w:sz="0" w:space="0" w:color="auto"/>
        <w:bottom w:val="none" w:sz="0" w:space="0" w:color="auto"/>
        <w:right w:val="none" w:sz="0" w:space="0" w:color="auto"/>
      </w:divBdr>
    </w:div>
    <w:div w:id="1752971667">
      <w:bodyDiv w:val="1"/>
      <w:marLeft w:val="0"/>
      <w:marRight w:val="0"/>
      <w:marTop w:val="0"/>
      <w:marBottom w:val="0"/>
      <w:divBdr>
        <w:top w:val="none" w:sz="0" w:space="0" w:color="auto"/>
        <w:left w:val="none" w:sz="0" w:space="0" w:color="auto"/>
        <w:bottom w:val="none" w:sz="0" w:space="0" w:color="auto"/>
        <w:right w:val="none" w:sz="0" w:space="0" w:color="auto"/>
      </w:divBdr>
      <w:divsChild>
        <w:div w:id="1182208020">
          <w:marLeft w:val="0"/>
          <w:marRight w:val="0"/>
          <w:marTop w:val="0"/>
          <w:marBottom w:val="0"/>
          <w:divBdr>
            <w:top w:val="none" w:sz="0" w:space="0" w:color="auto"/>
            <w:left w:val="none" w:sz="0" w:space="0" w:color="auto"/>
            <w:bottom w:val="none" w:sz="0" w:space="0" w:color="auto"/>
            <w:right w:val="none" w:sz="0" w:space="0" w:color="auto"/>
          </w:divBdr>
        </w:div>
      </w:divsChild>
    </w:div>
    <w:div w:id="1864515903">
      <w:bodyDiv w:val="1"/>
      <w:marLeft w:val="0"/>
      <w:marRight w:val="0"/>
      <w:marTop w:val="0"/>
      <w:marBottom w:val="0"/>
      <w:divBdr>
        <w:top w:val="none" w:sz="0" w:space="0" w:color="auto"/>
        <w:left w:val="none" w:sz="0" w:space="0" w:color="auto"/>
        <w:bottom w:val="none" w:sz="0" w:space="0" w:color="auto"/>
        <w:right w:val="none" w:sz="0" w:space="0" w:color="auto"/>
      </w:divBdr>
      <w:divsChild>
        <w:div w:id="913854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vutbr.cz/www_base/zav_prace_soubor_verejne.php?file_id=117444" TargetMode="External"/><Relationship Id="rId4" Type="http://schemas.microsoft.com/office/2007/relationships/stylesWithEffects" Target="stylesWithEffects.xml"/><Relationship Id="rId9" Type="http://schemas.openxmlformats.org/officeDocument/2006/relationships/hyperlink" Target="https://web.suz.cvut.cz/WebServices/CardOperationsSL.as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8E878-FE7A-454D-8B4B-868D0FE5F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6411</Words>
  <Characters>37826</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Zadávací</vt:lpstr>
    </vt:vector>
  </TitlesOfParts>
  <Company>Západočeská Univerzita</Company>
  <LinksUpToDate>false</LinksUpToDate>
  <CharactersWithSpaces>44149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creator>ZCU</dc:creator>
  <cp:lastModifiedBy>Blanka GREBEŇOVÁ</cp:lastModifiedBy>
  <cp:revision>2</cp:revision>
  <cp:lastPrinted>2015-12-11T06:21:00Z</cp:lastPrinted>
  <dcterms:created xsi:type="dcterms:W3CDTF">2016-12-08T08:31:00Z</dcterms:created>
  <dcterms:modified xsi:type="dcterms:W3CDTF">2016-12-08T08:31:00Z</dcterms:modified>
</cp:coreProperties>
</file>