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756"/>
        <w:gridCol w:w="616"/>
        <w:gridCol w:w="656"/>
        <w:gridCol w:w="1316"/>
        <w:gridCol w:w="620"/>
        <w:gridCol w:w="952"/>
      </w:tblGrid>
      <w:tr w:rsidR="00B51E59" w:rsidRPr="00B51E59" w:rsidTr="00B51E59">
        <w:trPr>
          <w:trHeight w:val="36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30480</wp:posOffset>
                  </wp:positionV>
                  <wp:extent cx="510540" cy="609600"/>
                  <wp:effectExtent l="0" t="0" r="3810" b="0"/>
                  <wp:wrapNone/>
                  <wp:docPr id="1588" name="Obrázek 1588" descr="spšvoš_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" name="Picture 4" descr="spšvoš_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B51E59" w:rsidRPr="00B51E59">
              <w:trPr>
                <w:trHeight w:val="36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E59" w:rsidRPr="00B51E59" w:rsidRDefault="00B51E59" w:rsidP="00B51E59">
                  <w:pPr>
                    <w:rPr>
                      <w:rFonts w:cs="Calibri"/>
                      <w:sz w:val="28"/>
                      <w:szCs w:val="28"/>
                    </w:rPr>
                  </w:pPr>
                </w:p>
              </w:tc>
            </w:tr>
          </w:tbl>
          <w:p w:rsidR="00B51E59" w:rsidRPr="00B51E59" w:rsidRDefault="00B51E59" w:rsidP="00B51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</w:tr>
      <w:tr w:rsidR="00B51E59" w:rsidRPr="00B51E59" w:rsidTr="00B51E59">
        <w:trPr>
          <w:trHeight w:val="69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8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1E59" w:rsidRPr="00B51E59" w:rsidRDefault="00B51E59" w:rsidP="00B51E59">
            <w:pPr>
              <w:jc w:val="center"/>
              <w:rPr>
                <w:rFonts w:cs="Calibri"/>
                <w:sz w:val="28"/>
                <w:szCs w:val="28"/>
              </w:rPr>
            </w:pPr>
            <w:r w:rsidRPr="00B51E59">
              <w:rPr>
                <w:rFonts w:cs="Calibri"/>
                <w:sz w:val="28"/>
                <w:szCs w:val="28"/>
              </w:rPr>
              <w:t>Střední průmyslová škola a Vyšší odborná škola Písek</w:t>
            </w:r>
            <w:r w:rsidRPr="00B51E59">
              <w:rPr>
                <w:rFonts w:cs="Calibri"/>
                <w:sz w:val="28"/>
                <w:szCs w:val="28"/>
              </w:rPr>
              <w:br/>
              <w:t xml:space="preserve"> Karla Čapka 402, 397 11 Písek</w:t>
            </w:r>
          </w:p>
        </w:tc>
      </w:tr>
      <w:tr w:rsidR="00B51E59" w:rsidRPr="00B51E59" w:rsidTr="00B51E59">
        <w:trPr>
          <w:trHeight w:val="36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</w:tr>
      <w:tr w:rsidR="00B51E59" w:rsidRPr="00B51E59" w:rsidTr="00B51E59">
        <w:trPr>
          <w:trHeight w:val="360"/>
        </w:trPr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  <w:r w:rsidRPr="00B51E59">
              <w:rPr>
                <w:rFonts w:cs="Calibri"/>
                <w:sz w:val="28"/>
                <w:szCs w:val="28"/>
              </w:rPr>
              <w:t>Dodavatel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</w:tr>
      <w:tr w:rsidR="00B51E59" w:rsidRPr="00B51E59" w:rsidTr="00B51E59">
        <w:trPr>
          <w:trHeight w:val="540"/>
        </w:trPr>
        <w:tc>
          <w:tcPr>
            <w:tcW w:w="385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jc w:val="center"/>
              <w:rPr>
                <w:rFonts w:cs="Calibri"/>
                <w:sz w:val="28"/>
                <w:szCs w:val="28"/>
              </w:rPr>
            </w:pPr>
            <w:r w:rsidRPr="00B51E59">
              <w:rPr>
                <w:rFonts w:cs="Calibri"/>
                <w:sz w:val="28"/>
                <w:szCs w:val="28"/>
              </w:rPr>
              <w:t>RAVENI s.r.o.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B51E59">
              <w:rPr>
                <w:rFonts w:cs="Calibri"/>
                <w:b/>
                <w:bCs/>
                <w:sz w:val="28"/>
                <w:szCs w:val="28"/>
              </w:rPr>
              <w:t>Objednací list č.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jc w:val="center"/>
              <w:rPr>
                <w:rFonts w:cs="Calibri"/>
                <w:b/>
                <w:bCs/>
                <w:sz w:val="36"/>
                <w:szCs w:val="36"/>
              </w:rPr>
            </w:pPr>
            <w:r w:rsidRPr="00B51E59">
              <w:rPr>
                <w:rFonts w:cs="Calibri"/>
                <w:b/>
                <w:bCs/>
                <w:sz w:val="36"/>
                <w:szCs w:val="36"/>
              </w:rPr>
              <w:t>030/2019</w:t>
            </w:r>
          </w:p>
        </w:tc>
      </w:tr>
      <w:tr w:rsidR="00B51E59" w:rsidRPr="00B51E59" w:rsidTr="00B51E59">
        <w:trPr>
          <w:trHeight w:val="555"/>
        </w:trPr>
        <w:tc>
          <w:tcPr>
            <w:tcW w:w="385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jc w:val="center"/>
              <w:rPr>
                <w:rFonts w:cs="Calibri"/>
                <w:sz w:val="28"/>
                <w:szCs w:val="28"/>
              </w:rPr>
            </w:pPr>
            <w:r w:rsidRPr="00B51E59">
              <w:rPr>
                <w:rFonts w:cs="Calibri"/>
                <w:sz w:val="28"/>
                <w:szCs w:val="28"/>
              </w:rPr>
              <w:t>Osická 1201, Litomyšl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  <w:r w:rsidRPr="00B51E59">
              <w:rPr>
                <w:rFonts w:cs="Calibri"/>
                <w:sz w:val="28"/>
                <w:szCs w:val="28"/>
              </w:rPr>
              <w:t>Písek, dne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  <w:r w:rsidRPr="00B51E59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jc w:val="center"/>
              <w:rPr>
                <w:rFonts w:cs="Calibri"/>
                <w:sz w:val="28"/>
                <w:szCs w:val="28"/>
              </w:rPr>
            </w:pPr>
            <w:r w:rsidRPr="00B51E59">
              <w:rPr>
                <w:rFonts w:cs="Calibri"/>
                <w:sz w:val="28"/>
                <w:szCs w:val="28"/>
              </w:rPr>
              <w:t>15.03.2019</w:t>
            </w:r>
          </w:p>
        </w:tc>
      </w:tr>
      <w:tr w:rsidR="00B51E59" w:rsidRPr="00B51E59" w:rsidTr="00B51E59">
        <w:trPr>
          <w:trHeight w:val="15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</w:tr>
      <w:tr w:rsidR="00B51E59" w:rsidRPr="00B51E59" w:rsidTr="00B51E59">
        <w:trPr>
          <w:trHeight w:val="360"/>
        </w:trPr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  <w:r w:rsidRPr="00B51E59">
              <w:rPr>
                <w:rFonts w:cs="Calibri"/>
                <w:sz w:val="28"/>
                <w:szCs w:val="28"/>
              </w:rPr>
              <w:t>IČ:</w:t>
            </w:r>
          </w:p>
        </w:tc>
        <w:tc>
          <w:tcPr>
            <w:tcW w:w="27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  <w:r w:rsidRPr="00B51E59">
              <w:rPr>
                <w:rFonts w:cs="Calibri"/>
                <w:sz w:val="28"/>
                <w:szCs w:val="28"/>
              </w:rPr>
              <w:t>27508056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</w:tr>
      <w:tr w:rsidR="00B51E59" w:rsidRPr="00B51E59" w:rsidTr="00B51E59">
        <w:trPr>
          <w:trHeight w:val="420"/>
        </w:trPr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  <w:r w:rsidRPr="00B51E59">
              <w:rPr>
                <w:rFonts w:cs="Calibri"/>
                <w:sz w:val="28"/>
                <w:szCs w:val="28"/>
              </w:rPr>
              <w:t>Objednáváme u Vás následující výrobky/služby: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</w:tr>
      <w:tr w:rsidR="00B51E59" w:rsidRPr="00B51E59" w:rsidTr="00B51E59">
        <w:trPr>
          <w:trHeight w:val="1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</w:tr>
      <w:tr w:rsidR="00B51E59" w:rsidRPr="00B51E59" w:rsidTr="00B51E59">
        <w:trPr>
          <w:trHeight w:val="372"/>
        </w:trPr>
        <w:tc>
          <w:tcPr>
            <w:tcW w:w="4468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B51E59">
              <w:rPr>
                <w:rFonts w:cs="Calibri"/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B51E59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B51E59">
              <w:rPr>
                <w:rFonts w:cs="Calibri"/>
                <w:b/>
                <w:bCs/>
                <w:sz w:val="28"/>
                <w:szCs w:val="28"/>
              </w:rPr>
              <w:t>množství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B51E59">
              <w:rPr>
                <w:rFonts w:cs="Calibri"/>
                <w:b/>
                <w:bCs/>
                <w:sz w:val="28"/>
                <w:szCs w:val="28"/>
              </w:rPr>
              <w:t>poznámka</w:t>
            </w:r>
          </w:p>
        </w:tc>
      </w:tr>
      <w:tr w:rsidR="00B51E59" w:rsidRPr="00B51E59" w:rsidTr="00B51E59">
        <w:trPr>
          <w:trHeight w:val="360"/>
        </w:trPr>
        <w:tc>
          <w:tcPr>
            <w:tcW w:w="1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  <w:r w:rsidRPr="00B51E59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  <w:r w:rsidRPr="00B51E59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  <w:r w:rsidRPr="00B51E59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51E59" w:rsidRPr="00B51E59" w:rsidTr="00B51E59">
        <w:trPr>
          <w:trHeight w:val="360"/>
        </w:trPr>
        <w:tc>
          <w:tcPr>
            <w:tcW w:w="644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B51E59">
              <w:rPr>
                <w:rFonts w:cs="Calibri"/>
                <w:b/>
                <w:bCs/>
                <w:sz w:val="28"/>
                <w:szCs w:val="28"/>
              </w:rPr>
              <w:t>Třídílná keramická tabule na pylonech 400 x 120 cm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B51E59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</w:tr>
      <w:tr w:rsidR="00B51E59" w:rsidRPr="00B51E59" w:rsidTr="00B51E59">
        <w:trPr>
          <w:trHeight w:val="360"/>
        </w:trPr>
        <w:tc>
          <w:tcPr>
            <w:tcW w:w="644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B51E59">
              <w:rPr>
                <w:rFonts w:cs="Calibri"/>
                <w:b/>
                <w:bCs/>
                <w:sz w:val="28"/>
                <w:szCs w:val="28"/>
              </w:rPr>
              <w:t>pro popis křídou včetně likvidace stávajících tabulí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B51E59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</w:tr>
      <w:tr w:rsidR="00B51E59" w:rsidRPr="00B51E59" w:rsidTr="00B51E59">
        <w:trPr>
          <w:trHeight w:val="360"/>
        </w:trPr>
        <w:tc>
          <w:tcPr>
            <w:tcW w:w="1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B51E59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jc w:val="right"/>
              <w:rPr>
                <w:rFonts w:cs="Calibri"/>
                <w:b/>
                <w:bCs/>
                <w:sz w:val="28"/>
                <w:szCs w:val="28"/>
              </w:rPr>
            </w:pPr>
            <w:r w:rsidRPr="00B51E59">
              <w:rPr>
                <w:rFonts w:cs="Calibri"/>
                <w:b/>
                <w:bCs/>
                <w:sz w:val="28"/>
                <w:szCs w:val="28"/>
              </w:rPr>
              <w:t>4 ks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B51E59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</w:tr>
      <w:tr w:rsidR="00B51E59" w:rsidRPr="00B51E59" w:rsidTr="00B51E59">
        <w:trPr>
          <w:trHeight w:val="360"/>
        </w:trPr>
        <w:tc>
          <w:tcPr>
            <w:tcW w:w="1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B51E59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jc w:val="right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B51E59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</w:tr>
      <w:tr w:rsidR="00B51E59" w:rsidRPr="00B51E59" w:rsidTr="00B51E59">
        <w:trPr>
          <w:trHeight w:val="360"/>
        </w:trPr>
        <w:tc>
          <w:tcPr>
            <w:tcW w:w="1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B51E59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jc w:val="right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51E59" w:rsidRPr="00B51E59" w:rsidTr="00B51E59">
        <w:trPr>
          <w:trHeight w:val="360"/>
        </w:trPr>
        <w:tc>
          <w:tcPr>
            <w:tcW w:w="1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  <w:r w:rsidRPr="00B51E59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  <w:r w:rsidRPr="00B51E59">
              <w:rPr>
                <w:rFonts w:cs="Calibri"/>
                <w:sz w:val="28"/>
                <w:szCs w:val="28"/>
              </w:rPr>
              <w:t> </w:t>
            </w:r>
          </w:p>
        </w:tc>
      </w:tr>
      <w:tr w:rsidR="00B51E59" w:rsidRPr="00B51E59" w:rsidTr="00B51E59">
        <w:trPr>
          <w:trHeight w:val="360"/>
        </w:trPr>
        <w:tc>
          <w:tcPr>
            <w:tcW w:w="1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  <w:r w:rsidRPr="00B51E59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51E59" w:rsidRPr="00B51E59" w:rsidTr="00B51E59">
        <w:trPr>
          <w:trHeight w:val="360"/>
        </w:trPr>
        <w:tc>
          <w:tcPr>
            <w:tcW w:w="512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B51E59">
              <w:rPr>
                <w:rFonts w:cs="Calibri"/>
                <w:b/>
                <w:bCs/>
                <w:sz w:val="28"/>
                <w:szCs w:val="28"/>
              </w:rPr>
              <w:t>Předpokládaná cena: 92 200 Kč včetně DPH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  <w:r w:rsidRPr="00B51E59">
              <w:rPr>
                <w:rFonts w:cs="Calibri"/>
                <w:sz w:val="28"/>
                <w:szCs w:val="28"/>
              </w:rPr>
              <w:t> </w:t>
            </w:r>
          </w:p>
        </w:tc>
      </w:tr>
      <w:tr w:rsidR="00B51E59" w:rsidRPr="00B51E59" w:rsidTr="00B51E59">
        <w:trPr>
          <w:trHeight w:val="105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  <w:r w:rsidRPr="00B51E59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B51E59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B51E59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  <w:r w:rsidRPr="00B51E59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  <w:r w:rsidRPr="00B51E59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jc w:val="center"/>
              <w:rPr>
                <w:rFonts w:cs="Calibri"/>
                <w:sz w:val="28"/>
                <w:szCs w:val="28"/>
              </w:rPr>
            </w:pPr>
            <w:r w:rsidRPr="00B51E59">
              <w:rPr>
                <w:rFonts w:cs="Calibri"/>
                <w:sz w:val="28"/>
                <w:szCs w:val="28"/>
              </w:rPr>
              <w:t> </w:t>
            </w:r>
          </w:p>
        </w:tc>
      </w:tr>
      <w:tr w:rsidR="00B51E59" w:rsidRPr="00B51E59" w:rsidTr="00B51E59">
        <w:trPr>
          <w:trHeight w:val="360"/>
        </w:trPr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B51E59">
              <w:rPr>
                <w:rFonts w:cs="Calibri"/>
                <w:b/>
                <w:bCs/>
                <w:sz w:val="28"/>
                <w:szCs w:val="28"/>
              </w:rPr>
              <w:t>PLÁTCE  DPH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51E59" w:rsidRPr="00B51E59" w:rsidTr="00B51E59">
        <w:trPr>
          <w:trHeight w:val="360"/>
        </w:trPr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B51E59">
              <w:rPr>
                <w:rFonts w:cs="Calibri"/>
                <w:b/>
                <w:bCs/>
                <w:sz w:val="28"/>
                <w:szCs w:val="28"/>
              </w:rPr>
              <w:t>IČ:  60869038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B51E59">
              <w:rPr>
                <w:rFonts w:cs="Calibri"/>
                <w:b/>
                <w:bCs/>
                <w:sz w:val="28"/>
                <w:szCs w:val="28"/>
              </w:rPr>
              <w:t>DIČ:   CZ 60869038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B51E59" w:rsidRPr="00B51E59" w:rsidTr="00B51E59">
        <w:trPr>
          <w:trHeight w:val="16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jc w:val="right"/>
              <w:rPr>
                <w:rFonts w:cs="Calibri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jc w:val="right"/>
              <w:rPr>
                <w:rFonts w:cs="Calibri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</w:tr>
      <w:tr w:rsidR="00B51E59" w:rsidRPr="00B51E59" w:rsidTr="00B51E59">
        <w:trPr>
          <w:trHeight w:val="348"/>
        </w:trPr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  <w:r w:rsidRPr="00B51E59">
              <w:rPr>
                <w:rFonts w:cs="Calibri"/>
                <w:sz w:val="26"/>
                <w:szCs w:val="26"/>
              </w:rPr>
              <w:t>Bankovní spojení: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  <w:r w:rsidRPr="00B51E59">
              <w:rPr>
                <w:rFonts w:cs="Calibri"/>
                <w:sz w:val="26"/>
                <w:szCs w:val="26"/>
              </w:rPr>
              <w:t>ČSOB Písek</w:t>
            </w:r>
          </w:p>
        </w:tc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  <w:r w:rsidRPr="00B51E59">
              <w:rPr>
                <w:rFonts w:cs="Calibri"/>
                <w:sz w:val="26"/>
                <w:szCs w:val="26"/>
              </w:rPr>
              <w:t xml:space="preserve"> č. ú. 212723913/0300</w:t>
            </w:r>
          </w:p>
        </w:tc>
      </w:tr>
      <w:tr w:rsidR="00B51E59" w:rsidRPr="00B51E59" w:rsidTr="00B51E59">
        <w:trPr>
          <w:trHeight w:val="16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</w:tr>
      <w:tr w:rsidR="00B51E59" w:rsidRPr="00B51E59" w:rsidTr="00B51E59">
        <w:trPr>
          <w:trHeight w:val="360"/>
        </w:trPr>
        <w:tc>
          <w:tcPr>
            <w:tcW w:w="7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B51E59">
              <w:rPr>
                <w:rFonts w:cs="Calibri"/>
                <w:b/>
                <w:bCs/>
                <w:sz w:val="28"/>
                <w:szCs w:val="28"/>
              </w:rPr>
              <w:t>Fakturace: SPŠ a VOŠ Písek, Karla Čapka 402, 397 11 Písek</w:t>
            </w:r>
          </w:p>
        </w:tc>
      </w:tr>
      <w:tr w:rsidR="00B51E59" w:rsidRPr="00B51E59" w:rsidTr="00B51E59">
        <w:trPr>
          <w:trHeight w:val="16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</w:tr>
      <w:tr w:rsidR="00B51E59" w:rsidRPr="00B51E59" w:rsidTr="00B51E59">
        <w:trPr>
          <w:trHeight w:val="36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  <w:r w:rsidRPr="00B51E59">
              <w:rPr>
                <w:rFonts w:cs="Calibri"/>
                <w:sz w:val="26"/>
                <w:szCs w:val="26"/>
              </w:rPr>
              <w:t>Vyřizuje: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  <w:r w:rsidRPr="00B51E59">
              <w:rPr>
                <w:rFonts w:cs="Calibri"/>
                <w:sz w:val="26"/>
                <w:szCs w:val="26"/>
              </w:rPr>
              <w:t>M. Anděrová</w:t>
            </w: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  <w:r w:rsidRPr="00B51E59">
              <w:rPr>
                <w:rFonts w:cs="Calibri"/>
                <w:sz w:val="26"/>
                <w:szCs w:val="26"/>
              </w:rPr>
              <w:t>Ředitel školy : Ing. Jiří Uhlík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</w:p>
        </w:tc>
      </w:tr>
      <w:tr w:rsidR="00B51E59" w:rsidRPr="00B51E59" w:rsidTr="00B51E59">
        <w:trPr>
          <w:trHeight w:val="336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  <w:r w:rsidRPr="00B51E59">
              <w:rPr>
                <w:rFonts w:cs="Calibri"/>
                <w:sz w:val="26"/>
                <w:szCs w:val="26"/>
              </w:rPr>
              <w:t>Příkazce operace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</w:p>
        </w:tc>
      </w:tr>
      <w:tr w:rsidR="00B51E59" w:rsidRPr="00B51E59" w:rsidTr="00B51E59">
        <w:trPr>
          <w:trHeight w:val="36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  <w:r w:rsidRPr="00B51E59">
              <w:rPr>
                <w:rFonts w:cs="Calibri"/>
                <w:sz w:val="26"/>
                <w:szCs w:val="26"/>
              </w:rPr>
              <w:t>Telefon: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  <w:r w:rsidRPr="00B51E59">
              <w:rPr>
                <w:rFonts w:cs="Calibri"/>
                <w:sz w:val="26"/>
                <w:szCs w:val="26"/>
              </w:rPr>
              <w:t>382 214 805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</w:p>
        </w:tc>
      </w:tr>
      <w:tr w:rsidR="00B51E59" w:rsidRPr="00B51E59" w:rsidTr="00B51E59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  <w:r w:rsidRPr="00B51E59">
              <w:rPr>
                <w:rFonts w:cs="Calibri"/>
                <w:sz w:val="26"/>
                <w:szCs w:val="26"/>
              </w:rPr>
              <w:t>Správce rozpočtu: Jitka Škudrnová</w:t>
            </w:r>
          </w:p>
        </w:tc>
      </w:tr>
      <w:tr w:rsidR="00B51E59" w:rsidRPr="00B51E59" w:rsidTr="00B51E59">
        <w:trPr>
          <w:trHeight w:val="36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  <w:r w:rsidRPr="00B51E59">
              <w:rPr>
                <w:rFonts w:cs="Calibri"/>
                <w:sz w:val="26"/>
                <w:szCs w:val="26"/>
              </w:rPr>
              <w:t>Hlavní účetní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</w:p>
        </w:tc>
      </w:tr>
      <w:tr w:rsidR="00B51E59" w:rsidRPr="00B51E59" w:rsidTr="00B51E59">
        <w:trPr>
          <w:trHeight w:val="36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</w:tr>
    </w:tbl>
    <w:p w:rsidR="00F74CD0" w:rsidRDefault="00F74CD0">
      <w:bookmarkStart w:id="0" w:name="_GoBack"/>
      <w:bookmarkEnd w:id="0"/>
    </w:p>
    <w:sectPr w:rsidR="00F74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59"/>
    <w:rsid w:val="00A8096A"/>
    <w:rsid w:val="00B51E59"/>
    <w:rsid w:val="00F505DD"/>
    <w:rsid w:val="00F7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96A"/>
    <w:pPr>
      <w:spacing w:after="0" w:line="240" w:lineRule="auto"/>
    </w:pPr>
    <w:rPr>
      <w:rFonts w:ascii="Calibri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F505DD"/>
    <w:pPr>
      <w:framePr w:w="7920" w:h="1980" w:hRule="exact" w:hSpace="141" w:wrap="auto" w:hAnchor="page" w:xAlign="center" w:yAlign="bottom"/>
      <w:ind w:left="2880"/>
    </w:pPr>
    <w:rPr>
      <w:rFonts w:ascii="Book Antiqua" w:eastAsiaTheme="majorEastAsia" w:hAnsi="Book Antiqua" w:cstheme="majorBidi"/>
      <w:b/>
      <w:i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96A"/>
    <w:pPr>
      <w:spacing w:after="0" w:line="240" w:lineRule="auto"/>
    </w:pPr>
    <w:rPr>
      <w:rFonts w:ascii="Calibri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F505DD"/>
    <w:pPr>
      <w:framePr w:w="7920" w:h="1980" w:hRule="exact" w:hSpace="141" w:wrap="auto" w:hAnchor="page" w:xAlign="center" w:yAlign="bottom"/>
      <w:ind w:left="2880"/>
    </w:pPr>
    <w:rPr>
      <w:rFonts w:ascii="Book Antiqua" w:eastAsiaTheme="majorEastAsia" w:hAnsi="Book Antiqua" w:cstheme="majorBidi"/>
      <w:b/>
      <w:i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779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Anděrová Markéta</dc:creator>
  <cp:lastModifiedBy>Anděrová Markéta</cp:lastModifiedBy>
  <cp:revision>1</cp:revision>
  <dcterms:created xsi:type="dcterms:W3CDTF">2019-03-18T11:52:00Z</dcterms:created>
  <dcterms:modified xsi:type="dcterms:W3CDTF">2019-03-18T11:53:00Z</dcterms:modified>
</cp:coreProperties>
</file>