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08" w:rsidRDefault="00F3788F">
      <w:pPr>
        <w:pStyle w:val="Nadpis4"/>
        <w:spacing w:before="60" w:after="60"/>
        <w:rPr>
          <w:rFonts w:ascii="Arial Narrow" w:hAnsi="Arial Narrow" w:cs="Times New Roman"/>
          <w:color w:val="auto"/>
          <w:spacing w:val="20"/>
          <w:sz w:val="23"/>
          <w:szCs w:val="18"/>
          <w:u w:val="single"/>
        </w:rPr>
      </w:pPr>
      <w:r w:rsidRPr="00F3788F">
        <w:rPr>
          <w:rFonts w:ascii="Arial Narrow" w:hAnsi="Arial Narrow" w:cs="Times New Roman"/>
          <w:noProof/>
          <w:color w:val="auto"/>
          <w:spacing w:val="20"/>
          <w:sz w:val="20"/>
          <w:szCs w:val="18"/>
          <w:u w:val="single"/>
        </w:rPr>
        <w:pict>
          <v:shapetype id="_x0000_t202" coordsize="21600,21600" o:spt="202" path="m,l,21600r21600,l21600,xe">
            <v:stroke joinstyle="miter"/>
            <v:path gradientshapeok="t" o:connecttype="rect"/>
          </v:shapetype>
          <v:shape id="_x0000_s1029" type="#_x0000_t202" style="position:absolute;left:0;text-align:left;margin-left:302.5pt;margin-top:-50.15pt;width:171.7pt;height:54pt;z-index:-251657216" filled="f" stroked="f">
            <v:textbox style="mso-next-textbox:#_x0000_s1029">
              <w:txbxContent>
                <w:p w:rsidR="000F1408" w:rsidRDefault="000F1408">
                  <w:pPr>
                    <w:spacing w:after="60"/>
                    <w:rPr>
                      <w:rFonts w:ascii="Impact" w:hAnsi="Impact"/>
                      <w:b/>
                      <w:bCs/>
                      <w:spacing w:val="20"/>
                      <w:w w:val="125"/>
                      <w:sz w:val="36"/>
                      <w:szCs w:val="27"/>
                    </w:rPr>
                  </w:pPr>
                  <w:r>
                    <w:rPr>
                      <w:rFonts w:ascii="Impact" w:hAnsi="Impact"/>
                      <w:b/>
                      <w:bCs/>
                      <w:spacing w:val="20"/>
                      <w:w w:val="125"/>
                      <w:sz w:val="40"/>
                      <w:szCs w:val="31"/>
                    </w:rPr>
                    <w:t>VaK</w:t>
                  </w:r>
                  <w:r>
                    <w:rPr>
                      <w:rFonts w:ascii="Impact" w:hAnsi="Impact"/>
                      <w:b/>
                      <w:bCs/>
                      <w:spacing w:val="20"/>
                      <w:w w:val="125"/>
                      <w:sz w:val="36"/>
                      <w:szCs w:val="27"/>
                    </w:rPr>
                    <w:t xml:space="preserve"> </w:t>
                  </w:r>
                  <w:r>
                    <w:rPr>
                      <w:rFonts w:ascii="Impact" w:hAnsi="Impact"/>
                      <w:b/>
                      <w:bCs/>
                      <w:spacing w:val="20"/>
                      <w:w w:val="125"/>
                      <w:sz w:val="28"/>
                      <w:szCs w:val="23"/>
                    </w:rPr>
                    <w:t>Bruntál a.s.</w:t>
                  </w:r>
                </w:p>
                <w:p w:rsidR="000F1408" w:rsidRDefault="007C770C">
                  <w:pPr>
                    <w:spacing w:after="60"/>
                    <w:rPr>
                      <w:rFonts w:ascii="Century Gothic" w:hAnsi="Century Gothic"/>
                      <w:b/>
                      <w:sz w:val="20"/>
                      <w:szCs w:val="21"/>
                    </w:rPr>
                  </w:pPr>
                  <w:r>
                    <w:rPr>
                      <w:rFonts w:ascii="Century Gothic" w:hAnsi="Century Gothic"/>
                      <w:b/>
                      <w:sz w:val="20"/>
                      <w:szCs w:val="21"/>
                    </w:rPr>
                    <w:t>t</w:t>
                  </w:r>
                  <w:r w:rsidR="000F1408">
                    <w:rPr>
                      <w:rFonts w:ascii="Century Gothic" w:hAnsi="Century Gothic"/>
                      <w:b/>
                      <w:sz w:val="20"/>
                      <w:szCs w:val="21"/>
                    </w:rPr>
                    <w:t>ř</w:t>
                  </w:r>
                  <w:r>
                    <w:rPr>
                      <w:rFonts w:ascii="Century Gothic" w:hAnsi="Century Gothic"/>
                      <w:b/>
                      <w:sz w:val="20"/>
                      <w:szCs w:val="21"/>
                    </w:rPr>
                    <w:t>.</w:t>
                  </w:r>
                  <w:r w:rsidR="000F1408">
                    <w:rPr>
                      <w:rFonts w:ascii="Century Gothic" w:hAnsi="Century Gothic"/>
                      <w:b/>
                      <w:sz w:val="20"/>
                      <w:szCs w:val="21"/>
                    </w:rPr>
                    <w:t xml:space="preserve"> Práce </w:t>
                  </w:r>
                  <w:r>
                    <w:rPr>
                      <w:rFonts w:ascii="Century Gothic" w:hAnsi="Century Gothic"/>
                      <w:b/>
                      <w:sz w:val="20"/>
                      <w:szCs w:val="21"/>
                    </w:rPr>
                    <w:t>1445/</w:t>
                  </w:r>
                  <w:r w:rsidR="000F1408">
                    <w:rPr>
                      <w:rFonts w:ascii="Century Gothic" w:hAnsi="Century Gothic"/>
                      <w:b/>
                      <w:sz w:val="20"/>
                      <w:szCs w:val="21"/>
                    </w:rPr>
                    <w:t>42, 792 01 Bruntál</w:t>
                  </w:r>
                </w:p>
              </w:txbxContent>
            </v:textbox>
          </v:shape>
        </w:pict>
      </w:r>
      <w:r w:rsidRPr="00F3788F">
        <w:rPr>
          <w:rFonts w:ascii="Arial Narrow" w:hAnsi="Arial Narrow" w:cs="Times New Roman"/>
          <w:noProof/>
          <w:color w:val="auto"/>
          <w:spacing w:val="20"/>
          <w:sz w:val="20"/>
          <w:szCs w:val="18"/>
          <w:u w:val="single"/>
        </w:rPr>
        <w:pict>
          <v:line id="_x0000_s1028" style="position:absolute;left:0;text-align:left;z-index:251657216" from="45.05pt,-23.15pt" to="474.2pt,-23.15pt" strokecolor="gray" strokeweight="1.75pt"/>
        </w:pict>
      </w:r>
      <w:r w:rsidRPr="00F3788F">
        <w:rPr>
          <w:rFonts w:ascii="Arial Narrow" w:hAnsi="Arial Narrow" w:cs="Times New Roman"/>
          <w:noProof/>
          <w:color w:val="auto"/>
          <w:spacing w:val="20"/>
          <w:sz w:val="20"/>
          <w:szCs w:val="1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pt;margin-top:-41.15pt;width:33.75pt;height:31.5pt;z-index:251656192">
            <v:imagedata r:id="rId8" o:title="" gain="93623f" blacklevel="-5898f" grayscale="t"/>
          </v:shape>
          <o:OLEObject Type="Embed" ProgID="PBrush" ShapeID="_x0000_s1027" DrawAspect="Content" ObjectID="_1615096857" r:id="rId9"/>
        </w:pict>
      </w:r>
      <w:r w:rsidR="000F1408">
        <w:rPr>
          <w:rFonts w:ascii="Arial Narrow" w:hAnsi="Arial Narrow" w:cs="Times New Roman"/>
          <w:color w:val="auto"/>
          <w:spacing w:val="20"/>
          <w:sz w:val="23"/>
          <w:szCs w:val="18"/>
          <w:u w:val="single"/>
        </w:rPr>
        <w:t>VŠEOBECNÉ </w:t>
      </w:r>
      <w:r w:rsidR="00B04D47">
        <w:rPr>
          <w:rFonts w:ascii="Arial Narrow" w:hAnsi="Arial Narrow" w:cs="Times New Roman"/>
          <w:color w:val="auto"/>
          <w:spacing w:val="20"/>
          <w:sz w:val="23"/>
          <w:szCs w:val="18"/>
          <w:u w:val="single"/>
        </w:rPr>
        <w:t>OBCHODNÍ PODMÍNKY</w:t>
      </w:r>
    </w:p>
    <w:p w:rsidR="000F1408" w:rsidRDefault="000F1408">
      <w:pPr>
        <w:spacing w:before="60" w:after="60"/>
        <w:ind w:left="708" w:firstLine="708"/>
        <w:jc w:val="both"/>
        <w:rPr>
          <w:rFonts w:ascii="Arial Narrow" w:hAnsi="Arial Narrow"/>
          <w:sz w:val="18"/>
          <w:szCs w:val="18"/>
        </w:rPr>
      </w:pPr>
      <w:r>
        <w:rPr>
          <w:rFonts w:ascii="Arial Narrow" w:hAnsi="Arial Narrow"/>
          <w:sz w:val="18"/>
          <w:szCs w:val="18"/>
        </w:rPr>
        <w:t> </w:t>
      </w:r>
    </w:p>
    <w:p w:rsidR="000F1408" w:rsidRDefault="000F1408">
      <w:pPr>
        <w:pStyle w:val="Zkladntext"/>
        <w:spacing w:before="60" w:after="60"/>
        <w:rPr>
          <w:rFonts w:ascii="Arial Narrow" w:hAnsi="Arial Narrow" w:cs="Times New Roman"/>
          <w:sz w:val="18"/>
          <w:szCs w:val="18"/>
        </w:rPr>
      </w:pPr>
      <w:r>
        <w:rPr>
          <w:rFonts w:ascii="Arial Narrow" w:hAnsi="Arial Narrow" w:cs="Times New Roman"/>
          <w:sz w:val="18"/>
          <w:szCs w:val="18"/>
        </w:rPr>
        <w:t xml:space="preserve">Všeobecné podmínky dodávky </w:t>
      </w:r>
      <w:r w:rsidR="00B04D47">
        <w:rPr>
          <w:rFonts w:ascii="Arial Narrow" w:hAnsi="Arial Narrow" w:cs="Times New Roman"/>
          <w:sz w:val="18"/>
          <w:szCs w:val="18"/>
        </w:rPr>
        <w:t xml:space="preserve">pitné </w:t>
      </w:r>
      <w:r>
        <w:rPr>
          <w:rFonts w:ascii="Arial Narrow" w:hAnsi="Arial Narrow" w:cs="Times New Roman"/>
          <w:sz w:val="18"/>
          <w:szCs w:val="18"/>
        </w:rPr>
        <w:t>vody</w:t>
      </w:r>
      <w:r w:rsidR="00B04D47">
        <w:rPr>
          <w:rFonts w:ascii="Arial Narrow" w:hAnsi="Arial Narrow" w:cs="Times New Roman"/>
          <w:sz w:val="18"/>
          <w:szCs w:val="18"/>
        </w:rPr>
        <w:t xml:space="preserve"> a vypouštění odpadních vod</w:t>
      </w:r>
      <w:r>
        <w:rPr>
          <w:rFonts w:ascii="Arial Narrow" w:hAnsi="Arial Narrow" w:cs="Times New Roman"/>
          <w:sz w:val="18"/>
          <w:szCs w:val="18"/>
        </w:rPr>
        <w:t xml:space="preserve"> (dále jen „V</w:t>
      </w:r>
      <w:r w:rsidR="00B04D47">
        <w:rPr>
          <w:rFonts w:ascii="Arial Narrow" w:hAnsi="Arial Narrow" w:cs="Times New Roman"/>
          <w:sz w:val="18"/>
          <w:szCs w:val="18"/>
        </w:rPr>
        <w:t>OP</w:t>
      </w:r>
      <w:r>
        <w:rPr>
          <w:rFonts w:ascii="Arial Narrow" w:hAnsi="Arial Narrow" w:cs="Times New Roman"/>
          <w:sz w:val="18"/>
          <w:szCs w:val="18"/>
        </w:rPr>
        <w:t>“) se řídí zákonem čís. 274/2001 Sb., o vodovodech a</w:t>
      </w:r>
      <w:r w:rsidR="00205F95">
        <w:rPr>
          <w:rFonts w:ascii="Arial Narrow" w:hAnsi="Arial Narrow" w:cs="Times New Roman"/>
          <w:sz w:val="18"/>
          <w:szCs w:val="18"/>
        </w:rPr>
        <w:t> </w:t>
      </w:r>
      <w:r>
        <w:rPr>
          <w:rFonts w:ascii="Arial Narrow" w:hAnsi="Arial Narrow" w:cs="Times New Roman"/>
          <w:sz w:val="18"/>
          <w:szCs w:val="18"/>
        </w:rPr>
        <w:t>kanalizacích pro veřejnou potřebu (dále jen Zákon), prováděcí vyhláškou čís. 428/2001 Sb., kterou se provádí zákon čís. 274/2001 Sb. (dále jen „vyhláška čís. 428/2001 Sb.“) a dalšími obecně závaznými právními předpisy v platném znění.</w:t>
      </w:r>
    </w:p>
    <w:p w:rsidR="000F1408" w:rsidRDefault="000F1408">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Vymezení základních pojmů</w:t>
      </w:r>
    </w:p>
    <w:p w:rsidR="00B04D47" w:rsidRPr="00B04D47" w:rsidRDefault="000F1408" w:rsidP="00B04D47">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Pr>
          <w:rFonts w:ascii="Arial Narrow" w:hAnsi="Arial Narrow" w:cs="Times New Roman"/>
          <w:sz w:val="18"/>
          <w:szCs w:val="18"/>
        </w:rPr>
        <w:t>Dodavatelem je osoba, která provozuje vodovod</w:t>
      </w:r>
      <w:r w:rsidR="00B04D47">
        <w:rPr>
          <w:rFonts w:ascii="Arial Narrow" w:hAnsi="Arial Narrow" w:cs="Times New Roman"/>
          <w:sz w:val="18"/>
          <w:szCs w:val="18"/>
        </w:rPr>
        <w:t xml:space="preserve"> nebo kanalizaci</w:t>
      </w:r>
      <w:r>
        <w:rPr>
          <w:rFonts w:ascii="Arial Narrow" w:hAnsi="Arial Narrow" w:cs="Times New Roman"/>
          <w:sz w:val="18"/>
          <w:szCs w:val="18"/>
        </w:rPr>
        <w:t xml:space="preserve"> a je držitelem povolení k provozování tohoto vodovodu</w:t>
      </w:r>
      <w:r w:rsidR="00B04D47">
        <w:rPr>
          <w:rFonts w:ascii="Arial Narrow" w:hAnsi="Arial Narrow" w:cs="Times New Roman"/>
          <w:sz w:val="18"/>
          <w:szCs w:val="18"/>
        </w:rPr>
        <w:t xml:space="preserve"> nebo kanalizace</w:t>
      </w:r>
      <w:r>
        <w:rPr>
          <w:rFonts w:ascii="Arial Narrow" w:hAnsi="Arial Narrow" w:cs="Times New Roman"/>
          <w:sz w:val="18"/>
          <w:szCs w:val="18"/>
        </w:rPr>
        <w:t xml:space="preserve"> vydaného krajským úřadem.</w:t>
      </w:r>
    </w:p>
    <w:p w:rsidR="000F1408" w:rsidRDefault="000F1408">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Pr>
          <w:rFonts w:ascii="Arial Narrow" w:hAnsi="Arial Narrow" w:cs="Times New Roman"/>
          <w:sz w:val="18"/>
          <w:szCs w:val="18"/>
        </w:rPr>
        <w:t>Odběratelem je buď vlastník pozemku či stavby připojené na vodovod</w:t>
      </w:r>
      <w:r w:rsidR="00B04D47">
        <w:rPr>
          <w:rFonts w:ascii="Arial Narrow" w:hAnsi="Arial Narrow" w:cs="Times New Roman"/>
          <w:sz w:val="18"/>
          <w:szCs w:val="18"/>
        </w:rPr>
        <w:t xml:space="preserve"> nebo kanalizaci</w:t>
      </w:r>
      <w:r>
        <w:rPr>
          <w:rFonts w:ascii="Arial Narrow" w:hAnsi="Arial Narrow" w:cs="Times New Roman"/>
          <w:sz w:val="18"/>
          <w:szCs w:val="18"/>
        </w:rPr>
        <w:t>, nebo podle dohody stran při uzavření smlouvy o</w:t>
      </w:r>
      <w:r w:rsidR="00205F95">
        <w:rPr>
          <w:rFonts w:ascii="Arial Narrow" w:hAnsi="Arial Narrow" w:cs="Times New Roman"/>
          <w:sz w:val="18"/>
          <w:szCs w:val="18"/>
        </w:rPr>
        <w:t> </w:t>
      </w:r>
      <w:r>
        <w:rPr>
          <w:rFonts w:ascii="Arial Narrow" w:hAnsi="Arial Narrow" w:cs="Times New Roman"/>
          <w:sz w:val="18"/>
          <w:szCs w:val="18"/>
        </w:rPr>
        <w:t xml:space="preserve">dodávce </w:t>
      </w:r>
      <w:r w:rsidR="00B04D47">
        <w:rPr>
          <w:rFonts w:ascii="Arial Narrow" w:hAnsi="Arial Narrow" w:cs="Times New Roman"/>
          <w:sz w:val="18"/>
          <w:szCs w:val="18"/>
        </w:rPr>
        <w:t xml:space="preserve">pitné </w:t>
      </w:r>
      <w:r>
        <w:rPr>
          <w:rFonts w:ascii="Arial Narrow" w:hAnsi="Arial Narrow" w:cs="Times New Roman"/>
          <w:sz w:val="18"/>
          <w:szCs w:val="18"/>
        </w:rPr>
        <w:t>vody</w:t>
      </w:r>
      <w:r w:rsidR="00B04D47">
        <w:rPr>
          <w:rFonts w:ascii="Arial Narrow" w:hAnsi="Arial Narrow" w:cs="Times New Roman"/>
          <w:sz w:val="18"/>
          <w:szCs w:val="18"/>
        </w:rPr>
        <w:t xml:space="preserve"> a odvádění odpadní vody</w:t>
      </w:r>
      <w:r>
        <w:rPr>
          <w:rFonts w:ascii="Arial Narrow" w:hAnsi="Arial Narrow" w:cs="Times New Roman"/>
          <w:sz w:val="18"/>
          <w:szCs w:val="18"/>
        </w:rPr>
        <w:t xml:space="preserve"> jiná osoba odlišná od vlastníka nemovitosti připojené k</w:t>
      </w:r>
      <w:r w:rsidR="00B04D47">
        <w:rPr>
          <w:rFonts w:ascii="Arial Narrow" w:hAnsi="Arial Narrow" w:cs="Times New Roman"/>
          <w:sz w:val="18"/>
          <w:szCs w:val="18"/>
        </w:rPr>
        <w:t> </w:t>
      </w:r>
      <w:r>
        <w:rPr>
          <w:rFonts w:ascii="Arial Narrow" w:hAnsi="Arial Narrow" w:cs="Times New Roman"/>
          <w:sz w:val="18"/>
          <w:szCs w:val="18"/>
        </w:rPr>
        <w:t>vodovodu</w:t>
      </w:r>
      <w:r w:rsidR="00B04D47">
        <w:rPr>
          <w:rFonts w:ascii="Arial Narrow" w:hAnsi="Arial Narrow" w:cs="Times New Roman"/>
          <w:sz w:val="18"/>
          <w:szCs w:val="18"/>
        </w:rPr>
        <w:t xml:space="preserve"> nebo kanalizaci</w:t>
      </w:r>
      <w:r>
        <w:rPr>
          <w:rFonts w:ascii="Arial Narrow" w:hAnsi="Arial Narrow" w:cs="Times New Roman"/>
          <w:sz w:val="18"/>
          <w:szCs w:val="18"/>
        </w:rPr>
        <w:t>. U</w:t>
      </w:r>
      <w:r w:rsidR="00205F95">
        <w:rPr>
          <w:rFonts w:ascii="Arial Narrow" w:hAnsi="Arial Narrow" w:cs="Times New Roman"/>
          <w:sz w:val="18"/>
          <w:szCs w:val="18"/>
        </w:rPr>
        <w:t> </w:t>
      </w:r>
      <w:r>
        <w:rPr>
          <w:rFonts w:ascii="Arial Narrow" w:hAnsi="Arial Narrow" w:cs="Times New Roman"/>
          <w:sz w:val="18"/>
          <w:szCs w:val="18"/>
        </w:rPr>
        <w:t>budov v majetku ČR je odběratelem organizační složka státu, které přísluší hospodaření s touto budovou podle zvláštního zákona (§</w:t>
      </w:r>
      <w:r w:rsidR="00205F95">
        <w:rPr>
          <w:rFonts w:ascii="Arial Narrow" w:hAnsi="Arial Narrow" w:cs="Times New Roman"/>
          <w:sz w:val="18"/>
          <w:szCs w:val="18"/>
        </w:rPr>
        <w:t> </w:t>
      </w:r>
      <w:r>
        <w:rPr>
          <w:rFonts w:ascii="Arial Narrow" w:hAnsi="Arial Narrow" w:cs="Times New Roman"/>
          <w:sz w:val="18"/>
          <w:szCs w:val="18"/>
        </w:rPr>
        <w:t>9</w:t>
      </w:r>
      <w:r w:rsidR="00205F95">
        <w:rPr>
          <w:rFonts w:ascii="Arial Narrow" w:hAnsi="Arial Narrow" w:cs="Times New Roman"/>
          <w:sz w:val="18"/>
          <w:szCs w:val="18"/>
        </w:rPr>
        <w:t> </w:t>
      </w:r>
      <w:r>
        <w:rPr>
          <w:rFonts w:ascii="Arial Narrow" w:hAnsi="Arial Narrow" w:cs="Times New Roman"/>
          <w:sz w:val="18"/>
          <w:szCs w:val="18"/>
        </w:rPr>
        <w:t>zákona čís. 219/2000 Sb., o majetku České republiky a jejím vystupování v právních vztazích, ve znění zákona čís. 492/2000 Sb.); u</w:t>
      </w:r>
      <w:r w:rsidR="00205F95">
        <w:rPr>
          <w:rFonts w:ascii="Arial Narrow" w:hAnsi="Arial Narrow" w:cs="Times New Roman"/>
          <w:sz w:val="18"/>
          <w:szCs w:val="18"/>
        </w:rPr>
        <w:t> </w:t>
      </w:r>
      <w:r>
        <w:rPr>
          <w:rFonts w:ascii="Arial Narrow" w:hAnsi="Arial Narrow" w:cs="Times New Roman"/>
          <w:sz w:val="18"/>
          <w:szCs w:val="18"/>
        </w:rPr>
        <w:t xml:space="preserve">budov, u nichž spoluvlastník budovy je vlastníkem bytu nebo nebytového prostoru jako prostorově vymezené části budovy a zároveň podílovým spoluvlastníkem společných částí budovy (zákon čís. </w:t>
      </w:r>
      <w:r w:rsidR="004259DB">
        <w:rPr>
          <w:rFonts w:ascii="Arial Narrow" w:hAnsi="Arial Narrow" w:cs="Times New Roman"/>
          <w:sz w:val="18"/>
          <w:szCs w:val="18"/>
        </w:rPr>
        <w:t>89/2012 Sb.</w:t>
      </w:r>
      <w:r w:rsidR="00054903">
        <w:rPr>
          <w:rFonts w:ascii="Arial Narrow" w:hAnsi="Arial Narrow" w:cs="Times New Roman"/>
          <w:sz w:val="18"/>
          <w:szCs w:val="18"/>
        </w:rPr>
        <w:t>, občanský zákoník</w:t>
      </w:r>
      <w:r>
        <w:rPr>
          <w:rFonts w:ascii="Arial Narrow" w:hAnsi="Arial Narrow" w:cs="Times New Roman"/>
          <w:sz w:val="18"/>
          <w:szCs w:val="18"/>
        </w:rPr>
        <w:t>), je odběratelem společenství vlastníků.</w:t>
      </w:r>
    </w:p>
    <w:p w:rsidR="000F1408" w:rsidRPr="00BC641D" w:rsidRDefault="000F1408">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Pr>
          <w:rFonts w:ascii="Arial Narrow" w:hAnsi="Arial Narrow"/>
          <w:sz w:val="18"/>
          <w:szCs w:val="18"/>
        </w:rPr>
        <w:t xml:space="preserve">Odběrem vody se rozumí – </w:t>
      </w:r>
      <w:r w:rsidR="00054903">
        <w:rPr>
          <w:rFonts w:ascii="Arial Narrow" w:hAnsi="Arial Narrow"/>
          <w:sz w:val="18"/>
          <w:szCs w:val="18"/>
        </w:rPr>
        <w:t>v</w:t>
      </w:r>
      <w:r>
        <w:rPr>
          <w:rFonts w:ascii="Arial Narrow" w:hAnsi="Arial Narrow"/>
          <w:sz w:val="18"/>
          <w:szCs w:val="18"/>
        </w:rPr>
        <w:t>tok vody do vodovodního potrubí napojeného bezprostředně za vodoměrem a není-li potrubí osazeno vodoměrem, pak vtokem vody do vnitřního uzávěru pozemku nebo stavby připojené k vodovodu, anebo vtokem vody do uzávěru hydrantu nebo výtokového stojanu.</w:t>
      </w:r>
    </w:p>
    <w:p w:rsidR="00B04D47" w:rsidRPr="00BC641D" w:rsidRDefault="00B04D47">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sidRPr="00BC641D">
        <w:rPr>
          <w:rFonts w:ascii="Arial Narrow" w:hAnsi="Arial Narrow" w:cs="Times New Roman"/>
          <w:sz w:val="18"/>
          <w:szCs w:val="18"/>
        </w:rPr>
        <w:t xml:space="preserve">Vypouštěním odpadní vody se rozumí </w:t>
      </w:r>
      <w:r w:rsidR="00BC641D" w:rsidRPr="00BC641D">
        <w:rPr>
          <w:rFonts w:ascii="Arial Narrow" w:hAnsi="Arial Narrow" w:cs="Times New Roman"/>
          <w:sz w:val="18"/>
          <w:szCs w:val="18"/>
        </w:rPr>
        <w:t>–</w:t>
      </w:r>
      <w:r w:rsidRPr="00BC641D">
        <w:rPr>
          <w:rFonts w:ascii="Arial Narrow" w:hAnsi="Arial Narrow" w:cs="Times New Roman"/>
          <w:sz w:val="18"/>
          <w:szCs w:val="18"/>
        </w:rPr>
        <w:t xml:space="preserve"> </w:t>
      </w:r>
      <w:r w:rsidR="00BC641D" w:rsidRPr="00BC641D">
        <w:rPr>
          <w:rFonts w:ascii="Arial Narrow" w:hAnsi="Arial Narrow" w:cs="Times New Roman"/>
          <w:sz w:val="18"/>
          <w:szCs w:val="18"/>
        </w:rPr>
        <w:t>vtok vody z kanalizační přípojky nebo uliční vpusti odběratele do kanalizačního potrubí nebo kanalizační šachty.</w:t>
      </w:r>
    </w:p>
    <w:p w:rsidR="000F1408" w:rsidRDefault="000F1408">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Pr>
          <w:rFonts w:ascii="Arial Narrow" w:hAnsi="Arial Narrow"/>
          <w:sz w:val="18"/>
          <w:szCs w:val="18"/>
        </w:rPr>
        <w:t xml:space="preserve">Dodacím a fakturačním obdobím se rozumí periodický časový interval, ve kterém je prováděno postupem podle čl. 8 zjišťování množství pitné </w:t>
      </w:r>
      <w:r w:rsidR="00B04D47">
        <w:rPr>
          <w:rFonts w:ascii="Arial Narrow" w:hAnsi="Arial Narrow"/>
          <w:sz w:val="18"/>
          <w:szCs w:val="18"/>
        </w:rPr>
        <w:t>a odpadní vody</w:t>
      </w:r>
      <w:r>
        <w:rPr>
          <w:rFonts w:ascii="Arial Narrow" w:hAnsi="Arial Narrow"/>
          <w:sz w:val="18"/>
          <w:szCs w:val="18"/>
        </w:rPr>
        <w:t xml:space="preserve"> odebrané</w:t>
      </w:r>
      <w:r w:rsidR="00B04D47">
        <w:rPr>
          <w:rFonts w:ascii="Arial Narrow" w:hAnsi="Arial Narrow"/>
          <w:sz w:val="18"/>
          <w:szCs w:val="18"/>
        </w:rPr>
        <w:t xml:space="preserve"> nebo vypuštěné</w:t>
      </w:r>
      <w:r>
        <w:rPr>
          <w:rFonts w:ascii="Arial Narrow" w:hAnsi="Arial Narrow"/>
          <w:sz w:val="18"/>
          <w:szCs w:val="18"/>
        </w:rPr>
        <w:t xml:space="preserve"> odběratelem, a za které dodavatel, podle zjištěného množství odebrané vody, provádí vyúčtování celkové ceny pitné vody dodané</w:t>
      </w:r>
      <w:r w:rsidR="00B04D47">
        <w:rPr>
          <w:rFonts w:ascii="Arial Narrow" w:hAnsi="Arial Narrow"/>
          <w:sz w:val="18"/>
          <w:szCs w:val="18"/>
        </w:rPr>
        <w:t xml:space="preserve"> a odpadní vody vypuštěné</w:t>
      </w:r>
      <w:r>
        <w:rPr>
          <w:rFonts w:ascii="Arial Narrow" w:hAnsi="Arial Narrow"/>
          <w:sz w:val="18"/>
          <w:szCs w:val="18"/>
        </w:rPr>
        <w:t xml:space="preserve"> v příslušném dodacím a fakturačním období.  </w:t>
      </w:r>
    </w:p>
    <w:p w:rsidR="000F1408" w:rsidRDefault="000F1408">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Pr>
          <w:rFonts w:ascii="Arial Narrow" w:hAnsi="Arial Narrow" w:cs="Times New Roman"/>
          <w:sz w:val="18"/>
          <w:szCs w:val="18"/>
        </w:rPr>
        <w:t xml:space="preserve">Vyhlášení jednotkové ceny – se rozumí uveřejnění nové jednotkové ceny způsobem uvedeným v čl. 9. </w:t>
      </w:r>
    </w:p>
    <w:p w:rsidR="000F1408" w:rsidRPr="008B1AE2" w:rsidRDefault="000F1408" w:rsidP="008B1AE2">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sidRPr="008B1AE2">
        <w:rPr>
          <w:rFonts w:ascii="Arial Narrow" w:hAnsi="Arial Narrow" w:cs="Times New Roman"/>
          <w:sz w:val="18"/>
          <w:szCs w:val="18"/>
        </w:rPr>
        <w:t xml:space="preserve">Cenovým obdobím je opakující se časový interval závaznosti dodavatelem vyhlášené jednotkové ceny vody, za kterou dodavatel dodává v dodacích a fakturačních obdobích odběratelům </w:t>
      </w:r>
      <w:r w:rsidR="00FF0E96">
        <w:rPr>
          <w:rFonts w:ascii="Arial Narrow" w:hAnsi="Arial Narrow" w:cs="Times New Roman"/>
          <w:sz w:val="18"/>
          <w:szCs w:val="18"/>
        </w:rPr>
        <w:t xml:space="preserve">pitnou </w:t>
      </w:r>
      <w:r w:rsidRPr="008B1AE2">
        <w:rPr>
          <w:rFonts w:ascii="Arial Narrow" w:hAnsi="Arial Narrow" w:cs="Times New Roman"/>
          <w:sz w:val="18"/>
          <w:szCs w:val="18"/>
        </w:rPr>
        <w:t>vodu</w:t>
      </w:r>
      <w:r w:rsidR="00FF0E96">
        <w:rPr>
          <w:rFonts w:ascii="Arial Narrow" w:hAnsi="Arial Narrow" w:cs="Times New Roman"/>
          <w:sz w:val="18"/>
          <w:szCs w:val="18"/>
        </w:rPr>
        <w:t xml:space="preserve"> a odvádí vodu odpadní</w:t>
      </w:r>
      <w:r w:rsidRPr="008B1AE2">
        <w:rPr>
          <w:rFonts w:ascii="Arial Narrow" w:hAnsi="Arial Narrow" w:cs="Times New Roman"/>
          <w:sz w:val="18"/>
          <w:szCs w:val="18"/>
        </w:rPr>
        <w:t>. Počátek každého cenového období je určen dnem účinnosti vyhlášení příslušné jednotkové ceny a konec každého cenového období je určen dnem předcházejícím dni účinnosti vyhlášení nové jednotkové ceny</w:t>
      </w:r>
      <w:r w:rsidR="002C5530">
        <w:rPr>
          <w:rFonts w:ascii="Arial Narrow" w:hAnsi="Arial Narrow" w:cs="Times New Roman"/>
          <w:sz w:val="18"/>
          <w:szCs w:val="18"/>
        </w:rPr>
        <w:t>.</w:t>
      </w:r>
      <w:r w:rsidR="008B1AE2" w:rsidRPr="008B1AE2">
        <w:rPr>
          <w:rFonts w:ascii="Arial Narrow" w:hAnsi="Arial Narrow" w:cs="Times New Roman"/>
          <w:sz w:val="18"/>
          <w:szCs w:val="18"/>
        </w:rPr>
        <w:t xml:space="preserve"> </w:t>
      </w:r>
      <w:r w:rsidRPr="008B1AE2">
        <w:rPr>
          <w:rFonts w:ascii="Arial Narrow" w:hAnsi="Arial Narrow" w:cs="Times New Roman"/>
          <w:sz w:val="18"/>
          <w:szCs w:val="18"/>
        </w:rPr>
        <w:t>V rámci jednoho cenového období může být i několik dodacích období, nebo v rámci jednoho dodacího období může být i několik cenových období.</w:t>
      </w:r>
    </w:p>
    <w:p w:rsidR="008B1AE2" w:rsidRDefault="000F1408" w:rsidP="008B1AE2">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sidRPr="008B1AE2">
        <w:rPr>
          <w:rFonts w:ascii="Arial Narrow" w:hAnsi="Arial Narrow" w:cs="Times New Roman"/>
          <w:sz w:val="18"/>
          <w:szCs w:val="18"/>
        </w:rPr>
        <w:t xml:space="preserve">Oprávněnými náklady - se rozumí veškeré nákladové položky na výrobu a dodávku pitné vody, </w:t>
      </w:r>
      <w:r w:rsidR="002C5530">
        <w:rPr>
          <w:rFonts w:ascii="Arial Narrow" w:hAnsi="Arial Narrow" w:cs="Times New Roman"/>
          <w:sz w:val="18"/>
          <w:szCs w:val="18"/>
        </w:rPr>
        <w:t xml:space="preserve">odvádění a čištění odpadní vody, </w:t>
      </w:r>
      <w:r w:rsidRPr="008B1AE2">
        <w:rPr>
          <w:rFonts w:ascii="Arial Narrow" w:hAnsi="Arial Narrow" w:cs="Times New Roman"/>
          <w:sz w:val="18"/>
          <w:szCs w:val="18"/>
        </w:rPr>
        <w:t>které je dodavatel oprávněn jak v souladu se zákonem o cenách a jeho prováděcími předpisy, tak v souladu se zákonem o vodovodech a</w:t>
      </w:r>
      <w:r w:rsidR="00205F95">
        <w:rPr>
          <w:rFonts w:ascii="Arial Narrow" w:hAnsi="Arial Narrow" w:cs="Times New Roman"/>
          <w:sz w:val="18"/>
          <w:szCs w:val="18"/>
        </w:rPr>
        <w:t> </w:t>
      </w:r>
      <w:r w:rsidRPr="008B1AE2">
        <w:rPr>
          <w:rFonts w:ascii="Arial Narrow" w:hAnsi="Arial Narrow" w:cs="Times New Roman"/>
          <w:sz w:val="18"/>
          <w:szCs w:val="18"/>
        </w:rPr>
        <w:t>kanalizacích a jeho prováděcími předpisy, jakož i v souladu s metodickými pokyny a rozhodnutími cenových orgánu, zahrnout do výpočtu ceny. Těmito oprávněnými náklady zejména jsou: náklady na pořízení materiálu a nákup energií, mzdy, odpisy hmotného majetku, náklady na opravy hmotného majetku, zdravotní a sociální pojištění, náklady na pořízení elektrické energie, nájemné za užívání hmotného majetku, výrobní režie, správní režie, poddodávky, úplné vlastní náklady</w:t>
      </w:r>
      <w:r w:rsidR="008B1AE2">
        <w:rPr>
          <w:rFonts w:ascii="Arial Narrow" w:hAnsi="Arial Narrow" w:cs="Times New Roman"/>
          <w:sz w:val="18"/>
          <w:szCs w:val="18"/>
        </w:rPr>
        <w:t>.</w:t>
      </w:r>
    </w:p>
    <w:p w:rsidR="000F1408" w:rsidRPr="008B1AE2" w:rsidRDefault="008B1AE2" w:rsidP="008B1AE2">
      <w:pPr>
        <w:pStyle w:val="Zkladntext"/>
        <w:numPr>
          <w:ilvl w:val="1"/>
          <w:numId w:val="2"/>
        </w:numPr>
        <w:tabs>
          <w:tab w:val="clear" w:pos="360"/>
          <w:tab w:val="num" w:pos="540"/>
        </w:tabs>
        <w:spacing w:before="60" w:after="60"/>
        <w:ind w:left="540" w:hanging="540"/>
        <w:rPr>
          <w:rFonts w:ascii="Arial Narrow" w:hAnsi="Arial Narrow" w:cs="Times New Roman"/>
          <w:sz w:val="18"/>
          <w:szCs w:val="18"/>
        </w:rPr>
      </w:pPr>
      <w:r>
        <w:rPr>
          <w:rFonts w:ascii="Arial Narrow" w:hAnsi="Arial Narrow"/>
          <w:sz w:val="18"/>
          <w:szCs w:val="18"/>
        </w:rPr>
        <w:t>Přiměřeným ziskem - se rozumí zisk odpovídající obvyklému zisku dlouhodobě dosahovanému při srovnatelných ekonomických činnostech, který zajišťuje přiměřenou návratnost použitého kapitálu v přiměřeném časovém období. Přiměřeným ziskem je zejména zisk kalkulovaný v závislosti na plánovaném rozsahu investic do obnovy, rekonstrukce a výstavby vodovodů</w:t>
      </w:r>
      <w:r w:rsidR="002C5530">
        <w:rPr>
          <w:rFonts w:ascii="Arial Narrow" w:hAnsi="Arial Narrow"/>
          <w:sz w:val="18"/>
          <w:szCs w:val="18"/>
        </w:rPr>
        <w:t xml:space="preserve"> a kan</w:t>
      </w:r>
      <w:r w:rsidR="00054903">
        <w:rPr>
          <w:rFonts w:ascii="Arial Narrow" w:hAnsi="Arial Narrow"/>
          <w:sz w:val="18"/>
          <w:szCs w:val="18"/>
        </w:rPr>
        <w:t>a</w:t>
      </w:r>
      <w:r w:rsidR="002C5530">
        <w:rPr>
          <w:rFonts w:ascii="Arial Narrow" w:hAnsi="Arial Narrow"/>
          <w:sz w:val="18"/>
          <w:szCs w:val="18"/>
        </w:rPr>
        <w:t>lizací.</w:t>
      </w:r>
    </w:p>
    <w:p w:rsidR="000F1408" w:rsidRDefault="000F1408">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Přípojky</w:t>
      </w:r>
    </w:p>
    <w:p w:rsidR="000F1408" w:rsidRDefault="000F1408">
      <w:pPr>
        <w:pStyle w:val="Zkladntextodsazen"/>
        <w:numPr>
          <w:ilvl w:val="1"/>
          <w:numId w:val="3"/>
        </w:numPr>
        <w:tabs>
          <w:tab w:val="clear" w:pos="360"/>
          <w:tab w:val="num" w:pos="540"/>
        </w:tabs>
        <w:spacing w:before="60" w:after="60"/>
        <w:ind w:left="540" w:right="-6" w:hanging="540"/>
        <w:rPr>
          <w:rFonts w:ascii="Arial Narrow" w:hAnsi="Arial Narrow" w:cs="Times New Roman"/>
          <w:sz w:val="18"/>
          <w:szCs w:val="18"/>
        </w:rPr>
      </w:pPr>
      <w:r>
        <w:rPr>
          <w:rFonts w:ascii="Arial Narrow" w:hAnsi="Arial Narrow" w:cs="Times New Roman"/>
          <w:sz w:val="18"/>
          <w:szCs w:val="18"/>
        </w:rPr>
        <w:t>Vodovodní přípojka je samostatnou stavbou tvořenou úsekem potrubí od odbočení z vodovodního řadu k vodoměru, a není-li vodoměr, pak k vnitřnímu uzávěru připojeného pozemku nebo stavby. Odbočení s uzávěrem je součástí vodovodu. Vodovodní přípojka není vodním dílem.</w:t>
      </w:r>
    </w:p>
    <w:p w:rsidR="002C5530" w:rsidRPr="002C5530" w:rsidRDefault="002C5530" w:rsidP="002C5530">
      <w:pPr>
        <w:pStyle w:val="Zkladntextodsazen"/>
        <w:numPr>
          <w:ilvl w:val="1"/>
          <w:numId w:val="3"/>
        </w:numPr>
        <w:tabs>
          <w:tab w:val="clear" w:pos="360"/>
          <w:tab w:val="num" w:pos="540"/>
        </w:tabs>
        <w:spacing w:before="60" w:after="60"/>
        <w:ind w:left="540" w:right="-6" w:hanging="540"/>
        <w:rPr>
          <w:rFonts w:ascii="Arial Narrow" w:hAnsi="Arial Narrow" w:cs="Times New Roman"/>
          <w:sz w:val="18"/>
          <w:szCs w:val="18"/>
        </w:rPr>
      </w:pPr>
      <w:r w:rsidRPr="002C5530">
        <w:rPr>
          <w:rFonts w:ascii="Arial Narrow" w:hAnsi="Arial Narrow" w:cs="Times New Roman"/>
          <w:sz w:val="18"/>
          <w:szCs w:val="18"/>
        </w:rPr>
        <w:t>Kanalizační přípojka je samostatnou stavbou tvořenou úsekem potrubí od vyústění vnitřní kanalizace stavby nebo odvodnění pozemku k zaústění do stokové sítě. Kanalizační přípojka není vodním dílem.</w:t>
      </w:r>
    </w:p>
    <w:p w:rsidR="000F1408" w:rsidRDefault="000F1408">
      <w:pPr>
        <w:pStyle w:val="Zkladntextodsazen"/>
        <w:numPr>
          <w:ilvl w:val="1"/>
          <w:numId w:val="3"/>
        </w:numPr>
        <w:tabs>
          <w:tab w:val="clear" w:pos="360"/>
          <w:tab w:val="num" w:pos="540"/>
        </w:tabs>
        <w:spacing w:before="60" w:after="60"/>
        <w:ind w:left="540" w:right="-6" w:hanging="540"/>
        <w:rPr>
          <w:rFonts w:ascii="Arial Narrow" w:hAnsi="Arial Narrow" w:cs="Times New Roman"/>
          <w:sz w:val="18"/>
          <w:szCs w:val="18"/>
        </w:rPr>
      </w:pPr>
      <w:r>
        <w:rPr>
          <w:rFonts w:ascii="Arial Narrow" w:hAnsi="Arial Narrow" w:cs="Times New Roman"/>
          <w:sz w:val="18"/>
          <w:szCs w:val="18"/>
        </w:rPr>
        <w:t xml:space="preserve">Vlastníkem vodovodní </w:t>
      </w:r>
      <w:r w:rsidR="002C5530">
        <w:rPr>
          <w:rFonts w:ascii="Arial Narrow" w:hAnsi="Arial Narrow" w:cs="Times New Roman"/>
          <w:sz w:val="18"/>
          <w:szCs w:val="18"/>
        </w:rPr>
        <w:t xml:space="preserve">a kanalizační </w:t>
      </w:r>
      <w:r>
        <w:rPr>
          <w:rFonts w:ascii="Arial Narrow" w:hAnsi="Arial Narrow" w:cs="Times New Roman"/>
          <w:sz w:val="18"/>
          <w:szCs w:val="18"/>
        </w:rPr>
        <w:t>přípojky, popřípadě její části zřízené přede dnem nabytí účinnosti Zákona, je vlastník pozemku nebo stavby připojené na vodovod</w:t>
      </w:r>
      <w:r w:rsidR="002C5530">
        <w:rPr>
          <w:rFonts w:ascii="Arial Narrow" w:hAnsi="Arial Narrow" w:cs="Times New Roman"/>
          <w:sz w:val="18"/>
          <w:szCs w:val="18"/>
        </w:rPr>
        <w:t xml:space="preserve"> nebo kanalizaci</w:t>
      </w:r>
      <w:r>
        <w:rPr>
          <w:rFonts w:ascii="Arial Narrow" w:hAnsi="Arial Narrow" w:cs="Times New Roman"/>
          <w:sz w:val="18"/>
          <w:szCs w:val="18"/>
        </w:rPr>
        <w:t xml:space="preserve">, neprokáže-li se opak. </w:t>
      </w:r>
    </w:p>
    <w:p w:rsidR="000F1408" w:rsidRDefault="000F1408">
      <w:pPr>
        <w:pStyle w:val="Zkladntextodsazen"/>
        <w:numPr>
          <w:ilvl w:val="1"/>
          <w:numId w:val="3"/>
        </w:numPr>
        <w:tabs>
          <w:tab w:val="clear" w:pos="360"/>
          <w:tab w:val="num" w:pos="540"/>
        </w:tabs>
        <w:spacing w:before="60" w:after="60"/>
        <w:ind w:left="540" w:right="-6" w:hanging="540"/>
        <w:rPr>
          <w:rFonts w:ascii="Arial Narrow" w:hAnsi="Arial Narrow" w:cs="Times New Roman"/>
          <w:sz w:val="18"/>
          <w:szCs w:val="18"/>
        </w:rPr>
      </w:pPr>
      <w:r>
        <w:rPr>
          <w:rFonts w:ascii="Arial Narrow" w:hAnsi="Arial Narrow"/>
          <w:sz w:val="18"/>
        </w:rPr>
        <w:t>Vlastník vodovodní přípojky je povinen zajistit, aby vodovodní přípojka byla provedena a užívána tak, aby nemohlo dojít ke znečištění vody ve vodovodu.</w:t>
      </w:r>
    </w:p>
    <w:p w:rsidR="000F1408" w:rsidRDefault="000F1408">
      <w:pPr>
        <w:pStyle w:val="Zkladntextodsazen"/>
        <w:numPr>
          <w:ilvl w:val="1"/>
          <w:numId w:val="3"/>
        </w:numPr>
        <w:tabs>
          <w:tab w:val="clear" w:pos="360"/>
          <w:tab w:val="num" w:pos="540"/>
        </w:tabs>
        <w:spacing w:before="60" w:after="60"/>
        <w:ind w:left="540" w:right="-6" w:hanging="540"/>
        <w:rPr>
          <w:rFonts w:ascii="Arial Narrow" w:hAnsi="Arial Narrow" w:cs="Times New Roman"/>
          <w:sz w:val="18"/>
          <w:szCs w:val="18"/>
        </w:rPr>
      </w:pPr>
      <w:r>
        <w:rPr>
          <w:rFonts w:ascii="Arial Narrow" w:hAnsi="Arial Narrow" w:cs="Times New Roman"/>
          <w:sz w:val="18"/>
          <w:szCs w:val="18"/>
        </w:rPr>
        <w:t xml:space="preserve">Vodovodní </w:t>
      </w:r>
      <w:r w:rsidR="002C5530">
        <w:rPr>
          <w:rFonts w:ascii="Arial Narrow" w:hAnsi="Arial Narrow" w:cs="Times New Roman"/>
          <w:sz w:val="18"/>
          <w:szCs w:val="18"/>
        </w:rPr>
        <w:t xml:space="preserve">a kanalizační </w:t>
      </w:r>
      <w:r>
        <w:rPr>
          <w:rFonts w:ascii="Arial Narrow" w:hAnsi="Arial Narrow" w:cs="Times New Roman"/>
          <w:sz w:val="18"/>
          <w:szCs w:val="18"/>
        </w:rPr>
        <w:t>přípojku pořizuje na své náklady odběratel, není-li dohodnuto jinak; vlastníkem přípojky je osoba, která na své náklady přípojku pořídila.</w:t>
      </w:r>
    </w:p>
    <w:p w:rsidR="000F1408" w:rsidRDefault="000F1408">
      <w:pPr>
        <w:numPr>
          <w:ilvl w:val="1"/>
          <w:numId w:val="3"/>
        </w:numPr>
        <w:tabs>
          <w:tab w:val="clear" w:pos="360"/>
          <w:tab w:val="num" w:pos="540"/>
        </w:tabs>
        <w:spacing w:before="60" w:after="60"/>
        <w:ind w:left="540" w:hanging="540"/>
        <w:jc w:val="both"/>
        <w:rPr>
          <w:rFonts w:ascii="Arial Narrow" w:hAnsi="Arial Narrow"/>
          <w:sz w:val="18"/>
          <w:szCs w:val="18"/>
        </w:rPr>
      </w:pPr>
      <w:r>
        <w:rPr>
          <w:rFonts w:ascii="Arial Narrow" w:hAnsi="Arial Narrow"/>
          <w:sz w:val="18"/>
          <w:szCs w:val="18"/>
        </w:rPr>
        <w:t xml:space="preserve">Opravy a údržbu vodovodních </w:t>
      </w:r>
      <w:r w:rsidR="002C5530">
        <w:rPr>
          <w:rFonts w:ascii="Arial Narrow" w:hAnsi="Arial Narrow"/>
          <w:sz w:val="18"/>
          <w:szCs w:val="18"/>
        </w:rPr>
        <w:t xml:space="preserve">a kanalizačních </w:t>
      </w:r>
      <w:r>
        <w:rPr>
          <w:rFonts w:ascii="Arial Narrow" w:hAnsi="Arial Narrow"/>
          <w:sz w:val="18"/>
          <w:szCs w:val="18"/>
        </w:rPr>
        <w:t>přípojek uložených v pozemcích, které tvoří veřejné prostranství, zajišťuje dodavatel na své náklady. (Veřejným prostranstvím jsou dle ustanovení § 34 zákona čís. 128/2000 Sb., o obcích, všechna náměstí, ulice, tržiště, chodníky, veřejná zeleň, parky a další prostory přístupné každému bez omezení, tedy sloužící obecnému užívání, a to bez ohledu na vlastnictví k tomuto prostoru.)</w:t>
      </w:r>
    </w:p>
    <w:p w:rsidR="002C5530" w:rsidRDefault="000F1408">
      <w:pPr>
        <w:numPr>
          <w:ilvl w:val="1"/>
          <w:numId w:val="3"/>
        </w:numPr>
        <w:tabs>
          <w:tab w:val="clear" w:pos="360"/>
          <w:tab w:val="num" w:pos="540"/>
        </w:tabs>
        <w:spacing w:before="60" w:after="60"/>
        <w:ind w:left="540" w:hanging="540"/>
        <w:jc w:val="both"/>
        <w:rPr>
          <w:rFonts w:ascii="Arial Narrow" w:hAnsi="Arial Narrow"/>
          <w:sz w:val="18"/>
          <w:szCs w:val="18"/>
        </w:rPr>
      </w:pPr>
      <w:r>
        <w:rPr>
          <w:rFonts w:ascii="Arial Narrow" w:hAnsi="Arial Narrow"/>
          <w:sz w:val="18"/>
          <w:szCs w:val="18"/>
        </w:rPr>
        <w:t xml:space="preserve">Odběratel, jenž je vlastníkem vodovodní přípojky, je povinen pečovat o vodovodní přípojku a na vlastní náklady provádět či zajišťovat odborné provedení údržby a oprav závad těch částí vodovodní přípojky, které nejsou uloženy na pozemcích tvořících veřejné prostranství tak, aby nedocházelo k úniku vody z vodovodní přípojky, nebo ke kontaminaci dodávané vody. </w:t>
      </w:r>
    </w:p>
    <w:p w:rsidR="002C5530" w:rsidRDefault="002C5530">
      <w:pPr>
        <w:numPr>
          <w:ilvl w:val="1"/>
          <w:numId w:val="3"/>
        </w:numPr>
        <w:tabs>
          <w:tab w:val="clear" w:pos="360"/>
          <w:tab w:val="num" w:pos="540"/>
        </w:tabs>
        <w:spacing w:before="60" w:after="60"/>
        <w:ind w:left="540" w:hanging="540"/>
        <w:jc w:val="both"/>
        <w:rPr>
          <w:rFonts w:ascii="Arial Narrow" w:hAnsi="Arial Narrow"/>
          <w:sz w:val="18"/>
          <w:szCs w:val="18"/>
        </w:rPr>
      </w:pPr>
      <w:r>
        <w:rPr>
          <w:rFonts w:ascii="Arial Narrow" w:hAnsi="Arial Narrow"/>
          <w:sz w:val="18"/>
          <w:szCs w:val="18"/>
        </w:rPr>
        <w:t>Vlastník kanalizační přípojky je povinen zajistit, aby kanalizační přípojka bylo provedena jako vodotěsná a tak, aby nedošlo ke zm</w:t>
      </w:r>
      <w:r w:rsidR="00903026">
        <w:rPr>
          <w:rFonts w:ascii="Arial Narrow" w:hAnsi="Arial Narrow"/>
          <w:sz w:val="18"/>
          <w:szCs w:val="18"/>
        </w:rPr>
        <w:t>e</w:t>
      </w:r>
      <w:r>
        <w:rPr>
          <w:rFonts w:ascii="Arial Narrow" w:hAnsi="Arial Narrow"/>
          <w:sz w:val="18"/>
          <w:szCs w:val="18"/>
        </w:rPr>
        <w:t>nšení průtočného profilu stoky</w:t>
      </w:r>
      <w:r w:rsidR="00903026">
        <w:rPr>
          <w:rFonts w:ascii="Arial Narrow" w:hAnsi="Arial Narrow"/>
          <w:sz w:val="18"/>
          <w:szCs w:val="18"/>
        </w:rPr>
        <w:t>, do které je zaústěna.</w:t>
      </w:r>
    </w:p>
    <w:p w:rsidR="000F1408" w:rsidRDefault="000F1408">
      <w:pPr>
        <w:numPr>
          <w:ilvl w:val="1"/>
          <w:numId w:val="3"/>
        </w:numPr>
        <w:tabs>
          <w:tab w:val="clear" w:pos="360"/>
          <w:tab w:val="num" w:pos="540"/>
        </w:tabs>
        <w:spacing w:before="60" w:after="60"/>
        <w:ind w:left="540" w:hanging="540"/>
        <w:jc w:val="both"/>
        <w:rPr>
          <w:rFonts w:ascii="Arial Narrow" w:hAnsi="Arial Narrow"/>
          <w:sz w:val="18"/>
          <w:szCs w:val="18"/>
        </w:rPr>
      </w:pPr>
      <w:r>
        <w:rPr>
          <w:rFonts w:ascii="Arial Narrow" w:hAnsi="Arial Narrow"/>
          <w:sz w:val="18"/>
          <w:szCs w:val="18"/>
        </w:rPr>
        <w:lastRenderedPageBreak/>
        <w:t>Odběratel, jenž je vlastníkem vodovodní</w:t>
      </w:r>
      <w:r w:rsidR="00903026">
        <w:rPr>
          <w:rFonts w:ascii="Arial Narrow" w:hAnsi="Arial Narrow"/>
          <w:sz w:val="18"/>
          <w:szCs w:val="18"/>
        </w:rPr>
        <w:t xml:space="preserve"> a kanalizační</w:t>
      </w:r>
      <w:r>
        <w:rPr>
          <w:rFonts w:ascii="Arial Narrow" w:hAnsi="Arial Narrow"/>
          <w:sz w:val="18"/>
          <w:szCs w:val="18"/>
        </w:rPr>
        <w:t xml:space="preserve"> přípojky, je povinen na vlastní náklady provést či zajistit provedení odborné odstranění závad, které se projeví na těch částech přípojky, které nejsou umístěny na pozemcích, jež tvoří veřejné prostranství, ve lhůtě stanovené dodavatelem v závislosti na rozsahu a technické náročnosti odstranění příslušné závady. Odběratel je povinen bezodkladně oznamovat dodavateli jakýkoliv únik vody z vodovodní přípojky, které mohl zjistit.  </w:t>
      </w:r>
    </w:p>
    <w:p w:rsidR="000F1408" w:rsidRDefault="000F1408">
      <w:pPr>
        <w:numPr>
          <w:ilvl w:val="1"/>
          <w:numId w:val="3"/>
        </w:numPr>
        <w:tabs>
          <w:tab w:val="clear" w:pos="360"/>
          <w:tab w:val="num" w:pos="540"/>
        </w:tabs>
        <w:spacing w:before="60" w:after="60"/>
        <w:ind w:left="540" w:hanging="540"/>
        <w:jc w:val="both"/>
        <w:rPr>
          <w:rFonts w:ascii="Arial Narrow" w:hAnsi="Arial Narrow"/>
          <w:sz w:val="18"/>
          <w:szCs w:val="18"/>
        </w:rPr>
      </w:pPr>
      <w:r>
        <w:rPr>
          <w:rFonts w:ascii="Arial Narrow" w:hAnsi="Arial Narrow"/>
          <w:sz w:val="18"/>
          <w:szCs w:val="18"/>
        </w:rPr>
        <w:t>V případě, že technický stav vodovodní</w:t>
      </w:r>
      <w:r w:rsidR="00903026">
        <w:rPr>
          <w:rFonts w:ascii="Arial Narrow" w:hAnsi="Arial Narrow"/>
          <w:sz w:val="18"/>
          <w:szCs w:val="18"/>
        </w:rPr>
        <w:t xml:space="preserve"> nebo kanalizační</w:t>
      </w:r>
      <w:r>
        <w:rPr>
          <w:rFonts w:ascii="Arial Narrow" w:hAnsi="Arial Narrow"/>
          <w:sz w:val="18"/>
          <w:szCs w:val="18"/>
        </w:rPr>
        <w:t xml:space="preserve"> přípojky neumožňuje provádět její řádné a technicky účinné opravy nebo údržbu (bez rozdílu</w:t>
      </w:r>
      <w:r w:rsidR="00054903">
        <w:rPr>
          <w:rFonts w:ascii="Arial Narrow" w:hAnsi="Arial Narrow"/>
          <w:sz w:val="18"/>
          <w:szCs w:val="18"/>
        </w:rPr>
        <w:t>,</w:t>
      </w:r>
      <w:r>
        <w:rPr>
          <w:rFonts w:ascii="Arial Narrow" w:hAnsi="Arial Narrow"/>
          <w:sz w:val="18"/>
          <w:szCs w:val="18"/>
        </w:rPr>
        <w:t xml:space="preserve"> zda se jedná o část přípojky umístěné na pozemcích tvořících veřejné prostranství či na jiných pozemcích), a, nebo pokud technický stav vodovodní přípojky neumožňuje provedení osazení či výměnu vodoměru, je její vlastník povinen zajistit vlastním nákladem odbornou výměnu takovéto přípojky</w:t>
      </w:r>
      <w:r w:rsidR="00903026">
        <w:rPr>
          <w:rFonts w:ascii="Arial Narrow" w:hAnsi="Arial Narrow"/>
          <w:sz w:val="18"/>
          <w:szCs w:val="18"/>
        </w:rPr>
        <w:t>.</w:t>
      </w:r>
    </w:p>
    <w:p w:rsidR="000F1408" w:rsidRDefault="000F1408">
      <w:pPr>
        <w:numPr>
          <w:ilvl w:val="1"/>
          <w:numId w:val="3"/>
        </w:numPr>
        <w:tabs>
          <w:tab w:val="clear" w:pos="360"/>
          <w:tab w:val="num" w:pos="540"/>
        </w:tabs>
        <w:spacing w:before="60" w:after="60"/>
        <w:ind w:left="540" w:hanging="540"/>
        <w:jc w:val="both"/>
        <w:rPr>
          <w:rFonts w:ascii="Arial Narrow" w:hAnsi="Arial Narrow"/>
          <w:sz w:val="18"/>
          <w:szCs w:val="18"/>
        </w:rPr>
      </w:pPr>
      <w:r>
        <w:rPr>
          <w:rFonts w:ascii="Arial Narrow" w:hAnsi="Arial Narrow"/>
          <w:sz w:val="18"/>
          <w:szCs w:val="18"/>
        </w:rPr>
        <w:t>Odběratel je oprávněn provést připojení své nemovitosti k</w:t>
      </w:r>
      <w:r w:rsidR="00903026">
        <w:rPr>
          <w:rFonts w:ascii="Arial Narrow" w:hAnsi="Arial Narrow"/>
          <w:sz w:val="18"/>
          <w:szCs w:val="18"/>
        </w:rPr>
        <w:t> </w:t>
      </w:r>
      <w:r>
        <w:rPr>
          <w:rFonts w:ascii="Arial Narrow" w:hAnsi="Arial Narrow"/>
          <w:sz w:val="18"/>
          <w:szCs w:val="18"/>
        </w:rPr>
        <w:t>vodovodu</w:t>
      </w:r>
      <w:r w:rsidR="00903026">
        <w:rPr>
          <w:rFonts w:ascii="Arial Narrow" w:hAnsi="Arial Narrow"/>
          <w:sz w:val="18"/>
          <w:szCs w:val="18"/>
        </w:rPr>
        <w:t xml:space="preserve"> nebo kanalizaci</w:t>
      </w:r>
      <w:r>
        <w:rPr>
          <w:rFonts w:ascii="Arial Narrow" w:hAnsi="Arial Narrow"/>
          <w:sz w:val="18"/>
          <w:szCs w:val="18"/>
        </w:rPr>
        <w:t xml:space="preserve"> prostřednictvím vodovodní </w:t>
      </w:r>
      <w:r w:rsidR="00903026">
        <w:rPr>
          <w:rFonts w:ascii="Arial Narrow" w:hAnsi="Arial Narrow"/>
          <w:sz w:val="18"/>
          <w:szCs w:val="18"/>
        </w:rPr>
        <w:t xml:space="preserve">nebo kanalizační </w:t>
      </w:r>
      <w:r>
        <w:rPr>
          <w:rFonts w:ascii="Arial Narrow" w:hAnsi="Arial Narrow"/>
          <w:sz w:val="18"/>
          <w:szCs w:val="18"/>
        </w:rPr>
        <w:t>přípojky jen s písemným souhlasem provozovatele vodovodu</w:t>
      </w:r>
      <w:r w:rsidR="00903026">
        <w:rPr>
          <w:rFonts w:ascii="Arial Narrow" w:hAnsi="Arial Narrow"/>
          <w:sz w:val="18"/>
          <w:szCs w:val="18"/>
        </w:rPr>
        <w:t xml:space="preserve"> nebo kanalizace</w:t>
      </w:r>
      <w:r>
        <w:rPr>
          <w:rFonts w:ascii="Arial Narrow" w:hAnsi="Arial Narrow"/>
          <w:sz w:val="18"/>
          <w:szCs w:val="18"/>
        </w:rPr>
        <w:t>. Připojení nemovitosti k</w:t>
      </w:r>
      <w:r w:rsidR="00903026">
        <w:rPr>
          <w:rFonts w:ascii="Arial Narrow" w:hAnsi="Arial Narrow"/>
          <w:sz w:val="18"/>
          <w:szCs w:val="18"/>
        </w:rPr>
        <w:t> </w:t>
      </w:r>
      <w:r>
        <w:rPr>
          <w:rFonts w:ascii="Arial Narrow" w:hAnsi="Arial Narrow"/>
          <w:sz w:val="18"/>
          <w:szCs w:val="18"/>
        </w:rPr>
        <w:t>vodovodu</w:t>
      </w:r>
      <w:r w:rsidR="00903026">
        <w:rPr>
          <w:rFonts w:ascii="Arial Narrow" w:hAnsi="Arial Narrow"/>
          <w:sz w:val="18"/>
          <w:szCs w:val="18"/>
        </w:rPr>
        <w:t xml:space="preserve"> nebo kanalizaci</w:t>
      </w:r>
      <w:r>
        <w:rPr>
          <w:rFonts w:ascii="Arial Narrow" w:hAnsi="Arial Narrow"/>
          <w:sz w:val="18"/>
          <w:szCs w:val="18"/>
        </w:rPr>
        <w:t xml:space="preserve"> je odběratel oprávněn provést či nechat provést odborným způsobem, v souladu s technickými podmínkami určenými provozovatelem vodovodu</w:t>
      </w:r>
      <w:r w:rsidR="00903026">
        <w:rPr>
          <w:rFonts w:ascii="Arial Narrow" w:hAnsi="Arial Narrow"/>
          <w:sz w:val="18"/>
          <w:szCs w:val="18"/>
        </w:rPr>
        <w:t xml:space="preserve"> nebo kanalizace</w:t>
      </w:r>
      <w:r>
        <w:rPr>
          <w:rFonts w:ascii="Arial Narrow" w:hAnsi="Arial Narrow"/>
          <w:sz w:val="18"/>
          <w:szCs w:val="18"/>
        </w:rPr>
        <w:t xml:space="preserve">. </w:t>
      </w:r>
    </w:p>
    <w:p w:rsidR="000F1408" w:rsidRDefault="000F1408">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 xml:space="preserve">Práva a povinnosti dodavatele </w:t>
      </w:r>
    </w:p>
    <w:p w:rsidR="000F1408" w:rsidRPr="004D550D" w:rsidRDefault="000F1408" w:rsidP="004D550D">
      <w:pPr>
        <w:pStyle w:val="Zkladntext3"/>
        <w:spacing w:before="120" w:after="120"/>
        <w:ind w:left="539" w:hanging="539"/>
        <w:rPr>
          <w:rFonts w:ascii="Arial Narrow" w:hAnsi="Arial Narrow"/>
          <w:b/>
        </w:rPr>
      </w:pPr>
      <w:r w:rsidRPr="004D550D">
        <w:rPr>
          <w:rFonts w:ascii="Arial Narrow" w:hAnsi="Arial Narrow"/>
          <w:b/>
        </w:rPr>
        <w:t>3.1</w:t>
      </w:r>
      <w:r w:rsidR="004D550D">
        <w:rPr>
          <w:rFonts w:ascii="Arial Narrow" w:hAnsi="Arial Narrow"/>
          <w:b/>
        </w:rPr>
        <w:tab/>
      </w:r>
      <w:r w:rsidRPr="004D550D">
        <w:rPr>
          <w:rFonts w:ascii="Arial Narrow" w:hAnsi="Arial Narrow"/>
          <w:b/>
        </w:rPr>
        <w:t>Přerušení nebo omezení dodávek pitné vody</w:t>
      </w:r>
      <w:r w:rsidR="00FA2959">
        <w:rPr>
          <w:rFonts w:ascii="Arial Narrow" w:hAnsi="Arial Narrow"/>
          <w:b/>
        </w:rPr>
        <w:t xml:space="preserve"> nebo odvádění odpadních vod</w:t>
      </w:r>
    </w:p>
    <w:p w:rsidR="000F1408" w:rsidRDefault="000F1408">
      <w:pPr>
        <w:pStyle w:val="Zkladntext3"/>
        <w:spacing w:before="60" w:after="60"/>
        <w:ind w:left="539" w:hanging="539"/>
        <w:rPr>
          <w:rFonts w:ascii="Arial Narrow" w:hAnsi="Arial Narrow"/>
        </w:rPr>
      </w:pPr>
      <w:r>
        <w:rPr>
          <w:rFonts w:ascii="Arial Narrow" w:hAnsi="Arial Narrow"/>
        </w:rPr>
        <w:t>3.1.1</w:t>
      </w:r>
      <w:r>
        <w:rPr>
          <w:rFonts w:ascii="Arial Narrow" w:hAnsi="Arial Narrow"/>
        </w:rPr>
        <w:tab/>
        <w:t>Dodavatel je oprávněn přerušit nebo omezit dodávku vody</w:t>
      </w:r>
      <w:r w:rsidR="00FA2959">
        <w:rPr>
          <w:rFonts w:ascii="Arial Narrow" w:hAnsi="Arial Narrow"/>
        </w:rPr>
        <w:t xml:space="preserve"> nebo odvádění odpadní vody</w:t>
      </w:r>
      <w:r>
        <w:rPr>
          <w:rFonts w:ascii="Arial Narrow" w:hAnsi="Arial Narrow"/>
        </w:rPr>
        <w:t xml:space="preserve"> bez předchozího upozornění jen v případech živelní pohromy, při havárii vodovodu, </w:t>
      </w:r>
      <w:r w:rsidR="00FA2959">
        <w:rPr>
          <w:rFonts w:ascii="Arial Narrow" w:hAnsi="Arial Narrow"/>
        </w:rPr>
        <w:t xml:space="preserve">kanalizace, </w:t>
      </w:r>
      <w:r>
        <w:rPr>
          <w:rFonts w:ascii="Arial Narrow" w:hAnsi="Arial Narrow"/>
        </w:rPr>
        <w:t>vodovodní přípojky</w:t>
      </w:r>
      <w:r w:rsidR="00FA2959">
        <w:rPr>
          <w:rFonts w:ascii="Arial Narrow" w:hAnsi="Arial Narrow"/>
        </w:rPr>
        <w:t>, kanalizační přípojky</w:t>
      </w:r>
      <w:r>
        <w:rPr>
          <w:rFonts w:ascii="Arial Narrow" w:hAnsi="Arial Narrow"/>
        </w:rPr>
        <w:t xml:space="preserve"> nebo při možném ohrožení zdraví lidí nebo majetku. </w:t>
      </w:r>
    </w:p>
    <w:p w:rsidR="000F1408" w:rsidRDefault="000F1408">
      <w:pPr>
        <w:pStyle w:val="Zkladntext3"/>
        <w:spacing w:before="60" w:after="60"/>
        <w:ind w:left="539" w:hanging="539"/>
        <w:rPr>
          <w:rFonts w:ascii="Arial Narrow" w:hAnsi="Arial Narrow"/>
        </w:rPr>
      </w:pPr>
      <w:r>
        <w:rPr>
          <w:rFonts w:ascii="Arial Narrow" w:hAnsi="Arial Narrow"/>
        </w:rPr>
        <w:t>3.1.2</w:t>
      </w:r>
      <w:r>
        <w:rPr>
          <w:rFonts w:ascii="Arial Narrow" w:hAnsi="Arial Narrow"/>
        </w:rPr>
        <w:tab/>
        <w:t>Dodavatel je oprávněn přerušit nebo omezit dodávku vody</w:t>
      </w:r>
      <w:r w:rsidR="00FA2959">
        <w:rPr>
          <w:rFonts w:ascii="Arial Narrow" w:hAnsi="Arial Narrow"/>
        </w:rPr>
        <w:t xml:space="preserve"> nebo odvádění odpadní vody</w:t>
      </w:r>
      <w:r>
        <w:rPr>
          <w:rFonts w:ascii="Arial Narrow" w:hAnsi="Arial Narrow"/>
        </w:rPr>
        <w:t xml:space="preserve"> do doby, než pomine důvod přerušení nebo omezení, </w:t>
      </w:r>
    </w:p>
    <w:p w:rsidR="000F1408" w:rsidRDefault="000F1408" w:rsidP="00C12642">
      <w:pPr>
        <w:numPr>
          <w:ilvl w:val="0"/>
          <w:numId w:val="5"/>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při provádění plánovaných oprav, udržovacích a revizních pracích,</w:t>
      </w:r>
    </w:p>
    <w:p w:rsidR="000F1408" w:rsidRDefault="000F1408" w:rsidP="00C12642">
      <w:pPr>
        <w:numPr>
          <w:ilvl w:val="0"/>
          <w:numId w:val="5"/>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nevyhovuje-li zařízení odběratele technickým požadavkům tak, že jakost</w:t>
      </w:r>
      <w:r w:rsidR="00FA2959">
        <w:rPr>
          <w:rFonts w:ascii="Arial Narrow" w:hAnsi="Arial Narrow"/>
          <w:sz w:val="18"/>
          <w:szCs w:val="18"/>
        </w:rPr>
        <w:t xml:space="preserve"> nebo tlak</w:t>
      </w:r>
      <w:r>
        <w:rPr>
          <w:rFonts w:ascii="Arial Narrow" w:hAnsi="Arial Narrow"/>
          <w:sz w:val="18"/>
          <w:szCs w:val="18"/>
        </w:rPr>
        <w:t xml:space="preserve"> vody ve vodovodu může ohrozit zdraví a</w:t>
      </w:r>
      <w:r w:rsidR="00205F95">
        <w:rPr>
          <w:rFonts w:ascii="Arial Narrow" w:hAnsi="Arial Narrow"/>
          <w:sz w:val="18"/>
          <w:szCs w:val="18"/>
        </w:rPr>
        <w:t> </w:t>
      </w:r>
      <w:r>
        <w:rPr>
          <w:rFonts w:ascii="Arial Narrow" w:hAnsi="Arial Narrow"/>
          <w:sz w:val="18"/>
          <w:szCs w:val="18"/>
        </w:rPr>
        <w:t>bezpečnost osob   a způsobit škodu na majetku,</w:t>
      </w:r>
    </w:p>
    <w:p w:rsidR="000F1408" w:rsidRDefault="000F1408" w:rsidP="00C12642">
      <w:pPr>
        <w:numPr>
          <w:ilvl w:val="0"/>
          <w:numId w:val="5"/>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neumožní-li odběratel dodavateli přístup k vodoměru, přípojce nebo zařízení vnitřního vodovodu</w:t>
      </w:r>
      <w:r w:rsidR="00FA2959">
        <w:rPr>
          <w:rFonts w:ascii="Arial Narrow" w:hAnsi="Arial Narrow"/>
          <w:sz w:val="18"/>
          <w:szCs w:val="18"/>
        </w:rPr>
        <w:t xml:space="preserve"> nebo kanalizace za podmínek uvedených ve smlouvě</w:t>
      </w:r>
      <w:r>
        <w:rPr>
          <w:rFonts w:ascii="Arial Narrow" w:hAnsi="Arial Narrow"/>
          <w:sz w:val="18"/>
          <w:szCs w:val="18"/>
        </w:rPr>
        <w:t>,</w:t>
      </w:r>
    </w:p>
    <w:p w:rsidR="000F1408" w:rsidRDefault="000F1408" w:rsidP="00C12642">
      <w:pPr>
        <w:numPr>
          <w:ilvl w:val="0"/>
          <w:numId w:val="5"/>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 xml:space="preserve">bylo-li zjištěno neoprávněné připojení vodovodní </w:t>
      </w:r>
      <w:r w:rsidR="00FA2959">
        <w:rPr>
          <w:rFonts w:ascii="Arial Narrow" w:hAnsi="Arial Narrow"/>
          <w:sz w:val="18"/>
          <w:szCs w:val="18"/>
        </w:rPr>
        <w:t xml:space="preserve">nebo kanalizační </w:t>
      </w:r>
      <w:r>
        <w:rPr>
          <w:rFonts w:ascii="Arial Narrow" w:hAnsi="Arial Narrow"/>
          <w:sz w:val="18"/>
          <w:szCs w:val="18"/>
        </w:rPr>
        <w:t xml:space="preserve">přípojky, </w:t>
      </w:r>
    </w:p>
    <w:p w:rsidR="000F1408" w:rsidRDefault="000F1408" w:rsidP="00C12642">
      <w:pPr>
        <w:numPr>
          <w:ilvl w:val="0"/>
          <w:numId w:val="5"/>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 xml:space="preserve">neodstraní-li odběratel závady na vodovodní </w:t>
      </w:r>
      <w:r w:rsidR="00FA2959">
        <w:rPr>
          <w:rFonts w:ascii="Arial Narrow" w:hAnsi="Arial Narrow"/>
          <w:sz w:val="18"/>
          <w:szCs w:val="18"/>
        </w:rPr>
        <w:t xml:space="preserve">nebo kanalizační </w:t>
      </w:r>
      <w:r>
        <w:rPr>
          <w:rFonts w:ascii="Arial Narrow" w:hAnsi="Arial Narrow"/>
          <w:sz w:val="18"/>
          <w:szCs w:val="18"/>
        </w:rPr>
        <w:t>přípojce nebo na vnitřním vodovodu</w:t>
      </w:r>
      <w:r w:rsidR="00FA2959">
        <w:rPr>
          <w:rFonts w:ascii="Arial Narrow" w:hAnsi="Arial Narrow"/>
          <w:sz w:val="18"/>
          <w:szCs w:val="18"/>
        </w:rPr>
        <w:t xml:space="preserve"> nebo kanalizace</w:t>
      </w:r>
      <w:r>
        <w:rPr>
          <w:rFonts w:ascii="Arial Narrow" w:hAnsi="Arial Narrow"/>
          <w:sz w:val="18"/>
          <w:szCs w:val="18"/>
        </w:rPr>
        <w:t xml:space="preserve"> zjištěné dodavatelem ve lhůtě jím stanovené, která nesmí být kratší než 3 dny, </w:t>
      </w:r>
    </w:p>
    <w:p w:rsidR="000F1408" w:rsidRDefault="000F1408" w:rsidP="00C12642">
      <w:pPr>
        <w:numPr>
          <w:ilvl w:val="0"/>
          <w:numId w:val="5"/>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 xml:space="preserve">při prokázání neoprávněného odběru vody nebo </w:t>
      </w:r>
      <w:r w:rsidR="00FA2959">
        <w:rPr>
          <w:rFonts w:ascii="Arial Narrow" w:hAnsi="Arial Narrow"/>
          <w:sz w:val="18"/>
          <w:szCs w:val="18"/>
        </w:rPr>
        <w:t>neoprávněném vypouštění odpadních vod</w:t>
      </w:r>
    </w:p>
    <w:p w:rsidR="000F1408" w:rsidRDefault="000F1408" w:rsidP="00C12642">
      <w:pPr>
        <w:numPr>
          <w:ilvl w:val="0"/>
          <w:numId w:val="5"/>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 xml:space="preserve">v případě prodlení odběratele s placením podle sjednaného způsobu úhrady vodného </w:t>
      </w:r>
      <w:r w:rsidR="00FA2959">
        <w:rPr>
          <w:rFonts w:ascii="Arial Narrow" w:hAnsi="Arial Narrow"/>
          <w:sz w:val="18"/>
          <w:szCs w:val="18"/>
        </w:rPr>
        <w:t xml:space="preserve">nebo stočného </w:t>
      </w:r>
      <w:r>
        <w:rPr>
          <w:rFonts w:ascii="Arial Narrow" w:hAnsi="Arial Narrow"/>
          <w:sz w:val="18"/>
          <w:szCs w:val="18"/>
        </w:rPr>
        <w:t>po dobu delší než 30 dnů.</w:t>
      </w:r>
    </w:p>
    <w:p w:rsidR="000F1408" w:rsidRPr="00A62511" w:rsidRDefault="000F1408" w:rsidP="008B1AE2">
      <w:pPr>
        <w:pStyle w:val="Zkladntext3"/>
        <w:spacing w:before="60" w:after="60"/>
        <w:ind w:left="567" w:hanging="567"/>
        <w:rPr>
          <w:rFonts w:ascii="Arial Narrow" w:hAnsi="Arial Narrow"/>
        </w:rPr>
      </w:pPr>
      <w:r>
        <w:rPr>
          <w:rFonts w:ascii="Arial Narrow" w:hAnsi="Arial Narrow"/>
        </w:rPr>
        <w:t>3.1.3</w:t>
      </w:r>
      <w:r>
        <w:rPr>
          <w:rFonts w:ascii="Arial Narrow" w:hAnsi="Arial Narrow"/>
        </w:rPr>
        <w:tab/>
        <w:t>Přerušení nebo omezení dodávky vody</w:t>
      </w:r>
      <w:r w:rsidR="00FA2959">
        <w:rPr>
          <w:rFonts w:ascii="Arial Narrow" w:hAnsi="Arial Narrow"/>
        </w:rPr>
        <w:t xml:space="preserve"> nebo odvádění odpadní vody</w:t>
      </w:r>
      <w:r>
        <w:rPr>
          <w:rFonts w:ascii="Arial Narrow" w:hAnsi="Arial Narrow"/>
        </w:rPr>
        <w:t xml:space="preserve"> podle čl. 3 odst. 3.1.2 dodavatel oznamuje odběrateli v těchto lhůtách:</w:t>
      </w:r>
    </w:p>
    <w:p w:rsidR="000F1408" w:rsidRPr="00A62511" w:rsidRDefault="000F1408" w:rsidP="00C12642">
      <w:pPr>
        <w:numPr>
          <w:ilvl w:val="0"/>
          <w:numId w:val="6"/>
        </w:numPr>
        <w:tabs>
          <w:tab w:val="clear" w:pos="1125"/>
          <w:tab w:val="num" w:pos="1080"/>
        </w:tabs>
        <w:spacing w:before="60" w:after="60"/>
        <w:ind w:left="1080"/>
        <w:jc w:val="both"/>
        <w:rPr>
          <w:rFonts w:ascii="Arial Narrow" w:hAnsi="Arial Narrow"/>
          <w:sz w:val="18"/>
          <w:szCs w:val="18"/>
        </w:rPr>
      </w:pPr>
      <w:r w:rsidRPr="00A62511">
        <w:rPr>
          <w:rFonts w:ascii="Arial Narrow" w:hAnsi="Arial Narrow"/>
          <w:sz w:val="18"/>
          <w:szCs w:val="18"/>
        </w:rPr>
        <w:t>přerušení nebo omezení podle čl. 3 odst. 3.1.2 písm. a) - alespoň 15 dnů předem současně s oznámením předpokládané doby trvání provádění plánovaných oprav, udržovacích nebo revizních prací,</w:t>
      </w:r>
    </w:p>
    <w:p w:rsidR="000F1408" w:rsidRPr="00A62511" w:rsidRDefault="000F1408" w:rsidP="00A62511">
      <w:pPr>
        <w:numPr>
          <w:ilvl w:val="0"/>
          <w:numId w:val="6"/>
        </w:numPr>
        <w:tabs>
          <w:tab w:val="clear" w:pos="1125"/>
          <w:tab w:val="num" w:pos="1080"/>
        </w:tabs>
        <w:spacing w:before="60" w:after="60"/>
        <w:ind w:left="1080"/>
        <w:jc w:val="both"/>
        <w:rPr>
          <w:rFonts w:ascii="Arial Narrow" w:hAnsi="Arial Narrow"/>
          <w:sz w:val="18"/>
          <w:szCs w:val="18"/>
        </w:rPr>
      </w:pPr>
      <w:r w:rsidRPr="00A62511">
        <w:rPr>
          <w:rFonts w:ascii="Arial Narrow" w:hAnsi="Arial Narrow"/>
          <w:sz w:val="18"/>
          <w:szCs w:val="18"/>
        </w:rPr>
        <w:t>přerušení nebo omezení podle čl. 3 odst. 3.1.2 písm. b) až g) - alespoň 3</w:t>
      </w:r>
      <w:r>
        <w:rPr>
          <w:rFonts w:ascii="Arial Narrow" w:hAnsi="Arial Narrow"/>
          <w:sz w:val="18"/>
          <w:szCs w:val="18"/>
        </w:rPr>
        <w:t xml:space="preserve"> dny předem.</w:t>
      </w:r>
    </w:p>
    <w:p w:rsidR="000F1408" w:rsidRDefault="000F1408">
      <w:pPr>
        <w:pStyle w:val="Zkladntext3"/>
        <w:spacing w:before="60" w:after="60"/>
        <w:ind w:left="540" w:hanging="540"/>
        <w:rPr>
          <w:rFonts w:ascii="Arial Narrow" w:hAnsi="Arial Narrow"/>
        </w:rPr>
      </w:pPr>
      <w:r>
        <w:rPr>
          <w:rFonts w:ascii="Arial Narrow" w:hAnsi="Arial Narrow"/>
        </w:rPr>
        <w:t>3.1.4</w:t>
      </w:r>
      <w:r>
        <w:rPr>
          <w:rFonts w:ascii="Arial Narrow" w:hAnsi="Arial Narrow"/>
        </w:rPr>
        <w:tab/>
        <w:t xml:space="preserve">V případě přerušení nebo omezení dodávky vody </w:t>
      </w:r>
      <w:r w:rsidR="00A62511">
        <w:rPr>
          <w:rFonts w:ascii="Arial Narrow" w:hAnsi="Arial Narrow"/>
        </w:rPr>
        <w:t xml:space="preserve">po dobu delší než 8 hodin, </w:t>
      </w:r>
      <w:r>
        <w:rPr>
          <w:rFonts w:ascii="Arial Narrow" w:hAnsi="Arial Narrow"/>
        </w:rPr>
        <w:t>z důvodů uvedených v čl. 3 odst. 3.1.2. písm. a) je dodavatel oprávněn stanovit podmínky tohoto přerušení nebo omezení a je povinen zajistit náhradní zásobování pitnou vodou v mezích technických možností a místních podmínek. Náhradním zásobováním pitnou vodu se zejména rozumí zásobování prostřednictvím mobilních cisteren s pitnou vodou.</w:t>
      </w:r>
    </w:p>
    <w:p w:rsidR="000F1408" w:rsidRDefault="000F1408">
      <w:pPr>
        <w:pStyle w:val="Zkladntext3"/>
        <w:spacing w:before="60" w:after="60"/>
        <w:ind w:left="540" w:hanging="540"/>
        <w:rPr>
          <w:rFonts w:ascii="Arial Narrow" w:hAnsi="Arial Narrow"/>
        </w:rPr>
      </w:pPr>
      <w:r>
        <w:rPr>
          <w:rFonts w:ascii="Arial Narrow" w:hAnsi="Arial Narrow"/>
        </w:rPr>
        <w:t>3.1.5</w:t>
      </w:r>
      <w:r>
        <w:rPr>
          <w:rFonts w:ascii="Arial Narrow" w:hAnsi="Arial Narrow"/>
        </w:rPr>
        <w:tab/>
        <w:t>V případě přerušení nebo omezení dodávky vody z důvodů uvedených v čl. 3 odst. 3.1.2 písm. b) až g), hradí náklady spojené s technickými opatřeními provedenými dodavatelem pro účely přerušení nebo omezení dodávek pitné vody odběratel. Odběratel je povinen uhradit dodavateli  částku ve výši 200,-</w:t>
      </w:r>
      <w:r w:rsidR="00054903">
        <w:rPr>
          <w:rFonts w:ascii="Arial Narrow" w:hAnsi="Arial Narrow"/>
        </w:rPr>
        <w:t xml:space="preserve"> </w:t>
      </w:r>
      <w:r>
        <w:rPr>
          <w:rFonts w:ascii="Arial Narrow" w:hAnsi="Arial Narrow"/>
        </w:rPr>
        <w:t>Kč za každé uzavření vodovodního uzávěru (ventilu) vodovodní přípojky nebo vodovodního uzávěru (ventilu) vnitřního vodovodu pro účely přeruší nebo omezí dodávky vody z důvodů uvedených v čl. 3 odst. 3.1.2 písm. b) až g) a částku ve výši 200,-</w:t>
      </w:r>
      <w:r w:rsidR="00054903">
        <w:rPr>
          <w:rFonts w:ascii="Arial Narrow" w:hAnsi="Arial Narrow"/>
        </w:rPr>
        <w:t xml:space="preserve"> </w:t>
      </w:r>
      <w:r>
        <w:rPr>
          <w:rFonts w:ascii="Arial Narrow" w:hAnsi="Arial Narrow"/>
        </w:rPr>
        <w:t>Kč za každé otevření vodovodního uzávěru (ventilu) vodovodní přípojky nebo vodovodního uzávěru (ventilu) vnitřního vodovodu, z důvodu, že pominuly důvody přerušení nebo omezení dodávky pitné vody z důvodů uvedených v čl. 3 odst. 3.</w:t>
      </w:r>
      <w:r w:rsidR="00054903">
        <w:rPr>
          <w:rFonts w:ascii="Arial Narrow" w:hAnsi="Arial Narrow"/>
        </w:rPr>
        <w:t>1.</w:t>
      </w:r>
      <w:r>
        <w:rPr>
          <w:rFonts w:ascii="Arial Narrow" w:hAnsi="Arial Narrow"/>
        </w:rPr>
        <w:t>2 písm. b) až g). Je-li vzdálenost mezi sídlem dodavatele a místem kde je umístěna vodovodní přípojka odběratele, delší než 15 km, pak částka, kterou je odběratel povinen uhradit dodavateli za uzavření nebo otevření vodovodního uzávěru vodovodní přípojky nebo vnitřního vodovodu v souvislosti s přerušením nebo omezením dodávek vody z</w:t>
      </w:r>
      <w:r w:rsidR="008B1AE2">
        <w:rPr>
          <w:rFonts w:ascii="Arial Narrow" w:hAnsi="Arial Narrow"/>
        </w:rPr>
        <w:t> </w:t>
      </w:r>
      <w:r>
        <w:rPr>
          <w:rFonts w:ascii="Arial Narrow" w:hAnsi="Arial Narrow"/>
        </w:rPr>
        <w:t>důvodů uvedených v čl. 3 odst. 3.1.2 písm. b) až g), či z důvodu opětovného obnovení dodávek pitné vody, činí 400,-</w:t>
      </w:r>
      <w:r w:rsidR="00054903">
        <w:rPr>
          <w:rFonts w:ascii="Arial Narrow" w:hAnsi="Arial Narrow"/>
        </w:rPr>
        <w:t xml:space="preserve"> </w:t>
      </w:r>
      <w:r>
        <w:rPr>
          <w:rFonts w:ascii="Arial Narrow" w:hAnsi="Arial Narrow"/>
        </w:rPr>
        <w:t xml:space="preserve">Kč. </w:t>
      </w:r>
    </w:p>
    <w:p w:rsidR="000F1408" w:rsidRDefault="000F1408" w:rsidP="004D550D">
      <w:pPr>
        <w:pStyle w:val="Zkladntext3"/>
        <w:spacing w:before="120" w:after="120"/>
        <w:ind w:left="539" w:hanging="539"/>
        <w:rPr>
          <w:rFonts w:ascii="Arial Narrow" w:hAnsi="Arial Narrow"/>
          <w:b/>
        </w:rPr>
      </w:pPr>
      <w:r>
        <w:rPr>
          <w:rFonts w:ascii="Arial Narrow" w:hAnsi="Arial Narrow"/>
          <w:b/>
        </w:rPr>
        <w:t>3.2</w:t>
      </w:r>
      <w:r>
        <w:rPr>
          <w:rFonts w:ascii="Arial Narrow" w:hAnsi="Arial Narrow"/>
          <w:b/>
        </w:rPr>
        <w:tab/>
        <w:t>Právo dodavatele na přístupu k vodoměru</w:t>
      </w:r>
    </w:p>
    <w:p w:rsidR="000F1408" w:rsidRDefault="000F1408">
      <w:pPr>
        <w:pStyle w:val="Zkladntext3"/>
        <w:spacing w:before="60" w:after="60"/>
        <w:ind w:left="540" w:hanging="540"/>
        <w:rPr>
          <w:rFonts w:ascii="Arial Narrow" w:hAnsi="Arial Narrow"/>
        </w:rPr>
      </w:pPr>
      <w:r>
        <w:rPr>
          <w:rFonts w:ascii="Arial Narrow" w:hAnsi="Arial Narrow"/>
        </w:rPr>
        <w:t>3.2.1</w:t>
      </w:r>
      <w:r>
        <w:rPr>
          <w:rFonts w:ascii="Arial Narrow" w:hAnsi="Arial Narrow"/>
        </w:rPr>
        <w:tab/>
        <w:t xml:space="preserve">Dodavatel je oprávněn v závislosti na technickém stavu vodovodní přípojky a vnitřního vodovodu stanovit odběrateli technické podmínky umístění vodoměru a v souladu s těmito podmínkami provést jeho umístění a instalaci (osazení) k vodovodu. Vodoměry jsou v budovách zpravidla umísťovány ve vodoměrných šachtách, sklepech, chodbách. </w:t>
      </w:r>
    </w:p>
    <w:p w:rsidR="000F1408" w:rsidRDefault="000F1408">
      <w:pPr>
        <w:pStyle w:val="Zkladntext3"/>
        <w:spacing w:before="60" w:after="60"/>
        <w:ind w:left="540" w:hanging="540"/>
        <w:rPr>
          <w:rFonts w:ascii="Arial Narrow" w:hAnsi="Arial Narrow"/>
        </w:rPr>
      </w:pPr>
      <w:r>
        <w:rPr>
          <w:rFonts w:ascii="Arial Narrow" w:hAnsi="Arial Narrow"/>
        </w:rPr>
        <w:t>3.2.2</w:t>
      </w:r>
      <w:r>
        <w:rPr>
          <w:rFonts w:ascii="Arial Narrow" w:hAnsi="Arial Narrow"/>
        </w:rPr>
        <w:tab/>
        <w:t>Dodavatel je oprávněn, ale současně i povinen provádět osazení, údržbu a výměnu vodoměru a prostřednictvím vodoměru zjišťovat vodoměrem registrovaného množství vody odebrané odběratelem v příslušném dodacím a fakturačním obdobím, pokud se množství odebrané vody nezjišťuje jiným způsobem uvedeným v čl. 8 odst. 8.2.</w:t>
      </w:r>
    </w:p>
    <w:p w:rsidR="00054903" w:rsidRDefault="000F1408">
      <w:pPr>
        <w:pStyle w:val="Zkladntext3"/>
        <w:spacing w:before="60" w:after="60"/>
        <w:ind w:left="540" w:hanging="540"/>
        <w:rPr>
          <w:rFonts w:ascii="Arial Narrow" w:hAnsi="Arial Narrow"/>
        </w:rPr>
      </w:pPr>
      <w:r>
        <w:rPr>
          <w:rFonts w:ascii="Arial Narrow" w:hAnsi="Arial Narrow"/>
        </w:rPr>
        <w:t>3.2.3</w:t>
      </w:r>
      <w:r>
        <w:rPr>
          <w:rFonts w:ascii="Arial Narrow" w:hAnsi="Arial Narrow"/>
        </w:rPr>
        <w:tab/>
        <w:t>Dodavatel je oprávněn za účasti odběratele vstoupit do nemovitosti připojené k vodovodu pro účely instalace, údržby, opravy, výměny vodovodu, pro účely zjišťování vodoměrem registrovaného stavu množství odběratelem odebrané vody ve smluvním dodacím a</w:t>
      </w:r>
      <w:r w:rsidR="00205F95">
        <w:rPr>
          <w:rFonts w:ascii="Arial Narrow" w:hAnsi="Arial Narrow" w:cs="Times New Roman"/>
        </w:rPr>
        <w:t> </w:t>
      </w:r>
      <w:r>
        <w:rPr>
          <w:rFonts w:ascii="Arial Narrow" w:hAnsi="Arial Narrow"/>
        </w:rPr>
        <w:t>fakturačním období a odběratel je povinen dodavateli tento přístup umožnit.</w:t>
      </w:r>
    </w:p>
    <w:p w:rsidR="000F1408" w:rsidRPr="004D550D" w:rsidRDefault="00054903" w:rsidP="00054903">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rPr>
        <w:br w:type="page"/>
      </w:r>
      <w:r w:rsidR="000F1408" w:rsidRPr="004D550D">
        <w:rPr>
          <w:rFonts w:ascii="Arial Narrow" w:hAnsi="Arial Narrow"/>
          <w:b/>
          <w:bCs/>
          <w:sz w:val="18"/>
          <w:szCs w:val="18"/>
        </w:rPr>
        <w:lastRenderedPageBreak/>
        <w:t>Práva a povinnosti odběratele</w:t>
      </w:r>
    </w:p>
    <w:p w:rsidR="000F1408" w:rsidRDefault="000F1408">
      <w:pPr>
        <w:pStyle w:val="Zkladntext3"/>
        <w:spacing w:before="60" w:after="60"/>
        <w:ind w:left="539" w:hanging="539"/>
        <w:rPr>
          <w:rFonts w:ascii="Arial Narrow" w:hAnsi="Arial Narrow"/>
        </w:rPr>
      </w:pPr>
      <w:r>
        <w:rPr>
          <w:rFonts w:ascii="Arial Narrow" w:hAnsi="Arial Narrow"/>
        </w:rPr>
        <w:t>4.1</w:t>
      </w:r>
      <w:r>
        <w:rPr>
          <w:rFonts w:ascii="Arial Narrow" w:hAnsi="Arial Narrow"/>
        </w:rPr>
        <w:tab/>
        <w:t>Odběratel je povinen před uzavřením smlouvy prokázat dodavateli vlastnictví k pozemku nebo stavbě připojené na vodovod</w:t>
      </w:r>
      <w:r w:rsidR="00926C9A">
        <w:rPr>
          <w:rFonts w:ascii="Arial Narrow" w:hAnsi="Arial Narrow"/>
        </w:rPr>
        <w:t xml:space="preserve"> nebo kanalizaci</w:t>
      </w:r>
      <w:r>
        <w:rPr>
          <w:rFonts w:ascii="Arial Narrow" w:hAnsi="Arial Narrow"/>
        </w:rPr>
        <w:t>, popř. prokázat oprávnění pozemek nebo stavbu užívat. Vlastnictví je dodavatel povinen prokázat zejména výpisem z katastru nemovitostí, jde-li o nemovitosti evidované v katastru nemovitostí nebo kupní smlouvou, darovací smlouvou či smlouvou o dílo, jde-li o</w:t>
      </w:r>
      <w:r w:rsidR="00205F95">
        <w:rPr>
          <w:rFonts w:ascii="Arial Narrow" w:hAnsi="Arial Narrow" w:cs="Times New Roman"/>
        </w:rPr>
        <w:t> </w:t>
      </w:r>
      <w:r>
        <w:rPr>
          <w:rFonts w:ascii="Arial Narrow" w:hAnsi="Arial Narrow"/>
        </w:rPr>
        <w:t>nemovitosti neevidované v katastru nemovitostí. Oprávnění užívat nemovitost připojenou na vodovod</w:t>
      </w:r>
      <w:r w:rsidR="00926C9A">
        <w:rPr>
          <w:rFonts w:ascii="Arial Narrow" w:hAnsi="Arial Narrow"/>
        </w:rPr>
        <w:t xml:space="preserve"> nebo kanalizaci</w:t>
      </w:r>
      <w:r>
        <w:rPr>
          <w:rFonts w:ascii="Arial Narrow" w:hAnsi="Arial Narrow"/>
        </w:rPr>
        <w:t xml:space="preserve"> je odběratel povinen prokázat zejména nájemní smlouvou, smlouvou o výpůjčce </w:t>
      </w:r>
      <w:r w:rsidR="008B1AE2">
        <w:rPr>
          <w:rFonts w:ascii="Arial Narrow" w:hAnsi="Arial Narrow"/>
        </w:rPr>
        <w:t>anebo</w:t>
      </w:r>
      <w:r>
        <w:rPr>
          <w:rFonts w:ascii="Arial Narrow" w:hAnsi="Arial Narrow"/>
        </w:rPr>
        <w:t xml:space="preserve"> smlouvou o zřízení věcného břemene. </w:t>
      </w:r>
    </w:p>
    <w:p w:rsidR="000F1408" w:rsidRDefault="000F1408">
      <w:pPr>
        <w:pStyle w:val="Zkladntext3"/>
        <w:spacing w:before="60" w:after="60"/>
        <w:ind w:left="539" w:hanging="539"/>
        <w:rPr>
          <w:rFonts w:ascii="Arial Narrow" w:hAnsi="Arial Narrow"/>
        </w:rPr>
      </w:pPr>
      <w:r>
        <w:rPr>
          <w:rFonts w:ascii="Arial Narrow" w:hAnsi="Arial Narrow"/>
        </w:rPr>
        <w:t>4.2</w:t>
      </w:r>
      <w:r>
        <w:rPr>
          <w:rFonts w:ascii="Arial Narrow" w:hAnsi="Arial Narrow"/>
        </w:rPr>
        <w:tab/>
        <w:t>Povinností odběratele je dodržet podmínky umístění vodoměru stanovené dodavatelem. Pokud vnitřní vodovod nevyhovuje požadavkům pro montáž vodoměru, je odběratel povinen na písemné vyzvání dodavatele provést či nechat provést v přiměřené lhůtě a za podmínek stanovených dodavatelem potřebné odborné úpravy na připojované stavbě nebo pozemku, případně výměnu vodovodní přípojky.</w:t>
      </w:r>
    </w:p>
    <w:p w:rsidR="000F1408" w:rsidRDefault="000F1408">
      <w:pPr>
        <w:pStyle w:val="Zkladntext3"/>
        <w:spacing w:before="60" w:after="60"/>
        <w:ind w:left="539" w:hanging="539"/>
        <w:rPr>
          <w:rFonts w:ascii="Arial Narrow" w:hAnsi="Arial Narrow"/>
        </w:rPr>
      </w:pPr>
      <w:r>
        <w:rPr>
          <w:rFonts w:ascii="Arial Narrow" w:hAnsi="Arial Narrow"/>
        </w:rPr>
        <w:t>4.3</w:t>
      </w:r>
      <w:r>
        <w:rPr>
          <w:rFonts w:ascii="Arial Narrow" w:hAnsi="Arial Narrow"/>
        </w:rPr>
        <w:tab/>
        <w:t>Odběratel je povinen umožnit dodavateli na jeho výzvu přístup k vodoměru, chránit vodoměr před poškozením, zničením, ztrátou nebo odcizením a bez zbytečného odkladu oznámit dodavateli závady v měření. Odběratel je povinen se zdržet jakéhokoliv zásahu do vodoměru bez souhlasu dodavatele a současně je odběratel povinen vodoměr chránit před zásahy třetích osob. Dodavatel má právo jednotlivé části vodoměru zajistit proti neoprávněnému zásahu odběratele nebo třetí osoby „plombou“ a odběratel je povinen plombu umístěnou na vodoměru chránit před jejím poškozením. V případě poškození této „plomby“ umístěné na vodoměru, je odběratel povinen uhradit dodavateli smluvní pokutu ve výši 1 000,- Kč za každé jednotlivé poškození „plomby“ bez ohledu na skutečnost, zda plomba byla poškozena odběratelem nebo třetí osobou.</w:t>
      </w:r>
    </w:p>
    <w:p w:rsidR="000F1408" w:rsidRDefault="000F1408">
      <w:pPr>
        <w:pStyle w:val="Zkladntext3"/>
        <w:spacing w:before="60" w:after="60"/>
        <w:ind w:left="539" w:hanging="539"/>
        <w:rPr>
          <w:rFonts w:ascii="Arial Narrow" w:hAnsi="Arial Narrow"/>
        </w:rPr>
      </w:pPr>
      <w:r>
        <w:rPr>
          <w:rFonts w:ascii="Arial Narrow" w:hAnsi="Arial Narrow"/>
        </w:rPr>
        <w:t>4.4</w:t>
      </w:r>
      <w:r>
        <w:rPr>
          <w:rFonts w:ascii="Arial Narrow" w:hAnsi="Arial Narrow"/>
        </w:rPr>
        <w:tab/>
        <w:t>Odběratel je povinen na výzvu dodavatele zpřístupnit vodoměr a umožnit dodavateli zjištění registrovaného stavu množství odebrané pitné vody, provedení jeho výměny, opravy, nebo údržby. Jestliže odběratel neumožní dodavateli přístup k vodoměru pro účely zjištění množství odebrané vody registrovaného vodoměrem, pak se množství odebrané pitné vody zjišťuje způsobem uvedeným v čl. 8 odst. 8.2 bod 8.2.3.</w:t>
      </w:r>
    </w:p>
    <w:p w:rsidR="000F1408" w:rsidRDefault="000F1408">
      <w:pPr>
        <w:pStyle w:val="Zkladntext3"/>
        <w:spacing w:before="60" w:after="60"/>
        <w:ind w:left="539" w:hanging="539"/>
        <w:rPr>
          <w:rFonts w:ascii="Arial Narrow" w:hAnsi="Arial Narrow"/>
        </w:rPr>
      </w:pPr>
      <w:r>
        <w:rPr>
          <w:rFonts w:ascii="Arial Narrow" w:hAnsi="Arial Narrow"/>
        </w:rPr>
        <w:t>4.5</w:t>
      </w:r>
      <w:r>
        <w:rPr>
          <w:rFonts w:ascii="Arial Narrow" w:hAnsi="Arial Narrow"/>
        </w:rPr>
        <w:tab/>
        <w:t xml:space="preserve">Odběratel je povinen se zdržet jakéhokoliv neoprávněného odběru pitné vody </w:t>
      </w:r>
      <w:r w:rsidR="00926C9A">
        <w:rPr>
          <w:rFonts w:ascii="Arial Narrow" w:hAnsi="Arial Narrow"/>
        </w:rPr>
        <w:t xml:space="preserve">nebo vypouštění odpadní vody </w:t>
      </w:r>
      <w:r>
        <w:rPr>
          <w:rFonts w:ascii="Arial Narrow" w:hAnsi="Arial Narrow"/>
        </w:rPr>
        <w:t xml:space="preserve">ve smyslu čl. 5. odst. 5.1. </w:t>
      </w:r>
    </w:p>
    <w:p w:rsidR="00926C9A" w:rsidRDefault="000F1408" w:rsidP="00926C9A">
      <w:pPr>
        <w:pStyle w:val="Zkladntext3"/>
        <w:spacing w:before="60" w:after="60"/>
        <w:ind w:left="539" w:hanging="539"/>
        <w:rPr>
          <w:rFonts w:ascii="Arial Narrow" w:hAnsi="Arial Narrow"/>
        </w:rPr>
      </w:pPr>
      <w:r>
        <w:rPr>
          <w:rFonts w:ascii="Arial Narrow" w:hAnsi="Arial Narrow"/>
        </w:rPr>
        <w:t>4.6</w:t>
      </w:r>
      <w:r>
        <w:rPr>
          <w:rFonts w:ascii="Arial Narrow" w:hAnsi="Arial Narrow"/>
        </w:rPr>
        <w:tab/>
        <w:t>Odběratel je povinen na své náklady s náležitou péčí zajišťovat údržbu a opravy jím užívaných, nebo provozovaných technických zařízení sloužících k odběru pitné vody tak, aby po celu dobu jejich provozu vyhovovala technickým požadavkům jejich výrobce a</w:t>
      </w:r>
      <w:r w:rsidR="008B1AE2">
        <w:rPr>
          <w:rFonts w:ascii="Arial Narrow" w:hAnsi="Arial Narrow"/>
        </w:rPr>
        <w:t> </w:t>
      </w:r>
      <w:r>
        <w:rPr>
          <w:rFonts w:ascii="Arial Narrow" w:hAnsi="Arial Narrow"/>
        </w:rPr>
        <w:t>neovlivňovalo jakost dodávané vody.</w:t>
      </w:r>
    </w:p>
    <w:p w:rsidR="000F1408" w:rsidRDefault="000F1408">
      <w:pPr>
        <w:pStyle w:val="Zkladntext3"/>
        <w:spacing w:before="60" w:after="60"/>
        <w:ind w:left="539" w:hanging="539"/>
        <w:rPr>
          <w:rFonts w:ascii="Arial Narrow" w:hAnsi="Arial Narrow"/>
        </w:rPr>
      </w:pPr>
      <w:r>
        <w:rPr>
          <w:rFonts w:ascii="Arial Narrow" w:hAnsi="Arial Narrow"/>
        </w:rPr>
        <w:t>4.7</w:t>
      </w:r>
      <w:r>
        <w:rPr>
          <w:rFonts w:ascii="Arial Narrow" w:hAnsi="Arial Narrow"/>
        </w:rPr>
        <w:tab/>
        <w:t xml:space="preserve">Odběratel, jenž je současně vlastníkem pozemku, na němž je umístěn vodovod </w:t>
      </w:r>
      <w:r w:rsidR="00926C9A">
        <w:rPr>
          <w:rFonts w:ascii="Arial Narrow" w:hAnsi="Arial Narrow"/>
        </w:rPr>
        <w:t xml:space="preserve">nebo kanalizace </w:t>
      </w:r>
      <w:r>
        <w:rPr>
          <w:rFonts w:ascii="Arial Narrow" w:hAnsi="Arial Narrow"/>
        </w:rPr>
        <w:t>provozovaný dodavatelem, je povinen strpět vstup dodavatele na tento pozemek pro účely provádění údržby, oprav, výměny nebo rekonstrukce vodovodu</w:t>
      </w:r>
      <w:r w:rsidR="00926C9A">
        <w:rPr>
          <w:rFonts w:ascii="Arial Narrow" w:hAnsi="Arial Narrow"/>
        </w:rPr>
        <w:t xml:space="preserve"> nebo kanalizace</w:t>
      </w:r>
      <w:r>
        <w:rPr>
          <w:rFonts w:ascii="Arial Narrow" w:hAnsi="Arial Narrow"/>
        </w:rPr>
        <w:t xml:space="preserve"> a</w:t>
      </w:r>
      <w:r w:rsidR="00205F95">
        <w:rPr>
          <w:rFonts w:ascii="Arial Narrow" w:hAnsi="Arial Narrow" w:cs="Times New Roman"/>
        </w:rPr>
        <w:t> </w:t>
      </w:r>
      <w:r>
        <w:rPr>
          <w:rFonts w:ascii="Arial Narrow" w:hAnsi="Arial Narrow"/>
        </w:rPr>
        <w:t>stejně tak je povine strpět provádění údržby, oprav, výměny nebo rekonstrukce vodovodu</w:t>
      </w:r>
      <w:r w:rsidR="00926C9A">
        <w:rPr>
          <w:rFonts w:ascii="Arial Narrow" w:hAnsi="Arial Narrow"/>
        </w:rPr>
        <w:t xml:space="preserve"> nebo kanalizace</w:t>
      </w:r>
      <w:r>
        <w:rPr>
          <w:rFonts w:ascii="Arial Narrow" w:hAnsi="Arial Narrow"/>
        </w:rPr>
        <w:t xml:space="preserve"> na tomto pozemku ze strany dodavatele nebo jím pověřených osob.</w:t>
      </w:r>
    </w:p>
    <w:p w:rsidR="00926C9A" w:rsidRDefault="00926C9A">
      <w:pPr>
        <w:pStyle w:val="Zkladntext3"/>
        <w:spacing w:before="60" w:after="60"/>
        <w:ind w:left="539" w:hanging="539"/>
        <w:rPr>
          <w:rFonts w:ascii="Arial Narrow" w:hAnsi="Arial Narrow"/>
        </w:rPr>
      </w:pPr>
      <w:r>
        <w:rPr>
          <w:rFonts w:ascii="Arial Narrow" w:hAnsi="Arial Narrow"/>
        </w:rPr>
        <w:t>4.8</w:t>
      </w:r>
      <w:r>
        <w:rPr>
          <w:rFonts w:ascii="Arial Narrow" w:hAnsi="Arial Narrow"/>
        </w:rPr>
        <w:tab/>
        <w:t>Pokud není ve smlouvě uvedeno jinak, odběratel může vypouštět do kanalizace odpadní vodu pouze pro potřebu uživatelů připojené nemovitosti</w:t>
      </w:r>
    </w:p>
    <w:p w:rsidR="00926C9A" w:rsidRDefault="00926C9A">
      <w:pPr>
        <w:pStyle w:val="Zkladntext3"/>
        <w:spacing w:before="60" w:after="60"/>
        <w:ind w:left="539" w:hanging="539"/>
        <w:rPr>
          <w:rFonts w:ascii="Arial Narrow" w:hAnsi="Arial Narrow"/>
        </w:rPr>
      </w:pPr>
      <w:r>
        <w:rPr>
          <w:rFonts w:ascii="Arial Narrow" w:hAnsi="Arial Narrow"/>
        </w:rPr>
        <w:t>4.9</w:t>
      </w:r>
      <w:r>
        <w:rPr>
          <w:rFonts w:ascii="Arial Narrow" w:hAnsi="Arial Narrow"/>
        </w:rPr>
        <w:tab/>
        <w:t>Vlastník kanalizační přípojky je povinen zajistit, aby kanalizační přípojka  byla provedena jako vodotěsná a tak, aby nedošlo ke zmenšení průtočného profilu stoky, do které je zaústěna.</w:t>
      </w:r>
      <w:r>
        <w:rPr>
          <w:rFonts w:ascii="Arial Narrow" w:hAnsi="Arial Narrow"/>
        </w:rPr>
        <w:tab/>
      </w:r>
    </w:p>
    <w:p w:rsidR="000F1408" w:rsidRDefault="000F1408" w:rsidP="004D550D">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Neoprávněný odběr</w:t>
      </w:r>
      <w:r w:rsidR="00926C9A">
        <w:rPr>
          <w:rFonts w:ascii="Arial Narrow" w:hAnsi="Arial Narrow"/>
          <w:b/>
          <w:bCs/>
          <w:sz w:val="18"/>
          <w:szCs w:val="18"/>
        </w:rPr>
        <w:t xml:space="preserve"> nebo vypouštění</w:t>
      </w:r>
    </w:p>
    <w:p w:rsidR="00054903" w:rsidRDefault="000F1408" w:rsidP="00054903">
      <w:pPr>
        <w:pStyle w:val="Zkladntext3"/>
        <w:spacing w:before="60" w:after="60"/>
        <w:ind w:left="539" w:hanging="539"/>
        <w:rPr>
          <w:rFonts w:ascii="Arial Narrow" w:hAnsi="Arial Narrow"/>
        </w:rPr>
      </w:pPr>
      <w:r>
        <w:rPr>
          <w:rFonts w:ascii="Arial Narrow" w:hAnsi="Arial Narrow"/>
        </w:rPr>
        <w:t>5.1</w:t>
      </w:r>
      <w:r>
        <w:rPr>
          <w:rFonts w:ascii="Arial Narrow" w:hAnsi="Arial Narrow"/>
        </w:rPr>
        <w:tab/>
        <w:t>Neoprávněným odběrem vody z vodovodu, pro který je dodavatel oprávněn ihned přerušit dodávky pitné vody je odběr:</w:t>
      </w:r>
    </w:p>
    <w:p w:rsidR="000F1408" w:rsidRDefault="000F1408" w:rsidP="00C12642">
      <w:pPr>
        <w:numPr>
          <w:ilvl w:val="0"/>
          <w:numId w:val="8"/>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před vodoměrem</w:t>
      </w:r>
    </w:p>
    <w:p w:rsidR="000F1408" w:rsidRDefault="000F1408" w:rsidP="00C12642">
      <w:pPr>
        <w:numPr>
          <w:ilvl w:val="0"/>
          <w:numId w:val="8"/>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 xml:space="preserve">bez uzavřené písemné smlouvy o dodávce pitné vody </w:t>
      </w:r>
      <w:r w:rsidR="00326F0E">
        <w:rPr>
          <w:rFonts w:ascii="Arial Narrow" w:hAnsi="Arial Narrow"/>
          <w:sz w:val="18"/>
          <w:szCs w:val="18"/>
        </w:rPr>
        <w:t xml:space="preserve">a odvádění odpadních vod </w:t>
      </w:r>
      <w:r>
        <w:rPr>
          <w:rFonts w:ascii="Arial Narrow" w:hAnsi="Arial Narrow"/>
          <w:sz w:val="18"/>
          <w:szCs w:val="18"/>
        </w:rPr>
        <w:t>nebo v rozporu s ní</w:t>
      </w:r>
    </w:p>
    <w:p w:rsidR="000F1408" w:rsidRDefault="000F1408" w:rsidP="00C12642">
      <w:pPr>
        <w:numPr>
          <w:ilvl w:val="0"/>
          <w:numId w:val="8"/>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přes vodoměr, který v důsledku zásahu odběratele odběr nezaznamenává nebo zaznamenává odběr menší, než je odběr skutečný, nebo</w:t>
      </w:r>
    </w:p>
    <w:p w:rsidR="000F1408" w:rsidRDefault="000F1408" w:rsidP="00C12642">
      <w:pPr>
        <w:numPr>
          <w:ilvl w:val="0"/>
          <w:numId w:val="8"/>
        </w:numPr>
        <w:tabs>
          <w:tab w:val="clear" w:pos="1125"/>
          <w:tab w:val="num" w:pos="1080"/>
        </w:tabs>
        <w:spacing w:before="60" w:after="60"/>
        <w:ind w:left="1080"/>
        <w:jc w:val="both"/>
        <w:rPr>
          <w:rFonts w:ascii="Arial Narrow" w:hAnsi="Arial Narrow"/>
          <w:sz w:val="18"/>
          <w:szCs w:val="18"/>
        </w:rPr>
      </w:pPr>
      <w:r>
        <w:rPr>
          <w:rFonts w:ascii="Arial Narrow" w:hAnsi="Arial Narrow"/>
          <w:sz w:val="18"/>
          <w:szCs w:val="18"/>
        </w:rPr>
        <w:t>přes vodoměr, který odběratel nedostatečně ochránil před poškozením.</w:t>
      </w:r>
    </w:p>
    <w:p w:rsidR="00054903" w:rsidRDefault="00326F0E" w:rsidP="00054903">
      <w:pPr>
        <w:pStyle w:val="Zkladntext3"/>
        <w:spacing w:before="60" w:after="60"/>
        <w:ind w:left="539" w:hanging="539"/>
        <w:rPr>
          <w:rFonts w:ascii="Arial Narrow" w:hAnsi="Arial Narrow"/>
        </w:rPr>
      </w:pPr>
      <w:r>
        <w:rPr>
          <w:rFonts w:ascii="Arial Narrow" w:hAnsi="Arial Narrow"/>
        </w:rPr>
        <w:t>5.2</w:t>
      </w:r>
      <w:r w:rsidR="00054903">
        <w:rPr>
          <w:rFonts w:ascii="Arial Narrow" w:hAnsi="Arial Narrow"/>
        </w:rPr>
        <w:tab/>
      </w:r>
      <w:r>
        <w:rPr>
          <w:rFonts w:ascii="Arial Narrow" w:hAnsi="Arial Narrow"/>
        </w:rPr>
        <w:t>Neoprávněným vypouštěním odpadních vod, pro které je dodavatel oprávněn ihned přerušit odvádění odpadní vody je vypouštění</w:t>
      </w:r>
      <w:r w:rsidR="00054903">
        <w:rPr>
          <w:rFonts w:ascii="Arial Narrow" w:hAnsi="Arial Narrow"/>
        </w:rPr>
        <w:t>:</w:t>
      </w:r>
    </w:p>
    <w:p w:rsidR="00326F0E" w:rsidRDefault="00326F0E" w:rsidP="00326F0E">
      <w:pPr>
        <w:spacing w:before="60" w:after="60"/>
        <w:jc w:val="both"/>
        <w:rPr>
          <w:rFonts w:ascii="Arial Narrow" w:hAnsi="Arial Narrow"/>
          <w:sz w:val="18"/>
          <w:szCs w:val="18"/>
        </w:rPr>
      </w:pPr>
      <w:r>
        <w:rPr>
          <w:rFonts w:ascii="Arial Narrow" w:hAnsi="Arial Narrow"/>
          <w:sz w:val="18"/>
          <w:szCs w:val="18"/>
        </w:rPr>
        <w:tab/>
        <w:t>a)      bez uzavření písemné smlouvy o dodávce vody a odvádění odpadních vod</w:t>
      </w:r>
    </w:p>
    <w:p w:rsidR="00326F0E" w:rsidRDefault="00326F0E" w:rsidP="00326F0E">
      <w:pPr>
        <w:spacing w:before="60" w:after="60"/>
        <w:jc w:val="both"/>
        <w:rPr>
          <w:rFonts w:ascii="Arial Narrow" w:hAnsi="Arial Narrow"/>
          <w:sz w:val="18"/>
          <w:szCs w:val="18"/>
        </w:rPr>
      </w:pPr>
      <w:r>
        <w:rPr>
          <w:rFonts w:ascii="Arial Narrow" w:hAnsi="Arial Narrow"/>
          <w:sz w:val="18"/>
          <w:szCs w:val="18"/>
        </w:rPr>
        <w:tab/>
        <w:t>b)     vypouštění odpadních vod v rozporu s podmínkami stanovenými kanalizačním řádem</w:t>
      </w:r>
    </w:p>
    <w:p w:rsidR="000F1408" w:rsidRDefault="000F1408">
      <w:pPr>
        <w:pStyle w:val="Zkladntext3"/>
        <w:spacing w:before="60" w:after="60"/>
        <w:ind w:left="539" w:hanging="539"/>
        <w:rPr>
          <w:rFonts w:ascii="Arial Narrow" w:hAnsi="Arial Narrow"/>
        </w:rPr>
      </w:pPr>
      <w:r>
        <w:rPr>
          <w:rFonts w:ascii="Arial Narrow" w:hAnsi="Arial Narrow"/>
        </w:rPr>
        <w:t>5.</w:t>
      </w:r>
      <w:r w:rsidR="00054903">
        <w:rPr>
          <w:rFonts w:ascii="Arial Narrow" w:hAnsi="Arial Narrow"/>
        </w:rPr>
        <w:t>3</w:t>
      </w:r>
      <w:r>
        <w:rPr>
          <w:rFonts w:ascii="Arial Narrow" w:hAnsi="Arial Narrow"/>
        </w:rPr>
        <w:tab/>
        <w:t>Odběratel</w:t>
      </w:r>
      <w:r w:rsidR="008B1AE2">
        <w:rPr>
          <w:rFonts w:ascii="Arial Narrow" w:hAnsi="Arial Narrow"/>
        </w:rPr>
        <w:t xml:space="preserve"> </w:t>
      </w:r>
      <w:r>
        <w:rPr>
          <w:rFonts w:ascii="Arial Narrow" w:hAnsi="Arial Narrow"/>
        </w:rPr>
        <w:t xml:space="preserve">je povinen nahradit ztráty vzniklé podle bodu </w:t>
      </w:r>
      <w:r w:rsidR="00326F0E">
        <w:rPr>
          <w:rFonts w:ascii="Arial Narrow" w:hAnsi="Arial Narrow"/>
        </w:rPr>
        <w:t>5</w:t>
      </w:r>
      <w:r>
        <w:rPr>
          <w:rFonts w:ascii="Arial Narrow" w:hAnsi="Arial Narrow"/>
        </w:rPr>
        <w:t>.1</w:t>
      </w:r>
      <w:r w:rsidR="00326F0E">
        <w:rPr>
          <w:rFonts w:ascii="Arial Narrow" w:hAnsi="Arial Narrow"/>
        </w:rPr>
        <w:t xml:space="preserve"> a 5.2.</w:t>
      </w:r>
      <w:r>
        <w:rPr>
          <w:rFonts w:ascii="Arial Narrow" w:hAnsi="Arial Narrow"/>
        </w:rPr>
        <w:t xml:space="preserve"> dodavateli; způsob výpočtu těchto ztrát stanoví prováděcí právní předpis.</w:t>
      </w:r>
    </w:p>
    <w:p w:rsidR="000F1408" w:rsidRDefault="000F1408" w:rsidP="004D550D">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Jakost pitné vody</w:t>
      </w:r>
      <w:r w:rsidR="00326F0E">
        <w:rPr>
          <w:rFonts w:ascii="Arial Narrow" w:hAnsi="Arial Narrow"/>
          <w:b/>
          <w:bCs/>
          <w:sz w:val="18"/>
          <w:szCs w:val="18"/>
        </w:rPr>
        <w:t xml:space="preserve"> a míra znečištění odpadních vod</w:t>
      </w:r>
    </w:p>
    <w:p w:rsidR="000F1408" w:rsidRDefault="000F1408" w:rsidP="004D550D">
      <w:pPr>
        <w:pStyle w:val="Zkladntext3"/>
        <w:spacing w:before="60" w:after="60"/>
        <w:ind w:left="539" w:hanging="539"/>
        <w:rPr>
          <w:rFonts w:ascii="Arial Narrow" w:hAnsi="Arial Narrow"/>
          <w:bCs/>
        </w:rPr>
      </w:pPr>
      <w:r>
        <w:rPr>
          <w:rFonts w:ascii="Arial Narrow" w:hAnsi="Arial Narrow"/>
        </w:rPr>
        <w:t>6.1</w:t>
      </w:r>
      <w:r>
        <w:rPr>
          <w:rFonts w:ascii="Arial Narrow" w:hAnsi="Arial Narrow"/>
        </w:rPr>
        <w:tab/>
        <w:t>Pitná voda dodávaná odběratelům vodovodem musí splňovat požadavky na zdravotní nezávadnost pitné vody, stanovené zvláštními právními předpisy (§ 3 odst. 1 zákona čís. 258/2000 Sb., o ochraně veřejného zdraví a o změně některých souvisejících zákonů, ve znění pozdějších předpisů a vyhláška čís. 252/2004 Sb., kterou se stanoví hygienické požadavky na pitnou a teplou vodu a četnost a</w:t>
      </w:r>
      <w:r w:rsidR="00205F95">
        <w:rPr>
          <w:rFonts w:ascii="Arial Narrow" w:hAnsi="Arial Narrow" w:cs="Times New Roman"/>
        </w:rPr>
        <w:t> </w:t>
      </w:r>
      <w:r>
        <w:rPr>
          <w:rFonts w:ascii="Arial Narrow" w:hAnsi="Arial Narrow"/>
        </w:rPr>
        <w:t xml:space="preserve">rozsah kontroly pitné vody ve znění pozdějších předpisů). Dodavatel je povinen dodávat pitnou vodu odběrateli v jakosti </w:t>
      </w:r>
      <w:r>
        <w:rPr>
          <w:rFonts w:ascii="Arial Narrow" w:hAnsi="Arial Narrow"/>
          <w:bCs/>
        </w:rPr>
        <w:t xml:space="preserve">stanovené hygienickými limity mikrobiologických, biologických, fyzikálních, chemických a organoleptických ukazatelů určených normami pro hygienickou nezávadnost pitné vody. </w:t>
      </w:r>
    </w:p>
    <w:p w:rsidR="000F1408" w:rsidRDefault="000F1408" w:rsidP="004D550D">
      <w:pPr>
        <w:pStyle w:val="Zkladntext3"/>
        <w:spacing w:before="60" w:after="60"/>
        <w:ind w:left="539" w:hanging="539"/>
        <w:rPr>
          <w:rFonts w:ascii="Arial Narrow" w:hAnsi="Arial Narrow"/>
        </w:rPr>
      </w:pPr>
      <w:r>
        <w:rPr>
          <w:rFonts w:ascii="Arial Narrow" w:hAnsi="Arial Narrow"/>
        </w:rPr>
        <w:t>6.2</w:t>
      </w:r>
      <w:r>
        <w:rPr>
          <w:rFonts w:ascii="Arial Narrow" w:hAnsi="Arial Narrow"/>
        </w:rPr>
        <w:tab/>
        <w:t>Dodavatel se zavazuje zveřejňovat aktuální informace o jakosti pitné vody na svých webových stránkách.</w:t>
      </w:r>
    </w:p>
    <w:p w:rsidR="00054903" w:rsidRDefault="00326F0E" w:rsidP="004D550D">
      <w:pPr>
        <w:pStyle w:val="Zkladntext3"/>
        <w:spacing w:before="60" w:after="60"/>
        <w:ind w:left="539" w:hanging="539"/>
        <w:rPr>
          <w:rFonts w:ascii="Arial Narrow" w:hAnsi="Arial Narrow"/>
        </w:rPr>
      </w:pPr>
      <w:r>
        <w:rPr>
          <w:rFonts w:ascii="Arial Narrow" w:hAnsi="Arial Narrow"/>
        </w:rPr>
        <w:t>6.3</w:t>
      </w:r>
      <w:r>
        <w:rPr>
          <w:rFonts w:ascii="Arial Narrow" w:hAnsi="Arial Narrow"/>
        </w:rPr>
        <w:tab/>
      </w:r>
      <w:r w:rsidR="004E6DB1">
        <w:rPr>
          <w:rFonts w:ascii="Arial Narrow" w:hAnsi="Arial Narrow"/>
        </w:rPr>
        <w:t>N</w:t>
      </w:r>
      <w:r w:rsidR="00AC2297">
        <w:rPr>
          <w:rFonts w:ascii="Arial Narrow" w:hAnsi="Arial Narrow"/>
        </w:rPr>
        <w:t>ejvyšší míra znečištění odpadních vod vypouštěných odběratelem do kanalizace, případně nejvyšší přípustné množství těchto vod a</w:t>
      </w:r>
      <w:r w:rsidR="00205F95">
        <w:rPr>
          <w:rFonts w:ascii="Arial Narrow" w:hAnsi="Arial Narrow" w:cs="Times New Roman"/>
        </w:rPr>
        <w:t> </w:t>
      </w:r>
      <w:r w:rsidR="00AC2297">
        <w:rPr>
          <w:rFonts w:ascii="Arial Narrow" w:hAnsi="Arial Narrow"/>
        </w:rPr>
        <w:t>další podmínky vypouštění odpadních vod do kanalizace jsou stanoveny kanalizačním řádem. Odběratel je povinen v místě a rozsahu stanoveném kanalizačním řádem kontrolovat míru znečištění vypouštěných odpadních vod.</w:t>
      </w:r>
    </w:p>
    <w:p w:rsidR="000F1408" w:rsidRDefault="00054903" w:rsidP="00054903">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rPr>
        <w:br w:type="page"/>
      </w:r>
      <w:r w:rsidR="000F1408">
        <w:rPr>
          <w:rFonts w:ascii="Arial Narrow" w:hAnsi="Arial Narrow"/>
          <w:b/>
          <w:bCs/>
          <w:sz w:val="18"/>
          <w:szCs w:val="18"/>
        </w:rPr>
        <w:lastRenderedPageBreak/>
        <w:t>Dodávky vody</w:t>
      </w:r>
      <w:r w:rsidR="00AC2297">
        <w:rPr>
          <w:rFonts w:ascii="Arial Narrow" w:hAnsi="Arial Narrow"/>
          <w:b/>
          <w:bCs/>
          <w:sz w:val="18"/>
          <w:szCs w:val="18"/>
        </w:rPr>
        <w:t xml:space="preserve"> a odvádění odpadních vod</w:t>
      </w:r>
    </w:p>
    <w:p w:rsidR="000F1408" w:rsidRDefault="000F1408">
      <w:pPr>
        <w:pStyle w:val="Zkladntext3"/>
        <w:spacing w:before="60" w:after="60"/>
        <w:ind w:left="539" w:hanging="539"/>
        <w:rPr>
          <w:rFonts w:ascii="Arial Narrow" w:hAnsi="Arial Narrow"/>
        </w:rPr>
      </w:pPr>
      <w:r>
        <w:rPr>
          <w:rFonts w:ascii="Arial Narrow" w:hAnsi="Arial Narrow"/>
        </w:rPr>
        <w:t>7.1</w:t>
      </w:r>
      <w:r>
        <w:rPr>
          <w:rFonts w:ascii="Arial Narrow" w:hAnsi="Arial Narrow"/>
        </w:rPr>
        <w:tab/>
        <w:t>Dodavatel se zavazuje po celou dobu trvání smluvního vztahu dodávat pitnou vodu odběrateli prostřednictvím vodovodu pro veřejnou potřebu</w:t>
      </w:r>
      <w:r w:rsidR="00AC2297">
        <w:rPr>
          <w:rFonts w:ascii="Arial Narrow" w:hAnsi="Arial Narrow"/>
        </w:rPr>
        <w:t xml:space="preserve"> a odvádět a čistit odpadní vody vypouštěné odběratelem do kanalizace pro veřejnou potřebu</w:t>
      </w:r>
      <w:r>
        <w:rPr>
          <w:rFonts w:ascii="Arial Narrow" w:hAnsi="Arial Narrow"/>
        </w:rPr>
        <w:t>.</w:t>
      </w:r>
    </w:p>
    <w:p w:rsidR="000F1408" w:rsidRDefault="000F1408">
      <w:pPr>
        <w:pStyle w:val="Zkladntext3"/>
        <w:spacing w:before="60" w:after="60"/>
        <w:ind w:left="539" w:hanging="539"/>
        <w:rPr>
          <w:rFonts w:ascii="Arial Narrow" w:hAnsi="Arial Narrow"/>
        </w:rPr>
      </w:pPr>
      <w:r>
        <w:rPr>
          <w:rFonts w:ascii="Arial Narrow" w:hAnsi="Arial Narrow"/>
        </w:rPr>
        <w:t>7.2</w:t>
      </w:r>
      <w:r>
        <w:rPr>
          <w:rFonts w:ascii="Arial Narrow" w:hAnsi="Arial Narrow"/>
        </w:rPr>
        <w:tab/>
        <w:t>Dodavatel se zavazuje zajistit plynulé dodávky pitné vody odběrateli po celou dobu trvání smluvního vztahu, vyjma případů omezení nebo přerušení dodávek pitné vody z důvodů vyjmenovaných v čl. 3 nebo z důvodu snížené vydatnosti vodního zdroje.</w:t>
      </w:r>
    </w:p>
    <w:p w:rsidR="000F1408" w:rsidRDefault="000F1408">
      <w:pPr>
        <w:pStyle w:val="Zkladntext3"/>
        <w:spacing w:before="60" w:after="60"/>
        <w:ind w:left="539" w:hanging="539"/>
        <w:rPr>
          <w:rFonts w:ascii="Arial Narrow" w:hAnsi="Arial Narrow"/>
        </w:rPr>
      </w:pPr>
      <w:r>
        <w:rPr>
          <w:rFonts w:ascii="Arial Narrow" w:hAnsi="Arial Narrow"/>
        </w:rPr>
        <w:t>7.</w:t>
      </w:r>
      <w:r w:rsidR="00AC2297">
        <w:rPr>
          <w:rFonts w:ascii="Arial Narrow" w:hAnsi="Arial Narrow"/>
        </w:rPr>
        <w:t>3</w:t>
      </w:r>
      <w:r>
        <w:rPr>
          <w:rFonts w:ascii="Arial Narrow" w:hAnsi="Arial Narrow"/>
        </w:rPr>
        <w:tab/>
        <w:t>Dodavatel neodpovídá za škody a ušlý zisk vzniklé nedostatkem tlaku vody při omezeném zásobování vodou pro poruchu nebo havárii na vodovodu, při přerušení dodávky el. energie, při nedostatku vody nebo z důvodu, pro který je dodavatel oprávněn dodávku vody omezit nebo přerušit.</w:t>
      </w:r>
    </w:p>
    <w:p w:rsidR="00AC2297" w:rsidRDefault="00AC2297" w:rsidP="00AC2297">
      <w:pPr>
        <w:pStyle w:val="Zkladntext3"/>
        <w:spacing w:before="60" w:after="60"/>
        <w:ind w:left="539" w:hanging="539"/>
        <w:rPr>
          <w:rFonts w:ascii="Arial Narrow" w:hAnsi="Arial Narrow"/>
        </w:rPr>
      </w:pPr>
      <w:r>
        <w:rPr>
          <w:rFonts w:ascii="Arial Narrow" w:hAnsi="Arial Narrow"/>
        </w:rPr>
        <w:t>7.4</w:t>
      </w:r>
      <w:r>
        <w:rPr>
          <w:rFonts w:ascii="Arial Narrow" w:hAnsi="Arial Narrow"/>
        </w:rPr>
        <w:tab/>
        <w:t>Povinnost odvedení odpadních vod z pozemku nebo stavby je splněna okamžikem vtoku odpadních vod z kanalizační přípojky do kanalizace.</w:t>
      </w:r>
    </w:p>
    <w:p w:rsidR="000F1408" w:rsidRDefault="00AC2297" w:rsidP="004D550D">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 xml:space="preserve">Měření </w:t>
      </w:r>
      <w:r w:rsidR="000F1408">
        <w:rPr>
          <w:rFonts w:ascii="Arial Narrow" w:hAnsi="Arial Narrow"/>
          <w:b/>
          <w:bCs/>
          <w:sz w:val="18"/>
          <w:szCs w:val="18"/>
        </w:rPr>
        <w:t>množství dodávané</w:t>
      </w:r>
      <w:r>
        <w:rPr>
          <w:rFonts w:ascii="Arial Narrow" w:hAnsi="Arial Narrow"/>
          <w:b/>
          <w:bCs/>
          <w:sz w:val="18"/>
          <w:szCs w:val="18"/>
        </w:rPr>
        <w:t xml:space="preserve"> pitné</w:t>
      </w:r>
      <w:r w:rsidR="000F1408">
        <w:rPr>
          <w:rFonts w:ascii="Arial Narrow" w:hAnsi="Arial Narrow"/>
          <w:b/>
          <w:bCs/>
          <w:sz w:val="18"/>
          <w:szCs w:val="18"/>
        </w:rPr>
        <w:t xml:space="preserve"> vody</w:t>
      </w:r>
      <w:r>
        <w:rPr>
          <w:rFonts w:ascii="Arial Narrow" w:hAnsi="Arial Narrow"/>
          <w:b/>
          <w:bCs/>
          <w:sz w:val="18"/>
          <w:szCs w:val="18"/>
        </w:rPr>
        <w:t xml:space="preserve"> a odvádění odpadních vod</w:t>
      </w:r>
    </w:p>
    <w:p w:rsidR="000F1408" w:rsidRDefault="000F1408" w:rsidP="004D550D">
      <w:pPr>
        <w:pStyle w:val="Zkladntextodsazen"/>
        <w:spacing w:before="60" w:after="60"/>
        <w:ind w:left="539"/>
        <w:rPr>
          <w:rFonts w:ascii="Arial Narrow" w:hAnsi="Arial Narrow" w:cs="Times New Roman"/>
          <w:sz w:val="18"/>
          <w:szCs w:val="18"/>
        </w:rPr>
      </w:pPr>
      <w:r>
        <w:rPr>
          <w:rFonts w:ascii="Arial Narrow" w:hAnsi="Arial Narrow" w:cs="Times New Roman"/>
          <w:sz w:val="18"/>
          <w:szCs w:val="18"/>
        </w:rPr>
        <w:t>Zjišťování stavu množství odebrané pitné vody se provádí buď vodoměrem, nebo v případech uvedených v</w:t>
      </w:r>
      <w:r w:rsidR="004D550D">
        <w:rPr>
          <w:rFonts w:ascii="Arial Narrow" w:hAnsi="Arial Narrow" w:cs="Times New Roman"/>
          <w:sz w:val="18"/>
          <w:szCs w:val="18"/>
        </w:rPr>
        <w:t xml:space="preserve"> </w:t>
      </w:r>
      <w:r>
        <w:rPr>
          <w:rFonts w:ascii="Arial Narrow" w:hAnsi="Arial Narrow" w:cs="Times New Roman"/>
          <w:sz w:val="18"/>
          <w:szCs w:val="18"/>
        </w:rPr>
        <w:t>čl. 8 odst. 8.2 náhradním způsobem stanoveným obecně závazným právním předpisem.</w:t>
      </w:r>
    </w:p>
    <w:p w:rsidR="000F1408" w:rsidRPr="004D550D" w:rsidRDefault="000F1408" w:rsidP="004D550D">
      <w:pPr>
        <w:pStyle w:val="Zkladntext3"/>
        <w:spacing w:before="120" w:after="120"/>
        <w:ind w:left="539" w:hanging="539"/>
        <w:rPr>
          <w:rFonts w:ascii="Arial Narrow" w:hAnsi="Arial Narrow"/>
          <w:b/>
        </w:rPr>
      </w:pPr>
      <w:r w:rsidRPr="004D550D">
        <w:rPr>
          <w:rFonts w:ascii="Arial Narrow" w:hAnsi="Arial Narrow"/>
          <w:b/>
        </w:rPr>
        <w:t>8.1</w:t>
      </w:r>
      <w:r w:rsidRPr="004D550D">
        <w:rPr>
          <w:rFonts w:ascii="Arial Narrow" w:hAnsi="Arial Narrow"/>
          <w:b/>
        </w:rPr>
        <w:tab/>
        <w:t>Měření dodané vody vodoměrem</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8.1.1</w:t>
      </w:r>
      <w:r>
        <w:rPr>
          <w:rFonts w:ascii="Arial Narrow" w:hAnsi="Arial Narrow" w:cs="Times New Roman"/>
          <w:sz w:val="18"/>
          <w:szCs w:val="18"/>
        </w:rPr>
        <w:tab/>
        <w:t xml:space="preserve">Množství dodané vody měří dodavatel vodoměrem, který je stanoveným měřidlem podle zvláštních právních předpisů (zákon čís. 505/1990 Sb., o metrologii, ve znění pozdějších předpisů, </w:t>
      </w:r>
      <w:r w:rsidR="00054903" w:rsidRPr="00054903">
        <w:rPr>
          <w:rFonts w:ascii="Arial Narrow" w:hAnsi="Arial Narrow" w:cs="Times New Roman"/>
          <w:sz w:val="18"/>
          <w:szCs w:val="18"/>
        </w:rPr>
        <w:t>vyhláška čís. 262/2000 Sb., kterou se zajišťuje jednotnost a správnost měřidel a měření, ve znění vyhlášky čís. 125/2015 Sb.</w:t>
      </w:r>
      <w:r>
        <w:rPr>
          <w:rFonts w:ascii="Arial Narrow" w:hAnsi="Arial Narrow" w:cs="Times New Roman"/>
          <w:sz w:val="18"/>
          <w:szCs w:val="18"/>
        </w:rPr>
        <w:t>). Jiný způsob určení množství dodané vody může stanovit v odůvodněných případech pouze dodavatel, a to se souhlasem odběratele. Vodoměrem registrované množství dodané</w:t>
      </w:r>
      <w:r w:rsidR="004D550D">
        <w:rPr>
          <w:rFonts w:ascii="Arial Narrow" w:hAnsi="Arial Narrow" w:cs="Times New Roman"/>
          <w:sz w:val="18"/>
          <w:szCs w:val="18"/>
        </w:rPr>
        <w:t xml:space="preserve"> </w:t>
      </w:r>
      <w:r>
        <w:rPr>
          <w:rFonts w:ascii="Arial Narrow" w:hAnsi="Arial Narrow" w:cs="Times New Roman"/>
          <w:sz w:val="18"/>
          <w:szCs w:val="18"/>
        </w:rPr>
        <w:t>vody nebo jiným způsobem určené množství dodané vody je podkladem pro vyúčtování dodávky (fakturaci)</w:t>
      </w:r>
      <w:r w:rsidR="004D550D">
        <w:rPr>
          <w:rFonts w:ascii="Arial Narrow" w:hAnsi="Arial Narrow" w:cs="Times New Roman"/>
          <w:sz w:val="18"/>
          <w:szCs w:val="18"/>
        </w:rPr>
        <w:t xml:space="preserve"> </w:t>
      </w:r>
      <w:r>
        <w:rPr>
          <w:rFonts w:ascii="Arial Narrow" w:hAnsi="Arial Narrow" w:cs="Times New Roman"/>
          <w:sz w:val="18"/>
          <w:szCs w:val="18"/>
        </w:rPr>
        <w:t>vody.</w:t>
      </w:r>
    </w:p>
    <w:p w:rsidR="000F1408" w:rsidRDefault="000F1408" w:rsidP="004D550D">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8.1.2</w:t>
      </w:r>
      <w:r w:rsidR="004D550D">
        <w:rPr>
          <w:rFonts w:ascii="Arial Narrow" w:hAnsi="Arial Narrow" w:cs="Times New Roman"/>
          <w:sz w:val="18"/>
          <w:szCs w:val="18"/>
        </w:rPr>
        <w:tab/>
      </w:r>
      <w:r>
        <w:rPr>
          <w:rFonts w:ascii="Arial Narrow" w:hAnsi="Arial Narrow" w:cs="Times New Roman"/>
          <w:sz w:val="18"/>
          <w:szCs w:val="18"/>
        </w:rPr>
        <w:t>Vlastníkem, případně správcem vodoměru je dodavatel</w:t>
      </w:r>
      <w:r w:rsidR="00054903">
        <w:rPr>
          <w:rFonts w:ascii="Arial Narrow" w:hAnsi="Arial Narrow" w:cs="Times New Roman"/>
          <w:sz w:val="18"/>
          <w:szCs w:val="18"/>
        </w:rPr>
        <w:t>.</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8.1.3</w:t>
      </w:r>
      <w:r>
        <w:rPr>
          <w:rFonts w:ascii="Arial Narrow" w:hAnsi="Arial Narrow" w:cs="Times New Roman"/>
          <w:sz w:val="18"/>
          <w:szCs w:val="18"/>
        </w:rPr>
        <w:tab/>
        <w:t>Odběratel má právo zajistit si na vlastní náklady metrologickou zkoušku vodoměru na místě instalace, a to nezávislým měřidlem, připojeným na odbočení s uzávěrem za osazeným vodoměrem na potrubí vnitřního vodovodu před jeho prvním rozdělením. Tuto zkoušku provede za přítomnosti dodavatele na základě smlouvy s odběratelem Český metrologický institut, pokud to vnitřní vodovod umožňuje. Zjistí-li se odchylka v měření větší, než připouští zvláštní právní předpis (zákon čís. 505/1990 Sb., o</w:t>
      </w:r>
      <w:r w:rsidR="004D550D">
        <w:rPr>
          <w:rFonts w:ascii="Arial Narrow" w:hAnsi="Arial Narrow" w:cs="Times New Roman"/>
          <w:sz w:val="18"/>
          <w:szCs w:val="18"/>
        </w:rPr>
        <w:t> </w:t>
      </w:r>
      <w:r>
        <w:rPr>
          <w:rFonts w:ascii="Arial Narrow" w:hAnsi="Arial Narrow" w:cs="Times New Roman"/>
          <w:sz w:val="18"/>
          <w:szCs w:val="18"/>
        </w:rPr>
        <w:t xml:space="preserve">metrologii, ve znění pozdějších předpisů, </w:t>
      </w:r>
      <w:r w:rsidR="00054903" w:rsidRPr="00054903">
        <w:rPr>
          <w:rFonts w:ascii="Arial Narrow" w:hAnsi="Arial Narrow" w:cs="Times New Roman"/>
          <w:sz w:val="18"/>
          <w:szCs w:val="18"/>
        </w:rPr>
        <w:t>vyhláška čís. 262/2000 Sb., kterou se zajišťuje jednotnost a správnost měřidel a měření, ve znění vyhlášky čís. 125/2015 Sb.</w:t>
      </w:r>
      <w:r>
        <w:rPr>
          <w:rFonts w:ascii="Arial Narrow" w:hAnsi="Arial Narrow" w:cs="Times New Roman"/>
          <w:sz w:val="18"/>
          <w:szCs w:val="18"/>
        </w:rPr>
        <w:t>), vodoměr se považuje za nefunkční a při stanovení množství dodané (resp. odebrané) vody pro vypořádání případné reklamace se postupuje podle odst. 8.2.3.</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8.1.4</w:t>
      </w:r>
      <w:r>
        <w:rPr>
          <w:rFonts w:ascii="Arial Narrow" w:hAnsi="Arial Narrow" w:cs="Times New Roman"/>
          <w:sz w:val="18"/>
          <w:szCs w:val="18"/>
        </w:rPr>
        <w:tab/>
        <w:t xml:space="preserve">Vodoměr podléhá úřednímu ověření podle zvláštních právních předpisů (zákon čís. 505/1990 Sb., o metrologii, ve znění pozdějších předpisů, </w:t>
      </w:r>
      <w:r w:rsidR="00054903" w:rsidRPr="00054903">
        <w:rPr>
          <w:rFonts w:ascii="Arial Narrow" w:hAnsi="Arial Narrow" w:cs="Times New Roman"/>
          <w:sz w:val="18"/>
          <w:szCs w:val="18"/>
        </w:rPr>
        <w:t>vyhláška čís. 262/2000 Sb., kterou se zajišťuje jednotnost a správnost měřidel a měření, ve znění vyhlášky čís. 125/2015 Sb.</w:t>
      </w:r>
      <w:r>
        <w:rPr>
          <w:rFonts w:ascii="Arial Narrow" w:hAnsi="Arial Narrow" w:cs="Times New Roman"/>
          <w:sz w:val="18"/>
          <w:szCs w:val="18"/>
        </w:rPr>
        <w:t>). Má-li odběratel pochybnosti o správnosti měření nebo zjistí-li závadu na vodoměru, má právo požádat o jeho přezkoušení. Toto právo lze uplatnit nejpozději při výměně vodoměru. Dodavatel je povinen na základě písemné žádosti odběratele do 30 dnů ode dne doručení žádosti zajistit přezkoušení vodoměru u subjektu oprávněného provádět státní metrologickou kontrolu měřidel, přičemž odběratel je povinen poskytnout dodavateli k odečtu i výměně vodoměru nezbytnou součinnost. Výsledek přezkoušení oznámí dodavatel neprodleně písemně odběrateli.</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8.1.5</w:t>
      </w:r>
      <w:r>
        <w:rPr>
          <w:rFonts w:ascii="Arial Narrow" w:hAnsi="Arial Narrow" w:cs="Times New Roman"/>
          <w:sz w:val="18"/>
          <w:szCs w:val="18"/>
        </w:rPr>
        <w:tab/>
        <w:t>Byla-li nefunkčnost nebo poškození vodoměru způsobena nedostatečnou ochranou vodoměru odběratelem nebo přímým zásahem odběratele vedoucím k poškození vodoměru, hradí odběratel veškerou škodu a náklady spojené s výměnou vodoměru.</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8.1.6</w:t>
      </w:r>
      <w:r>
        <w:rPr>
          <w:rFonts w:ascii="Arial Narrow" w:hAnsi="Arial Narrow" w:cs="Times New Roman"/>
          <w:sz w:val="18"/>
          <w:szCs w:val="18"/>
        </w:rPr>
        <w:tab/>
        <w:t>Odběratel si může na svůj náklad osadit na vnitřním vodovodu vlastní podružný vodoměr (např. pro byt, ubytovnu, prodejnu, výrobnu, pronajaté prostory). Odpočet z podružného vodoměru nemá vliv na určení množství dodavatelem dodané vody.</w:t>
      </w:r>
    </w:p>
    <w:p w:rsidR="000F1408" w:rsidRPr="004D550D" w:rsidRDefault="000F1408" w:rsidP="004D550D">
      <w:pPr>
        <w:pStyle w:val="Zkladntext3"/>
        <w:spacing w:before="120" w:after="120"/>
        <w:ind w:left="539" w:hanging="539"/>
        <w:rPr>
          <w:rFonts w:ascii="Arial Narrow" w:hAnsi="Arial Narrow"/>
          <w:b/>
        </w:rPr>
      </w:pPr>
      <w:r w:rsidRPr="004D550D">
        <w:rPr>
          <w:rFonts w:ascii="Arial Narrow" w:hAnsi="Arial Narrow"/>
          <w:b/>
        </w:rPr>
        <w:t>8.2</w:t>
      </w:r>
      <w:r w:rsidRPr="004D550D">
        <w:rPr>
          <w:rFonts w:ascii="Arial Narrow" w:hAnsi="Arial Narrow"/>
          <w:b/>
        </w:rPr>
        <w:tab/>
        <w:t>Zjišťovaní množství odebrané jiným způsobem než vodoměrem</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8.2.1</w:t>
      </w:r>
      <w:r>
        <w:rPr>
          <w:rFonts w:ascii="Arial Narrow" w:hAnsi="Arial Narrow" w:cs="Times New Roman"/>
          <w:sz w:val="18"/>
          <w:szCs w:val="18"/>
        </w:rPr>
        <w:tab/>
        <w:t>Množství odebrané vody se zjišťuje náhradním způsobem uvedeným v tomto ujednání v případech: a) nefunkčnosti vodoměru, b)</w:t>
      </w:r>
      <w:r w:rsidR="00205F95">
        <w:rPr>
          <w:rFonts w:ascii="Arial Narrow" w:hAnsi="Arial Narrow" w:cs="Times New Roman"/>
          <w:sz w:val="18"/>
          <w:szCs w:val="18"/>
        </w:rPr>
        <w:t> </w:t>
      </w:r>
      <w:r>
        <w:rPr>
          <w:rFonts w:ascii="Arial Narrow" w:hAnsi="Arial Narrow" w:cs="Times New Roman"/>
          <w:sz w:val="18"/>
          <w:szCs w:val="18"/>
        </w:rPr>
        <w:t xml:space="preserve">vodoměr nezaznamenává množství dodávané vody, c) odběratel neumožní dodavateli přístup k vodoměru, d) neoprávněného odběru vody ve smyslu čl. 5 odst. 5.1, e) vodovodní přípojka, nebo vnitřní vodovod, není osazena vodoměrem. </w:t>
      </w:r>
      <w:r>
        <w:rPr>
          <w:rFonts w:ascii="Arial Narrow" w:hAnsi="Arial Narrow" w:cs="Times New Roman"/>
          <w:sz w:val="18"/>
          <w:szCs w:val="18"/>
        </w:rPr>
        <w:tab/>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8.2.2</w:t>
      </w:r>
      <w:r>
        <w:rPr>
          <w:rFonts w:ascii="Arial Narrow" w:hAnsi="Arial Narrow" w:cs="Times New Roman"/>
          <w:sz w:val="18"/>
          <w:szCs w:val="18"/>
        </w:rPr>
        <w:tab/>
        <w:t>Má-li odběratel pochybnosti o správnost měření, nebo zjistí-li závadu na vodoměru, má právo požádat o jeho přezkoušení.</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8.2.3</w:t>
      </w:r>
      <w:r>
        <w:rPr>
          <w:rFonts w:ascii="Arial Narrow" w:hAnsi="Arial Narrow" w:cs="Times New Roman"/>
          <w:sz w:val="18"/>
          <w:szCs w:val="18"/>
        </w:rPr>
        <w:tab/>
        <w:t xml:space="preserve">Jestliže je při přezkoušení vodoměru vyžádaném odběratelem (reklamace) zjištěno, že </w:t>
      </w:r>
      <w:r>
        <w:rPr>
          <w:rFonts w:ascii="Arial Narrow" w:hAnsi="Arial Narrow"/>
          <w:sz w:val="18"/>
          <w:szCs w:val="18"/>
        </w:rPr>
        <w:t>údaje vodoměru nesplňují některý z</w:t>
      </w:r>
      <w:r w:rsidR="008B1AE2">
        <w:rPr>
          <w:rFonts w:ascii="Arial Narrow" w:hAnsi="Arial Narrow"/>
          <w:sz w:val="18"/>
          <w:szCs w:val="18"/>
        </w:rPr>
        <w:t> </w:t>
      </w:r>
      <w:r>
        <w:rPr>
          <w:rFonts w:ascii="Arial Narrow" w:hAnsi="Arial Narrow"/>
          <w:sz w:val="18"/>
          <w:szCs w:val="18"/>
        </w:rPr>
        <w:t xml:space="preserve">požadavků stanovených zvláštním právním předpisem (zákon čís. 505/1990 Sb., o metrologii, ve znění pozdějších předpisů, </w:t>
      </w:r>
      <w:r w:rsidR="00B630B1" w:rsidRPr="00B630B1">
        <w:rPr>
          <w:rFonts w:ascii="Arial Narrow" w:hAnsi="Arial Narrow"/>
          <w:sz w:val="18"/>
          <w:szCs w:val="18"/>
        </w:rPr>
        <w:t>vyhláška čís. 262/2000 Sb., kterou se zajišťuje jednotnost a správnost měřidel a měření, ve znění vyhlášky čís. 125/2015 Sb.</w:t>
      </w:r>
      <w:r>
        <w:rPr>
          <w:rFonts w:ascii="Arial Narrow" w:hAnsi="Arial Narrow"/>
          <w:sz w:val="18"/>
          <w:szCs w:val="18"/>
        </w:rPr>
        <w:t>), pak se vodoměr považuje za nefunkční. V takovém případě se stanovení množství dodané vody provádí podle skutečného odběru vody ve stejném období roku předcházejícímu tomu období, které je předmětem reklamace nebo žádosti o přezkoušení vodoměru (referenční období). V případě, že takové údaje nejsou k dispozici, nebo jsou zjevně zpochybnitelné, stanoví</w:t>
      </w:r>
      <w:r>
        <w:t xml:space="preserve"> </w:t>
      </w:r>
      <w:r>
        <w:rPr>
          <w:rFonts w:ascii="Arial Narrow" w:hAnsi="Arial Narrow"/>
          <w:sz w:val="18"/>
          <w:szCs w:val="18"/>
        </w:rPr>
        <w:t>se množství dodané vody podle následného odběru ve stejném období roku nebo podle směrných čísel spotřeby vody, pokud se dodavatel s</w:t>
      </w:r>
      <w:r w:rsidR="008B1AE2">
        <w:rPr>
          <w:rFonts w:ascii="Arial Narrow" w:hAnsi="Arial Narrow"/>
          <w:sz w:val="18"/>
          <w:szCs w:val="18"/>
        </w:rPr>
        <w:t> </w:t>
      </w:r>
      <w:r>
        <w:rPr>
          <w:rFonts w:ascii="Arial Narrow" w:hAnsi="Arial Narrow"/>
          <w:sz w:val="18"/>
          <w:szCs w:val="18"/>
        </w:rPr>
        <w:t>odběratelem nedohodne jinak.</w:t>
      </w:r>
    </w:p>
    <w:p w:rsidR="000F1408" w:rsidRDefault="000F1408">
      <w:pPr>
        <w:pStyle w:val="Zkladntextodsazen"/>
        <w:spacing w:before="60" w:after="60"/>
        <w:ind w:left="540" w:hanging="540"/>
        <w:rPr>
          <w:rFonts w:ascii="Arial Narrow" w:hAnsi="Arial Narrow" w:cs="Times New Roman"/>
          <w:sz w:val="18"/>
          <w:szCs w:val="18"/>
        </w:rPr>
      </w:pPr>
      <w:r>
        <w:rPr>
          <w:rFonts w:ascii="Arial Narrow" w:hAnsi="Arial Narrow" w:cs="Times New Roman"/>
          <w:sz w:val="18"/>
          <w:szCs w:val="18"/>
        </w:rPr>
        <w:t>8.2.4</w:t>
      </w:r>
      <w:r>
        <w:rPr>
          <w:rFonts w:ascii="Arial Narrow" w:hAnsi="Arial Narrow" w:cs="Times New Roman"/>
          <w:sz w:val="18"/>
          <w:szCs w:val="18"/>
        </w:rPr>
        <w:tab/>
        <w:t>Zjistí-li dodavatel nebo odběratel při kontrole nebo výměně vodoměru, že vodoměr údaje o množství dodávané vody nezaznamenává - pak se  vypočte  množství dodané, resp. odebrané vody za příslušné období nebo jeho část podle skutečného odběru vody ve stejném období  roku předcházejícímu tomu období, za nějž vodoměr nezaznamenal množství odebrané vody (referenční období), nebo jde-li o nový odběr nebo změnu, v odběrových poměrech podle množství dodávané vody v následujícím srovnatelném období,</w:t>
      </w:r>
      <w:r>
        <w:rPr>
          <w:rFonts w:ascii="Arial Narrow" w:hAnsi="Arial Narrow"/>
          <w:sz w:val="18"/>
          <w:szCs w:val="18"/>
        </w:rPr>
        <w:t xml:space="preserve"> nebo podle směrných čísel spotřeby vody</w:t>
      </w:r>
      <w:r>
        <w:rPr>
          <w:rFonts w:ascii="Arial Narrow" w:hAnsi="Arial Narrow" w:cs="Times New Roman"/>
          <w:sz w:val="18"/>
          <w:szCs w:val="18"/>
        </w:rPr>
        <w:t>, případně jiným způsobem dohodnutým s odběratelem.</w:t>
      </w:r>
    </w:p>
    <w:p w:rsidR="000F1408" w:rsidRDefault="000F1408">
      <w:pPr>
        <w:pStyle w:val="Zkladntextodsazen"/>
        <w:spacing w:before="60" w:after="60"/>
        <w:ind w:left="540" w:hanging="540"/>
        <w:rPr>
          <w:rFonts w:ascii="Arial Narrow" w:hAnsi="Arial Narrow"/>
          <w:sz w:val="18"/>
          <w:szCs w:val="18"/>
        </w:rPr>
      </w:pPr>
      <w:r>
        <w:rPr>
          <w:rFonts w:ascii="Arial Narrow" w:hAnsi="Arial Narrow"/>
          <w:sz w:val="18"/>
          <w:szCs w:val="18"/>
        </w:rPr>
        <w:t>8.2.5</w:t>
      </w:r>
      <w:r>
        <w:rPr>
          <w:rFonts w:ascii="Arial Narrow" w:hAnsi="Arial Narrow"/>
          <w:sz w:val="18"/>
          <w:szCs w:val="18"/>
        </w:rPr>
        <w:tab/>
        <w:t>Při reklamaci zjištěného množství odebrané vody z důvodu uvedeného v čl. 8 odst. 8.1.3 ve spojení s odst. 8.2.3 a při následném zjišťování množství odebrané vody postupem podle odstavce 8.2.3 nebo podle odstavce 8.2.4, považuje se za referenční období, období od posledního skutečně provedeného odečtu vodoměru předcházejícího skutečnému odečtu vodoměru, na základě kterého došlo k</w:t>
      </w:r>
      <w:r w:rsidR="00205F95">
        <w:rPr>
          <w:rFonts w:ascii="Arial Narrow" w:hAnsi="Arial Narrow" w:cs="Times New Roman"/>
          <w:sz w:val="18"/>
          <w:szCs w:val="18"/>
        </w:rPr>
        <w:t> </w:t>
      </w:r>
      <w:r>
        <w:rPr>
          <w:rFonts w:ascii="Arial Narrow" w:hAnsi="Arial Narrow"/>
          <w:sz w:val="18"/>
          <w:szCs w:val="18"/>
        </w:rPr>
        <w:t>výměně vodoměru, do dne výměny vodoměru, související s reklamací nebo žádostí o jeho přezkoušení.</w:t>
      </w:r>
    </w:p>
    <w:p w:rsidR="000F1408" w:rsidRDefault="000F1408">
      <w:pPr>
        <w:pStyle w:val="Zkladntextodsazen"/>
        <w:spacing w:before="60" w:after="60"/>
        <w:ind w:left="540" w:hanging="540"/>
        <w:rPr>
          <w:rFonts w:ascii="Arial Narrow" w:hAnsi="Arial Narrow"/>
          <w:sz w:val="18"/>
          <w:szCs w:val="18"/>
        </w:rPr>
      </w:pPr>
      <w:r>
        <w:rPr>
          <w:rFonts w:ascii="Arial Narrow" w:hAnsi="Arial Narrow"/>
          <w:sz w:val="18"/>
          <w:szCs w:val="18"/>
        </w:rPr>
        <w:lastRenderedPageBreak/>
        <w:t xml:space="preserve">8.2.6 </w:t>
      </w:r>
      <w:r>
        <w:rPr>
          <w:rFonts w:ascii="Arial Narrow" w:hAnsi="Arial Narrow"/>
          <w:sz w:val="18"/>
          <w:szCs w:val="18"/>
        </w:rPr>
        <w:tab/>
        <w:t xml:space="preserve">Jestliže vodovodní přípojka nebo vodovod není osazen vodoměrem, pak se množství dodané, resp. odebrané vody zjišťuje </w:t>
      </w:r>
      <w:r>
        <w:rPr>
          <w:rFonts w:ascii="Arial Narrow" w:hAnsi="Arial Narrow" w:cs="Times New Roman"/>
          <w:sz w:val="18"/>
          <w:szCs w:val="18"/>
        </w:rPr>
        <w:t>podle skutečného odběru vody ve stejném období roku předcházejícího tomu období, v němž vodovodní přípojka nebo vnitřní vodovod nebyly osazeny vodoměrem,</w:t>
      </w:r>
      <w:r>
        <w:rPr>
          <w:rFonts w:ascii="Arial Narrow" w:hAnsi="Arial Narrow"/>
          <w:sz w:val="18"/>
          <w:szCs w:val="18"/>
        </w:rPr>
        <w:t xml:space="preserve"> nebo podle směrných čísel spotřeby vody.</w:t>
      </w:r>
    </w:p>
    <w:p w:rsidR="000F1408" w:rsidRDefault="000F1408">
      <w:pPr>
        <w:pStyle w:val="Zkladntextodsazen"/>
        <w:spacing w:before="60" w:after="60"/>
        <w:ind w:left="540" w:hanging="540"/>
        <w:rPr>
          <w:rFonts w:ascii="Arial Narrow" w:hAnsi="Arial Narrow"/>
          <w:sz w:val="18"/>
          <w:szCs w:val="18"/>
        </w:rPr>
      </w:pPr>
      <w:r>
        <w:rPr>
          <w:rFonts w:ascii="Arial Narrow" w:hAnsi="Arial Narrow"/>
          <w:sz w:val="18"/>
          <w:szCs w:val="18"/>
        </w:rPr>
        <w:t>8.2.7</w:t>
      </w:r>
      <w:r w:rsidR="004D550D">
        <w:rPr>
          <w:rFonts w:ascii="Arial Narrow" w:hAnsi="Arial Narrow"/>
          <w:sz w:val="18"/>
          <w:szCs w:val="18"/>
        </w:rPr>
        <w:tab/>
      </w:r>
      <w:r>
        <w:rPr>
          <w:rFonts w:ascii="Arial Narrow" w:hAnsi="Arial Narrow"/>
          <w:sz w:val="18"/>
          <w:szCs w:val="18"/>
        </w:rPr>
        <w:t xml:space="preserve">Jestliže odběratel neumožnil dodavateli přístup k vodoměru, nebo v případě neoprávněného odběru vody ve smyslu čl. 5 odst. 5.1, se množství odebrané vody pro účely výpočtu náhrady ztrát zjišťuje z odběru naměřeného ve srovnatelném období, pokud se nezměnily podmínky odběru, jinak se množství odebrané vody zjišťuje podle směrných čísel roční spotřeby vody.  </w:t>
      </w:r>
    </w:p>
    <w:p w:rsidR="00F92D9F" w:rsidRPr="00F92D9F" w:rsidRDefault="00F92D9F" w:rsidP="00054903">
      <w:pPr>
        <w:pStyle w:val="Zkladntext3"/>
        <w:spacing w:before="120" w:after="120"/>
        <w:ind w:left="539" w:hanging="539"/>
        <w:rPr>
          <w:rFonts w:ascii="Arial Narrow" w:hAnsi="Arial Narrow"/>
          <w:b/>
        </w:rPr>
      </w:pPr>
      <w:r w:rsidRPr="00F92D9F">
        <w:rPr>
          <w:rFonts w:ascii="Arial Narrow" w:hAnsi="Arial Narrow"/>
          <w:b/>
        </w:rPr>
        <w:t>8.3</w:t>
      </w:r>
      <w:r w:rsidRPr="00F92D9F">
        <w:rPr>
          <w:rFonts w:ascii="Arial Narrow" w:hAnsi="Arial Narrow"/>
          <w:b/>
        </w:rPr>
        <w:tab/>
        <w:t>Měření odváděných odpadních vod</w:t>
      </w:r>
    </w:p>
    <w:p w:rsidR="00F92D9F" w:rsidRDefault="00F92D9F">
      <w:pPr>
        <w:pStyle w:val="Zkladntextodsazen"/>
        <w:spacing w:before="60" w:after="60"/>
        <w:ind w:left="540" w:hanging="540"/>
        <w:rPr>
          <w:rFonts w:ascii="Arial Narrow" w:hAnsi="Arial Narrow"/>
          <w:sz w:val="18"/>
          <w:szCs w:val="18"/>
        </w:rPr>
      </w:pPr>
      <w:r>
        <w:rPr>
          <w:rFonts w:ascii="Arial Narrow" w:hAnsi="Arial Narrow"/>
          <w:sz w:val="18"/>
          <w:szCs w:val="18"/>
        </w:rPr>
        <w:t>8.3.1</w:t>
      </w:r>
      <w:r>
        <w:rPr>
          <w:rFonts w:ascii="Arial Narrow" w:hAnsi="Arial Narrow"/>
          <w:sz w:val="18"/>
          <w:szCs w:val="18"/>
        </w:rPr>
        <w:tab/>
        <w:t>množství odpadních vod vypouštěných do kanalizace měří odběratel svým měřícím zařízením, jestliže to stanoví kanalizační řád. Umístění</w:t>
      </w:r>
      <w:r w:rsidR="00054903">
        <w:rPr>
          <w:rFonts w:ascii="Arial Narrow" w:hAnsi="Arial Narrow"/>
          <w:sz w:val="18"/>
          <w:szCs w:val="18"/>
        </w:rPr>
        <w:t xml:space="preserve"> </w:t>
      </w:r>
      <w:r>
        <w:rPr>
          <w:rFonts w:ascii="Arial Narrow" w:hAnsi="Arial Narrow"/>
          <w:sz w:val="18"/>
          <w:szCs w:val="18"/>
        </w:rPr>
        <w:t>a typ měřícího zařízení se určí ve smlouvě uzavřené mezi odběratelem a vlastníkem kanalizace. Nedojde-li k uzavření smlouvy, určí umístění a typ měřícího zařízení vodoprávní úřad. Měřící zařízení podléhá úřednímu ověření podle zvláštních právních předpisů. Toto ověřování zajišťuje na své náklady odběratel. Dodavatel je oprávněn průběžně kontrolovat funkčnost a správnost měřícího zařízení a odběratel je povinen umožnit dodav</w:t>
      </w:r>
      <w:r w:rsidR="00716C3D">
        <w:rPr>
          <w:rFonts w:ascii="Arial Narrow" w:hAnsi="Arial Narrow"/>
          <w:sz w:val="18"/>
          <w:szCs w:val="18"/>
        </w:rPr>
        <w:t>a</w:t>
      </w:r>
      <w:r>
        <w:rPr>
          <w:rFonts w:ascii="Arial Narrow" w:hAnsi="Arial Narrow"/>
          <w:sz w:val="18"/>
          <w:szCs w:val="18"/>
        </w:rPr>
        <w:t>t</w:t>
      </w:r>
      <w:r w:rsidR="00716C3D">
        <w:rPr>
          <w:rFonts w:ascii="Arial Narrow" w:hAnsi="Arial Narrow"/>
          <w:sz w:val="18"/>
          <w:szCs w:val="18"/>
        </w:rPr>
        <w:t>e</w:t>
      </w:r>
      <w:r>
        <w:rPr>
          <w:rFonts w:ascii="Arial Narrow" w:hAnsi="Arial Narrow"/>
          <w:sz w:val="18"/>
          <w:szCs w:val="18"/>
        </w:rPr>
        <w:t>li přístup k tomuto měřícímu zařízení.</w:t>
      </w:r>
    </w:p>
    <w:p w:rsidR="00F92D9F" w:rsidRDefault="00F92D9F">
      <w:pPr>
        <w:pStyle w:val="Zkladntextodsazen"/>
        <w:spacing w:before="60" w:after="60"/>
        <w:ind w:left="540" w:hanging="540"/>
        <w:rPr>
          <w:rFonts w:ascii="Arial Narrow" w:hAnsi="Arial Narrow"/>
          <w:sz w:val="18"/>
          <w:szCs w:val="18"/>
        </w:rPr>
      </w:pPr>
      <w:r>
        <w:rPr>
          <w:rFonts w:ascii="Arial Narrow" w:hAnsi="Arial Narrow"/>
          <w:sz w:val="18"/>
          <w:szCs w:val="18"/>
        </w:rPr>
        <w:t>8.3.2</w:t>
      </w:r>
      <w:r>
        <w:rPr>
          <w:rFonts w:ascii="Arial Narrow" w:hAnsi="Arial Narrow"/>
          <w:sz w:val="18"/>
          <w:szCs w:val="18"/>
        </w:rPr>
        <w:tab/>
      </w:r>
      <w:r w:rsidR="00716C3D">
        <w:rPr>
          <w:rFonts w:ascii="Arial Narrow" w:hAnsi="Arial Narrow"/>
          <w:sz w:val="18"/>
          <w:szCs w:val="18"/>
        </w:rPr>
        <w:t>O</w:t>
      </w:r>
      <w:r>
        <w:rPr>
          <w:rFonts w:ascii="Arial Narrow" w:hAnsi="Arial Narrow"/>
          <w:sz w:val="18"/>
          <w:szCs w:val="18"/>
        </w:rPr>
        <w:t>dběratel, který vypouští do kanalizace odpadní vody s obsahem zvlášť nebezpečných látek je povinen v souladu s povolením vodoprávního úřadu měřit míru zn</w:t>
      </w:r>
      <w:r w:rsidR="00716C3D">
        <w:rPr>
          <w:rFonts w:ascii="Arial Narrow" w:hAnsi="Arial Narrow"/>
          <w:sz w:val="18"/>
          <w:szCs w:val="18"/>
        </w:rPr>
        <w:t>e</w:t>
      </w:r>
      <w:r>
        <w:rPr>
          <w:rFonts w:ascii="Arial Narrow" w:hAnsi="Arial Narrow"/>
          <w:sz w:val="18"/>
          <w:szCs w:val="18"/>
        </w:rPr>
        <w:t>čištění a objem odpadních vod a množství nebezpečných látek vypouštěných do kanalizace, vést o nich evidenci a výsledky měření předávat vodoprávnímu úřadu, který povolení vydal.</w:t>
      </w:r>
    </w:p>
    <w:p w:rsidR="00F92D9F" w:rsidRDefault="00F92D9F">
      <w:pPr>
        <w:pStyle w:val="Zkladntextodsazen"/>
        <w:spacing w:before="60" w:after="60"/>
        <w:ind w:left="540" w:hanging="540"/>
        <w:rPr>
          <w:rFonts w:ascii="Arial Narrow" w:hAnsi="Arial Narrow"/>
          <w:sz w:val="18"/>
          <w:szCs w:val="18"/>
        </w:rPr>
      </w:pPr>
      <w:r>
        <w:rPr>
          <w:rFonts w:ascii="Arial Narrow" w:hAnsi="Arial Narrow"/>
          <w:sz w:val="18"/>
          <w:szCs w:val="18"/>
        </w:rPr>
        <w:t>8.3.3</w:t>
      </w:r>
      <w:r>
        <w:rPr>
          <w:rFonts w:ascii="Arial Narrow" w:hAnsi="Arial Narrow"/>
          <w:sz w:val="18"/>
          <w:szCs w:val="18"/>
        </w:rPr>
        <w:tab/>
      </w:r>
      <w:r w:rsidR="00716C3D">
        <w:rPr>
          <w:rFonts w:ascii="Arial Narrow" w:hAnsi="Arial Narrow"/>
          <w:sz w:val="18"/>
          <w:szCs w:val="18"/>
        </w:rPr>
        <w:t>P</w:t>
      </w:r>
      <w:r>
        <w:rPr>
          <w:rFonts w:ascii="Arial Narrow" w:hAnsi="Arial Narrow"/>
          <w:sz w:val="18"/>
          <w:szCs w:val="18"/>
        </w:rPr>
        <w:t>okud není množství vypouštěných odpadních vod měřeno, předpokládá se, že odběratel, který odebírá vodu z vodovodu, vypouští do kanalizace takové množství vody, které odpovídá</w:t>
      </w:r>
      <w:r w:rsidR="00716C3D">
        <w:rPr>
          <w:rFonts w:ascii="Arial Narrow" w:hAnsi="Arial Narrow"/>
          <w:sz w:val="18"/>
          <w:szCs w:val="18"/>
        </w:rPr>
        <w:t xml:space="preserve"> </w:t>
      </w:r>
      <w:r>
        <w:rPr>
          <w:rFonts w:ascii="Arial Narrow" w:hAnsi="Arial Narrow"/>
          <w:sz w:val="18"/>
          <w:szCs w:val="18"/>
        </w:rPr>
        <w:t>zjištění na vodoměru nebo směrný</w:t>
      </w:r>
      <w:r w:rsidR="00054903">
        <w:rPr>
          <w:rFonts w:ascii="Arial Narrow" w:hAnsi="Arial Narrow"/>
          <w:sz w:val="18"/>
          <w:szCs w:val="18"/>
        </w:rPr>
        <w:t>m</w:t>
      </w:r>
      <w:r>
        <w:rPr>
          <w:rFonts w:ascii="Arial Narrow" w:hAnsi="Arial Narrow"/>
          <w:sz w:val="18"/>
          <w:szCs w:val="18"/>
        </w:rPr>
        <w:t xml:space="preserve"> číslům roční potřeby vody, pokud nejsou instalovány vodoměry. V případě, kdy je měřen odběr vody z vodovodu, ale je také možnost odběru </w:t>
      </w:r>
      <w:r w:rsidR="00716C3D">
        <w:rPr>
          <w:rFonts w:ascii="Arial Narrow" w:hAnsi="Arial Narrow"/>
          <w:sz w:val="18"/>
          <w:szCs w:val="18"/>
        </w:rPr>
        <w:t>z jiných zdrojů, použije se ke zjištění spotřeby vody směrná čísla roční potřeby nebo se k naměřenému odběru z vodovodu připočte množství vody získané z jiných zdrojů.</w:t>
      </w:r>
    </w:p>
    <w:p w:rsidR="00716C3D" w:rsidRDefault="00716C3D">
      <w:pPr>
        <w:pStyle w:val="Zkladntextodsazen"/>
        <w:spacing w:before="60" w:after="60"/>
        <w:ind w:left="540" w:hanging="540"/>
        <w:rPr>
          <w:rFonts w:ascii="Arial Narrow" w:hAnsi="Arial Narrow"/>
          <w:sz w:val="18"/>
          <w:szCs w:val="18"/>
        </w:rPr>
      </w:pPr>
      <w:r>
        <w:rPr>
          <w:rFonts w:ascii="Arial Narrow" w:hAnsi="Arial Narrow"/>
          <w:sz w:val="18"/>
          <w:szCs w:val="18"/>
        </w:rPr>
        <w:t>8.3.4</w:t>
      </w:r>
      <w:r>
        <w:rPr>
          <w:rFonts w:ascii="Arial Narrow" w:hAnsi="Arial Narrow"/>
          <w:sz w:val="18"/>
          <w:szCs w:val="18"/>
        </w:rPr>
        <w:tab/>
        <w:t>Není-li množství srážkových vod odváděných do jednotné kanalizace přímo přípojkou nebo přes uliční vpust měřeno, vypočte se toto množství způsobem, který stanoví prováděcí předpis.</w:t>
      </w:r>
    </w:p>
    <w:p w:rsidR="00716C3D" w:rsidRDefault="00716C3D">
      <w:pPr>
        <w:pStyle w:val="Zkladntextodsazen"/>
        <w:spacing w:before="60" w:after="60"/>
        <w:ind w:left="540" w:hanging="540"/>
        <w:rPr>
          <w:rFonts w:ascii="Arial Narrow" w:hAnsi="Arial Narrow"/>
          <w:sz w:val="18"/>
          <w:szCs w:val="18"/>
        </w:rPr>
      </w:pPr>
      <w:r>
        <w:rPr>
          <w:rFonts w:ascii="Arial Narrow" w:hAnsi="Arial Narrow"/>
          <w:sz w:val="18"/>
          <w:szCs w:val="18"/>
        </w:rPr>
        <w:t>8.3.5</w:t>
      </w:r>
      <w:r>
        <w:rPr>
          <w:rFonts w:ascii="Arial Narrow" w:hAnsi="Arial Narrow"/>
          <w:sz w:val="18"/>
          <w:szCs w:val="18"/>
        </w:rPr>
        <w:tab/>
      </w:r>
      <w:r w:rsidR="00244DE1">
        <w:rPr>
          <w:rFonts w:ascii="Arial Narrow" w:hAnsi="Arial Narrow"/>
          <w:sz w:val="18"/>
          <w:szCs w:val="18"/>
        </w:rPr>
        <w:t>V</w:t>
      </w:r>
      <w:r>
        <w:rPr>
          <w:rFonts w:ascii="Arial Narrow" w:hAnsi="Arial Narrow"/>
          <w:sz w:val="18"/>
          <w:szCs w:val="18"/>
        </w:rPr>
        <w:t>ypouští-li odběratel do kanalizace vodu z jiných zdrojů než z vodovodu a není-li možno zjistit množství vypouštěné odpadní vody měřením nebo jiným způsobem stanoveným prováděcím prá</w:t>
      </w:r>
      <w:r w:rsidR="00087421">
        <w:rPr>
          <w:rFonts w:ascii="Arial Narrow" w:hAnsi="Arial Narrow"/>
          <w:sz w:val="18"/>
          <w:szCs w:val="18"/>
        </w:rPr>
        <w:t>v</w:t>
      </w:r>
      <w:r>
        <w:rPr>
          <w:rFonts w:ascii="Arial Narrow" w:hAnsi="Arial Narrow"/>
          <w:sz w:val="18"/>
          <w:szCs w:val="18"/>
        </w:rPr>
        <w:t>ním předpisem, zjistí se množství vypouštěných odpadních vod odborným výpočtem ověřeným dodavatelem</w:t>
      </w:r>
    </w:p>
    <w:p w:rsidR="00716C3D" w:rsidRDefault="00716C3D">
      <w:pPr>
        <w:pStyle w:val="Zkladntextodsazen"/>
        <w:spacing w:before="60" w:after="60"/>
        <w:ind w:left="540" w:hanging="540"/>
        <w:rPr>
          <w:rFonts w:ascii="Arial Narrow" w:hAnsi="Arial Narrow"/>
          <w:sz w:val="18"/>
          <w:szCs w:val="18"/>
        </w:rPr>
      </w:pPr>
      <w:r>
        <w:rPr>
          <w:rFonts w:ascii="Arial Narrow" w:hAnsi="Arial Narrow"/>
          <w:sz w:val="18"/>
          <w:szCs w:val="18"/>
        </w:rPr>
        <w:t>8.3.6</w:t>
      </w:r>
      <w:r>
        <w:rPr>
          <w:rFonts w:ascii="Arial Narrow" w:hAnsi="Arial Narrow"/>
          <w:sz w:val="18"/>
          <w:szCs w:val="18"/>
        </w:rPr>
        <w:tab/>
      </w:r>
      <w:r w:rsidR="00244DE1">
        <w:rPr>
          <w:rFonts w:ascii="Arial Narrow" w:hAnsi="Arial Narrow"/>
          <w:sz w:val="18"/>
          <w:szCs w:val="18"/>
        </w:rPr>
        <w:t>J</w:t>
      </w:r>
      <w:r>
        <w:rPr>
          <w:rFonts w:ascii="Arial Narrow" w:hAnsi="Arial Narrow"/>
          <w:sz w:val="18"/>
          <w:szCs w:val="18"/>
        </w:rPr>
        <w:t>estliže odběratel vodu dodanou vodovodem zčásti spotřebuje bez vypuštění do kanalizace a toto množství je prokazatelně větší než 30 m</w:t>
      </w:r>
      <w:r w:rsidRPr="00054903">
        <w:rPr>
          <w:rFonts w:ascii="Arial Narrow" w:hAnsi="Arial Narrow"/>
          <w:sz w:val="18"/>
          <w:szCs w:val="18"/>
          <w:vertAlign w:val="superscript"/>
        </w:rPr>
        <w:t>3</w:t>
      </w:r>
      <w:r>
        <w:rPr>
          <w:rFonts w:ascii="Arial Narrow" w:hAnsi="Arial Narrow"/>
          <w:sz w:val="18"/>
          <w:szCs w:val="18"/>
        </w:rPr>
        <w:t xml:space="preserve"> za rok, zjistí se množství vypouštěné odpadní vody do kanalizace buď měřením, nebo odborným výpočtem podle technických propočtů předložených odběratelem a ověřených dodavatelem, poku</w:t>
      </w:r>
      <w:r w:rsidR="00087421">
        <w:rPr>
          <w:rFonts w:ascii="Arial Narrow" w:hAnsi="Arial Narrow"/>
          <w:sz w:val="18"/>
          <w:szCs w:val="18"/>
        </w:rPr>
        <w:t>d</w:t>
      </w:r>
      <w:r>
        <w:rPr>
          <w:rFonts w:ascii="Arial Narrow" w:hAnsi="Arial Narrow"/>
          <w:sz w:val="18"/>
          <w:szCs w:val="18"/>
        </w:rPr>
        <w:t xml:space="preserve"> se předem nedohodnou jinak.</w:t>
      </w:r>
    </w:p>
    <w:p w:rsidR="000F1408" w:rsidRDefault="000F1408" w:rsidP="004D550D">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Vodné</w:t>
      </w:r>
      <w:r w:rsidR="00244DE1">
        <w:rPr>
          <w:rFonts w:ascii="Arial Narrow" w:hAnsi="Arial Narrow"/>
          <w:b/>
          <w:bCs/>
          <w:sz w:val="18"/>
          <w:szCs w:val="18"/>
        </w:rPr>
        <w:t>, stočné</w:t>
      </w:r>
    </w:p>
    <w:p w:rsidR="000F1408" w:rsidRDefault="000F1408" w:rsidP="004D550D">
      <w:pPr>
        <w:pStyle w:val="Zkladntextodsazen"/>
        <w:spacing w:before="60" w:after="60"/>
        <w:ind w:left="540" w:hanging="540"/>
        <w:rPr>
          <w:rFonts w:ascii="Arial Narrow" w:hAnsi="Arial Narrow"/>
          <w:sz w:val="18"/>
          <w:szCs w:val="18"/>
        </w:rPr>
      </w:pPr>
      <w:r>
        <w:rPr>
          <w:rFonts w:ascii="Arial Narrow" w:hAnsi="Arial Narrow"/>
          <w:sz w:val="18"/>
          <w:szCs w:val="18"/>
        </w:rPr>
        <w:t>9.1</w:t>
      </w:r>
      <w:r>
        <w:rPr>
          <w:rFonts w:ascii="Arial Narrow" w:hAnsi="Arial Narrow"/>
          <w:sz w:val="18"/>
          <w:szCs w:val="18"/>
        </w:rPr>
        <w:tab/>
        <w:t>Cena pitné vody</w:t>
      </w:r>
      <w:r w:rsidR="00244DE1">
        <w:rPr>
          <w:rFonts w:ascii="Arial Narrow" w:hAnsi="Arial Narrow"/>
          <w:sz w:val="18"/>
          <w:szCs w:val="18"/>
        </w:rPr>
        <w:t xml:space="preserve"> (vodné) a odpadní vody (stočné)</w:t>
      </w:r>
      <w:r>
        <w:rPr>
          <w:rFonts w:ascii="Arial Narrow" w:hAnsi="Arial Narrow"/>
          <w:sz w:val="18"/>
          <w:szCs w:val="18"/>
        </w:rPr>
        <w:t xml:space="preserve"> je věcně usměrňovanou cenou a její výše je určena závaznými pravidly pro tvorbu věcně usměrňované ceny a její kalkulaci dle zákona č</w:t>
      </w:r>
      <w:r w:rsidR="00054903">
        <w:rPr>
          <w:rFonts w:ascii="Arial Narrow" w:hAnsi="Arial Narrow"/>
          <w:sz w:val="18"/>
          <w:szCs w:val="18"/>
        </w:rPr>
        <w:t>ís</w:t>
      </w:r>
      <w:r>
        <w:rPr>
          <w:rFonts w:ascii="Arial Narrow" w:hAnsi="Arial Narrow"/>
          <w:sz w:val="18"/>
          <w:szCs w:val="18"/>
        </w:rPr>
        <w:t>. 526/1990 Sb</w:t>
      </w:r>
      <w:r w:rsidR="00054903">
        <w:rPr>
          <w:rFonts w:ascii="Arial Narrow" w:hAnsi="Arial Narrow"/>
          <w:sz w:val="18"/>
          <w:szCs w:val="18"/>
        </w:rPr>
        <w:t>.,</w:t>
      </w:r>
      <w:r>
        <w:rPr>
          <w:rFonts w:ascii="Arial Narrow" w:hAnsi="Arial Narrow"/>
          <w:sz w:val="18"/>
          <w:szCs w:val="18"/>
        </w:rPr>
        <w:t xml:space="preserve"> o cenách ve znění jeho prováděcích předpisů. Cena pitné </w:t>
      </w:r>
      <w:r w:rsidR="00244DE1">
        <w:rPr>
          <w:rFonts w:ascii="Arial Narrow" w:hAnsi="Arial Narrow"/>
          <w:sz w:val="18"/>
          <w:szCs w:val="18"/>
        </w:rPr>
        <w:t>a</w:t>
      </w:r>
      <w:r w:rsidR="00205F95">
        <w:rPr>
          <w:rFonts w:ascii="Arial Narrow" w:hAnsi="Arial Narrow" w:cs="Times New Roman"/>
          <w:sz w:val="18"/>
          <w:szCs w:val="18"/>
        </w:rPr>
        <w:t> </w:t>
      </w:r>
      <w:r w:rsidR="00244DE1">
        <w:rPr>
          <w:rFonts w:ascii="Arial Narrow" w:hAnsi="Arial Narrow"/>
          <w:sz w:val="18"/>
          <w:szCs w:val="18"/>
        </w:rPr>
        <w:t xml:space="preserve">odpadní </w:t>
      </w:r>
      <w:r>
        <w:rPr>
          <w:rFonts w:ascii="Arial Narrow" w:hAnsi="Arial Narrow"/>
          <w:sz w:val="18"/>
          <w:szCs w:val="18"/>
        </w:rPr>
        <w:t>vody je tvořena ekonomicky oprávněnými náklady na výrobu a dodávky pitné vody</w:t>
      </w:r>
      <w:r w:rsidR="00244DE1">
        <w:rPr>
          <w:rFonts w:ascii="Arial Narrow" w:hAnsi="Arial Narrow"/>
          <w:sz w:val="18"/>
          <w:szCs w:val="18"/>
        </w:rPr>
        <w:t>, odvádění a čištění odpadních vod</w:t>
      </w:r>
      <w:r>
        <w:rPr>
          <w:rFonts w:ascii="Arial Narrow" w:hAnsi="Arial Narrow"/>
          <w:sz w:val="18"/>
          <w:szCs w:val="18"/>
        </w:rPr>
        <w:t xml:space="preserve"> a</w:t>
      </w:r>
      <w:r w:rsidR="00205F95">
        <w:rPr>
          <w:rFonts w:ascii="Arial Narrow" w:hAnsi="Arial Narrow" w:cs="Times New Roman"/>
          <w:sz w:val="18"/>
          <w:szCs w:val="18"/>
        </w:rPr>
        <w:t> </w:t>
      </w:r>
      <w:r>
        <w:rPr>
          <w:rFonts w:ascii="Arial Narrow" w:hAnsi="Arial Narrow"/>
          <w:sz w:val="18"/>
          <w:szCs w:val="18"/>
        </w:rPr>
        <w:t xml:space="preserve">přiměřeným ziskem (viz čl. 1 odst. 1.8). </w:t>
      </w:r>
    </w:p>
    <w:p w:rsidR="000F1408" w:rsidRDefault="000F1408" w:rsidP="004D550D">
      <w:pPr>
        <w:pStyle w:val="Zkladntextodsazen"/>
        <w:spacing w:before="60" w:after="60"/>
        <w:ind w:left="540" w:hanging="540"/>
        <w:rPr>
          <w:rFonts w:ascii="Arial Narrow" w:hAnsi="Arial Narrow"/>
          <w:sz w:val="18"/>
          <w:szCs w:val="18"/>
        </w:rPr>
      </w:pPr>
      <w:r>
        <w:rPr>
          <w:rFonts w:ascii="Arial Narrow" w:hAnsi="Arial Narrow"/>
          <w:sz w:val="18"/>
          <w:szCs w:val="18"/>
        </w:rPr>
        <w:t>9.2</w:t>
      </w:r>
      <w:r>
        <w:rPr>
          <w:rFonts w:ascii="Arial Narrow" w:hAnsi="Arial Narrow"/>
          <w:sz w:val="18"/>
          <w:szCs w:val="18"/>
        </w:rPr>
        <w:tab/>
        <w:t>Smluvní strany ujednaly, že dodavatel je oprávněn v souladu se závaznými pravidly pro tvorbu věcně usměrňované ceny a její kalkulaci dodatečně po uzavření smlouvy v každém kalendářním roce měnit (upravovat) jednotkovou cenu pitné</w:t>
      </w:r>
      <w:r w:rsidR="00244DE1">
        <w:rPr>
          <w:rFonts w:ascii="Arial Narrow" w:hAnsi="Arial Narrow"/>
          <w:sz w:val="18"/>
          <w:szCs w:val="18"/>
        </w:rPr>
        <w:t xml:space="preserve"> a odpadní </w:t>
      </w:r>
      <w:r>
        <w:rPr>
          <w:rFonts w:ascii="Arial Narrow" w:hAnsi="Arial Narrow"/>
          <w:sz w:val="18"/>
          <w:szCs w:val="18"/>
        </w:rPr>
        <w:t>vody (Cj) určenou ve smlouvě o dodávce pitné vody</w:t>
      </w:r>
      <w:r w:rsidR="00244DE1">
        <w:rPr>
          <w:rFonts w:ascii="Arial Narrow" w:hAnsi="Arial Narrow"/>
          <w:sz w:val="18"/>
          <w:szCs w:val="18"/>
        </w:rPr>
        <w:t xml:space="preserve"> a odvádění odpadní vody</w:t>
      </w:r>
      <w:r>
        <w:rPr>
          <w:rFonts w:ascii="Arial Narrow" w:hAnsi="Arial Narrow"/>
          <w:sz w:val="18"/>
          <w:szCs w:val="18"/>
        </w:rPr>
        <w:t xml:space="preserve"> při jejím uzavření a pro každý kalendářní rok určovat novou výši jednotkové ceny</w:t>
      </w:r>
      <w:r w:rsidR="00244DE1">
        <w:rPr>
          <w:rFonts w:ascii="Arial Narrow" w:hAnsi="Arial Narrow"/>
          <w:sz w:val="18"/>
          <w:szCs w:val="18"/>
        </w:rPr>
        <w:t>.</w:t>
      </w:r>
      <w:r>
        <w:rPr>
          <w:rFonts w:ascii="Arial Narrow" w:hAnsi="Arial Narrow"/>
          <w:sz w:val="18"/>
          <w:szCs w:val="18"/>
        </w:rPr>
        <w:t xml:space="preserve"> Smluvní strany ujednaly, že</w:t>
      </w:r>
      <w:r w:rsidR="00244DE1">
        <w:rPr>
          <w:rFonts w:ascii="Arial Narrow" w:hAnsi="Arial Narrow"/>
          <w:sz w:val="18"/>
          <w:szCs w:val="18"/>
        </w:rPr>
        <w:t xml:space="preserve"> tato cena</w:t>
      </w:r>
      <w:r>
        <w:rPr>
          <w:rFonts w:ascii="Arial Narrow" w:hAnsi="Arial Narrow"/>
          <w:sz w:val="18"/>
          <w:szCs w:val="18"/>
        </w:rPr>
        <w:t xml:space="preserve"> se přímo úměrně zvyšuje nebo snižuje v závislosti na ročních změnách dodavatelem kalkulované výše veškerých oprávněných nákladových položek na dodávku pitné</w:t>
      </w:r>
      <w:r w:rsidR="00244DE1">
        <w:rPr>
          <w:rFonts w:ascii="Arial Narrow" w:hAnsi="Arial Narrow"/>
          <w:sz w:val="18"/>
          <w:szCs w:val="18"/>
        </w:rPr>
        <w:t xml:space="preserve"> a odvádění odpadní vody</w:t>
      </w:r>
      <w:r>
        <w:rPr>
          <w:rFonts w:ascii="Arial Narrow" w:hAnsi="Arial Narrow"/>
          <w:sz w:val="18"/>
          <w:szCs w:val="18"/>
        </w:rPr>
        <w:t xml:space="preserve"> a v závislosti na ročních změnách dodavatelem kalkulované výše přiměřeného zisku (viz. čl. 1. odst. 1.8). </w:t>
      </w:r>
    </w:p>
    <w:p w:rsidR="000F1408" w:rsidRDefault="000F1408" w:rsidP="004D550D">
      <w:pPr>
        <w:pStyle w:val="Zkladntextodsazen"/>
        <w:spacing w:before="60" w:after="60"/>
        <w:ind w:left="540" w:hanging="540"/>
        <w:rPr>
          <w:rFonts w:ascii="Arial Narrow" w:hAnsi="Arial Narrow"/>
          <w:sz w:val="18"/>
          <w:szCs w:val="18"/>
        </w:rPr>
      </w:pPr>
      <w:r>
        <w:rPr>
          <w:rFonts w:ascii="Arial Narrow" w:hAnsi="Arial Narrow"/>
          <w:sz w:val="18"/>
          <w:szCs w:val="18"/>
        </w:rPr>
        <w:t>9.3</w:t>
      </w:r>
      <w:r>
        <w:rPr>
          <w:rFonts w:ascii="Arial Narrow" w:hAnsi="Arial Narrow"/>
          <w:sz w:val="18"/>
          <w:szCs w:val="18"/>
        </w:rPr>
        <w:tab/>
        <w:t>Dodavatel pro příslušné cenové období uveřejňuje</w:t>
      </w:r>
      <w:r>
        <w:rPr>
          <w:rFonts w:ascii="Arial Narrow" w:hAnsi="Arial Narrow"/>
          <w:b/>
          <w:sz w:val="18"/>
          <w:szCs w:val="18"/>
        </w:rPr>
        <w:t xml:space="preserve"> </w:t>
      </w:r>
      <w:r>
        <w:rPr>
          <w:rFonts w:ascii="Arial Narrow" w:hAnsi="Arial Narrow"/>
          <w:sz w:val="18"/>
          <w:szCs w:val="18"/>
        </w:rPr>
        <w:t xml:space="preserve">kalkulaci </w:t>
      </w:r>
      <w:r w:rsidR="00244DE1">
        <w:rPr>
          <w:rFonts w:ascii="Arial Narrow" w:hAnsi="Arial Narrow"/>
          <w:sz w:val="18"/>
          <w:szCs w:val="18"/>
        </w:rPr>
        <w:t>vodného a stočného</w:t>
      </w:r>
      <w:r>
        <w:rPr>
          <w:rFonts w:ascii="Arial Narrow" w:hAnsi="Arial Narrow"/>
          <w:sz w:val="18"/>
          <w:szCs w:val="18"/>
        </w:rPr>
        <w:t xml:space="preserve"> buď na svých webových stránkách </w:t>
      </w:r>
      <w:hyperlink r:id="rId10" w:history="1">
        <w:r>
          <w:rPr>
            <w:rStyle w:val="Hypertextovodkaz"/>
            <w:rFonts w:ascii="Arial Narrow" w:hAnsi="Arial Narrow"/>
            <w:sz w:val="18"/>
            <w:szCs w:val="18"/>
          </w:rPr>
          <w:t>www.vakbruntal.cz</w:t>
        </w:r>
      </w:hyperlink>
      <w:r>
        <w:rPr>
          <w:rFonts w:ascii="Arial Narrow" w:hAnsi="Arial Narrow"/>
          <w:sz w:val="18"/>
          <w:szCs w:val="18"/>
        </w:rPr>
        <w:t xml:space="preserve">., nebo prostřednictvím obecního úřadu na jeho úřední desce, </w:t>
      </w:r>
      <w:r w:rsidR="004D550D">
        <w:rPr>
          <w:rFonts w:ascii="Arial Narrow" w:hAnsi="Arial Narrow"/>
          <w:sz w:val="18"/>
          <w:szCs w:val="18"/>
        </w:rPr>
        <w:t>anebo</w:t>
      </w:r>
      <w:r>
        <w:rPr>
          <w:rFonts w:ascii="Arial Narrow" w:hAnsi="Arial Narrow"/>
          <w:sz w:val="18"/>
          <w:szCs w:val="18"/>
        </w:rPr>
        <w:t xml:space="preserve"> v periodickém tisku.  Smluvní strany ujednaly, že pokud se dodatečně v průběhu příslušného kalendářního roku, pro nějž byla kalkulace jednotkové ceny vyhlášena, změní skutečná výše jednotlivých nákladových položek oproti jejich kalkulované výši,  je dodavatel oprávněn dodatečně, a to i opakovaně o míru tohoto rozdílu zvýšit nebo snížit jednotkovou cenu a takto upravenou jednotkovou cenu opětovně uveřejnit buď na svých webových stránkách </w:t>
      </w:r>
      <w:hyperlink r:id="rId11" w:history="1">
        <w:r>
          <w:rPr>
            <w:rStyle w:val="Hypertextovodkaz"/>
            <w:rFonts w:ascii="Arial Narrow" w:hAnsi="Arial Narrow"/>
            <w:sz w:val="18"/>
            <w:szCs w:val="18"/>
          </w:rPr>
          <w:t>www.vakbruntal.cz</w:t>
        </w:r>
      </w:hyperlink>
      <w:r>
        <w:rPr>
          <w:rFonts w:ascii="Arial Narrow" w:hAnsi="Arial Narrow"/>
          <w:sz w:val="18"/>
          <w:szCs w:val="18"/>
        </w:rPr>
        <w:t xml:space="preserve">, nebo prostřednictvím obecního úřadu na jeho úřední desce, a nebo v tisku.  </w:t>
      </w:r>
    </w:p>
    <w:p w:rsidR="000F1408" w:rsidRPr="004D550D" w:rsidRDefault="000F1408" w:rsidP="004D550D">
      <w:pPr>
        <w:pStyle w:val="Zkladntextodsazen"/>
        <w:spacing w:before="60" w:after="60"/>
        <w:ind w:left="540" w:hanging="540"/>
        <w:rPr>
          <w:rFonts w:ascii="Arial Narrow" w:hAnsi="Arial Narrow"/>
          <w:sz w:val="18"/>
          <w:szCs w:val="18"/>
        </w:rPr>
      </w:pPr>
      <w:r>
        <w:rPr>
          <w:rFonts w:ascii="Arial Narrow" w:hAnsi="Arial Narrow"/>
          <w:sz w:val="18"/>
          <w:szCs w:val="18"/>
        </w:rPr>
        <w:t>9.</w:t>
      </w:r>
      <w:r w:rsidR="00244DE1">
        <w:rPr>
          <w:rFonts w:ascii="Arial Narrow" w:hAnsi="Arial Narrow"/>
          <w:sz w:val="18"/>
          <w:szCs w:val="18"/>
        </w:rPr>
        <w:t>4</w:t>
      </w:r>
      <w:r>
        <w:rPr>
          <w:rFonts w:ascii="Arial Narrow" w:hAnsi="Arial Narrow"/>
          <w:sz w:val="18"/>
          <w:szCs w:val="18"/>
        </w:rPr>
        <w:tab/>
      </w:r>
      <w:r w:rsidRPr="004D550D">
        <w:rPr>
          <w:rFonts w:ascii="Arial Narrow" w:hAnsi="Arial Narrow"/>
          <w:sz w:val="18"/>
          <w:szCs w:val="18"/>
        </w:rPr>
        <w:t>Vodné</w:t>
      </w:r>
      <w:r w:rsidR="004D550D">
        <w:rPr>
          <w:rFonts w:ascii="Arial Narrow" w:hAnsi="Arial Narrow"/>
          <w:sz w:val="18"/>
          <w:szCs w:val="18"/>
        </w:rPr>
        <w:t xml:space="preserve"> </w:t>
      </w:r>
      <w:r w:rsidR="00244DE1">
        <w:rPr>
          <w:rFonts w:ascii="Arial Narrow" w:hAnsi="Arial Narrow"/>
          <w:sz w:val="18"/>
          <w:szCs w:val="18"/>
        </w:rPr>
        <w:t xml:space="preserve">i stočné </w:t>
      </w:r>
      <w:r w:rsidRPr="004D550D">
        <w:rPr>
          <w:rFonts w:ascii="Arial Narrow" w:hAnsi="Arial Narrow"/>
          <w:sz w:val="18"/>
          <w:szCs w:val="18"/>
        </w:rPr>
        <w:t>se hradí v jednosložkové formě.</w:t>
      </w:r>
    </w:p>
    <w:p w:rsidR="000F1408" w:rsidRDefault="000F1408" w:rsidP="004D550D">
      <w:pPr>
        <w:pStyle w:val="Zkladntextodsazen"/>
        <w:spacing w:before="60" w:after="60"/>
        <w:ind w:left="540" w:hanging="540"/>
        <w:rPr>
          <w:rFonts w:ascii="Arial Narrow" w:hAnsi="Arial Narrow"/>
          <w:sz w:val="18"/>
          <w:szCs w:val="18"/>
        </w:rPr>
      </w:pPr>
      <w:r w:rsidRPr="004D550D">
        <w:rPr>
          <w:rFonts w:ascii="Arial Narrow" w:hAnsi="Arial Narrow"/>
          <w:sz w:val="18"/>
          <w:szCs w:val="18"/>
        </w:rPr>
        <w:t>9.</w:t>
      </w:r>
      <w:r w:rsidR="00244DE1">
        <w:rPr>
          <w:rFonts w:ascii="Arial Narrow" w:hAnsi="Arial Narrow"/>
          <w:sz w:val="18"/>
          <w:szCs w:val="18"/>
        </w:rPr>
        <w:t>5</w:t>
      </w:r>
      <w:r w:rsidR="004D550D">
        <w:rPr>
          <w:rFonts w:ascii="Arial Narrow" w:hAnsi="Arial Narrow"/>
          <w:sz w:val="18"/>
          <w:szCs w:val="18"/>
        </w:rPr>
        <w:tab/>
      </w:r>
      <w:r w:rsidRPr="004D550D">
        <w:rPr>
          <w:rFonts w:ascii="Arial Narrow" w:hAnsi="Arial Narrow"/>
          <w:sz w:val="18"/>
          <w:szCs w:val="18"/>
        </w:rPr>
        <w:t>Dodavatel je povinen předložit odběrateli na jeho žádost výpočet ceny vodné</w:t>
      </w:r>
      <w:r w:rsidR="00244DE1">
        <w:rPr>
          <w:rFonts w:ascii="Arial Narrow" w:hAnsi="Arial Narrow"/>
          <w:sz w:val="18"/>
          <w:szCs w:val="18"/>
        </w:rPr>
        <w:t>ho a stočného</w:t>
      </w:r>
    </w:p>
    <w:p w:rsidR="00244DE1" w:rsidRPr="004D550D" w:rsidRDefault="00244DE1" w:rsidP="004D550D">
      <w:pPr>
        <w:pStyle w:val="Zkladntextodsazen"/>
        <w:spacing w:before="60" w:after="60"/>
        <w:ind w:left="540" w:hanging="540"/>
        <w:rPr>
          <w:rFonts w:ascii="Arial Narrow" w:hAnsi="Arial Narrow"/>
          <w:sz w:val="18"/>
          <w:szCs w:val="18"/>
        </w:rPr>
      </w:pPr>
    </w:p>
    <w:p w:rsidR="000F1408" w:rsidRDefault="000F1408" w:rsidP="004D550D">
      <w:pPr>
        <w:numPr>
          <w:ilvl w:val="0"/>
          <w:numId w:val="1"/>
        </w:numPr>
        <w:tabs>
          <w:tab w:val="clear" w:pos="405"/>
        </w:tabs>
        <w:spacing w:before="120" w:after="120"/>
        <w:ind w:left="539" w:hanging="539"/>
        <w:jc w:val="both"/>
        <w:rPr>
          <w:rFonts w:ascii="Arial Narrow" w:hAnsi="Arial Narrow"/>
          <w:b/>
          <w:bCs/>
          <w:sz w:val="18"/>
          <w:szCs w:val="18"/>
        </w:rPr>
      </w:pPr>
      <w:r>
        <w:rPr>
          <w:rFonts w:ascii="Arial Narrow" w:hAnsi="Arial Narrow"/>
          <w:b/>
          <w:bCs/>
          <w:sz w:val="18"/>
          <w:szCs w:val="18"/>
        </w:rPr>
        <w:t>Reklamace</w:t>
      </w:r>
    </w:p>
    <w:p w:rsidR="000F1408" w:rsidRDefault="000F1408">
      <w:pPr>
        <w:pStyle w:val="Zkladntext"/>
        <w:spacing w:before="60" w:after="60"/>
        <w:ind w:left="540"/>
        <w:rPr>
          <w:rFonts w:ascii="Arial Narrow" w:hAnsi="Arial Narrow"/>
          <w:sz w:val="18"/>
          <w:szCs w:val="18"/>
        </w:rPr>
      </w:pPr>
      <w:r>
        <w:rPr>
          <w:rFonts w:ascii="Arial Narrow" w:hAnsi="Arial Narrow"/>
          <w:sz w:val="18"/>
          <w:szCs w:val="18"/>
        </w:rPr>
        <w:t xml:space="preserve">Rozsah a podmínky odpovědnosti za vady, způsob a místo jejich uplatnění, včetně nároků vyplývajících z této odpovědnosti, je uveden v reklamačním řádu, který vydal dodavatel. Reklamační řád je k dispozici v sídle dodavatele a současně na webových stránkách dodavatele </w:t>
      </w:r>
      <w:hyperlink r:id="rId12" w:history="1">
        <w:r>
          <w:rPr>
            <w:rStyle w:val="Hypertextovodkaz"/>
            <w:rFonts w:ascii="Arial Narrow" w:hAnsi="Arial Narrow"/>
            <w:sz w:val="18"/>
            <w:szCs w:val="18"/>
          </w:rPr>
          <w:t>www.vakbruntal.cz</w:t>
        </w:r>
      </w:hyperlink>
      <w:r>
        <w:rPr>
          <w:rFonts w:ascii="Arial Narrow" w:hAnsi="Arial Narrow"/>
          <w:sz w:val="18"/>
          <w:szCs w:val="18"/>
        </w:rPr>
        <w:t>.</w:t>
      </w:r>
    </w:p>
    <w:p w:rsidR="000F1408" w:rsidRPr="00054903" w:rsidRDefault="000F1408" w:rsidP="004D550D">
      <w:pPr>
        <w:numPr>
          <w:ilvl w:val="0"/>
          <w:numId w:val="1"/>
        </w:numPr>
        <w:tabs>
          <w:tab w:val="clear" w:pos="405"/>
        </w:tabs>
        <w:spacing w:before="120" w:after="120"/>
        <w:ind w:left="539" w:hanging="539"/>
        <w:jc w:val="both"/>
        <w:rPr>
          <w:rFonts w:ascii="Arial Narrow" w:hAnsi="Arial Narrow"/>
          <w:b/>
          <w:bCs/>
          <w:sz w:val="18"/>
          <w:szCs w:val="18"/>
        </w:rPr>
      </w:pPr>
      <w:r w:rsidRPr="00054903">
        <w:rPr>
          <w:rFonts w:ascii="Arial Narrow" w:hAnsi="Arial Narrow"/>
          <w:b/>
          <w:bCs/>
          <w:sz w:val="18"/>
          <w:szCs w:val="18"/>
        </w:rPr>
        <w:t>Ochrana osobních údajů</w:t>
      </w:r>
    </w:p>
    <w:p w:rsidR="003B0B58" w:rsidRPr="00054903" w:rsidRDefault="00C12642" w:rsidP="00C12642">
      <w:pPr>
        <w:pStyle w:val="Zkladntextodsazen"/>
        <w:spacing w:before="60" w:after="60"/>
        <w:ind w:left="540" w:hanging="540"/>
        <w:rPr>
          <w:rFonts w:ascii="Arial Narrow" w:hAnsi="Arial Narrow"/>
          <w:sz w:val="18"/>
          <w:szCs w:val="18"/>
        </w:rPr>
      </w:pPr>
      <w:r w:rsidRPr="00054903">
        <w:rPr>
          <w:rFonts w:ascii="Arial Narrow" w:hAnsi="Arial Narrow"/>
          <w:sz w:val="18"/>
          <w:szCs w:val="18"/>
        </w:rPr>
        <w:t>11.1</w:t>
      </w:r>
      <w:r w:rsidRPr="00054903">
        <w:rPr>
          <w:rFonts w:ascii="Arial Narrow" w:hAnsi="Arial Narrow"/>
          <w:sz w:val="18"/>
          <w:szCs w:val="18"/>
        </w:rPr>
        <w:tab/>
        <w:t>Dodavatel tímto informuje odběratele o zpracování osobních údajů týkajících se jeho osoby ve smyslu nařízení Evropského parlamentu a</w:t>
      </w:r>
      <w:r w:rsidR="00205F95">
        <w:rPr>
          <w:rFonts w:ascii="Arial Narrow" w:hAnsi="Arial Narrow" w:cs="Times New Roman"/>
          <w:sz w:val="18"/>
          <w:szCs w:val="18"/>
        </w:rPr>
        <w:t> </w:t>
      </w:r>
      <w:r w:rsidRPr="00054903">
        <w:rPr>
          <w:rFonts w:ascii="Arial Narrow" w:hAnsi="Arial Narrow"/>
          <w:sz w:val="18"/>
          <w:szCs w:val="18"/>
        </w:rPr>
        <w:t>Rady (EU) 2016/679 ze dne 27. dubna 2016 o ochraně fyzických osob v souvislosti se zpracováním osobních údajů a rovněž odběratele informuje o jeho právech souvisejících s tímto zpracováním.</w:t>
      </w:r>
    </w:p>
    <w:p w:rsidR="003B0B58" w:rsidRPr="00054903" w:rsidRDefault="00C12642" w:rsidP="00C12642">
      <w:pPr>
        <w:pStyle w:val="Zkladntextodsazen"/>
        <w:spacing w:before="60" w:after="60"/>
        <w:ind w:left="540" w:hanging="540"/>
        <w:rPr>
          <w:rFonts w:ascii="Arial Narrow" w:hAnsi="Arial Narrow"/>
          <w:sz w:val="18"/>
          <w:szCs w:val="18"/>
        </w:rPr>
      </w:pPr>
      <w:r w:rsidRPr="00054903">
        <w:rPr>
          <w:rFonts w:ascii="Arial Narrow" w:hAnsi="Arial Narrow"/>
          <w:sz w:val="18"/>
          <w:szCs w:val="18"/>
        </w:rPr>
        <w:t>11.2</w:t>
      </w:r>
      <w:r w:rsidRPr="00054903">
        <w:rPr>
          <w:rFonts w:ascii="Arial Narrow" w:hAnsi="Arial Narrow"/>
          <w:sz w:val="18"/>
          <w:szCs w:val="18"/>
        </w:rPr>
        <w:tab/>
        <w:t xml:space="preserve">Osobní údaje jsou zpracovávány dodavatelem </w:t>
      </w:r>
      <w:r w:rsidR="00C53114" w:rsidRPr="00054903">
        <w:rPr>
          <w:rFonts w:ascii="Arial Narrow" w:hAnsi="Arial Narrow"/>
          <w:sz w:val="18"/>
          <w:szCs w:val="18"/>
        </w:rPr>
        <w:t>v postavení správce v následujících kategoriích:</w:t>
      </w:r>
    </w:p>
    <w:p w:rsidR="00C53114" w:rsidRPr="00054903" w:rsidRDefault="00C53114" w:rsidP="00C53114">
      <w:pPr>
        <w:numPr>
          <w:ilvl w:val="0"/>
          <w:numId w:val="9"/>
        </w:numPr>
        <w:tabs>
          <w:tab w:val="clear" w:pos="1125"/>
          <w:tab w:val="num" w:pos="1080"/>
        </w:tabs>
        <w:spacing w:before="60" w:after="60"/>
        <w:ind w:left="1080"/>
        <w:jc w:val="both"/>
        <w:rPr>
          <w:rFonts w:ascii="Arial Narrow" w:hAnsi="Arial Narrow"/>
          <w:sz w:val="18"/>
          <w:szCs w:val="18"/>
        </w:rPr>
      </w:pPr>
      <w:r w:rsidRPr="00054903">
        <w:rPr>
          <w:rFonts w:ascii="Arial Narrow" w:hAnsi="Arial Narrow"/>
          <w:b/>
          <w:sz w:val="18"/>
          <w:szCs w:val="18"/>
        </w:rPr>
        <w:t>Kontaktní a identifikační údaje</w:t>
      </w:r>
      <w:r w:rsidR="007036CC" w:rsidRPr="00054903">
        <w:rPr>
          <w:rFonts w:ascii="Arial Narrow" w:hAnsi="Arial Narrow"/>
          <w:b/>
          <w:sz w:val="18"/>
          <w:szCs w:val="18"/>
        </w:rPr>
        <w:t xml:space="preserve"> odběratele</w:t>
      </w:r>
      <w:r w:rsidRPr="00054903">
        <w:rPr>
          <w:rFonts w:ascii="Arial Narrow" w:hAnsi="Arial Narrow"/>
          <w:b/>
          <w:sz w:val="18"/>
          <w:szCs w:val="18"/>
        </w:rPr>
        <w:t xml:space="preserve"> obsažené ve smlouvě</w:t>
      </w:r>
      <w:r w:rsidRPr="00054903">
        <w:rPr>
          <w:rFonts w:ascii="Arial Narrow" w:hAnsi="Arial Narrow"/>
          <w:sz w:val="18"/>
          <w:szCs w:val="18"/>
        </w:rPr>
        <w:t xml:space="preserve"> – jsou zpracovány za účelem zajištění plnění smlouvy. Poskytnutí těchto údajů je smluvním požadavkem, jejich neposkytnutí může mít za následek neuzavření smlouvy. Smlouvy jsou uchovávány po dobu 5 let od ukončení smluvního vztahu.</w:t>
      </w:r>
    </w:p>
    <w:p w:rsidR="003B0B58" w:rsidRPr="00054903" w:rsidRDefault="00C53114" w:rsidP="000206F5">
      <w:pPr>
        <w:numPr>
          <w:ilvl w:val="0"/>
          <w:numId w:val="9"/>
        </w:numPr>
        <w:tabs>
          <w:tab w:val="clear" w:pos="1125"/>
          <w:tab w:val="num" w:pos="1080"/>
        </w:tabs>
        <w:spacing w:before="60" w:after="60"/>
        <w:ind w:left="1080"/>
        <w:jc w:val="both"/>
        <w:rPr>
          <w:rFonts w:ascii="Arial Narrow" w:hAnsi="Arial Narrow"/>
          <w:sz w:val="18"/>
          <w:szCs w:val="18"/>
        </w:rPr>
      </w:pPr>
      <w:r w:rsidRPr="00054903">
        <w:rPr>
          <w:rFonts w:ascii="Arial Narrow" w:hAnsi="Arial Narrow"/>
          <w:b/>
          <w:sz w:val="18"/>
          <w:szCs w:val="18"/>
        </w:rPr>
        <w:lastRenderedPageBreak/>
        <w:t>Provádění odečtů spotřeby vody</w:t>
      </w:r>
      <w:r w:rsidRPr="00054903">
        <w:rPr>
          <w:rFonts w:ascii="Arial Narrow" w:hAnsi="Arial Narrow"/>
          <w:sz w:val="18"/>
          <w:szCs w:val="18"/>
        </w:rPr>
        <w:t xml:space="preserve"> – související identifikační údaje </w:t>
      </w:r>
      <w:r w:rsidR="007036CC" w:rsidRPr="00054903">
        <w:rPr>
          <w:rFonts w:ascii="Arial Narrow" w:hAnsi="Arial Narrow"/>
          <w:sz w:val="18"/>
          <w:szCs w:val="18"/>
        </w:rPr>
        <w:t>odběratele</w:t>
      </w:r>
      <w:r w:rsidRPr="00054903">
        <w:rPr>
          <w:rFonts w:ascii="Arial Narrow" w:hAnsi="Arial Narrow"/>
          <w:sz w:val="18"/>
          <w:szCs w:val="18"/>
        </w:rPr>
        <w:t xml:space="preserve"> a údaje o spotřebě jsou zpracovány za účelem </w:t>
      </w:r>
      <w:r w:rsidR="00342121" w:rsidRPr="00054903">
        <w:rPr>
          <w:rFonts w:ascii="Arial Narrow" w:hAnsi="Arial Narrow"/>
          <w:sz w:val="18"/>
          <w:szCs w:val="18"/>
        </w:rPr>
        <w:t>umožnění faktury za dodávky vody na základě smlouvy, jedná se o smluvní požadavek. Výkazy o spotřebě jsou uchovávány 5</w:t>
      </w:r>
      <w:r w:rsidR="00205F95">
        <w:rPr>
          <w:rFonts w:ascii="Arial Narrow" w:hAnsi="Arial Narrow"/>
          <w:sz w:val="18"/>
          <w:szCs w:val="18"/>
        </w:rPr>
        <w:t> </w:t>
      </w:r>
      <w:r w:rsidR="00342121" w:rsidRPr="00054903">
        <w:rPr>
          <w:rFonts w:ascii="Arial Narrow" w:hAnsi="Arial Narrow"/>
          <w:sz w:val="18"/>
          <w:szCs w:val="18"/>
        </w:rPr>
        <w:t>let.</w:t>
      </w:r>
      <w:r w:rsidR="000206F5" w:rsidRPr="00054903">
        <w:rPr>
          <w:rFonts w:ascii="Arial Narrow" w:hAnsi="Arial Narrow"/>
          <w:sz w:val="18"/>
          <w:szCs w:val="18"/>
        </w:rPr>
        <w:t xml:space="preserve"> Dodavatel předává údaje o měřicím zařízení a údaje zjištěné dodavatelem na tomto zařízení, případně údaje o spotřebě vody zjištěné odborným propočtem, provozovateli kanalizace z důvodu vyúčtování stočného.</w:t>
      </w:r>
    </w:p>
    <w:p w:rsidR="00342121" w:rsidRPr="00054903" w:rsidRDefault="00342121" w:rsidP="00C53114">
      <w:pPr>
        <w:numPr>
          <w:ilvl w:val="0"/>
          <w:numId w:val="9"/>
        </w:numPr>
        <w:tabs>
          <w:tab w:val="clear" w:pos="1125"/>
          <w:tab w:val="num" w:pos="1080"/>
        </w:tabs>
        <w:spacing w:before="60" w:after="60"/>
        <w:ind w:left="1080"/>
        <w:jc w:val="both"/>
        <w:rPr>
          <w:rFonts w:ascii="Arial Narrow" w:hAnsi="Arial Narrow"/>
          <w:sz w:val="18"/>
          <w:szCs w:val="18"/>
        </w:rPr>
      </w:pPr>
      <w:r w:rsidRPr="00054903">
        <w:rPr>
          <w:rFonts w:ascii="Arial Narrow" w:hAnsi="Arial Narrow"/>
          <w:b/>
          <w:sz w:val="18"/>
          <w:szCs w:val="18"/>
        </w:rPr>
        <w:t>Výměny vodoměrů</w:t>
      </w:r>
      <w:r w:rsidRPr="00054903">
        <w:rPr>
          <w:rFonts w:ascii="Arial Narrow" w:hAnsi="Arial Narrow"/>
          <w:sz w:val="18"/>
          <w:szCs w:val="18"/>
        </w:rPr>
        <w:t xml:space="preserve"> – za účelem zajištění výměny vodoměrů v souladu s právní úpravou je vedena související evidence. Údaje o vyměněných vodoměrech jsou uchovávány po dobu 5 let.</w:t>
      </w:r>
    </w:p>
    <w:p w:rsidR="00342121" w:rsidRPr="00054903" w:rsidRDefault="00342121" w:rsidP="00C53114">
      <w:pPr>
        <w:numPr>
          <w:ilvl w:val="0"/>
          <w:numId w:val="9"/>
        </w:numPr>
        <w:tabs>
          <w:tab w:val="clear" w:pos="1125"/>
          <w:tab w:val="num" w:pos="1080"/>
        </w:tabs>
        <w:spacing w:before="60" w:after="60"/>
        <w:ind w:left="1080"/>
        <w:jc w:val="both"/>
        <w:rPr>
          <w:rFonts w:ascii="Arial Narrow" w:hAnsi="Arial Narrow"/>
          <w:sz w:val="18"/>
          <w:szCs w:val="18"/>
        </w:rPr>
      </w:pPr>
      <w:r w:rsidRPr="00054903">
        <w:rPr>
          <w:rFonts w:ascii="Arial Narrow" w:hAnsi="Arial Narrow"/>
          <w:b/>
          <w:sz w:val="18"/>
          <w:szCs w:val="18"/>
        </w:rPr>
        <w:t xml:space="preserve">Reklamace </w:t>
      </w:r>
      <w:r w:rsidRPr="00054903">
        <w:rPr>
          <w:rFonts w:ascii="Arial Narrow" w:hAnsi="Arial Narrow"/>
          <w:sz w:val="18"/>
          <w:szCs w:val="18"/>
        </w:rPr>
        <w:t>– v případě uplatnění práva na reklamaci jsou zpracovávány osobní údaje odběratele za účelem jejího vyřízení a</w:t>
      </w:r>
      <w:r w:rsidR="00205F95">
        <w:rPr>
          <w:rFonts w:ascii="Arial Narrow" w:hAnsi="Arial Narrow"/>
          <w:sz w:val="18"/>
          <w:szCs w:val="18"/>
        </w:rPr>
        <w:t> </w:t>
      </w:r>
      <w:r w:rsidRPr="00054903">
        <w:rPr>
          <w:rFonts w:ascii="Arial Narrow" w:hAnsi="Arial Narrow"/>
          <w:sz w:val="18"/>
          <w:szCs w:val="18"/>
        </w:rPr>
        <w:t>následné evidence. Reklamační listy jsou uchovávány po dobu 5 let.</w:t>
      </w:r>
    </w:p>
    <w:p w:rsidR="00342121" w:rsidRPr="00054903" w:rsidRDefault="00342121" w:rsidP="007036CC">
      <w:pPr>
        <w:numPr>
          <w:ilvl w:val="0"/>
          <w:numId w:val="9"/>
        </w:numPr>
        <w:tabs>
          <w:tab w:val="clear" w:pos="1125"/>
          <w:tab w:val="num" w:pos="1080"/>
        </w:tabs>
        <w:spacing w:before="60" w:after="60"/>
        <w:ind w:left="1080"/>
        <w:jc w:val="both"/>
        <w:rPr>
          <w:rFonts w:ascii="Arial Narrow" w:hAnsi="Arial Narrow"/>
          <w:sz w:val="18"/>
          <w:szCs w:val="18"/>
        </w:rPr>
      </w:pPr>
      <w:r w:rsidRPr="00054903">
        <w:rPr>
          <w:rFonts w:ascii="Arial Narrow" w:hAnsi="Arial Narrow"/>
          <w:b/>
          <w:sz w:val="18"/>
          <w:szCs w:val="18"/>
        </w:rPr>
        <w:t>Monitorování dlužníků a vymáhání pohledávek</w:t>
      </w:r>
      <w:r w:rsidRPr="00054903">
        <w:rPr>
          <w:rFonts w:ascii="Arial Narrow" w:hAnsi="Arial Narrow"/>
          <w:sz w:val="18"/>
          <w:szCs w:val="18"/>
        </w:rPr>
        <w:t xml:space="preserve"> – </w:t>
      </w:r>
      <w:r w:rsidR="007036CC" w:rsidRPr="00054903">
        <w:rPr>
          <w:rFonts w:ascii="Arial Narrow" w:hAnsi="Arial Narrow"/>
          <w:sz w:val="18"/>
          <w:szCs w:val="18"/>
        </w:rPr>
        <w:t>dodavatel</w:t>
      </w:r>
      <w:r w:rsidRPr="00054903">
        <w:rPr>
          <w:rFonts w:ascii="Arial Narrow" w:hAnsi="Arial Narrow"/>
          <w:sz w:val="18"/>
          <w:szCs w:val="18"/>
        </w:rPr>
        <w:t xml:space="preserve"> má oprávněný zájem na </w:t>
      </w:r>
      <w:r w:rsidR="007036CC" w:rsidRPr="00054903">
        <w:rPr>
          <w:rFonts w:ascii="Arial Narrow" w:hAnsi="Arial Narrow"/>
          <w:sz w:val="18"/>
          <w:szCs w:val="18"/>
        </w:rPr>
        <w:t>monitorování případných insolvencí zákazníků za účelem snížení rizika vzniku a navyšování nesplacených pohledávek. Za tímto účelem je využíváno služeb externího zpracovatele. V případě neuhrazení plateb na základě smlouvy zpracovává dodavatel osobní údaje odběratele za účelem jejich vymáhání.</w:t>
      </w:r>
    </w:p>
    <w:p w:rsidR="000F1408" w:rsidRPr="00054903" w:rsidRDefault="007036CC" w:rsidP="00C12642">
      <w:pPr>
        <w:pStyle w:val="Zkladntextodsazen"/>
        <w:spacing w:before="60" w:after="60"/>
        <w:ind w:left="540" w:hanging="540"/>
        <w:rPr>
          <w:rFonts w:ascii="Arial Narrow" w:hAnsi="Arial Narrow"/>
          <w:sz w:val="18"/>
          <w:szCs w:val="18"/>
        </w:rPr>
      </w:pPr>
      <w:r w:rsidRPr="00054903">
        <w:rPr>
          <w:rFonts w:ascii="Arial Narrow" w:hAnsi="Arial Narrow"/>
          <w:sz w:val="18"/>
          <w:szCs w:val="18"/>
        </w:rPr>
        <w:t>11.3</w:t>
      </w:r>
      <w:r w:rsidRPr="00054903">
        <w:rPr>
          <w:rFonts w:ascii="Arial Narrow" w:hAnsi="Arial Narrow"/>
          <w:sz w:val="18"/>
          <w:szCs w:val="18"/>
        </w:rPr>
        <w:tab/>
      </w:r>
      <w:r w:rsidR="000F1408" w:rsidRPr="00054903">
        <w:rPr>
          <w:rFonts w:ascii="Arial Narrow" w:hAnsi="Arial Narrow"/>
          <w:sz w:val="18"/>
          <w:szCs w:val="18"/>
        </w:rPr>
        <w:t xml:space="preserve">Dodavatel </w:t>
      </w:r>
      <w:r w:rsidRPr="00054903">
        <w:rPr>
          <w:rFonts w:ascii="Arial Narrow" w:hAnsi="Arial Narrow"/>
          <w:sz w:val="18"/>
          <w:szCs w:val="18"/>
        </w:rPr>
        <w:t xml:space="preserve">prohlašuje, že </w:t>
      </w:r>
      <w:r w:rsidR="000F1408" w:rsidRPr="00054903">
        <w:rPr>
          <w:rFonts w:ascii="Arial Narrow" w:hAnsi="Arial Narrow"/>
          <w:sz w:val="18"/>
          <w:szCs w:val="18"/>
        </w:rPr>
        <w:t>shromažďuje a zpracovává poskytnuté osobní údaje odpovídající pouze stanovenému účelu a v rozsahu nezbytném pro naplnění vzájemných závazků plynoucích ze smluvního vztahu.</w:t>
      </w:r>
      <w:r w:rsidR="003B0B58" w:rsidRPr="00054903">
        <w:rPr>
          <w:rFonts w:ascii="Arial Narrow" w:hAnsi="Arial Narrow"/>
          <w:sz w:val="18"/>
          <w:szCs w:val="18"/>
        </w:rPr>
        <w:t xml:space="preserve"> </w:t>
      </w:r>
      <w:r w:rsidR="000F1408" w:rsidRPr="00054903">
        <w:rPr>
          <w:rFonts w:ascii="Arial Narrow" w:hAnsi="Arial Narrow"/>
          <w:sz w:val="18"/>
          <w:szCs w:val="18"/>
        </w:rPr>
        <w:t xml:space="preserve">Dodavatel se zavazuje neužívat osobní údaje pro jiné </w:t>
      </w:r>
      <w:r w:rsidR="00C53114" w:rsidRPr="00054903">
        <w:rPr>
          <w:rFonts w:ascii="Arial Narrow" w:hAnsi="Arial Narrow"/>
          <w:sz w:val="18"/>
          <w:szCs w:val="18"/>
        </w:rPr>
        <w:t>účely,</w:t>
      </w:r>
      <w:r w:rsidR="000F1408" w:rsidRPr="00054903">
        <w:rPr>
          <w:rFonts w:ascii="Arial Narrow" w:hAnsi="Arial Narrow"/>
          <w:sz w:val="18"/>
          <w:szCs w:val="18"/>
        </w:rPr>
        <w:t xml:space="preserve"> než je uvedeno v těchto V</w:t>
      </w:r>
      <w:r w:rsidR="00054903">
        <w:rPr>
          <w:rFonts w:ascii="Arial Narrow" w:hAnsi="Arial Narrow"/>
          <w:sz w:val="18"/>
          <w:szCs w:val="18"/>
        </w:rPr>
        <w:t>OP</w:t>
      </w:r>
      <w:r w:rsidR="000F1408" w:rsidRPr="00054903">
        <w:rPr>
          <w:rFonts w:ascii="Arial Narrow" w:hAnsi="Arial Narrow"/>
          <w:sz w:val="18"/>
          <w:szCs w:val="18"/>
        </w:rPr>
        <w:t xml:space="preserve">, neposkytnout tyto třetí osobě, vyjma </w:t>
      </w:r>
      <w:r w:rsidR="000206F5" w:rsidRPr="00054903">
        <w:rPr>
          <w:rFonts w:ascii="Arial Narrow" w:hAnsi="Arial Narrow"/>
          <w:sz w:val="18"/>
          <w:szCs w:val="18"/>
        </w:rPr>
        <w:t xml:space="preserve">uvedených </w:t>
      </w:r>
      <w:r w:rsidR="000F1408" w:rsidRPr="00054903">
        <w:rPr>
          <w:rFonts w:ascii="Arial Narrow" w:hAnsi="Arial Narrow"/>
          <w:sz w:val="18"/>
          <w:szCs w:val="18"/>
        </w:rPr>
        <w:t>případů</w:t>
      </w:r>
      <w:r w:rsidR="000206F5" w:rsidRPr="00054903">
        <w:rPr>
          <w:rFonts w:ascii="Arial Narrow" w:hAnsi="Arial Narrow"/>
          <w:sz w:val="18"/>
          <w:szCs w:val="18"/>
        </w:rPr>
        <w:t xml:space="preserve"> a případů</w:t>
      </w:r>
      <w:r w:rsidR="000F1408" w:rsidRPr="00054903">
        <w:rPr>
          <w:rFonts w:ascii="Arial Narrow" w:hAnsi="Arial Narrow"/>
          <w:sz w:val="18"/>
          <w:szCs w:val="18"/>
        </w:rPr>
        <w:t xml:space="preserve">, kdy je tato povinnost uložena příslušným právním předpisem. </w:t>
      </w:r>
      <w:r w:rsidR="00C651F2" w:rsidRPr="00054903">
        <w:rPr>
          <w:rFonts w:ascii="Arial Narrow" w:hAnsi="Arial Narrow"/>
          <w:sz w:val="18"/>
          <w:szCs w:val="18"/>
        </w:rPr>
        <w:t>Dodavatel jako správce osobních údajů přijal taková technická a organizační opatření, aby bylo sníženo riziko neoprávněného nebo nahodilého přístupu k osobním údajům, jejich změny, zničení či ztráty, neoprávněných přenosů, jejich jiného neoprávněného zpracování, jakož i jiného zneužití osobních údajů. Osobní údaje mohou být zpřístupněny pouze určeným zaměstnancům dodavatele, kteří se pracovně zabývají smluvním vztahem. Zaměstnanci dodavatele, kteří přicházejí do styku s osobními údaji, jsou povinni zachovávat mlčenlivost o osobních údajích a o bezpečnostních opatřeních, jejichž zveřejnění by ohrozilo zabezpečení osobních údajů.</w:t>
      </w:r>
      <w:r w:rsidR="000F1408" w:rsidRPr="00054903">
        <w:rPr>
          <w:rFonts w:ascii="Arial Narrow" w:hAnsi="Arial Narrow"/>
          <w:sz w:val="18"/>
          <w:szCs w:val="18"/>
        </w:rPr>
        <w:t xml:space="preserve"> </w:t>
      </w:r>
    </w:p>
    <w:p w:rsidR="000F1408" w:rsidRPr="00054903" w:rsidRDefault="000206F5" w:rsidP="000206F5">
      <w:pPr>
        <w:pStyle w:val="Zkladntextodsazen"/>
        <w:spacing w:before="60" w:after="60"/>
        <w:ind w:left="540" w:hanging="540"/>
        <w:rPr>
          <w:rFonts w:ascii="Arial Narrow" w:hAnsi="Arial Narrow"/>
          <w:sz w:val="18"/>
          <w:szCs w:val="18"/>
        </w:rPr>
      </w:pPr>
      <w:r w:rsidRPr="00054903">
        <w:rPr>
          <w:rFonts w:ascii="Arial Narrow" w:hAnsi="Arial Narrow"/>
          <w:sz w:val="18"/>
          <w:szCs w:val="18"/>
        </w:rPr>
        <w:t>11.4</w:t>
      </w:r>
      <w:r w:rsidRPr="00054903">
        <w:rPr>
          <w:rFonts w:ascii="Arial Narrow" w:hAnsi="Arial Narrow"/>
          <w:sz w:val="18"/>
          <w:szCs w:val="18"/>
        </w:rPr>
        <w:tab/>
        <w:t>Odběratel má právo požadovat od dodavatele přístup ke svým osobním údajům, jejich opravu nebo výmaz, popřípadě omezení zpracování, a vznést námitku proti zpracování, jakož i právo na přenositelnost údajů. Odběratel má také právo podat stížnost u dozorového úřadu a v případě podezření, že zpracování osobních údajů je v rozporu s ochranou soukromého a osobního života nebo v</w:t>
      </w:r>
      <w:r w:rsidR="00205F95">
        <w:rPr>
          <w:rFonts w:ascii="Arial Narrow" w:hAnsi="Arial Narrow" w:cs="Times New Roman"/>
          <w:sz w:val="18"/>
          <w:szCs w:val="18"/>
        </w:rPr>
        <w:t> </w:t>
      </w:r>
      <w:r w:rsidRPr="00054903">
        <w:rPr>
          <w:rFonts w:ascii="Arial Narrow" w:hAnsi="Arial Narrow"/>
          <w:sz w:val="18"/>
          <w:szCs w:val="18"/>
        </w:rPr>
        <w:t>rozporu se zákonem, má právo požádat správce o vysvětlení a o odstranění vzniklého stavu.</w:t>
      </w:r>
    </w:p>
    <w:p w:rsidR="000F1408" w:rsidRPr="00054903" w:rsidRDefault="000F1408" w:rsidP="004D550D">
      <w:pPr>
        <w:numPr>
          <w:ilvl w:val="0"/>
          <w:numId w:val="1"/>
        </w:numPr>
        <w:tabs>
          <w:tab w:val="clear" w:pos="405"/>
        </w:tabs>
        <w:spacing w:before="120" w:after="120"/>
        <w:ind w:left="539" w:hanging="539"/>
        <w:jc w:val="both"/>
        <w:rPr>
          <w:rFonts w:ascii="Arial Narrow" w:hAnsi="Arial Narrow"/>
          <w:b/>
          <w:bCs/>
          <w:sz w:val="18"/>
          <w:szCs w:val="18"/>
        </w:rPr>
      </w:pPr>
      <w:r w:rsidRPr="00054903">
        <w:rPr>
          <w:rFonts w:ascii="Arial Narrow" w:hAnsi="Arial Narrow"/>
          <w:b/>
          <w:bCs/>
          <w:sz w:val="18"/>
          <w:szCs w:val="18"/>
        </w:rPr>
        <w:t>Účinnost</w:t>
      </w:r>
    </w:p>
    <w:p w:rsidR="000F1408" w:rsidRDefault="000F1408">
      <w:pPr>
        <w:spacing w:before="60" w:after="60"/>
        <w:ind w:left="540" w:hanging="540"/>
        <w:jc w:val="both"/>
        <w:rPr>
          <w:rFonts w:ascii="Arial Narrow" w:hAnsi="Arial Narrow"/>
          <w:sz w:val="18"/>
          <w:szCs w:val="18"/>
        </w:rPr>
      </w:pPr>
      <w:r>
        <w:rPr>
          <w:rFonts w:ascii="Arial Narrow" w:hAnsi="Arial Narrow"/>
          <w:sz w:val="18"/>
          <w:szCs w:val="18"/>
        </w:rPr>
        <w:t>12.1</w:t>
      </w:r>
      <w:r>
        <w:rPr>
          <w:rFonts w:ascii="Arial Narrow" w:hAnsi="Arial Narrow"/>
          <w:sz w:val="18"/>
          <w:szCs w:val="18"/>
        </w:rPr>
        <w:tab/>
        <w:t>Těmito V</w:t>
      </w:r>
      <w:r w:rsidR="00244DE1">
        <w:rPr>
          <w:rFonts w:ascii="Arial Narrow" w:hAnsi="Arial Narrow"/>
          <w:sz w:val="18"/>
          <w:szCs w:val="18"/>
        </w:rPr>
        <w:t>OP</w:t>
      </w:r>
      <w:r>
        <w:rPr>
          <w:rFonts w:ascii="Arial Narrow" w:hAnsi="Arial Narrow"/>
          <w:sz w:val="18"/>
          <w:szCs w:val="18"/>
        </w:rPr>
        <w:t xml:space="preserve"> je závazně doplněn obsah všech smluv o dodávce pitné vody</w:t>
      </w:r>
      <w:r w:rsidR="00244DE1">
        <w:rPr>
          <w:rFonts w:ascii="Arial Narrow" w:hAnsi="Arial Narrow"/>
          <w:sz w:val="18"/>
          <w:szCs w:val="18"/>
        </w:rPr>
        <w:t xml:space="preserve"> a odvádění odpadní</w:t>
      </w:r>
      <w:r w:rsidR="00054903">
        <w:rPr>
          <w:rFonts w:ascii="Arial Narrow" w:hAnsi="Arial Narrow"/>
          <w:sz w:val="18"/>
          <w:szCs w:val="18"/>
        </w:rPr>
        <w:t>ch</w:t>
      </w:r>
      <w:r w:rsidR="00244DE1">
        <w:rPr>
          <w:rFonts w:ascii="Arial Narrow" w:hAnsi="Arial Narrow"/>
          <w:sz w:val="18"/>
          <w:szCs w:val="18"/>
        </w:rPr>
        <w:t xml:space="preserve"> vod</w:t>
      </w:r>
      <w:r>
        <w:rPr>
          <w:rFonts w:ascii="Arial Narrow" w:hAnsi="Arial Narrow"/>
          <w:sz w:val="18"/>
          <w:szCs w:val="18"/>
        </w:rPr>
        <w:t xml:space="preserve"> uzavřených mezi dodavatelem a</w:t>
      </w:r>
      <w:r w:rsidR="00205F95">
        <w:rPr>
          <w:rFonts w:ascii="Arial Narrow" w:hAnsi="Arial Narrow"/>
          <w:sz w:val="18"/>
          <w:szCs w:val="18"/>
        </w:rPr>
        <w:t> </w:t>
      </w:r>
      <w:r>
        <w:rPr>
          <w:rFonts w:ascii="Arial Narrow" w:hAnsi="Arial Narrow"/>
          <w:sz w:val="18"/>
          <w:szCs w:val="18"/>
        </w:rPr>
        <w:t>odběratelem po datu účinnosti V</w:t>
      </w:r>
      <w:r w:rsidR="00054903">
        <w:rPr>
          <w:rFonts w:ascii="Arial Narrow" w:hAnsi="Arial Narrow"/>
          <w:sz w:val="18"/>
          <w:szCs w:val="18"/>
        </w:rPr>
        <w:t>OP</w:t>
      </w:r>
      <w:r w:rsidR="003B0B58">
        <w:rPr>
          <w:rFonts w:ascii="Arial Narrow" w:hAnsi="Arial Narrow"/>
          <w:sz w:val="18"/>
          <w:szCs w:val="18"/>
        </w:rPr>
        <w:t>.</w:t>
      </w:r>
    </w:p>
    <w:p w:rsidR="000F1408" w:rsidRDefault="000F1408" w:rsidP="003B0B58">
      <w:pPr>
        <w:spacing w:before="60" w:after="60"/>
        <w:ind w:left="540" w:hanging="540"/>
        <w:jc w:val="both"/>
        <w:rPr>
          <w:rFonts w:ascii="Arial Narrow" w:hAnsi="Arial Narrow"/>
          <w:sz w:val="18"/>
          <w:szCs w:val="18"/>
        </w:rPr>
      </w:pPr>
      <w:r>
        <w:rPr>
          <w:rFonts w:ascii="Arial Narrow" w:hAnsi="Arial Narrow"/>
          <w:sz w:val="18"/>
          <w:szCs w:val="18"/>
        </w:rPr>
        <w:t>12.2</w:t>
      </w:r>
      <w:r w:rsidR="003B0B58">
        <w:rPr>
          <w:rFonts w:ascii="Arial Narrow" w:hAnsi="Arial Narrow"/>
          <w:sz w:val="18"/>
          <w:szCs w:val="18"/>
        </w:rPr>
        <w:tab/>
      </w:r>
      <w:r>
        <w:rPr>
          <w:rFonts w:ascii="Arial Narrow" w:hAnsi="Arial Narrow"/>
          <w:sz w:val="18"/>
          <w:szCs w:val="18"/>
        </w:rPr>
        <w:t>Tyto V</w:t>
      </w:r>
      <w:r w:rsidR="00244DE1">
        <w:rPr>
          <w:rFonts w:ascii="Arial Narrow" w:hAnsi="Arial Narrow"/>
          <w:sz w:val="18"/>
          <w:szCs w:val="18"/>
        </w:rPr>
        <w:t>OP</w:t>
      </w:r>
      <w:r>
        <w:rPr>
          <w:rFonts w:ascii="Arial Narrow" w:hAnsi="Arial Narrow"/>
          <w:sz w:val="18"/>
          <w:szCs w:val="18"/>
        </w:rPr>
        <w:t xml:space="preserve"> nabývají účinnosti ode dne </w:t>
      </w:r>
      <w:r w:rsidR="00A77B16">
        <w:rPr>
          <w:rFonts w:ascii="Arial Narrow" w:hAnsi="Arial Narrow"/>
          <w:sz w:val="18"/>
          <w:szCs w:val="18"/>
        </w:rPr>
        <w:t>01.0</w:t>
      </w:r>
      <w:r w:rsidR="00244DE1">
        <w:rPr>
          <w:rFonts w:ascii="Arial Narrow" w:hAnsi="Arial Narrow"/>
          <w:sz w:val="18"/>
          <w:szCs w:val="18"/>
        </w:rPr>
        <w:t>1</w:t>
      </w:r>
      <w:r w:rsidR="00A77B16">
        <w:rPr>
          <w:rFonts w:ascii="Arial Narrow" w:hAnsi="Arial Narrow"/>
          <w:sz w:val="18"/>
          <w:szCs w:val="18"/>
        </w:rPr>
        <w:t>.201</w:t>
      </w:r>
      <w:r w:rsidR="00244DE1">
        <w:rPr>
          <w:rFonts w:ascii="Arial Narrow" w:hAnsi="Arial Narrow"/>
          <w:sz w:val="18"/>
          <w:szCs w:val="18"/>
        </w:rPr>
        <w:t>9</w:t>
      </w:r>
      <w:r w:rsidR="00A77B16">
        <w:rPr>
          <w:rFonts w:ascii="Arial Narrow" w:hAnsi="Arial Narrow"/>
          <w:sz w:val="18"/>
          <w:szCs w:val="18"/>
        </w:rPr>
        <w:t>.</w:t>
      </w:r>
    </w:p>
    <w:p w:rsidR="000F1408" w:rsidRDefault="000F1408"/>
    <w:p w:rsidR="000F1408" w:rsidRDefault="000F1408">
      <w:pPr>
        <w:rPr>
          <w:rFonts w:ascii="Arial Narrow" w:hAnsi="Arial Narrow"/>
          <w:sz w:val="18"/>
          <w:szCs w:val="18"/>
        </w:rPr>
      </w:pPr>
      <w:r>
        <w:rPr>
          <w:rFonts w:ascii="Arial Narrow" w:hAnsi="Arial Narrow"/>
          <w:sz w:val="18"/>
          <w:szCs w:val="18"/>
        </w:rPr>
        <w:t xml:space="preserve">V Bruntále dne </w:t>
      </w:r>
      <w:r w:rsidR="00A77B16">
        <w:rPr>
          <w:rFonts w:ascii="Arial Narrow" w:hAnsi="Arial Narrow"/>
          <w:sz w:val="18"/>
          <w:szCs w:val="18"/>
        </w:rPr>
        <w:t xml:space="preserve">7. </w:t>
      </w:r>
      <w:r w:rsidR="00244DE1">
        <w:rPr>
          <w:rFonts w:ascii="Arial Narrow" w:hAnsi="Arial Narrow"/>
          <w:sz w:val="18"/>
          <w:szCs w:val="18"/>
        </w:rPr>
        <w:t>prosince</w:t>
      </w:r>
      <w:r w:rsidR="00A77B16">
        <w:rPr>
          <w:rFonts w:ascii="Arial Narrow" w:hAnsi="Arial Narrow"/>
          <w:sz w:val="18"/>
          <w:szCs w:val="18"/>
        </w:rPr>
        <w:t xml:space="preserve"> 2018</w:t>
      </w:r>
    </w:p>
    <w:p w:rsidR="000F1408" w:rsidRDefault="000F1408">
      <w:pPr>
        <w:rPr>
          <w:rFonts w:ascii="Arial Narrow" w:hAnsi="Arial Narrow"/>
          <w:sz w:val="18"/>
          <w:szCs w:val="18"/>
        </w:rPr>
      </w:pPr>
    </w:p>
    <w:p w:rsidR="007356CA" w:rsidRPr="007356CA" w:rsidRDefault="00F3788F" w:rsidP="007356CA">
      <w:pPr>
        <w:tabs>
          <w:tab w:val="center" w:pos="6804"/>
        </w:tabs>
        <w:rPr>
          <w:rFonts w:ascii="Arial Narrow" w:hAnsi="Arial Narrow"/>
          <w:sz w:val="18"/>
          <w:szCs w:val="18"/>
        </w:rPr>
      </w:pPr>
      <w:r w:rsidRPr="00F3788F">
        <w:rPr>
          <w:noProof/>
        </w:rPr>
        <w:pict>
          <v:shapetype id="_x0000_t32" coordsize="21600,21600" o:spt="32" o:oned="t" path="m,l21600,21600e" filled="f">
            <v:path arrowok="t" fillok="f" o:connecttype="none"/>
            <o:lock v:ext="edit" shapetype="t"/>
          </v:shapetype>
          <v:shape id="_x0000_s1034" type="#_x0000_t32" style="position:absolute;margin-left:271.35pt;margin-top:9.2pt;width:145.5pt;height:0;z-index:251658240" o:connectortype="straight"/>
        </w:pict>
      </w:r>
      <w:r w:rsidR="007356CA">
        <w:rPr>
          <w:rFonts w:ascii="Arial Narrow" w:hAnsi="Arial Narrow"/>
          <w:sz w:val="18"/>
          <w:szCs w:val="18"/>
        </w:rPr>
        <w:tab/>
      </w:r>
      <w:r w:rsidR="007356CA">
        <w:rPr>
          <w:rFonts w:ascii="Arial Narrow" w:hAnsi="Arial Narrow"/>
          <w:sz w:val="18"/>
          <w:szCs w:val="18"/>
        </w:rPr>
        <w:tab/>
      </w:r>
      <w:r w:rsidR="007356CA">
        <w:rPr>
          <w:rFonts w:ascii="Arial Narrow" w:hAnsi="Arial Narrow"/>
          <w:sz w:val="18"/>
          <w:szCs w:val="18"/>
        </w:rPr>
        <w:tab/>
      </w:r>
      <w:r w:rsidR="007356CA">
        <w:rPr>
          <w:rFonts w:ascii="Arial Narrow" w:hAnsi="Arial Narrow"/>
          <w:sz w:val="18"/>
          <w:szCs w:val="18"/>
        </w:rPr>
        <w:tab/>
      </w:r>
      <w:r w:rsidR="007356CA">
        <w:rPr>
          <w:rFonts w:ascii="Arial Narrow" w:hAnsi="Arial Narrow"/>
          <w:sz w:val="18"/>
          <w:szCs w:val="18"/>
        </w:rPr>
        <w:tab/>
      </w:r>
      <w:r w:rsidR="007356CA">
        <w:rPr>
          <w:rFonts w:ascii="Arial Narrow" w:hAnsi="Arial Narrow"/>
          <w:sz w:val="18"/>
          <w:szCs w:val="18"/>
        </w:rPr>
        <w:tab/>
        <w:t xml:space="preserve">za VaK Bruntál a.s.  </w:t>
      </w:r>
    </w:p>
    <w:p w:rsidR="007356CA" w:rsidRDefault="007356CA" w:rsidP="007356CA">
      <w:pPr>
        <w:tabs>
          <w:tab w:val="center" w:pos="6804"/>
        </w:tabs>
        <w:jc w:val="both"/>
        <w:rPr>
          <w:rFonts w:ascii="Arial Narrow" w:hAnsi="Arial Narrow"/>
          <w:sz w:val="18"/>
        </w:rPr>
      </w:pPr>
      <w:r>
        <w:rPr>
          <w:rFonts w:ascii="Arial Narrow" w:hAnsi="Arial Narrow"/>
          <w:sz w:val="18"/>
          <w:szCs w:val="18"/>
        </w:rPr>
        <w:tab/>
      </w:r>
      <w:r w:rsidR="00D85E0F">
        <w:rPr>
          <w:rFonts w:ascii="Arial Narrow" w:hAnsi="Arial Narrow"/>
          <w:sz w:val="18"/>
          <w:szCs w:val="18"/>
        </w:rPr>
        <w:t>xxx</w:t>
      </w:r>
    </w:p>
    <w:p w:rsidR="000F1408" w:rsidRDefault="000F1408" w:rsidP="007356CA">
      <w:pPr>
        <w:tabs>
          <w:tab w:val="center" w:pos="6804"/>
          <w:tab w:val="left" w:pos="7371"/>
        </w:tabs>
        <w:ind w:left="5664" w:firstLine="708"/>
        <w:rPr>
          <w:rFonts w:ascii="Arial Narrow" w:hAnsi="Arial Narrow"/>
          <w:sz w:val="18"/>
          <w:szCs w:val="18"/>
        </w:rPr>
      </w:pPr>
    </w:p>
    <w:p w:rsidR="000F1408" w:rsidRDefault="000F1408">
      <w:bookmarkStart w:id="0" w:name="_GoBack"/>
      <w:bookmarkEnd w:id="0"/>
    </w:p>
    <w:sectPr w:rsidR="000F1408" w:rsidSect="00205F95">
      <w:footerReference w:type="even" r:id="rId13"/>
      <w:footerReference w:type="default" r:id="rId14"/>
      <w:pgSz w:w="11906" w:h="16838"/>
      <w:pgMar w:top="1417" w:right="1416"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28" w:rsidRDefault="00A94828">
      <w:r>
        <w:separator/>
      </w:r>
    </w:p>
  </w:endnote>
  <w:endnote w:type="continuationSeparator" w:id="0">
    <w:p w:rsidR="00A94828" w:rsidRDefault="00A94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08" w:rsidRDefault="00F3788F">
    <w:pPr>
      <w:pStyle w:val="Zpat"/>
      <w:framePr w:wrap="around" w:vAnchor="text" w:hAnchor="margin" w:xAlign="right" w:y="1"/>
      <w:rPr>
        <w:rStyle w:val="slostrnky"/>
      </w:rPr>
    </w:pPr>
    <w:r>
      <w:rPr>
        <w:rStyle w:val="slostrnky"/>
      </w:rPr>
      <w:fldChar w:fldCharType="begin"/>
    </w:r>
    <w:r w:rsidR="000F1408">
      <w:rPr>
        <w:rStyle w:val="slostrnky"/>
      </w:rPr>
      <w:instrText xml:space="preserve">PAGE  </w:instrText>
    </w:r>
    <w:r>
      <w:rPr>
        <w:rStyle w:val="slostrnky"/>
      </w:rPr>
      <w:fldChar w:fldCharType="end"/>
    </w:r>
  </w:p>
  <w:p w:rsidR="000F1408" w:rsidRDefault="000F140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08" w:rsidRDefault="00F3788F">
    <w:pPr>
      <w:pStyle w:val="Zpat"/>
      <w:framePr w:wrap="around" w:vAnchor="text" w:hAnchor="margin" w:xAlign="right" w:y="1"/>
      <w:rPr>
        <w:rStyle w:val="slostrnky"/>
        <w:rFonts w:ascii="Arial Narrow" w:hAnsi="Arial Narrow"/>
        <w:sz w:val="18"/>
      </w:rPr>
    </w:pPr>
    <w:r>
      <w:rPr>
        <w:rStyle w:val="slostrnky"/>
        <w:rFonts w:ascii="Arial Narrow" w:hAnsi="Arial Narrow"/>
        <w:sz w:val="18"/>
      </w:rPr>
      <w:fldChar w:fldCharType="begin"/>
    </w:r>
    <w:r w:rsidR="000F1408">
      <w:rPr>
        <w:rStyle w:val="slostrnky"/>
        <w:rFonts w:ascii="Arial Narrow" w:hAnsi="Arial Narrow"/>
        <w:sz w:val="18"/>
      </w:rPr>
      <w:instrText xml:space="preserve">PAGE  </w:instrText>
    </w:r>
    <w:r>
      <w:rPr>
        <w:rStyle w:val="slostrnky"/>
        <w:rFonts w:ascii="Arial Narrow" w:hAnsi="Arial Narrow"/>
        <w:sz w:val="18"/>
      </w:rPr>
      <w:fldChar w:fldCharType="separate"/>
    </w:r>
    <w:r w:rsidR="00D85E0F">
      <w:rPr>
        <w:rStyle w:val="slostrnky"/>
        <w:rFonts w:ascii="Arial Narrow" w:hAnsi="Arial Narrow"/>
        <w:noProof/>
        <w:sz w:val="18"/>
      </w:rPr>
      <w:t>6</w:t>
    </w:r>
    <w:r>
      <w:rPr>
        <w:rStyle w:val="slostrnky"/>
        <w:rFonts w:ascii="Arial Narrow" w:hAnsi="Arial Narrow"/>
        <w:sz w:val="18"/>
      </w:rPr>
      <w:fldChar w:fldCharType="end"/>
    </w:r>
  </w:p>
  <w:p w:rsidR="000F1408" w:rsidRDefault="000F1408">
    <w:pPr>
      <w:pStyle w:val="Zpat"/>
      <w:ind w:right="360"/>
      <w:jc w:val="right"/>
      <w:rPr>
        <w:rFonts w:ascii="Arial Narrow" w:hAnsi="Arial Narrow"/>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28" w:rsidRDefault="00A94828">
      <w:r>
        <w:separator/>
      </w:r>
    </w:p>
  </w:footnote>
  <w:footnote w:type="continuationSeparator" w:id="0">
    <w:p w:rsidR="00A94828" w:rsidRDefault="00A94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386"/>
    <w:multiLevelType w:val="hybridMultilevel"/>
    <w:tmpl w:val="9A56612C"/>
    <w:lvl w:ilvl="0" w:tplc="0EA8BBCC">
      <w:start w:val="1"/>
      <w:numFmt w:val="decimal"/>
      <w:lvlText w:val="%1."/>
      <w:lvlJc w:val="left"/>
      <w:pPr>
        <w:tabs>
          <w:tab w:val="num" w:pos="405"/>
        </w:tabs>
        <w:ind w:left="405" w:hanging="360"/>
      </w:pPr>
      <w:rPr>
        <w:rFonts w:hint="default"/>
      </w:rPr>
    </w:lvl>
    <w:lvl w:ilvl="1" w:tplc="AFACDC2A">
      <w:start w:val="1"/>
      <w:numFmt w:val="lowerLetter"/>
      <w:lvlText w:val="%2)"/>
      <w:lvlJc w:val="left"/>
      <w:pPr>
        <w:tabs>
          <w:tab w:val="num" w:pos="1125"/>
        </w:tabs>
        <w:ind w:left="1125" w:hanging="360"/>
      </w:pPr>
      <w:rPr>
        <w:rFonts w:hint="default"/>
        <w:b w:val="0"/>
        <w:i w:val="0"/>
      </w:rPr>
    </w:lvl>
    <w:lvl w:ilvl="2" w:tplc="51384106">
      <w:start w:val="1"/>
      <w:numFmt w:val="bullet"/>
      <w:lvlText w:val="-"/>
      <w:lvlJc w:val="left"/>
      <w:pPr>
        <w:tabs>
          <w:tab w:val="num" w:pos="2025"/>
        </w:tabs>
        <w:ind w:left="2025" w:hanging="360"/>
      </w:pPr>
      <w:rPr>
        <w:rFonts w:ascii="Times New Roman" w:eastAsia="Times New Roman" w:hAnsi="Times New Roman" w:cs="Times New Roman" w:hint="default"/>
      </w:rPr>
    </w:lvl>
    <w:lvl w:ilvl="3" w:tplc="0405000F" w:tentative="1">
      <w:start w:val="1"/>
      <w:numFmt w:val="decimal"/>
      <w:lvlText w:val="%4."/>
      <w:lvlJc w:val="left"/>
      <w:pPr>
        <w:tabs>
          <w:tab w:val="num" w:pos="2565"/>
        </w:tabs>
        <w:ind w:left="2565" w:hanging="360"/>
      </w:pPr>
    </w:lvl>
    <w:lvl w:ilvl="4" w:tplc="04050019" w:tentative="1">
      <w:start w:val="1"/>
      <w:numFmt w:val="lowerLetter"/>
      <w:lvlText w:val="%5."/>
      <w:lvlJc w:val="left"/>
      <w:pPr>
        <w:tabs>
          <w:tab w:val="num" w:pos="3285"/>
        </w:tabs>
        <w:ind w:left="3285" w:hanging="360"/>
      </w:pPr>
    </w:lvl>
    <w:lvl w:ilvl="5" w:tplc="0405001B" w:tentative="1">
      <w:start w:val="1"/>
      <w:numFmt w:val="lowerRoman"/>
      <w:lvlText w:val="%6."/>
      <w:lvlJc w:val="right"/>
      <w:pPr>
        <w:tabs>
          <w:tab w:val="num" w:pos="4005"/>
        </w:tabs>
        <w:ind w:left="4005" w:hanging="180"/>
      </w:pPr>
    </w:lvl>
    <w:lvl w:ilvl="6" w:tplc="0405000F" w:tentative="1">
      <w:start w:val="1"/>
      <w:numFmt w:val="decimal"/>
      <w:lvlText w:val="%7."/>
      <w:lvlJc w:val="left"/>
      <w:pPr>
        <w:tabs>
          <w:tab w:val="num" w:pos="4725"/>
        </w:tabs>
        <w:ind w:left="4725" w:hanging="360"/>
      </w:pPr>
    </w:lvl>
    <w:lvl w:ilvl="7" w:tplc="04050019" w:tentative="1">
      <w:start w:val="1"/>
      <w:numFmt w:val="lowerLetter"/>
      <w:lvlText w:val="%8."/>
      <w:lvlJc w:val="left"/>
      <w:pPr>
        <w:tabs>
          <w:tab w:val="num" w:pos="5445"/>
        </w:tabs>
        <w:ind w:left="5445" w:hanging="360"/>
      </w:pPr>
    </w:lvl>
    <w:lvl w:ilvl="8" w:tplc="0405001B" w:tentative="1">
      <w:start w:val="1"/>
      <w:numFmt w:val="lowerRoman"/>
      <w:lvlText w:val="%9."/>
      <w:lvlJc w:val="right"/>
      <w:pPr>
        <w:tabs>
          <w:tab w:val="num" w:pos="6165"/>
        </w:tabs>
        <w:ind w:left="6165" w:hanging="180"/>
      </w:pPr>
    </w:lvl>
  </w:abstractNum>
  <w:abstractNum w:abstractNumId="1">
    <w:nsid w:val="1F8572B9"/>
    <w:multiLevelType w:val="hybridMultilevel"/>
    <w:tmpl w:val="1D4E92FC"/>
    <w:lvl w:ilvl="0" w:tplc="94309342">
      <w:start w:val="1"/>
      <w:numFmt w:val="lowerLetter"/>
      <w:lvlText w:val="%1)"/>
      <w:lvlJc w:val="left"/>
      <w:pPr>
        <w:tabs>
          <w:tab w:val="num" w:pos="1125"/>
        </w:tabs>
        <w:ind w:left="112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14C0D8D"/>
    <w:multiLevelType w:val="hybridMultilevel"/>
    <w:tmpl w:val="1D4E92FC"/>
    <w:lvl w:ilvl="0" w:tplc="94309342">
      <w:start w:val="1"/>
      <w:numFmt w:val="lowerLetter"/>
      <w:lvlText w:val="%1)"/>
      <w:lvlJc w:val="left"/>
      <w:pPr>
        <w:tabs>
          <w:tab w:val="num" w:pos="1125"/>
        </w:tabs>
        <w:ind w:left="112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5FF15AE"/>
    <w:multiLevelType w:val="hybridMultilevel"/>
    <w:tmpl w:val="1D4E92FC"/>
    <w:lvl w:ilvl="0" w:tplc="94309342">
      <w:start w:val="1"/>
      <w:numFmt w:val="lowerLetter"/>
      <w:lvlText w:val="%1)"/>
      <w:lvlJc w:val="left"/>
      <w:pPr>
        <w:tabs>
          <w:tab w:val="num" w:pos="1125"/>
        </w:tabs>
        <w:ind w:left="112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2B252E"/>
    <w:multiLevelType w:val="hybridMultilevel"/>
    <w:tmpl w:val="306CEC4A"/>
    <w:lvl w:ilvl="0" w:tplc="96A84D4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C1160DF"/>
    <w:multiLevelType w:val="hybridMultilevel"/>
    <w:tmpl w:val="1D4E92FC"/>
    <w:lvl w:ilvl="0" w:tplc="94309342">
      <w:start w:val="1"/>
      <w:numFmt w:val="lowerLetter"/>
      <w:lvlText w:val="%1)"/>
      <w:lvlJc w:val="left"/>
      <w:pPr>
        <w:tabs>
          <w:tab w:val="num" w:pos="1125"/>
        </w:tabs>
        <w:ind w:left="112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E727CBC"/>
    <w:multiLevelType w:val="multilevel"/>
    <w:tmpl w:val="100E6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5DD2541"/>
    <w:multiLevelType w:val="multilevel"/>
    <w:tmpl w:val="8CEA5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D0C4552"/>
    <w:multiLevelType w:val="hybridMultilevel"/>
    <w:tmpl w:val="1D4E92FC"/>
    <w:lvl w:ilvl="0" w:tplc="94309342">
      <w:start w:val="1"/>
      <w:numFmt w:val="lowerLetter"/>
      <w:lvlText w:val="%1)"/>
      <w:lvlJc w:val="left"/>
      <w:pPr>
        <w:tabs>
          <w:tab w:val="num" w:pos="1125"/>
        </w:tabs>
        <w:ind w:left="112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4"/>
  </w:num>
  <w:num w:numId="5">
    <w:abstractNumId w:val="8"/>
  </w:num>
  <w:num w:numId="6">
    <w:abstractNumId w:val="2"/>
  </w:num>
  <w:num w:numId="7">
    <w:abstractNumId w:val="5"/>
  </w:num>
  <w:num w:numId="8">
    <w:abstractNumId w:val="1"/>
  </w:num>
  <w:num w:numId="9">
    <w:abstractNumId w:val="3"/>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D07613"/>
    <w:rsid w:val="000206F5"/>
    <w:rsid w:val="000345BE"/>
    <w:rsid w:val="00054903"/>
    <w:rsid w:val="00087421"/>
    <w:rsid w:val="000F1408"/>
    <w:rsid w:val="00182ACD"/>
    <w:rsid w:val="00205F95"/>
    <w:rsid w:val="00225769"/>
    <w:rsid w:val="00244DE1"/>
    <w:rsid w:val="002C5530"/>
    <w:rsid w:val="00326F0E"/>
    <w:rsid w:val="00342121"/>
    <w:rsid w:val="00397DA2"/>
    <w:rsid w:val="003B0B58"/>
    <w:rsid w:val="004259DB"/>
    <w:rsid w:val="004860FB"/>
    <w:rsid w:val="004D550D"/>
    <w:rsid w:val="004E6DB1"/>
    <w:rsid w:val="007036CC"/>
    <w:rsid w:val="00716C3D"/>
    <w:rsid w:val="007356CA"/>
    <w:rsid w:val="00752E13"/>
    <w:rsid w:val="007547D2"/>
    <w:rsid w:val="007A3C9D"/>
    <w:rsid w:val="007B7EED"/>
    <w:rsid w:val="007C770C"/>
    <w:rsid w:val="008B1AE2"/>
    <w:rsid w:val="00903026"/>
    <w:rsid w:val="00926C9A"/>
    <w:rsid w:val="00A17289"/>
    <w:rsid w:val="00A62511"/>
    <w:rsid w:val="00A776ED"/>
    <w:rsid w:val="00A77B16"/>
    <w:rsid w:val="00A94828"/>
    <w:rsid w:val="00AC2297"/>
    <w:rsid w:val="00B04D47"/>
    <w:rsid w:val="00B468CB"/>
    <w:rsid w:val="00B630B1"/>
    <w:rsid w:val="00BC641D"/>
    <w:rsid w:val="00C12642"/>
    <w:rsid w:val="00C53114"/>
    <w:rsid w:val="00C651F2"/>
    <w:rsid w:val="00CA0DD3"/>
    <w:rsid w:val="00D07613"/>
    <w:rsid w:val="00D85E0F"/>
    <w:rsid w:val="00DD4189"/>
    <w:rsid w:val="00E229AF"/>
    <w:rsid w:val="00EB0171"/>
    <w:rsid w:val="00EB572D"/>
    <w:rsid w:val="00F3788F"/>
    <w:rsid w:val="00F47833"/>
    <w:rsid w:val="00F92D9F"/>
    <w:rsid w:val="00FA2959"/>
    <w:rsid w:val="00FF0E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8CB"/>
    <w:rPr>
      <w:sz w:val="24"/>
      <w:szCs w:val="24"/>
    </w:rPr>
  </w:style>
  <w:style w:type="paragraph" w:styleId="Nadpis4">
    <w:name w:val="heading 4"/>
    <w:basedOn w:val="Normln"/>
    <w:qFormat/>
    <w:rsid w:val="00B468CB"/>
    <w:pPr>
      <w:keepNext/>
      <w:jc w:val="center"/>
      <w:outlineLvl w:val="3"/>
    </w:pPr>
    <w:rPr>
      <w:rFonts w:ascii="Arial" w:hAnsi="Arial" w:cs="Arial"/>
      <w:b/>
      <w:bCs/>
      <w:color w:val="3366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B468CB"/>
    <w:pPr>
      <w:jc w:val="both"/>
    </w:pPr>
    <w:rPr>
      <w:rFonts w:ascii="Arial" w:hAnsi="Arial" w:cs="Arial"/>
      <w:sz w:val="22"/>
      <w:szCs w:val="22"/>
    </w:rPr>
  </w:style>
  <w:style w:type="paragraph" w:styleId="Zkladntextodsazen">
    <w:name w:val="Body Text Indent"/>
    <w:basedOn w:val="Normln"/>
    <w:link w:val="ZkladntextodsazenChar"/>
    <w:semiHidden/>
    <w:rsid w:val="00B468CB"/>
    <w:pPr>
      <w:ind w:left="360"/>
      <w:jc w:val="both"/>
    </w:pPr>
    <w:rPr>
      <w:rFonts w:ascii="Arial" w:hAnsi="Arial" w:cs="Arial"/>
      <w:sz w:val="22"/>
      <w:szCs w:val="22"/>
    </w:rPr>
  </w:style>
  <w:style w:type="paragraph" w:styleId="Zkladntext3">
    <w:name w:val="Body Text 3"/>
    <w:basedOn w:val="Normln"/>
    <w:semiHidden/>
    <w:rsid w:val="00B468CB"/>
    <w:pPr>
      <w:jc w:val="both"/>
    </w:pPr>
    <w:rPr>
      <w:rFonts w:ascii="Arial" w:hAnsi="Arial" w:cs="Arial"/>
      <w:sz w:val="18"/>
      <w:szCs w:val="18"/>
    </w:rPr>
  </w:style>
  <w:style w:type="paragraph" w:styleId="Zkladntext2">
    <w:name w:val="Body Text 2"/>
    <w:basedOn w:val="Normln"/>
    <w:semiHidden/>
    <w:rsid w:val="00B468CB"/>
    <w:pPr>
      <w:jc w:val="both"/>
    </w:pPr>
    <w:rPr>
      <w:rFonts w:ascii="Arial" w:hAnsi="Arial" w:cs="Arial"/>
      <w:color w:val="FF0000"/>
      <w:sz w:val="18"/>
      <w:szCs w:val="18"/>
    </w:rPr>
  </w:style>
  <w:style w:type="character" w:styleId="Hypertextovodkaz">
    <w:name w:val="Hyperlink"/>
    <w:semiHidden/>
    <w:rsid w:val="00B468CB"/>
    <w:rPr>
      <w:color w:val="0000FF"/>
      <w:u w:val="single"/>
    </w:rPr>
  </w:style>
  <w:style w:type="paragraph" w:styleId="Zpat">
    <w:name w:val="footer"/>
    <w:basedOn w:val="Normln"/>
    <w:semiHidden/>
    <w:rsid w:val="00B468CB"/>
    <w:pPr>
      <w:tabs>
        <w:tab w:val="center" w:pos="4703"/>
        <w:tab w:val="right" w:pos="9406"/>
      </w:tabs>
    </w:pPr>
  </w:style>
  <w:style w:type="paragraph" w:styleId="Zhlav">
    <w:name w:val="header"/>
    <w:basedOn w:val="Normln"/>
    <w:semiHidden/>
    <w:rsid w:val="00B468CB"/>
    <w:pPr>
      <w:tabs>
        <w:tab w:val="center" w:pos="4536"/>
        <w:tab w:val="right" w:pos="9072"/>
      </w:tabs>
    </w:pPr>
  </w:style>
  <w:style w:type="character" w:styleId="slostrnky">
    <w:name w:val="page number"/>
    <w:basedOn w:val="Standardnpsmoodstavce"/>
    <w:semiHidden/>
    <w:rsid w:val="00B468CB"/>
  </w:style>
  <w:style w:type="character" w:customStyle="1" w:styleId="ZkladntextodsazenChar">
    <w:name w:val="Základní text odsazený Char"/>
    <w:link w:val="Zkladntextodsazen"/>
    <w:semiHidden/>
    <w:rsid w:val="002C5530"/>
    <w:rPr>
      <w:rFonts w:ascii="Arial" w:hAnsi="Arial" w:cs="Arial"/>
      <w:sz w:val="22"/>
      <w:szCs w:val="22"/>
    </w:rPr>
  </w:style>
  <w:style w:type="paragraph" w:styleId="Textbubliny">
    <w:name w:val="Balloon Text"/>
    <w:basedOn w:val="Normln"/>
    <w:link w:val="TextbublinyChar"/>
    <w:uiPriority w:val="99"/>
    <w:semiHidden/>
    <w:unhideWhenUsed/>
    <w:rsid w:val="004E6DB1"/>
    <w:rPr>
      <w:rFonts w:ascii="Segoe UI" w:hAnsi="Segoe UI" w:cs="Segoe UI"/>
      <w:sz w:val="18"/>
      <w:szCs w:val="18"/>
    </w:rPr>
  </w:style>
  <w:style w:type="character" w:customStyle="1" w:styleId="TextbublinyChar">
    <w:name w:val="Text bubliny Char"/>
    <w:link w:val="Textbubliny"/>
    <w:uiPriority w:val="99"/>
    <w:semiHidden/>
    <w:rsid w:val="004E6D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3787646">
      <w:bodyDiv w:val="1"/>
      <w:marLeft w:val="0"/>
      <w:marRight w:val="0"/>
      <w:marTop w:val="0"/>
      <w:marBottom w:val="0"/>
      <w:divBdr>
        <w:top w:val="none" w:sz="0" w:space="0" w:color="auto"/>
        <w:left w:val="none" w:sz="0" w:space="0" w:color="auto"/>
        <w:bottom w:val="none" w:sz="0" w:space="0" w:color="auto"/>
        <w:right w:val="none" w:sz="0" w:space="0" w:color="auto"/>
      </w:divBdr>
    </w:div>
    <w:div w:id="1149637165">
      <w:bodyDiv w:val="1"/>
      <w:marLeft w:val="0"/>
      <w:marRight w:val="0"/>
      <w:marTop w:val="0"/>
      <w:marBottom w:val="0"/>
      <w:divBdr>
        <w:top w:val="none" w:sz="0" w:space="0" w:color="auto"/>
        <w:left w:val="none" w:sz="0" w:space="0" w:color="auto"/>
        <w:bottom w:val="none" w:sz="0" w:space="0" w:color="auto"/>
        <w:right w:val="none" w:sz="0" w:space="0" w:color="auto"/>
      </w:divBdr>
    </w:div>
    <w:div w:id="18865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kbrunta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kbrunta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kbruntal.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CC4C-DC78-4BA6-BFC6-6D6BC13A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4769</Words>
  <Characters>28138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VŠEOBECNÉ PODMÍNKY DODÁVKY VODY</vt:lpstr>
    </vt:vector>
  </TitlesOfParts>
  <Company>..</Company>
  <LinksUpToDate>false</LinksUpToDate>
  <CharactersWithSpaces>32842</CharactersWithSpaces>
  <SharedDoc>false</SharedDoc>
  <HLinks>
    <vt:vector size="24" baseType="variant">
      <vt:variant>
        <vt:i4>2031709</vt:i4>
      </vt:variant>
      <vt:variant>
        <vt:i4>9</vt:i4>
      </vt:variant>
      <vt:variant>
        <vt:i4>0</vt:i4>
      </vt:variant>
      <vt:variant>
        <vt:i4>5</vt:i4>
      </vt:variant>
      <vt:variant>
        <vt:lpwstr>http://www.vakbruntal.cz/</vt:lpwstr>
      </vt:variant>
      <vt:variant>
        <vt:lpwstr/>
      </vt:variant>
      <vt:variant>
        <vt:i4>2031709</vt:i4>
      </vt:variant>
      <vt:variant>
        <vt:i4>6</vt:i4>
      </vt:variant>
      <vt:variant>
        <vt:i4>0</vt:i4>
      </vt:variant>
      <vt:variant>
        <vt:i4>5</vt:i4>
      </vt:variant>
      <vt:variant>
        <vt:lpwstr>http://www.vakbruntal.cz/</vt:lpwstr>
      </vt:variant>
      <vt:variant>
        <vt:lpwstr/>
      </vt:variant>
      <vt:variant>
        <vt:i4>2031709</vt:i4>
      </vt:variant>
      <vt:variant>
        <vt:i4>3</vt:i4>
      </vt:variant>
      <vt:variant>
        <vt:i4>0</vt:i4>
      </vt:variant>
      <vt:variant>
        <vt:i4>5</vt:i4>
      </vt:variant>
      <vt:variant>
        <vt:lpwstr>http://www.vakbruntal.cz/</vt:lpwstr>
      </vt:variant>
      <vt:variant>
        <vt:lpwstr/>
      </vt:variant>
      <vt:variant>
        <vt:i4>2031709</vt:i4>
      </vt:variant>
      <vt:variant>
        <vt:i4>0</vt:i4>
      </vt:variant>
      <vt:variant>
        <vt:i4>0</vt:i4>
      </vt:variant>
      <vt:variant>
        <vt:i4>5</vt:i4>
      </vt:variant>
      <vt:variant>
        <vt:lpwstr>http://www.vakbruntal.cz/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PODMÍNKY DODÁVKY VODY</dc:title>
  <dc:creator>Mgr.Benda</dc:creator>
  <cp:lastModifiedBy>Groholova</cp:lastModifiedBy>
  <cp:revision>2</cp:revision>
  <cp:lastPrinted>2019-03-01T06:59:00Z</cp:lastPrinted>
  <dcterms:created xsi:type="dcterms:W3CDTF">2019-03-26T08:15:00Z</dcterms:created>
  <dcterms:modified xsi:type="dcterms:W3CDTF">2019-03-26T08:15:00Z</dcterms:modified>
</cp:coreProperties>
</file>