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D01317">
        <w:rPr>
          <w:rFonts w:ascii="Calibri" w:hAnsi="Calibri" w:cs="Arial"/>
          <w:sz w:val="22"/>
          <w:szCs w:val="22"/>
        </w:rPr>
        <w:t>2019/01/013</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t xml:space="preserve">Mgr. Pavlem </w:t>
      </w:r>
      <w:proofErr w:type="spellStart"/>
      <w:r>
        <w:rPr>
          <w:rFonts w:ascii="Calibri" w:hAnsi="Calibri" w:cs="Arial"/>
          <w:sz w:val="22"/>
          <w:szCs w:val="22"/>
        </w:rPr>
        <w:t>Pezdou</w:t>
      </w:r>
      <w:proofErr w:type="spellEnd"/>
      <w:r>
        <w:rPr>
          <w:rFonts w:ascii="Calibri" w:hAnsi="Calibri" w:cs="Arial"/>
          <w:sz w:val="22"/>
          <w:szCs w:val="22"/>
        </w:rPr>
        <w:t>,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Pr>
          <w:rFonts w:ascii="Calibri" w:hAnsi="Calibri" w:cs="Arial"/>
          <w:sz w:val="22"/>
          <w:szCs w:val="22"/>
        </w:rPr>
        <w:t xml:space="preserve">Mgr. Pavel </w:t>
      </w:r>
      <w:proofErr w:type="spellStart"/>
      <w:r>
        <w:rPr>
          <w:rFonts w:ascii="Calibri" w:hAnsi="Calibri" w:cs="Arial"/>
          <w:sz w:val="22"/>
          <w:szCs w:val="22"/>
        </w:rPr>
        <w:t>Pezda</w:t>
      </w:r>
      <w:proofErr w:type="spellEnd"/>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CF4B75">
        <w:rPr>
          <w:rFonts w:ascii="Calibri" w:hAnsi="Calibri" w:cs="Arial"/>
          <w:sz w:val="22"/>
          <w:szCs w:val="22"/>
        </w:rPr>
        <w:t>Ing</w:t>
      </w:r>
      <w:r>
        <w:rPr>
          <w:rFonts w:ascii="Calibri" w:hAnsi="Calibri" w:cs="Arial"/>
          <w:sz w:val="22"/>
          <w:szCs w:val="22"/>
        </w:rPr>
        <w:t xml:space="preserve">. Lukáš </w:t>
      </w:r>
      <w:proofErr w:type="spellStart"/>
      <w:r>
        <w:rPr>
          <w:rFonts w:ascii="Calibri" w:hAnsi="Calibri" w:cs="Arial"/>
          <w:sz w:val="22"/>
          <w:szCs w:val="22"/>
        </w:rPr>
        <w:t>Pydych</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proofErr w:type="spellStart"/>
      <w:r w:rsidR="0068074A">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proofErr w:type="spellStart"/>
      <w:r w:rsidR="0068074A">
        <w:rPr>
          <w:rFonts w:ascii="Calibri" w:hAnsi="Calibri" w:cs="Arial"/>
          <w:sz w:val="22"/>
          <w:szCs w:val="22"/>
        </w:rPr>
        <w:t>xxx</w:t>
      </w:r>
      <w:proofErr w:type="spellEnd"/>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proofErr w:type="spellStart"/>
      <w:r w:rsidR="00D01317">
        <w:rPr>
          <w:rFonts w:ascii="Calibri" w:hAnsi="Calibri"/>
          <w:sz w:val="28"/>
          <w:szCs w:val="28"/>
        </w:rPr>
        <w:t>Morcinek</w:t>
      </w:r>
      <w:proofErr w:type="spellEnd"/>
      <w:r w:rsidR="00D01317">
        <w:rPr>
          <w:rFonts w:ascii="Calibri" w:hAnsi="Calibri"/>
          <w:sz w:val="28"/>
          <w:szCs w:val="28"/>
        </w:rPr>
        <w:t>, s.r.o.</w:t>
      </w:r>
      <w:r>
        <w:rPr>
          <w:rFonts w:ascii="Calibri" w:hAnsi="Calibri"/>
          <w:sz w:val="28"/>
          <w:szCs w:val="28"/>
        </w:rPr>
        <w:t xml:space="preserve"> </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bookmarkStart w:id="0" w:name="_GoBack"/>
      <w:bookmarkEnd w:id="0"/>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r w:rsidR="00D01317">
        <w:rPr>
          <w:rFonts w:ascii="Calibri" w:hAnsi="Calibri" w:cs="Arial"/>
          <w:sz w:val="22"/>
          <w:szCs w:val="22"/>
        </w:rPr>
        <w:t xml:space="preserve">Roman </w:t>
      </w:r>
      <w:proofErr w:type="spellStart"/>
      <w:r w:rsidR="00D01317">
        <w:rPr>
          <w:rFonts w:ascii="Calibri" w:hAnsi="Calibri" w:cs="Arial"/>
          <w:sz w:val="22"/>
          <w:szCs w:val="22"/>
        </w:rPr>
        <w:t>Rusz</w:t>
      </w:r>
      <w:proofErr w:type="spellEnd"/>
      <w:r w:rsidR="00D01317">
        <w:rPr>
          <w:rFonts w:ascii="Calibri" w:hAnsi="Calibri" w:cs="Arial"/>
          <w:sz w:val="22"/>
          <w:szCs w:val="22"/>
        </w:rPr>
        <w:t xml:space="preserve">, Radim </w:t>
      </w:r>
      <w:proofErr w:type="spellStart"/>
      <w:r w:rsidR="00D01317">
        <w:rPr>
          <w:rFonts w:ascii="Calibri" w:hAnsi="Calibri" w:cs="Arial"/>
          <w:sz w:val="22"/>
          <w:szCs w:val="22"/>
        </w:rPr>
        <w:t>Morcinek</w:t>
      </w:r>
      <w:proofErr w:type="spellEnd"/>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D01317">
        <w:rPr>
          <w:rFonts w:ascii="Calibri" w:hAnsi="Calibri" w:cs="Arial"/>
          <w:sz w:val="22"/>
          <w:szCs w:val="22"/>
        </w:rPr>
        <w:t xml:space="preserve">Ctibor </w:t>
      </w:r>
      <w:proofErr w:type="spellStart"/>
      <w:r w:rsidR="00D01317">
        <w:rPr>
          <w:rFonts w:ascii="Calibri" w:hAnsi="Calibri" w:cs="Arial"/>
          <w:sz w:val="22"/>
          <w:szCs w:val="22"/>
        </w:rPr>
        <w:t>Rucki</w:t>
      </w:r>
      <w:proofErr w:type="spellEnd"/>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D01317">
        <w:rPr>
          <w:rFonts w:ascii="Calibri" w:hAnsi="Calibri" w:cs="Arial"/>
          <w:sz w:val="22"/>
          <w:szCs w:val="22"/>
        </w:rPr>
        <w:t>Poštovní 171, 739 61 Třinec</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D01317">
        <w:rPr>
          <w:rFonts w:ascii="Calibri" w:hAnsi="Calibri" w:cs="Arial"/>
          <w:sz w:val="22"/>
          <w:szCs w:val="22"/>
        </w:rPr>
        <w:t>25881370</w:t>
      </w:r>
    </w:p>
    <w:p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D01317">
        <w:rPr>
          <w:rFonts w:ascii="Calibri" w:hAnsi="Calibri" w:cs="Arial"/>
          <w:sz w:val="22"/>
          <w:szCs w:val="22"/>
        </w:rPr>
        <w:t>CZ25881370</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C228B">
        <w:rPr>
          <w:rFonts w:ascii="Calibri" w:hAnsi="Calibri" w:cs="Arial"/>
          <w:sz w:val="22"/>
          <w:szCs w:val="22"/>
        </w:rPr>
        <w:t xml:space="preserve"> </w:t>
      </w:r>
      <w:proofErr w:type="spellStart"/>
      <w:r w:rsidR="0068074A">
        <w:rPr>
          <w:rFonts w:ascii="Calibri" w:hAnsi="Calibri" w:cs="Arial"/>
          <w:sz w:val="22"/>
          <w:szCs w:val="22"/>
        </w:rPr>
        <w:t>xxx</w:t>
      </w:r>
      <w:proofErr w:type="spellEnd"/>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proofErr w:type="spellStart"/>
      <w:r w:rsidR="0068074A">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účtu: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proofErr w:type="spellStart"/>
      <w:r w:rsidR="0068074A">
        <w:rPr>
          <w:rFonts w:ascii="Calibri" w:hAnsi="Calibri" w:cs="Arial"/>
          <w:sz w:val="22"/>
          <w:szCs w:val="22"/>
        </w:rPr>
        <w:t>xxx</w:t>
      </w:r>
      <w:proofErr w:type="spellEnd"/>
      <w:r>
        <w:rPr>
          <w:rFonts w:ascii="Calibri" w:hAnsi="Calibri" w:cs="Arial"/>
          <w:sz w:val="22"/>
          <w:szCs w:val="22"/>
        </w:rPr>
        <w:tab/>
      </w:r>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0D4119" w:rsidRPr="00AA7FE6" w:rsidRDefault="000D4119" w:rsidP="000B7C8A">
      <w:pPr>
        <w:pStyle w:val="Odstavecseseznamem"/>
        <w:numPr>
          <w:ilvl w:val="0"/>
          <w:numId w:val="12"/>
        </w:numPr>
        <w:overflowPunct/>
        <w:autoSpaceDE/>
        <w:autoSpaceDN/>
        <w:adjustRightInd/>
        <w:rPr>
          <w:rFonts w:asciiTheme="minorHAnsi" w:hAnsiTheme="minorHAnsi" w:cs="Arial"/>
          <w:sz w:val="22"/>
          <w:szCs w:val="22"/>
        </w:rPr>
      </w:pPr>
      <w:r w:rsidRPr="00AA7FE6">
        <w:rPr>
          <w:rFonts w:asciiTheme="minorHAnsi" w:hAnsiTheme="minorHAnsi" w:cs="Arial"/>
          <w:sz w:val="22"/>
          <w:szCs w:val="22"/>
        </w:rPr>
        <w:t>Předmětem té</w:t>
      </w:r>
      <w:r w:rsidR="00F40E7A">
        <w:rPr>
          <w:rFonts w:asciiTheme="minorHAnsi" w:hAnsiTheme="minorHAnsi" w:cs="Arial"/>
          <w:sz w:val="22"/>
          <w:szCs w:val="22"/>
        </w:rPr>
        <w:t xml:space="preserve">to smlouvy je provedení díla </w:t>
      </w:r>
      <w:r w:rsidRPr="00AA7FE6">
        <w:rPr>
          <w:rFonts w:asciiTheme="minorHAnsi" w:hAnsiTheme="minorHAnsi" w:cs="Arial"/>
          <w:b/>
          <w:sz w:val="22"/>
          <w:szCs w:val="22"/>
        </w:rPr>
        <w:t>„</w:t>
      </w:r>
      <w:r w:rsidR="000B7C8A" w:rsidRPr="000B7C8A">
        <w:rPr>
          <w:rFonts w:asciiTheme="minorHAnsi" w:hAnsiTheme="minorHAnsi" w:cs="Arial"/>
          <w:b/>
          <w:sz w:val="22"/>
          <w:szCs w:val="22"/>
        </w:rPr>
        <w:t>Oprava venkovní dlažby na zahradě Domova Sosna</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dle </w:t>
      </w:r>
      <w:r w:rsidR="003406E2">
        <w:rPr>
          <w:rFonts w:asciiTheme="minorHAnsi" w:hAnsiTheme="minorHAnsi" w:cs="Arial"/>
          <w:sz w:val="22"/>
          <w:szCs w:val="22"/>
        </w:rPr>
        <w:t xml:space="preserve">přílohy č. 2 – </w:t>
      </w:r>
      <w:r w:rsidR="00BF211E">
        <w:rPr>
          <w:rFonts w:asciiTheme="minorHAnsi" w:hAnsiTheme="minorHAnsi" w:cs="Arial"/>
          <w:sz w:val="22"/>
          <w:szCs w:val="22"/>
        </w:rPr>
        <w:t xml:space="preserve">projektová dokumentace zpracovaná </w:t>
      </w:r>
      <w:r w:rsidR="00060EE4">
        <w:rPr>
          <w:rFonts w:asciiTheme="minorHAnsi" w:hAnsiTheme="minorHAnsi" w:cs="Arial"/>
          <w:sz w:val="22"/>
          <w:szCs w:val="22"/>
        </w:rPr>
        <w:t xml:space="preserve">Ing. Arch. Evou </w:t>
      </w:r>
      <w:proofErr w:type="spellStart"/>
      <w:r w:rsidR="00060EE4">
        <w:rPr>
          <w:rFonts w:asciiTheme="minorHAnsi" w:hAnsiTheme="minorHAnsi" w:cs="Arial"/>
          <w:sz w:val="22"/>
          <w:szCs w:val="22"/>
        </w:rPr>
        <w:t>Hofierkovou</w:t>
      </w:r>
      <w:proofErr w:type="spellEnd"/>
      <w:r w:rsidR="00BF211E">
        <w:rPr>
          <w:rFonts w:asciiTheme="minorHAnsi" w:hAnsiTheme="minorHAnsi" w:cs="Arial"/>
          <w:sz w:val="22"/>
          <w:szCs w:val="22"/>
        </w:rPr>
        <w:t xml:space="preserve"> ze dne 09/2018</w:t>
      </w:r>
      <w:r w:rsidR="007A48A2">
        <w:rPr>
          <w:rFonts w:asciiTheme="minorHAnsi" w:hAnsiTheme="minorHAnsi" w:cs="Arial"/>
          <w:sz w:val="22"/>
          <w:szCs w:val="22"/>
        </w:rPr>
        <w:t xml:space="preserve">. </w:t>
      </w:r>
      <w:r w:rsidRPr="00AA7FE6">
        <w:rPr>
          <w:rFonts w:asciiTheme="minorHAnsi" w:hAnsiTheme="minorHAnsi" w:cs="Arial"/>
          <w:sz w:val="22"/>
          <w:szCs w:val="22"/>
        </w:rPr>
        <w:t>Zhotovitel prohlašuje, že je odborně způsobilý k zajištění předmětu plnění podle této smlouvy.</w:t>
      </w:r>
    </w:p>
    <w:p w:rsidR="00AA7FE6" w:rsidRPr="00AA7FE6" w:rsidRDefault="00AA7FE6" w:rsidP="00AA7FE6">
      <w:pPr>
        <w:pStyle w:val="Odstavecseseznamem"/>
        <w:overflowPunct/>
        <w:autoSpaceDE/>
        <w:autoSpaceDN/>
        <w:adjustRightInd/>
        <w:ind w:left="785"/>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2.</w:t>
      </w:r>
      <w:r>
        <w:rPr>
          <w:rFonts w:ascii="Calibri" w:hAnsi="Calibri"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00795DB8">
        <w:rPr>
          <w:rFonts w:ascii="Calibri" w:hAnsi="Calibri" w:cs="Arial"/>
        </w:rPr>
        <w:t>4</w:t>
      </w:r>
      <w:r w:rsidR="000D4119">
        <w:rPr>
          <w:rFonts w:ascii="Calibri" w:hAnsi="Calibri" w:cs="Arial"/>
        </w:rPr>
        <w:t>/20</w:t>
      </w:r>
      <w:r w:rsidR="00795DB8">
        <w:rPr>
          <w:rFonts w:ascii="Calibri" w:hAnsi="Calibri" w:cs="Arial"/>
        </w:rPr>
        <w:t>16</w:t>
      </w:r>
      <w:r w:rsidR="000D4119">
        <w:rPr>
          <w:rFonts w:ascii="Calibri" w:hAnsi="Calibri" w:cs="Arial"/>
        </w:rPr>
        <w:t xml:space="preserve"> Sb., o </w:t>
      </w:r>
      <w:r w:rsidR="00795DB8">
        <w:rPr>
          <w:rFonts w:ascii="Calibri" w:hAnsi="Calibri" w:cs="Arial"/>
        </w:rPr>
        <w:t xml:space="preserve">zadávání </w:t>
      </w:r>
      <w:r w:rsidR="000D4119">
        <w:rPr>
          <w:rFonts w:ascii="Calibri" w:hAnsi="Calibri" w:cs="Arial"/>
        </w:rPr>
        <w:t>veřejných zakáz</w:t>
      </w:r>
      <w:r w:rsidR="00795DB8">
        <w:rPr>
          <w:rFonts w:ascii="Calibri" w:hAnsi="Calibri" w:cs="Arial"/>
        </w:rPr>
        <w:t>ek</w:t>
      </w:r>
      <w:r w:rsidR="000D4119">
        <w:rPr>
          <w:rFonts w:ascii="Calibri" w:hAnsi="Calibri" w:cs="Arial"/>
        </w:rPr>
        <w:t>, ve znění pozdějších předpisů (dále též „zákon o veřejných zakázkách“), zejména v souladu s § 2</w:t>
      </w:r>
      <w:r w:rsidR="00655F93">
        <w:rPr>
          <w:rFonts w:ascii="Calibri" w:hAnsi="Calibri" w:cs="Arial"/>
        </w:rPr>
        <w:t>22</w:t>
      </w:r>
      <w:r w:rsidR="000D4119">
        <w:rPr>
          <w:rFonts w:ascii="Calibri" w:hAnsi="Calibri" w:cs="Arial"/>
        </w:rPr>
        <w:t xml:space="preserve">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0D4119" w:rsidRPr="00A40109" w:rsidRDefault="000D4119" w:rsidP="00A4010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lastRenderedPageBreak/>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D23FEA" w:rsidRDefault="00A80ABB" w:rsidP="00BF211E">
      <w:pPr>
        <w:pStyle w:val="Nadpis2"/>
        <w:numPr>
          <w:ilvl w:val="0"/>
          <w:numId w:val="0"/>
        </w:numPr>
        <w:tabs>
          <w:tab w:val="left" w:pos="708"/>
        </w:tabs>
        <w:suppressAutoHyphens/>
        <w:spacing w:before="0" w:after="80" w:line="240" w:lineRule="atLeast"/>
        <w:ind w:left="860" w:hanging="576"/>
        <w:rPr>
          <w:rFonts w:ascii="Calibri" w:hAnsi="Calibri" w:cs="Arial"/>
        </w:rPr>
      </w:pPr>
      <w:r w:rsidRPr="007A48A2">
        <w:rPr>
          <w:rFonts w:ascii="Calibri" w:hAnsi="Calibri" w:cs="Arial"/>
        </w:rPr>
        <w:t>2</w:t>
      </w:r>
      <w:r w:rsidR="000D4119" w:rsidRPr="007A48A2">
        <w:rPr>
          <w:rFonts w:ascii="Calibri" w:hAnsi="Calibri" w:cs="Arial"/>
        </w:rPr>
        <w:t>.</w:t>
      </w:r>
      <w:r w:rsidR="000D4119" w:rsidRPr="007A48A2">
        <w:rPr>
          <w:rFonts w:ascii="Calibri" w:hAnsi="Calibri" w:cs="Arial"/>
        </w:rPr>
        <w:tab/>
        <w:t>Zhotovitel je povinen provést dílo</w:t>
      </w:r>
      <w:r w:rsidR="007A48A2" w:rsidRPr="007A48A2">
        <w:rPr>
          <w:rFonts w:ascii="Calibri" w:hAnsi="Calibri" w:cs="Arial"/>
        </w:rPr>
        <w:t xml:space="preserve"> dle přílohy č. 2</w:t>
      </w:r>
      <w:r w:rsidR="00BF211E">
        <w:rPr>
          <w:rFonts w:ascii="Calibri" w:hAnsi="Calibri" w:cs="Arial"/>
        </w:rPr>
        <w:t xml:space="preserve"> </w:t>
      </w:r>
      <w:r w:rsidR="00BF211E" w:rsidRPr="00BF211E">
        <w:rPr>
          <w:rFonts w:ascii="Calibri" w:hAnsi="Calibri" w:cs="Arial"/>
          <w:b/>
        </w:rPr>
        <w:t xml:space="preserve">v termínu do </w:t>
      </w:r>
      <w:proofErr w:type="gramStart"/>
      <w:r w:rsidR="00E229D5" w:rsidRPr="00E229D5">
        <w:rPr>
          <w:rFonts w:ascii="Calibri" w:hAnsi="Calibri" w:cs="Arial"/>
          <w:b/>
        </w:rPr>
        <w:t>3</w:t>
      </w:r>
      <w:r w:rsidR="000B7C8A">
        <w:rPr>
          <w:rFonts w:ascii="Calibri" w:hAnsi="Calibri" w:cs="Arial"/>
          <w:b/>
        </w:rPr>
        <w:t>1</w:t>
      </w:r>
      <w:r w:rsidR="00E229D5" w:rsidRPr="00E229D5">
        <w:rPr>
          <w:rFonts w:ascii="Calibri" w:hAnsi="Calibri" w:cs="Arial"/>
          <w:b/>
        </w:rPr>
        <w:t>.0</w:t>
      </w:r>
      <w:r w:rsidR="00C74F4D">
        <w:rPr>
          <w:rFonts w:ascii="Calibri" w:hAnsi="Calibri" w:cs="Arial"/>
          <w:b/>
        </w:rPr>
        <w:t>7</w:t>
      </w:r>
      <w:r w:rsidR="00BF211E" w:rsidRPr="00E229D5">
        <w:rPr>
          <w:rFonts w:ascii="Calibri" w:hAnsi="Calibri" w:cs="Arial"/>
          <w:b/>
        </w:rPr>
        <w:t>.201</w:t>
      </w:r>
      <w:r w:rsidR="00E229D5" w:rsidRPr="00E229D5">
        <w:rPr>
          <w:rFonts w:ascii="Calibri" w:hAnsi="Calibri" w:cs="Arial"/>
          <w:b/>
        </w:rPr>
        <w:t>9</w:t>
      </w:r>
      <w:proofErr w:type="gramEnd"/>
      <w:r w:rsidR="00BF211E" w:rsidRPr="00E229D5">
        <w:rPr>
          <w:rFonts w:ascii="Calibri" w:hAnsi="Calibri" w:cs="Arial"/>
          <w:b/>
        </w:rPr>
        <w:t>.</w:t>
      </w:r>
    </w:p>
    <w:p w:rsidR="000D4119" w:rsidRPr="007A48A2" w:rsidRDefault="00D23FEA" w:rsidP="000D4119">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Pr>
          <w:rFonts w:ascii="Calibri" w:hAnsi="Calibri" w:cs="Arial"/>
        </w:rPr>
        <w:tab/>
      </w:r>
      <w:r w:rsidR="000D4119" w:rsidRPr="007A48A2">
        <w:rPr>
          <w:rFonts w:ascii="Calibri" w:hAnsi="Calibri" w:cs="Arial"/>
        </w:rPr>
        <w:t xml:space="preserve">Smluvní strany se dohodly, že provedením díla se rozumí jeho řádné ukončení a převzetí díla objednatelem. Smluvní strany se dohodly, že řádným ukončením díla se rozumí, že dílo </w:t>
      </w:r>
      <w:r w:rsidR="000D4119" w:rsidRPr="007A48A2">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A40109">
        <w:rPr>
          <w:rFonts w:ascii="Calibri" w:hAnsi="Calibri" w:cs="Arial"/>
        </w:rPr>
        <w:t>Domov Sosna, Habrová 302, 739 61 Třinec.</w:t>
      </w: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3406E2">
      <w:pPr>
        <w:pStyle w:val="Nadpis2"/>
        <w:numPr>
          <w:ilvl w:val="0"/>
          <w:numId w:val="15"/>
        </w:numPr>
        <w:tabs>
          <w:tab w:val="left" w:pos="708"/>
        </w:tabs>
        <w:suppressAutoHyphens/>
        <w:spacing w:before="0" w:after="80" w:line="240" w:lineRule="atLeast"/>
        <w:rPr>
          <w:rFonts w:ascii="Calibri" w:hAnsi="Calibri" w:cs="Arial"/>
        </w:rPr>
      </w:pPr>
      <w:r>
        <w:rPr>
          <w:rFonts w:ascii="Calibri" w:hAnsi="Calibri" w:cs="Arial"/>
        </w:rPr>
        <w:t xml:space="preserve">Smluvní strany se dohodly, že cena za dílo provedené v rozsahu uvedeném v čl. II </w:t>
      </w:r>
      <w:proofErr w:type="gramStart"/>
      <w:r>
        <w:rPr>
          <w:rFonts w:ascii="Calibri" w:hAnsi="Calibri" w:cs="Arial"/>
        </w:rPr>
        <w:t>této</w:t>
      </w:r>
      <w:proofErr w:type="gramEnd"/>
      <w:r>
        <w:rPr>
          <w:rFonts w:ascii="Calibri" w:hAnsi="Calibri" w:cs="Arial"/>
        </w:rPr>
        <w:t xml:space="preserve"> smlouvy je stanovena v souladu se zákonem o cenách a činí:</w:t>
      </w:r>
    </w:p>
    <w:p w:rsidR="007A48A2" w:rsidRDefault="007A48A2" w:rsidP="000D4119">
      <w:pPr>
        <w:rPr>
          <w:rFonts w:ascii="Calibri" w:hAnsi="Calibri" w:cs="Arial"/>
          <w:sz w:val="22"/>
          <w:szCs w:val="22"/>
        </w:rPr>
      </w:pPr>
    </w:p>
    <w:p w:rsidR="000D4119" w:rsidRDefault="000D4119" w:rsidP="007A48A2">
      <w:pPr>
        <w:ind w:left="708"/>
        <w:rPr>
          <w:rFonts w:ascii="Calibri" w:hAnsi="Calibri" w:cs="Arial"/>
          <w:sz w:val="22"/>
          <w:szCs w:val="22"/>
        </w:rPr>
      </w:pPr>
      <w:r>
        <w:rPr>
          <w:rFonts w:ascii="Calibri" w:hAnsi="Calibri" w:cs="Arial"/>
          <w:sz w:val="22"/>
          <w:szCs w:val="22"/>
        </w:rPr>
        <w:t xml:space="preserve">Cena díla </w:t>
      </w:r>
      <w:r w:rsidR="007A48A2">
        <w:rPr>
          <w:rFonts w:ascii="Calibri" w:hAnsi="Calibri" w:cs="Arial"/>
          <w:sz w:val="22"/>
          <w:szCs w:val="22"/>
        </w:rPr>
        <w:t xml:space="preserve">celkem </w:t>
      </w:r>
      <w:r>
        <w:rPr>
          <w:rFonts w:ascii="Calibri" w:hAnsi="Calibri" w:cs="Arial"/>
          <w:sz w:val="22"/>
          <w:szCs w:val="22"/>
        </w:rPr>
        <w:t>bez 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D01317">
        <w:rPr>
          <w:rFonts w:ascii="Calibri" w:hAnsi="Calibri" w:cs="Arial"/>
          <w:sz w:val="22"/>
          <w:szCs w:val="22"/>
        </w:rPr>
        <w:t>247.796</w:t>
      </w:r>
      <w:r w:rsidR="001C370B">
        <w:rPr>
          <w:rFonts w:ascii="Calibri" w:hAnsi="Calibri" w:cs="Arial"/>
          <w:sz w:val="22"/>
          <w:szCs w:val="22"/>
        </w:rPr>
        <w:t xml:space="preserve">,- </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w:t>
      </w:r>
      <w:r w:rsidR="00F40E7A">
        <w:rPr>
          <w:rFonts w:ascii="Calibri" w:hAnsi="Calibri" w:cs="Arial"/>
        </w:rPr>
        <w:t>po ukončení realizace jednotlivých etap na základě</w:t>
      </w:r>
      <w:r>
        <w:rPr>
          <w:rFonts w:ascii="Calibri" w:hAnsi="Calibri" w:cs="Arial"/>
        </w:rPr>
        <w:t xml:space="preserve">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suppressAutoHyphens/>
        <w:spacing w:after="80" w:line="240" w:lineRule="atLeast"/>
        <w:ind w:left="567" w:hanging="567"/>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je povinen po provedení prací upravit pozemky dotčené stavbou do původního 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060EE4" w:rsidRDefault="00060EE4" w:rsidP="00060EE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060EE4" w:rsidRDefault="00060EE4" w:rsidP="00060EE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Zápisy v deníku nesmí být přepisovány, škrtány, z deníku nesmí být vytrhovány první stránky s originálním textem. Každý zápis musí být podepsán stavbyvedoucím zhotovitele nebo jeho oprávněným zástupcem.</w:t>
      </w:r>
    </w:p>
    <w:p w:rsidR="00060EE4" w:rsidRDefault="00060EE4" w:rsidP="00060EE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bude odevzdávat objednateli nebo jeho oprávněnému zástupci prvý průpis denních záznamů ze stavebního deníku při prováděné kontrolní činnosti nebo jej odevzdá při převzetí celého díla objednatelem.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962C59" w:rsidRDefault="00962C59" w:rsidP="00962C5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předá objednateli po ukončení díla dokumentaci skutečně provedeného stavu v  elektronické verzi </w:t>
      </w:r>
      <w:proofErr w:type="spellStart"/>
      <w:r>
        <w:rPr>
          <w:rFonts w:ascii="Calibri" w:hAnsi="Calibri" w:cs="Arial"/>
        </w:rPr>
        <w:t>pdf</w:t>
      </w:r>
      <w:proofErr w:type="spellEnd"/>
      <w:r>
        <w:rPr>
          <w:rFonts w:ascii="Calibri" w:hAnsi="Calibri" w:cs="Arial"/>
        </w:rPr>
        <w:t xml:space="preserve"> a </w:t>
      </w:r>
      <w:proofErr w:type="spellStart"/>
      <w:r>
        <w:rPr>
          <w:rFonts w:ascii="Calibri" w:hAnsi="Calibri" w:cs="Arial"/>
        </w:rPr>
        <w:t>dwg</w:t>
      </w:r>
      <w:proofErr w:type="spellEnd"/>
      <w:r>
        <w:rPr>
          <w:rFonts w:ascii="Calibri" w:hAnsi="Calibri" w:cs="Arial"/>
        </w:rPr>
        <w:t>. Pro tyto účely poskytne objednatel zadávací projektovou dokumentaci v </w:t>
      </w:r>
      <w:proofErr w:type="spellStart"/>
      <w:r>
        <w:rPr>
          <w:rFonts w:ascii="Calibri" w:hAnsi="Calibri" w:cs="Arial"/>
        </w:rPr>
        <w:t>dwg</w:t>
      </w:r>
      <w:proofErr w:type="spellEnd"/>
      <w:r>
        <w:rPr>
          <w:rFonts w:ascii="Calibri" w:hAnsi="Calibri" w:cs="Arial"/>
        </w:rPr>
        <w:t xml:space="preserve"> zhotoviteli před zahájením stavby nebo v jejím průběhu dle dohody zapsané ve stavebním deníku.</w:t>
      </w:r>
    </w:p>
    <w:p w:rsidR="000D4119" w:rsidRDefault="000D4119" w:rsidP="000D4119">
      <w:pPr>
        <w:pStyle w:val="Nadpis1"/>
        <w:jc w:val="center"/>
        <w:rPr>
          <w:rFonts w:ascii="Calibri" w:hAnsi="Calibri"/>
          <w:sz w:val="28"/>
          <w:szCs w:val="28"/>
        </w:rPr>
      </w:pPr>
      <w:r>
        <w:rPr>
          <w:rFonts w:ascii="Calibri" w:hAnsi="Calibri"/>
          <w:sz w:val="28"/>
          <w:szCs w:val="28"/>
        </w:rPr>
        <w:lastRenderedPageBreak/>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 xml:space="preserve">v délce </w:t>
      </w:r>
      <w:r w:rsidR="00E229D5">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A40109" w:rsidRPr="00A40109" w:rsidRDefault="00A40109" w:rsidP="00A40109"/>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w:t>
      </w:r>
      <w:r w:rsidR="00592C1F">
        <w:rPr>
          <w:rFonts w:ascii="Calibri" w:hAnsi="Calibri" w:cs="Arial"/>
        </w:rPr>
        <w:t>2</w:t>
      </w:r>
      <w:r>
        <w:rPr>
          <w:rFonts w:ascii="Calibri" w:hAnsi="Calibri" w:cs="Arial"/>
        </w:rPr>
        <w:t xml:space="preserve"> </w:t>
      </w:r>
      <w:proofErr w:type="gramStart"/>
      <w:r>
        <w:rPr>
          <w:rFonts w:ascii="Calibri" w:hAnsi="Calibri" w:cs="Arial"/>
        </w:rPr>
        <w:t>této</w:t>
      </w:r>
      <w:proofErr w:type="gramEnd"/>
      <w:r>
        <w:rPr>
          <w:rFonts w:ascii="Calibri" w:hAnsi="Calibri" w:cs="Arial"/>
        </w:rPr>
        <w:t xml:space="preserve"> smlouvy, je objednatel oprávněn po zhotoviteli požadovat z</w:t>
      </w:r>
      <w:r w:rsidR="005708C0">
        <w:rPr>
          <w:rFonts w:ascii="Calibri" w:hAnsi="Calibri" w:cs="Arial"/>
        </w:rPr>
        <w:t xml:space="preserve">aplacení smluvní pokuty ve výši </w:t>
      </w:r>
      <w:r w:rsidR="00A2294C">
        <w:rPr>
          <w:rFonts w:ascii="Calibri" w:hAnsi="Calibri" w:cs="Arial"/>
        </w:rPr>
        <w:t>0,2 % z celkové ceny díla</w:t>
      </w:r>
      <w:r>
        <w:rPr>
          <w:rFonts w:ascii="Calibri" w:hAnsi="Calibri" w:cs="Arial"/>
        </w:rPr>
        <w:t> za</w:t>
      </w:r>
      <w:r w:rsidR="005708C0">
        <w:rPr>
          <w:rFonts w:ascii="Calibri" w:hAnsi="Calibri" w:cs="Arial"/>
        </w:rPr>
        <w:t xml:space="preserve"> každý i započatý den prodlení.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sidR="000D4119">
        <w:rPr>
          <w:rFonts w:ascii="Calibri" w:hAnsi="Calibri" w:cs="Arial"/>
        </w:rPr>
        <w:t>.</w:t>
      </w:r>
      <w:r w:rsidR="000D4119">
        <w:rPr>
          <w:rFonts w:ascii="Calibri" w:hAnsi="Calibri" w:cs="Arial"/>
        </w:rPr>
        <w:tab/>
        <w:t xml:space="preserve">V případě nedodržení termínu splatnosti jednotlivých faktur objednatelem, je zhotovitel oprávněn účtovat objednateli úrok z prodlení ve výši </w:t>
      </w:r>
      <w:r>
        <w:rPr>
          <w:rFonts w:ascii="Calibri" w:hAnsi="Calibri" w:cs="Arial"/>
        </w:rPr>
        <w:t>0,</w:t>
      </w:r>
      <w:r w:rsidR="00A2294C">
        <w:rPr>
          <w:rFonts w:ascii="Calibri" w:hAnsi="Calibri" w:cs="Arial"/>
        </w:rPr>
        <w:t>1</w:t>
      </w:r>
      <w:r>
        <w:rPr>
          <w:rFonts w:ascii="Calibri" w:hAnsi="Calibri" w:cs="Arial"/>
        </w:rPr>
        <w:t xml:space="preserve"> </w:t>
      </w:r>
      <w:r w:rsidR="000D4119" w:rsidRPr="00A1051C">
        <w:rPr>
          <w:rFonts w:ascii="Calibri" w:hAnsi="Calibri" w:cs="Arial"/>
        </w:rPr>
        <w:t>%</w:t>
      </w:r>
      <w:r w:rsidR="000D4119">
        <w:rPr>
          <w:rFonts w:ascii="Calibri" w:hAnsi="Calibri" w:cs="Arial"/>
        </w:rPr>
        <w:t xml:space="preserve"> z fakturované částky za každý i započatý den prodlení.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Pr>
          <w:rFonts w:ascii="Calibri" w:hAnsi="Calibri" w:cs="Arial"/>
        </w:rPr>
        <w:t>500,-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w:t>
      </w:r>
      <w:r w:rsidR="000D4119">
        <w:rPr>
          <w:rFonts w:ascii="Calibri" w:hAnsi="Calibri" w:cs="Arial"/>
        </w:rPr>
        <w:lastRenderedPageBreak/>
        <w:t>BOZP. Nárok na uplatnění smluvní pokuty vzniká až poté, kdy zhotovitel zjištěné nedostatky ve stanovené lhůtě neodstraní.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V případě nedodržení stanoveného termínu nástupu k odstranění vady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každou vadu nebo nedodělek a každý den prodlení s nástupem k jejich odstranění.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a převzetí díla, je objednatel oprávněn účtovat zhotoviteli smluvní pokutu ve výši </w:t>
      </w:r>
      <w:r w:rsidR="00A2294C">
        <w:rPr>
          <w:rFonts w:ascii="Calibri" w:hAnsi="Calibri" w:cs="Arial"/>
        </w:rPr>
        <w:t>20</w:t>
      </w:r>
      <w:r>
        <w:rPr>
          <w:rFonts w:ascii="Calibri" w:hAnsi="Calibri" w:cs="Arial"/>
        </w:rPr>
        <w:t>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8</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A40109" w:rsidRPr="00A40109" w:rsidRDefault="00A40109" w:rsidP="00A40109"/>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F42843">
        <w:rPr>
          <w:rFonts w:ascii="Calibri" w:hAnsi="Calibri" w:cs="Arial"/>
        </w:rPr>
        <w:t>2</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A40109" w:rsidRPr="00A40109" w:rsidRDefault="00A40109" w:rsidP="00A40109"/>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w:t>
      </w:r>
      <w:r w:rsidR="0088663C">
        <w:rPr>
          <w:rFonts w:ascii="Calibri" w:hAnsi="Calibri" w:cs="Calibri"/>
        </w:rPr>
        <w:t>4</w:t>
      </w:r>
      <w:r w:rsidR="000D4119" w:rsidRPr="00DF29D7">
        <w:rPr>
          <w:rFonts w:ascii="Calibri" w:hAnsi="Calibri" w:cs="Calibri"/>
        </w:rPr>
        <w:t>/20</w:t>
      </w:r>
      <w:r w:rsidR="0088663C">
        <w:rPr>
          <w:rFonts w:ascii="Calibri" w:hAnsi="Calibri" w:cs="Calibri"/>
        </w:rPr>
        <w:t>16</w:t>
      </w:r>
      <w:r w:rsidR="000D4119" w:rsidRPr="00DF29D7">
        <w:rPr>
          <w:rFonts w:ascii="Calibri" w:hAnsi="Calibri" w:cs="Calibri"/>
        </w:rPr>
        <w:t xml:space="preserve"> Sb., o </w:t>
      </w:r>
      <w:r w:rsidR="0088663C">
        <w:rPr>
          <w:rFonts w:ascii="Calibri" w:hAnsi="Calibri" w:cs="Calibri"/>
        </w:rPr>
        <w:t xml:space="preserve">zadávání </w:t>
      </w:r>
      <w:r w:rsidR="000D4119" w:rsidRPr="00DF29D7">
        <w:rPr>
          <w:rFonts w:ascii="Calibri" w:hAnsi="Calibri" w:cs="Calibri"/>
        </w:rPr>
        <w:t>veřejných zakáz</w:t>
      </w:r>
      <w:r w:rsidR="0088663C">
        <w:rPr>
          <w:rFonts w:ascii="Calibri" w:hAnsi="Calibri" w:cs="Calibri"/>
        </w:rPr>
        <w:t>ek</w:t>
      </w:r>
      <w:r w:rsidR="000D4119">
        <w:rPr>
          <w:rFonts w:ascii="Calibri" w:hAnsi="Calibri" w:cs="Calibri"/>
        </w:rPr>
        <w:t>, ve znění pozdějších předpisů, vyhrazuje právo zveřejnit v zákonem stanovených lhůtách úplné znění uzavřené smlouvy, včetně jejich případných změn a dodatků, dále skutečnou výši úplaty za plnění veřejné zakázky a seznam subdodavatelů, jimž zhotovitel za plnění subdodávky k předmětné veřejné zakázce uhradil více než 10% z ceny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5708C0" w:rsidRPr="001F5733" w:rsidRDefault="000D4119" w:rsidP="00CC4333">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sidR="001F5733">
        <w:rPr>
          <w:rFonts w:ascii="Calibri" w:hAnsi="Calibri" w:cs="Arial"/>
        </w:rPr>
        <w:t xml:space="preserve"> </w:t>
      </w:r>
      <w:r w:rsidR="001F5733" w:rsidRPr="001F5733">
        <w:rPr>
          <w:rFonts w:asciiTheme="minorHAnsi" w:hAnsiTheme="minorHAnsi"/>
        </w:rPr>
        <w:t>Strany dále souhlasí se zveřejněním smlouvy v registru smluv dle zákona č. 340/2015 Sb.</w:t>
      </w:r>
    </w:p>
    <w:p w:rsidR="001F5733" w:rsidRPr="001F5733" w:rsidRDefault="00CC4333" w:rsidP="001F5733">
      <w:pPr>
        <w:pStyle w:val="Nadpis2"/>
        <w:numPr>
          <w:ilvl w:val="0"/>
          <w:numId w:val="0"/>
        </w:numPr>
        <w:spacing w:before="0" w:after="80" w:line="240" w:lineRule="atLeast"/>
        <w:ind w:left="284"/>
        <w:rPr>
          <w:rFonts w:ascii="Calibri" w:hAnsi="Calibri" w:cs="Arial"/>
        </w:rPr>
      </w:pPr>
      <w:r>
        <w:rPr>
          <w:rFonts w:ascii="Calibri" w:hAnsi="Calibri" w:cs="Arial"/>
        </w:rPr>
        <w:t>9</w:t>
      </w:r>
      <w:r w:rsidR="001F5733">
        <w:rPr>
          <w:rFonts w:ascii="Calibri" w:hAnsi="Calibri" w:cs="Arial"/>
        </w:rPr>
        <w:t>.</w:t>
      </w:r>
      <w:r w:rsidR="001F5733">
        <w:rPr>
          <w:rFonts w:ascii="Calibri" w:hAnsi="Calibri" w:cs="Arial"/>
        </w:rPr>
        <w:tab/>
      </w:r>
      <w:r w:rsidR="005708C0">
        <w:rPr>
          <w:rFonts w:ascii="Calibri" w:hAnsi="Calibri" w:cs="Arial"/>
        </w:rPr>
        <w:t xml:space="preserve"> </w:t>
      </w:r>
      <w:r w:rsidR="000D4119">
        <w:rPr>
          <w:rFonts w:ascii="Calibri" w:hAnsi="Calibri" w:cs="Arial"/>
        </w:rPr>
        <w:t>Přílohu smlouvy a její nedílnou součást tvoří:</w:t>
      </w:r>
    </w:p>
    <w:p w:rsidR="00F42843" w:rsidRPr="00F42843" w:rsidRDefault="00F42843" w:rsidP="00F42843">
      <w:pPr>
        <w:pStyle w:val="Odstavecseseznamem"/>
        <w:numPr>
          <w:ilvl w:val="0"/>
          <w:numId w:val="7"/>
        </w:numPr>
        <w:rPr>
          <w:rFonts w:asciiTheme="minorHAnsi" w:hAnsiTheme="minorHAnsi"/>
        </w:rPr>
      </w:pPr>
      <w:r w:rsidRPr="00F42843">
        <w:rPr>
          <w:rFonts w:asciiTheme="minorHAnsi" w:hAnsiTheme="minorHAnsi"/>
          <w:sz w:val="22"/>
        </w:rPr>
        <w:t>Položkový rozpočet zhotovitele</w:t>
      </w: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r>
        <w:rPr>
          <w:rFonts w:ascii="Calibri" w:hAnsi="Calibri" w:cs="Arial"/>
          <w:sz w:val="22"/>
          <w:szCs w:val="22"/>
        </w:rPr>
        <w:t>V Třinci dne</w:t>
      </w:r>
      <w:r w:rsidR="001C370B">
        <w:rPr>
          <w:rFonts w:ascii="Calibri" w:hAnsi="Calibri" w:cs="Arial"/>
          <w:sz w:val="22"/>
          <w:szCs w:val="22"/>
        </w:rPr>
        <w:t xml:space="preserve"> </w:t>
      </w:r>
      <w:proofErr w:type="gramStart"/>
      <w:r w:rsidR="00D01317">
        <w:rPr>
          <w:rFonts w:ascii="Calibri" w:hAnsi="Calibri" w:cs="Arial"/>
          <w:sz w:val="22"/>
          <w:szCs w:val="22"/>
        </w:rPr>
        <w:t>21.3.2019</w:t>
      </w:r>
      <w:proofErr w:type="gram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C370B">
        <w:rPr>
          <w:rFonts w:ascii="Calibri" w:hAnsi="Calibri" w:cs="Arial"/>
          <w:sz w:val="22"/>
          <w:szCs w:val="22"/>
        </w:rPr>
        <w:t xml:space="preserve">             </w:t>
      </w:r>
      <w:r>
        <w:rPr>
          <w:rFonts w:ascii="Calibri" w:hAnsi="Calibri" w:cs="Arial"/>
          <w:sz w:val="22"/>
          <w:szCs w:val="22"/>
        </w:rPr>
        <w:t>V</w:t>
      </w:r>
      <w:r w:rsidR="001C370B">
        <w:rPr>
          <w:rFonts w:ascii="Calibri" w:hAnsi="Calibri" w:cs="Arial"/>
          <w:sz w:val="22"/>
          <w:szCs w:val="22"/>
        </w:rPr>
        <w:t xml:space="preserve"> Třinci </w:t>
      </w:r>
      <w:r>
        <w:rPr>
          <w:rFonts w:ascii="Calibri" w:hAnsi="Calibri" w:cs="Arial"/>
          <w:sz w:val="22"/>
          <w:szCs w:val="22"/>
        </w:rPr>
        <w:t>dne</w:t>
      </w:r>
      <w:r w:rsidR="001C370B">
        <w:rPr>
          <w:rFonts w:ascii="Calibri" w:hAnsi="Calibri" w:cs="Arial"/>
          <w:sz w:val="22"/>
          <w:szCs w:val="22"/>
        </w:rPr>
        <w:t xml:space="preserve"> </w:t>
      </w:r>
      <w:r w:rsidR="009C228B" w:rsidRPr="00D01317">
        <w:rPr>
          <w:rFonts w:ascii="Calibri" w:hAnsi="Calibri" w:cs="Arial"/>
          <w:sz w:val="22"/>
          <w:szCs w:val="22"/>
        </w:rPr>
        <w:t>………………………………</w:t>
      </w: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r>
        <w:rPr>
          <w:rFonts w:ascii="Calibri" w:hAnsi="Calibri" w:cs="Arial"/>
          <w:sz w:val="22"/>
          <w:szCs w:val="22"/>
        </w:rPr>
        <w:t>…………………………………..</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D01317">
        <w:rPr>
          <w:rFonts w:ascii="Calibri" w:hAnsi="Calibri" w:cs="Arial"/>
          <w:sz w:val="22"/>
          <w:szCs w:val="22"/>
        </w:rPr>
        <w:t>…………………………………</w:t>
      </w:r>
    </w:p>
    <w:p w:rsidR="000D4119" w:rsidRDefault="00F42843"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 xml:space="preserve">       </w:t>
      </w:r>
      <w:r w:rsidR="000D4119">
        <w:rPr>
          <w:rFonts w:ascii="Calibri" w:hAnsi="Calibri" w:cs="Arial"/>
          <w:sz w:val="22"/>
          <w:szCs w:val="22"/>
        </w:rPr>
        <w:t>za objedn</w:t>
      </w:r>
      <w:r w:rsidR="005708C0">
        <w:rPr>
          <w:rFonts w:ascii="Calibri" w:hAnsi="Calibri" w:cs="Arial"/>
          <w:sz w:val="22"/>
          <w:szCs w:val="22"/>
        </w:rPr>
        <w:t>atele</w:t>
      </w:r>
      <w:r w:rsidR="005708C0">
        <w:rPr>
          <w:rFonts w:ascii="Calibri" w:hAnsi="Calibri" w:cs="Arial"/>
          <w:sz w:val="22"/>
          <w:szCs w:val="22"/>
        </w:rPr>
        <w:tab/>
        <w:t xml:space="preserve">                        </w:t>
      </w:r>
      <w:r w:rsidR="005708C0">
        <w:rPr>
          <w:rFonts w:ascii="Calibri" w:hAnsi="Calibri" w:cs="Arial"/>
          <w:sz w:val="22"/>
          <w:szCs w:val="22"/>
        </w:rPr>
        <w:tab/>
        <w:t xml:space="preserve">        </w:t>
      </w:r>
      <w:r w:rsidR="000D4119">
        <w:rPr>
          <w:rFonts w:ascii="Calibri" w:hAnsi="Calibri" w:cs="Arial"/>
          <w:sz w:val="22"/>
          <w:szCs w:val="22"/>
        </w:rPr>
        <w:t>za zhotovitele</w:t>
      </w:r>
    </w:p>
    <w:p w:rsidR="00F42843" w:rsidRDefault="00F42843" w:rsidP="000D4119">
      <w:pPr>
        <w:tabs>
          <w:tab w:val="center" w:pos="1080"/>
          <w:tab w:val="center" w:pos="4253"/>
        </w:tabs>
        <w:suppressAutoHyphens/>
        <w:spacing w:after="80" w:line="240" w:lineRule="atLeast"/>
        <w:rPr>
          <w:rFonts w:ascii="Calibri" w:hAnsi="Calibri" w:cs="Arial"/>
          <w:sz w:val="22"/>
          <w:szCs w:val="22"/>
        </w:rPr>
      </w:pPr>
    </w:p>
    <w:p w:rsidR="00593B8A" w:rsidRDefault="00593B8A"/>
    <w:sectPr w:rsidR="00593B8A" w:rsidSect="00231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38415802"/>
    <w:multiLevelType w:val="hybridMultilevel"/>
    <w:tmpl w:val="35A8C5BE"/>
    <w:lvl w:ilvl="0" w:tplc="F098A4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0"/>
  </w:num>
  <w:num w:numId="10">
    <w:abstractNumId w:val="2"/>
  </w:num>
  <w:num w:numId="11">
    <w:abstractNumId w:val="7"/>
  </w:num>
  <w:num w:numId="12">
    <w:abstractNumId w:val="8"/>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23139"/>
    <w:rsid w:val="000575ED"/>
    <w:rsid w:val="00060EE4"/>
    <w:rsid w:val="00076AF3"/>
    <w:rsid w:val="000B7C8A"/>
    <w:rsid w:val="000D4119"/>
    <w:rsid w:val="001C370B"/>
    <w:rsid w:val="001F5733"/>
    <w:rsid w:val="001F6916"/>
    <w:rsid w:val="002B3D4A"/>
    <w:rsid w:val="003406E2"/>
    <w:rsid w:val="0035212B"/>
    <w:rsid w:val="003F4082"/>
    <w:rsid w:val="0043720E"/>
    <w:rsid w:val="004F4F7F"/>
    <w:rsid w:val="005708C0"/>
    <w:rsid w:val="005907F4"/>
    <w:rsid w:val="00592C1F"/>
    <w:rsid w:val="00593B8A"/>
    <w:rsid w:val="005974F8"/>
    <w:rsid w:val="005E74E6"/>
    <w:rsid w:val="00641F9E"/>
    <w:rsid w:val="00655F93"/>
    <w:rsid w:val="0068074A"/>
    <w:rsid w:val="006C4039"/>
    <w:rsid w:val="00795DB8"/>
    <w:rsid w:val="007A48A2"/>
    <w:rsid w:val="007D73AF"/>
    <w:rsid w:val="0088663C"/>
    <w:rsid w:val="00962C59"/>
    <w:rsid w:val="009C228B"/>
    <w:rsid w:val="00A2294C"/>
    <w:rsid w:val="00A40109"/>
    <w:rsid w:val="00A47FE4"/>
    <w:rsid w:val="00A80ABB"/>
    <w:rsid w:val="00AA79F3"/>
    <w:rsid w:val="00AA7FE6"/>
    <w:rsid w:val="00B2461D"/>
    <w:rsid w:val="00B90448"/>
    <w:rsid w:val="00BE0D01"/>
    <w:rsid w:val="00BF211E"/>
    <w:rsid w:val="00C74F4D"/>
    <w:rsid w:val="00CC4333"/>
    <w:rsid w:val="00CF4B75"/>
    <w:rsid w:val="00D01317"/>
    <w:rsid w:val="00D23FEA"/>
    <w:rsid w:val="00DA59E6"/>
    <w:rsid w:val="00DB38C4"/>
    <w:rsid w:val="00E229D5"/>
    <w:rsid w:val="00E5443A"/>
    <w:rsid w:val="00EA4340"/>
    <w:rsid w:val="00F12AEA"/>
    <w:rsid w:val="00F16D05"/>
    <w:rsid w:val="00F40E7A"/>
    <w:rsid w:val="00F42843"/>
    <w:rsid w:val="00F46FF1"/>
    <w:rsid w:val="00F84177"/>
    <w:rsid w:val="00FC7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57CA-CD5A-47A9-BCA7-61FDDCDD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3406</Words>
  <Characters>20102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2</cp:revision>
  <cp:lastPrinted>2019-03-20T11:31:00Z</cp:lastPrinted>
  <dcterms:created xsi:type="dcterms:W3CDTF">2019-03-26T08:23:00Z</dcterms:created>
  <dcterms:modified xsi:type="dcterms:W3CDTF">2019-03-26T08:23:00Z</dcterms:modified>
</cp:coreProperties>
</file>