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30C9" w14:textId="77777777" w:rsidR="00D95CE4" w:rsidRDefault="00D95CE4" w:rsidP="00D95CE4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9836199" w14:textId="5B65445A" w:rsidR="00B16300" w:rsidRDefault="00966412" w:rsidP="00D95CE4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SIRAL spol. s r.o.</w:t>
      </w:r>
    </w:p>
    <w:p w14:paraId="56FC2283" w14:textId="0546F028" w:rsidR="00966412" w:rsidRDefault="00966412" w:rsidP="00D95CE4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Revoluční 823</w:t>
      </w:r>
    </w:p>
    <w:p w14:paraId="0D77CF5A" w14:textId="24E37328" w:rsidR="00966412" w:rsidRPr="00845097" w:rsidRDefault="00966412" w:rsidP="00D95CE4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348 15 Planá</w:t>
      </w:r>
    </w:p>
    <w:p w14:paraId="043D480A" w14:textId="63334AC4" w:rsidR="007F25CC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F5472FB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535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A46D7F">
        <w:rPr>
          <w:rFonts w:ascii="Arial" w:hAnsi="Arial" w:cs="Arial"/>
          <w:sz w:val="18"/>
          <w:szCs w:val="18"/>
        </w:rPr>
        <w:t>SPU 119214/2019/Haa</w:t>
      </w:r>
      <w:bookmarkStart w:id="0" w:name="_GoBack"/>
      <w:bookmarkEnd w:id="0"/>
    </w:p>
    <w:p w14:paraId="148B28AD" w14:textId="08F14D15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Spis. </w:t>
      </w:r>
      <w:proofErr w:type="gramStart"/>
      <w:r>
        <w:rPr>
          <w:rFonts w:ascii="Arial" w:hAnsi="Arial" w:cs="Arial"/>
          <w:sz w:val="18"/>
          <w:szCs w:val="18"/>
        </w:rPr>
        <w:t>značka</w:t>
      </w:r>
      <w:proofErr w:type="gramEnd"/>
      <w:r>
        <w:rPr>
          <w:rFonts w:ascii="Arial" w:hAnsi="Arial" w:cs="Arial"/>
          <w:sz w:val="18"/>
          <w:szCs w:val="18"/>
        </w:rPr>
        <w:t>:</w:t>
      </w:r>
      <w:r w:rsidR="00CC5E8A">
        <w:rPr>
          <w:rFonts w:ascii="Arial" w:hAnsi="Arial" w:cs="Arial"/>
          <w:sz w:val="18"/>
          <w:szCs w:val="18"/>
        </w:rPr>
        <w:t xml:space="preserve"> </w:t>
      </w:r>
      <w:r w:rsidR="008554E0">
        <w:rPr>
          <w:rFonts w:ascii="Arial" w:hAnsi="Arial" w:cs="Arial"/>
          <w:sz w:val="18"/>
          <w:szCs w:val="18"/>
        </w:rPr>
        <w:t>SP4997</w:t>
      </w:r>
      <w:r w:rsidR="002B33AF">
        <w:rPr>
          <w:rFonts w:ascii="Arial" w:hAnsi="Arial" w:cs="Arial"/>
          <w:sz w:val="18"/>
          <w:szCs w:val="18"/>
        </w:rPr>
        <w:t>/2019</w:t>
      </w:r>
      <w:r w:rsidR="007A7193">
        <w:rPr>
          <w:rFonts w:ascii="Arial" w:hAnsi="Arial" w:cs="Arial"/>
          <w:sz w:val="18"/>
          <w:szCs w:val="18"/>
        </w:rPr>
        <w:t>-504204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0F982079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A46D7F">
        <w:rPr>
          <w:rFonts w:ascii="Arial" w:hAnsi="Arial" w:cs="Arial"/>
          <w:sz w:val="18"/>
          <w:szCs w:val="18"/>
        </w:rPr>
        <w:t xml:space="preserve"> 21. 3. 2019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25F18943" w14:textId="77777777" w:rsidR="005360AB" w:rsidRPr="00705D2B" w:rsidRDefault="005360AB" w:rsidP="009A1547">
      <w:pPr>
        <w:rPr>
          <w:rFonts w:ascii="Arial" w:hAnsi="Arial" w:cs="Arial"/>
          <w:sz w:val="18"/>
          <w:szCs w:val="18"/>
        </w:rPr>
      </w:pPr>
    </w:p>
    <w:p w14:paraId="1A8FB501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016437AC" w14:textId="3D1AB4D6" w:rsidR="00CD5286" w:rsidRPr="00CD5286" w:rsidRDefault="00CD5286" w:rsidP="00CD52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</w:t>
      </w:r>
      <w:r w:rsidR="00E149D9">
        <w:rPr>
          <w:rFonts w:ascii="Arial" w:hAnsi="Arial" w:cs="Arial"/>
          <w:b/>
        </w:rPr>
        <w:t xml:space="preserve"> </w:t>
      </w:r>
      <w:r w:rsidR="00966412">
        <w:rPr>
          <w:rFonts w:ascii="Arial" w:hAnsi="Arial" w:cs="Arial"/>
          <w:b/>
        </w:rPr>
        <w:t>6</w:t>
      </w:r>
      <w:r w:rsidR="002B33AF">
        <w:rPr>
          <w:rFonts w:ascii="Arial" w:hAnsi="Arial" w:cs="Arial"/>
          <w:b/>
        </w:rPr>
        <w:t>/504204/2019</w:t>
      </w:r>
    </w:p>
    <w:p w14:paraId="7CB8746F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2D52620F" w14:textId="77777777" w:rsidR="00671708" w:rsidRDefault="00CD5286" w:rsidP="00671708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Objednáváme u </w:t>
      </w:r>
      <w:r w:rsidRPr="00D96BD3">
        <w:rPr>
          <w:rFonts w:ascii="Arial" w:hAnsi="Arial" w:cs="Arial"/>
          <w:sz w:val="22"/>
          <w:szCs w:val="22"/>
        </w:rPr>
        <w:t>Vás</w:t>
      </w:r>
      <w:r w:rsidR="006930DE" w:rsidRPr="00D96BD3">
        <w:rPr>
          <w:rFonts w:ascii="Arial" w:hAnsi="Arial" w:cs="Arial"/>
          <w:sz w:val="22"/>
          <w:szCs w:val="22"/>
        </w:rPr>
        <w:t xml:space="preserve">: </w:t>
      </w:r>
    </w:p>
    <w:p w14:paraId="3FBD53D0" w14:textId="4E6F1226" w:rsidR="00AD49F6" w:rsidRDefault="00966412" w:rsidP="00D958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Zpracování projektové dokumentace, včetně soupisu dodávek, služeb a stavebních prací s výkazem výměr, na demolici objektů na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>. 13/2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Doly u Boru a na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>. 36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Zhoř u Stříbra (na každý objekt bude zpracována PD včetně výkazu výměr zvlášť).</w:t>
      </w:r>
    </w:p>
    <w:p w14:paraId="25FFA8E8" w14:textId="77777777" w:rsidR="009513F8" w:rsidRDefault="009513F8" w:rsidP="00D95871">
      <w:pPr>
        <w:jc w:val="both"/>
        <w:rPr>
          <w:rFonts w:ascii="Arial" w:hAnsi="Arial" w:cs="Arial"/>
          <w:sz w:val="22"/>
          <w:szCs w:val="22"/>
        </w:rPr>
      </w:pPr>
    </w:p>
    <w:p w14:paraId="1EC463CD" w14:textId="45E227E2" w:rsidR="009513F8" w:rsidRDefault="00B16300" w:rsidP="009513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513F8" w:rsidRPr="00845097">
        <w:rPr>
          <w:rFonts w:ascii="Arial" w:hAnsi="Arial" w:cs="Arial"/>
          <w:sz w:val="22"/>
          <w:szCs w:val="22"/>
        </w:rPr>
        <w:t>ástka za provedení pož</w:t>
      </w:r>
      <w:r w:rsidR="00DE6CC5">
        <w:rPr>
          <w:rFonts w:ascii="Arial" w:hAnsi="Arial" w:cs="Arial"/>
          <w:sz w:val="22"/>
          <w:szCs w:val="22"/>
        </w:rPr>
        <w:t>adovaného plnění</w:t>
      </w:r>
      <w:r>
        <w:rPr>
          <w:rFonts w:ascii="Arial" w:hAnsi="Arial" w:cs="Arial"/>
          <w:sz w:val="22"/>
          <w:szCs w:val="22"/>
        </w:rPr>
        <w:t xml:space="preserve"> nepřesáhne cenu uved</w:t>
      </w:r>
      <w:r w:rsidR="00966412">
        <w:rPr>
          <w:rFonts w:ascii="Arial" w:hAnsi="Arial" w:cs="Arial"/>
          <w:sz w:val="22"/>
          <w:szCs w:val="22"/>
        </w:rPr>
        <w:t>enou ve Vaší nabídce, tj. 90 000</w:t>
      </w:r>
      <w:r>
        <w:rPr>
          <w:rFonts w:ascii="Arial" w:hAnsi="Arial" w:cs="Arial"/>
          <w:sz w:val="22"/>
          <w:szCs w:val="22"/>
        </w:rPr>
        <w:t xml:space="preserve"> Kč bez</w:t>
      </w:r>
      <w:r w:rsidR="009513F8" w:rsidRPr="009513F8">
        <w:rPr>
          <w:rFonts w:ascii="Arial" w:hAnsi="Arial" w:cs="Arial"/>
          <w:sz w:val="22"/>
          <w:szCs w:val="22"/>
        </w:rPr>
        <w:t xml:space="preserve"> DPH.</w:t>
      </w:r>
    </w:p>
    <w:p w14:paraId="40BC6075" w14:textId="77777777" w:rsidR="00671708" w:rsidRDefault="00671708" w:rsidP="00D95871">
      <w:pPr>
        <w:jc w:val="both"/>
        <w:rPr>
          <w:rFonts w:ascii="Arial" w:hAnsi="Arial" w:cs="Arial"/>
          <w:sz w:val="22"/>
          <w:szCs w:val="22"/>
        </w:rPr>
      </w:pPr>
    </w:p>
    <w:p w14:paraId="7E9F2666" w14:textId="64BE0DB1" w:rsid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po</w:t>
      </w:r>
      <w:r w:rsidR="006930DE">
        <w:rPr>
          <w:rFonts w:ascii="Arial" w:hAnsi="Arial" w:cs="Arial"/>
          <w:sz w:val="22"/>
          <w:szCs w:val="22"/>
        </w:rPr>
        <w:t xml:space="preserve">žadovaného plnění: </w:t>
      </w:r>
      <w:r w:rsidR="00966412">
        <w:rPr>
          <w:rFonts w:ascii="Arial" w:hAnsi="Arial" w:cs="Arial"/>
          <w:sz w:val="22"/>
          <w:szCs w:val="22"/>
        </w:rPr>
        <w:t>do 30</w:t>
      </w:r>
      <w:r w:rsidR="00B16300">
        <w:rPr>
          <w:rFonts w:ascii="Arial" w:hAnsi="Arial" w:cs="Arial"/>
          <w:sz w:val="22"/>
          <w:szCs w:val="22"/>
        </w:rPr>
        <w:t xml:space="preserve">. 5. </w:t>
      </w:r>
      <w:r w:rsidR="002B33AF">
        <w:rPr>
          <w:rFonts w:ascii="Arial" w:hAnsi="Arial" w:cs="Arial"/>
          <w:sz w:val="22"/>
          <w:szCs w:val="22"/>
        </w:rPr>
        <w:t>2019</w:t>
      </w:r>
      <w:r w:rsidR="00671708">
        <w:rPr>
          <w:rFonts w:ascii="Arial" w:hAnsi="Arial" w:cs="Arial"/>
          <w:sz w:val="22"/>
          <w:szCs w:val="22"/>
        </w:rPr>
        <w:t xml:space="preserve"> </w:t>
      </w:r>
    </w:p>
    <w:p w14:paraId="6A203EAD" w14:textId="56EC4F1E" w:rsidR="00966412" w:rsidRDefault="00966412" w:rsidP="00CD5286">
      <w:pPr>
        <w:jc w:val="both"/>
        <w:rPr>
          <w:rFonts w:ascii="Arial" w:hAnsi="Arial" w:cs="Arial"/>
          <w:sz w:val="22"/>
          <w:szCs w:val="22"/>
        </w:rPr>
      </w:pPr>
    </w:p>
    <w:p w14:paraId="42A42224" w14:textId="4507E239" w:rsidR="00966412" w:rsidRPr="00CD5286" w:rsidRDefault="00966412" w:rsidP="009664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Lenka Červená, </w:t>
      </w:r>
      <w:hyperlink r:id="rId8" w:history="1">
        <w:r w:rsidRPr="00C1294D">
          <w:rPr>
            <w:rStyle w:val="Hypertextovodkaz"/>
            <w:rFonts w:ascii="Arial" w:hAnsi="Arial" w:cs="Arial"/>
            <w:sz w:val="22"/>
            <w:szCs w:val="22"/>
          </w:rPr>
          <w:t>l.cervena@spucr.cz</w:t>
        </w:r>
      </w:hyperlink>
      <w:r>
        <w:rPr>
          <w:rFonts w:ascii="Arial" w:hAnsi="Arial" w:cs="Arial"/>
          <w:sz w:val="22"/>
          <w:szCs w:val="22"/>
        </w:rPr>
        <w:t xml:space="preserve">, +420 </w:t>
      </w:r>
      <w:r w:rsidRPr="00966412">
        <w:rPr>
          <w:rFonts w:ascii="Arial" w:hAnsi="Arial" w:cs="Arial"/>
          <w:color w:val="000000"/>
          <w:sz w:val="22"/>
          <w:szCs w:val="22"/>
        </w:rPr>
        <w:t>777796664</w:t>
      </w:r>
    </w:p>
    <w:p w14:paraId="69F6FF00" w14:textId="779875C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  <w:t xml:space="preserve"> </w:t>
      </w:r>
    </w:p>
    <w:p w14:paraId="51E3FFBF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A74462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40744131" w:rsid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6F5DD2D" w14:textId="485C4BD1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</w:p>
    <w:p w14:paraId="2A7D7962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1538795C" w14:textId="61A4045F" w:rsidR="00CD5286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3294716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Krajský pozemkový úřad pro Plzeňský kraj</w:t>
      </w:r>
    </w:p>
    <w:p w14:paraId="03CE372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5D8AF3AC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0411AFD6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CC5E8A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36B2F1E4" w14:textId="32D72E22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09F67A98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  <w:r w:rsidRPr="00CD5286">
        <w:rPr>
          <w:rFonts w:ascii="Arial" w:hAnsi="Arial" w:cs="Arial"/>
          <w:sz w:val="22"/>
          <w:szCs w:val="22"/>
        </w:rPr>
        <w:tab/>
      </w:r>
    </w:p>
    <w:p w14:paraId="4FC9C6A0" w14:textId="169E635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69E9692B" w14:textId="7C610F77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329B37CD" w14:textId="0FC8591F" w:rsidR="00B35676" w:rsidRDefault="00B35676" w:rsidP="00CD5286">
      <w:pPr>
        <w:jc w:val="both"/>
        <w:rPr>
          <w:rFonts w:ascii="Arial" w:hAnsi="Arial" w:cs="Arial"/>
          <w:sz w:val="22"/>
          <w:szCs w:val="22"/>
        </w:rPr>
      </w:pPr>
    </w:p>
    <w:p w14:paraId="140FA413" w14:textId="77777777" w:rsidR="009513F8" w:rsidRDefault="009513F8" w:rsidP="00CD5286">
      <w:pPr>
        <w:jc w:val="both"/>
        <w:rPr>
          <w:rFonts w:ascii="Arial" w:hAnsi="Arial" w:cs="Arial"/>
          <w:sz w:val="22"/>
          <w:szCs w:val="22"/>
        </w:rPr>
      </w:pPr>
    </w:p>
    <w:p w14:paraId="36DB1A1F" w14:textId="77777777" w:rsidR="00AD49F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0AD5C4D1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5EC2D7D" w14:textId="3C856C98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1099EAA8" w14:textId="3222A33D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7BCBE520" w14:textId="27C6D47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BC1D932" w14:textId="0AB4C285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 w:rsidR="00AD49F6">
        <w:rPr>
          <w:rFonts w:ascii="Arial" w:hAnsi="Arial" w:cs="Arial"/>
          <w:sz w:val="22"/>
          <w:szCs w:val="22"/>
        </w:rPr>
        <w:t xml:space="preserve"> </w:t>
      </w: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46B60F1B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3FBA0593" w14:textId="77777777" w:rsidR="00CC5E8A" w:rsidRDefault="00CC5E8A" w:rsidP="00CD5286">
      <w:pPr>
        <w:jc w:val="both"/>
        <w:rPr>
          <w:rFonts w:ascii="Arial" w:hAnsi="Arial" w:cs="Arial"/>
          <w:sz w:val="22"/>
          <w:szCs w:val="22"/>
        </w:rPr>
      </w:pPr>
    </w:p>
    <w:p w14:paraId="16E95695" w14:textId="052035BB" w:rsidR="00B3567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1B62A7B4" w14:textId="77777777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</w:p>
    <w:p w14:paraId="1D5C134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…………….…………………………….</w:t>
      </w:r>
    </w:p>
    <w:p w14:paraId="705BBFB6" w14:textId="0F19F83E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Bc. Olga Bahenská</w:t>
      </w:r>
    </w:p>
    <w:p w14:paraId="0AD6A92C" w14:textId="1AB6CE49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D3B8CD9" w14:textId="787CC805" w:rsidR="00845097" w:rsidRDefault="00CD5286" w:rsidP="009A1547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66126073" w14:textId="16D736B3" w:rsidR="00B16300" w:rsidRDefault="00B16300" w:rsidP="009A1547">
      <w:pPr>
        <w:jc w:val="both"/>
        <w:rPr>
          <w:rFonts w:ascii="Arial" w:hAnsi="Arial" w:cs="Arial"/>
          <w:sz w:val="22"/>
          <w:szCs w:val="22"/>
        </w:rPr>
      </w:pPr>
    </w:p>
    <w:p w14:paraId="35EF67A5" w14:textId="77777777" w:rsidR="00B16300" w:rsidRDefault="00B16300" w:rsidP="00B1630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Akceptace objednávky</w:t>
      </w:r>
    </w:p>
    <w:p w14:paraId="3C6800F4" w14:textId="77777777" w:rsidR="00B16300" w:rsidRDefault="00B16300" w:rsidP="00B16300">
      <w:pPr>
        <w:rPr>
          <w:rFonts w:ascii="Arial" w:hAnsi="Arial" w:cs="Arial"/>
          <w:u w:val="single"/>
        </w:rPr>
      </w:pPr>
    </w:p>
    <w:p w14:paraId="7CF96C93" w14:textId="529DC2B3" w:rsidR="00B16300" w:rsidRDefault="00B16300" w:rsidP="00B16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Tímto přijímáme objednávku č. </w:t>
      </w:r>
      <w:r w:rsidR="0096641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/504204/2019 na </w:t>
      </w:r>
      <w:r w:rsidR="00966412">
        <w:rPr>
          <w:rFonts w:ascii="Arial" w:hAnsi="Arial" w:cs="Arial"/>
        </w:rPr>
        <w:t>Zpracování PD na demolici objektů v </w:t>
      </w:r>
      <w:proofErr w:type="spellStart"/>
      <w:proofErr w:type="gramStart"/>
      <w:r w:rsidR="00966412">
        <w:rPr>
          <w:rFonts w:ascii="Arial" w:hAnsi="Arial" w:cs="Arial"/>
        </w:rPr>
        <w:t>k.ú</w:t>
      </w:r>
      <w:proofErr w:type="spellEnd"/>
      <w:r w:rsidR="00966412">
        <w:rPr>
          <w:rFonts w:ascii="Arial" w:hAnsi="Arial" w:cs="Arial"/>
        </w:rPr>
        <w:t>.</w:t>
      </w:r>
      <w:proofErr w:type="gramEnd"/>
      <w:r w:rsidR="00966412">
        <w:rPr>
          <w:rFonts w:ascii="Arial" w:hAnsi="Arial" w:cs="Arial"/>
        </w:rPr>
        <w:t xml:space="preserve"> Doly u Boru a v </w:t>
      </w:r>
      <w:proofErr w:type="spellStart"/>
      <w:proofErr w:type="gramStart"/>
      <w:r w:rsidR="00966412">
        <w:rPr>
          <w:rFonts w:ascii="Arial" w:hAnsi="Arial" w:cs="Arial"/>
        </w:rPr>
        <w:t>k.ú</w:t>
      </w:r>
      <w:proofErr w:type="spellEnd"/>
      <w:r w:rsidR="00966412">
        <w:rPr>
          <w:rFonts w:ascii="Arial" w:hAnsi="Arial" w:cs="Arial"/>
        </w:rPr>
        <w:t>.</w:t>
      </w:r>
      <w:proofErr w:type="gramEnd"/>
      <w:r w:rsidR="00966412">
        <w:rPr>
          <w:rFonts w:ascii="Arial" w:hAnsi="Arial" w:cs="Arial"/>
        </w:rPr>
        <w:t xml:space="preserve"> Zhoř u Stříbra</w:t>
      </w:r>
    </w:p>
    <w:p w14:paraId="07C73EBD" w14:textId="77777777" w:rsidR="00B16300" w:rsidRDefault="00B16300" w:rsidP="00B16300">
      <w:pPr>
        <w:rPr>
          <w:rFonts w:ascii="Arial" w:hAnsi="Arial" w:cs="Arial"/>
        </w:rPr>
      </w:pPr>
    </w:p>
    <w:p w14:paraId="01BE8B8A" w14:textId="77777777" w:rsidR="00B16300" w:rsidRDefault="00B16300" w:rsidP="00B16300">
      <w:pPr>
        <w:rPr>
          <w:rFonts w:ascii="Arial" w:hAnsi="Arial" w:cs="Arial"/>
        </w:rPr>
      </w:pPr>
    </w:p>
    <w:p w14:paraId="05FBED6D" w14:textId="4BB36E72" w:rsidR="00B16300" w:rsidRDefault="00B16300" w:rsidP="00B16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A46D7F">
        <w:rPr>
          <w:rFonts w:ascii="Arial" w:hAnsi="Arial" w:cs="Arial"/>
        </w:rPr>
        <w:t>Plané</w:t>
      </w:r>
      <w:r>
        <w:rPr>
          <w:rFonts w:ascii="Arial" w:hAnsi="Arial" w:cs="Arial"/>
        </w:rPr>
        <w:t xml:space="preserve"> dne </w:t>
      </w:r>
      <w:r w:rsidR="00A46D7F">
        <w:rPr>
          <w:rFonts w:ascii="Arial" w:hAnsi="Arial" w:cs="Arial"/>
        </w:rPr>
        <w:t>25. 3. 2019</w:t>
      </w:r>
    </w:p>
    <w:p w14:paraId="2CD01C3C" w14:textId="77777777" w:rsidR="00B16300" w:rsidRDefault="00B16300" w:rsidP="00B16300">
      <w:pPr>
        <w:rPr>
          <w:rFonts w:ascii="Arial" w:hAnsi="Arial" w:cs="Arial"/>
        </w:rPr>
      </w:pPr>
    </w:p>
    <w:p w14:paraId="46D7E5A8" w14:textId="77777777" w:rsidR="00B16300" w:rsidRDefault="00B16300" w:rsidP="00B16300">
      <w:pPr>
        <w:rPr>
          <w:rFonts w:ascii="Arial" w:hAnsi="Arial" w:cs="Arial"/>
        </w:rPr>
      </w:pPr>
    </w:p>
    <w:p w14:paraId="63922DA4" w14:textId="77777777" w:rsidR="00B16300" w:rsidRDefault="00B16300" w:rsidP="00B16300">
      <w:pPr>
        <w:rPr>
          <w:rFonts w:ascii="Arial" w:hAnsi="Arial" w:cs="Arial"/>
        </w:rPr>
      </w:pPr>
    </w:p>
    <w:p w14:paraId="79EDD95F" w14:textId="77777777" w:rsidR="00B16300" w:rsidRDefault="00B16300" w:rsidP="00B16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…………………………………</w:t>
      </w:r>
    </w:p>
    <w:p w14:paraId="34B907D3" w14:textId="5B15FBFA" w:rsidR="00B16300" w:rsidRDefault="00B16300" w:rsidP="00B16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966412">
        <w:rPr>
          <w:rFonts w:ascii="Arial" w:hAnsi="Arial" w:cs="Arial"/>
        </w:rPr>
        <w:t>SPIRAL spol. s r.o.</w:t>
      </w:r>
    </w:p>
    <w:p w14:paraId="396DFC4D" w14:textId="77777777" w:rsidR="00B16300" w:rsidRPr="00A51C1B" w:rsidRDefault="00B16300" w:rsidP="00B16300">
      <w:pPr>
        <w:jc w:val="both"/>
        <w:rPr>
          <w:rFonts w:ascii="Arial" w:hAnsi="Arial" w:cs="Arial"/>
          <w:b/>
          <w:sz w:val="22"/>
          <w:szCs w:val="22"/>
        </w:rPr>
      </w:pPr>
    </w:p>
    <w:p w14:paraId="254A6631" w14:textId="77777777" w:rsidR="00B16300" w:rsidRPr="00A51C1B" w:rsidRDefault="00B16300" w:rsidP="009A1547">
      <w:pPr>
        <w:jc w:val="both"/>
        <w:rPr>
          <w:rFonts w:ascii="Arial" w:hAnsi="Arial" w:cs="Arial"/>
          <w:b/>
          <w:sz w:val="22"/>
          <w:szCs w:val="22"/>
        </w:rPr>
      </w:pPr>
    </w:p>
    <w:sectPr w:rsidR="00B16300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619A" w14:textId="77777777" w:rsidR="00BC744E" w:rsidRDefault="00BC744E" w:rsidP="00CF67C0">
      <w:r>
        <w:separator/>
      </w:r>
    </w:p>
  </w:endnote>
  <w:endnote w:type="continuationSeparator" w:id="0">
    <w:p w14:paraId="3B87ED26" w14:textId="77777777" w:rsidR="00BC744E" w:rsidRDefault="00BC744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A46D7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084E3C34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46D7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46D7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084E3C34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46D7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46D7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01D4E58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46D7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46D7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201D4E58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46D7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46D7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7A60" w14:textId="77777777" w:rsidR="00BC744E" w:rsidRDefault="00BC744E" w:rsidP="00CF67C0">
      <w:r>
        <w:separator/>
      </w:r>
    </w:p>
  </w:footnote>
  <w:footnote w:type="continuationSeparator" w:id="0">
    <w:p w14:paraId="13C3E5BE" w14:textId="77777777" w:rsidR="00BC744E" w:rsidRDefault="00BC744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D7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6A0B2C81" w:rsidR="00093CEC" w:rsidRDefault="00A46D7F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524F"/>
    <w:multiLevelType w:val="hybridMultilevel"/>
    <w:tmpl w:val="38AC7A44"/>
    <w:lvl w:ilvl="0" w:tplc="FDC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67C2"/>
    <w:multiLevelType w:val="hybridMultilevel"/>
    <w:tmpl w:val="7C6E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C75B6"/>
    <w:rsid w:val="000D357B"/>
    <w:rsid w:val="00132A5F"/>
    <w:rsid w:val="00135FF2"/>
    <w:rsid w:val="00150F22"/>
    <w:rsid w:val="00163AE4"/>
    <w:rsid w:val="00174160"/>
    <w:rsid w:val="0020396C"/>
    <w:rsid w:val="00217AF0"/>
    <w:rsid w:val="00240FF3"/>
    <w:rsid w:val="002563D9"/>
    <w:rsid w:val="00273861"/>
    <w:rsid w:val="002808A9"/>
    <w:rsid w:val="002834BF"/>
    <w:rsid w:val="00284B46"/>
    <w:rsid w:val="002949B7"/>
    <w:rsid w:val="002B16B4"/>
    <w:rsid w:val="002B33AF"/>
    <w:rsid w:val="002B7AB6"/>
    <w:rsid w:val="002E04F3"/>
    <w:rsid w:val="003346D5"/>
    <w:rsid w:val="00371D54"/>
    <w:rsid w:val="00376743"/>
    <w:rsid w:val="003D1E7E"/>
    <w:rsid w:val="003F5581"/>
    <w:rsid w:val="004255A4"/>
    <w:rsid w:val="00431128"/>
    <w:rsid w:val="00454D4F"/>
    <w:rsid w:val="004A5041"/>
    <w:rsid w:val="004D6793"/>
    <w:rsid w:val="0052642D"/>
    <w:rsid w:val="005360AB"/>
    <w:rsid w:val="00547CE0"/>
    <w:rsid w:val="005A61AB"/>
    <w:rsid w:val="005A6A95"/>
    <w:rsid w:val="006065F4"/>
    <w:rsid w:val="0061238A"/>
    <w:rsid w:val="00671708"/>
    <w:rsid w:val="006930DE"/>
    <w:rsid w:val="006B488D"/>
    <w:rsid w:val="006D490A"/>
    <w:rsid w:val="00705D2B"/>
    <w:rsid w:val="0073117C"/>
    <w:rsid w:val="0073640E"/>
    <w:rsid w:val="00760FDC"/>
    <w:rsid w:val="007A2091"/>
    <w:rsid w:val="007A7193"/>
    <w:rsid w:val="007C17E6"/>
    <w:rsid w:val="007F25CC"/>
    <w:rsid w:val="0084471F"/>
    <w:rsid w:val="00845097"/>
    <w:rsid w:val="008554E0"/>
    <w:rsid w:val="008632DE"/>
    <w:rsid w:val="00866953"/>
    <w:rsid w:val="00882ED3"/>
    <w:rsid w:val="008F5375"/>
    <w:rsid w:val="009161D8"/>
    <w:rsid w:val="00927DB5"/>
    <w:rsid w:val="009513F8"/>
    <w:rsid w:val="00966412"/>
    <w:rsid w:val="009730FA"/>
    <w:rsid w:val="009904B3"/>
    <w:rsid w:val="00997DE1"/>
    <w:rsid w:val="009A1547"/>
    <w:rsid w:val="009D1926"/>
    <w:rsid w:val="00A333E3"/>
    <w:rsid w:val="00A46D7F"/>
    <w:rsid w:val="00A51C1B"/>
    <w:rsid w:val="00A552D4"/>
    <w:rsid w:val="00A74462"/>
    <w:rsid w:val="00AB1E22"/>
    <w:rsid w:val="00AC793E"/>
    <w:rsid w:val="00AD49F6"/>
    <w:rsid w:val="00AE70F3"/>
    <w:rsid w:val="00AE7635"/>
    <w:rsid w:val="00B012B6"/>
    <w:rsid w:val="00B150AA"/>
    <w:rsid w:val="00B16300"/>
    <w:rsid w:val="00B2764E"/>
    <w:rsid w:val="00B32AF2"/>
    <w:rsid w:val="00B35676"/>
    <w:rsid w:val="00B422A5"/>
    <w:rsid w:val="00B6270E"/>
    <w:rsid w:val="00B719B3"/>
    <w:rsid w:val="00BC09F7"/>
    <w:rsid w:val="00BC744E"/>
    <w:rsid w:val="00BE044F"/>
    <w:rsid w:val="00C05024"/>
    <w:rsid w:val="00C16089"/>
    <w:rsid w:val="00C4051E"/>
    <w:rsid w:val="00C45BBF"/>
    <w:rsid w:val="00C92C4D"/>
    <w:rsid w:val="00CC45D1"/>
    <w:rsid w:val="00CC5E8A"/>
    <w:rsid w:val="00CD5286"/>
    <w:rsid w:val="00CE72E6"/>
    <w:rsid w:val="00CF67C0"/>
    <w:rsid w:val="00D02F71"/>
    <w:rsid w:val="00D03167"/>
    <w:rsid w:val="00D2634D"/>
    <w:rsid w:val="00D31799"/>
    <w:rsid w:val="00D330F6"/>
    <w:rsid w:val="00D37CAC"/>
    <w:rsid w:val="00D71F60"/>
    <w:rsid w:val="00D95871"/>
    <w:rsid w:val="00D95CE4"/>
    <w:rsid w:val="00D964EE"/>
    <w:rsid w:val="00D96BD3"/>
    <w:rsid w:val="00DE647E"/>
    <w:rsid w:val="00DE6CC5"/>
    <w:rsid w:val="00E149D9"/>
    <w:rsid w:val="00E36506"/>
    <w:rsid w:val="00E375A4"/>
    <w:rsid w:val="00E7484B"/>
    <w:rsid w:val="00E75FD3"/>
    <w:rsid w:val="00ED0AE3"/>
    <w:rsid w:val="00EE6420"/>
    <w:rsid w:val="00EF1BF7"/>
    <w:rsid w:val="00F128E0"/>
    <w:rsid w:val="00F42236"/>
    <w:rsid w:val="00F605D8"/>
    <w:rsid w:val="00F62D4B"/>
    <w:rsid w:val="00F83F65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356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ervena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82394D-7E97-4AE5-9E0E-D3B5D214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</cp:lastModifiedBy>
  <cp:revision>37</cp:revision>
  <cp:lastPrinted>2019-03-18T07:01:00Z</cp:lastPrinted>
  <dcterms:created xsi:type="dcterms:W3CDTF">2017-05-15T07:25:00Z</dcterms:created>
  <dcterms:modified xsi:type="dcterms:W3CDTF">2019-03-26T06:37:00Z</dcterms:modified>
</cp:coreProperties>
</file>