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5DF45" w14:textId="71F237C2" w:rsidR="006D5459" w:rsidRPr="00B0239D" w:rsidRDefault="00850152">
      <w:pPr>
        <w:spacing w:before="120" w:after="120" w:line="240" w:lineRule="auto"/>
        <w:jc w:val="center"/>
        <w:rPr>
          <w:b/>
          <w:caps/>
        </w:rPr>
      </w:pPr>
      <w:r w:rsidRPr="00B0239D">
        <w:rPr>
          <w:b/>
        </w:rPr>
        <w:t xml:space="preserve">SMLOUVA O </w:t>
      </w:r>
      <w:r w:rsidR="00B0239D" w:rsidRPr="00B0239D">
        <w:rPr>
          <w:b/>
          <w:caps/>
        </w:rPr>
        <w:t>spolupráci při smluvním výzkumu</w:t>
      </w:r>
      <w:r w:rsidRPr="00B0239D">
        <w:rPr>
          <w:b/>
          <w:caps/>
        </w:rPr>
        <w:t xml:space="preserve"> </w:t>
      </w:r>
    </w:p>
    <w:p w14:paraId="06033ABA" w14:textId="3A6FCCA0" w:rsidR="006D5459" w:rsidRDefault="00850152">
      <w:pPr>
        <w:spacing w:before="120" w:after="120" w:line="240" w:lineRule="auto"/>
        <w:jc w:val="center"/>
        <w:rPr>
          <w:i/>
        </w:rPr>
      </w:pPr>
      <w:r>
        <w:rPr>
          <w:b/>
          <w:sz w:val="32"/>
          <w:szCs w:val="32"/>
        </w:rPr>
        <w:t xml:space="preserve"> </w:t>
      </w:r>
      <w:r>
        <w:rPr>
          <w:i/>
        </w:rPr>
        <w:t xml:space="preserve">uzavřená dle § 2586 a § </w:t>
      </w:r>
      <w:r w:rsidR="007A7157">
        <w:rPr>
          <w:i/>
        </w:rPr>
        <w:t>2358</w:t>
      </w:r>
      <w:r>
        <w:rPr>
          <w:i/>
        </w:rPr>
        <w:t xml:space="preserve"> </w:t>
      </w:r>
      <w:r w:rsidR="00481511">
        <w:rPr>
          <w:i/>
        </w:rPr>
        <w:t xml:space="preserve">a § 1746 odst. 2 </w:t>
      </w:r>
      <w:r>
        <w:rPr>
          <w:i/>
        </w:rPr>
        <w:t>zákona č. 89/2012 Sb., občanského zákoníku</w:t>
      </w:r>
    </w:p>
    <w:p w14:paraId="44F0B12F" w14:textId="02FBD278" w:rsidR="006D5459" w:rsidRDefault="00850152">
      <w:pPr>
        <w:spacing w:before="120" w:after="120" w:line="240" w:lineRule="auto"/>
        <w:jc w:val="center"/>
        <w:rPr>
          <w:b/>
        </w:rPr>
      </w:pPr>
      <w:r>
        <w:rPr>
          <w:b/>
        </w:rPr>
        <w:t xml:space="preserve"> č. smlouvy zhotovitele</w:t>
      </w:r>
      <w:r>
        <w:t xml:space="preserve"> </w:t>
      </w:r>
      <w:r w:rsidR="00B0239D" w:rsidRPr="00B0239D">
        <w:rPr>
          <w:b/>
        </w:rPr>
        <w:t>000825/2019/00</w:t>
      </w:r>
    </w:p>
    <w:p w14:paraId="11C5F780" w14:textId="7079C024" w:rsidR="00B0239D" w:rsidRDefault="00B0239D">
      <w:pPr>
        <w:spacing w:before="120" w:after="120" w:line="240" w:lineRule="auto"/>
        <w:jc w:val="center"/>
        <w:rPr>
          <w:b/>
        </w:rPr>
      </w:pPr>
      <w:r>
        <w:rPr>
          <w:rFonts w:cs="Arial"/>
        </w:rPr>
        <w:t>(dále jen „</w:t>
      </w:r>
      <w:r>
        <w:rPr>
          <w:rFonts w:cs="Arial"/>
          <w:b/>
        </w:rPr>
        <w:t>Smlouva</w:t>
      </w:r>
      <w:r>
        <w:rPr>
          <w:rFonts w:cs="Arial"/>
        </w:rPr>
        <w:t>“):</w:t>
      </w:r>
    </w:p>
    <w:p w14:paraId="60CA3A14" w14:textId="77777777" w:rsidR="006D5459" w:rsidRDefault="006D5459">
      <w:pPr>
        <w:spacing w:after="0" w:line="240" w:lineRule="auto"/>
        <w:jc w:val="center"/>
        <w:rPr>
          <w:rFonts w:ascii="Calibri" w:hAnsi="Calibri" w:cs="Arial"/>
          <w:b/>
        </w:rPr>
      </w:pPr>
    </w:p>
    <w:p w14:paraId="49230195" w14:textId="77777777" w:rsidR="006D5459" w:rsidRDefault="006D5459">
      <w:pPr>
        <w:spacing w:after="0" w:line="240" w:lineRule="auto"/>
        <w:jc w:val="center"/>
        <w:rPr>
          <w:rFonts w:ascii="Calibri" w:hAnsi="Calibri" w:cs="Arial"/>
          <w:b/>
        </w:rPr>
      </w:pPr>
    </w:p>
    <w:p w14:paraId="5F0095AE" w14:textId="77777777" w:rsidR="006D5459" w:rsidRDefault="00850152">
      <w:pPr>
        <w:spacing w:after="0" w:line="240" w:lineRule="auto"/>
        <w:jc w:val="center"/>
        <w:rPr>
          <w:rFonts w:ascii="Calibri" w:hAnsi="Calibri" w:cs="Arial"/>
          <w:b/>
        </w:rPr>
      </w:pPr>
      <w:r>
        <w:rPr>
          <w:rFonts w:cs="Arial"/>
          <w:b/>
        </w:rPr>
        <w:t>Smluvní strany:</w:t>
      </w:r>
    </w:p>
    <w:p w14:paraId="347B2B46" w14:textId="77777777" w:rsidR="006D5459" w:rsidRDefault="006D5459">
      <w:pPr>
        <w:spacing w:after="0" w:line="240" w:lineRule="auto"/>
        <w:rPr>
          <w:rFonts w:cs="Arial"/>
        </w:rPr>
      </w:pPr>
    </w:p>
    <w:p w14:paraId="7437E7F4" w14:textId="3BAF9ACC" w:rsidR="006D5459" w:rsidRDefault="00850152">
      <w:pPr>
        <w:spacing w:after="0" w:line="240" w:lineRule="auto"/>
        <w:rPr>
          <w:rFonts w:cs="Arial"/>
          <w:b/>
        </w:rPr>
      </w:pPr>
      <w:r>
        <w:rPr>
          <w:rFonts w:cs="Arial"/>
          <w:b/>
        </w:rPr>
        <w:t xml:space="preserve">TESCAN </w:t>
      </w:r>
      <w:r w:rsidR="00B0239D">
        <w:rPr>
          <w:rFonts w:cs="Arial"/>
          <w:b/>
        </w:rPr>
        <w:t>3DIM</w:t>
      </w:r>
      <w:r>
        <w:rPr>
          <w:rFonts w:cs="Arial"/>
          <w:b/>
        </w:rPr>
        <w:t>, s.r.o.</w:t>
      </w:r>
    </w:p>
    <w:p w14:paraId="1FCA7F71" w14:textId="0525E4F3" w:rsidR="006D5459" w:rsidRDefault="00850152">
      <w:pPr>
        <w:spacing w:after="0" w:line="240" w:lineRule="auto"/>
        <w:rPr>
          <w:rFonts w:cs="Arial"/>
        </w:rPr>
      </w:pPr>
      <w:r>
        <w:rPr>
          <w:rFonts w:cs="Arial"/>
        </w:rPr>
        <w:t xml:space="preserve">se sídlem: Libušina třída </w:t>
      </w:r>
      <w:r w:rsidR="00B0239D">
        <w:rPr>
          <w:rFonts w:cs="Arial"/>
        </w:rPr>
        <w:t>21a</w:t>
      </w:r>
      <w:r>
        <w:rPr>
          <w:rFonts w:cs="Arial"/>
        </w:rPr>
        <w:t>, 623 00 Brno</w:t>
      </w:r>
    </w:p>
    <w:p w14:paraId="4E265929" w14:textId="77777777" w:rsidR="00B0239D" w:rsidRDefault="00B0239D">
      <w:pPr>
        <w:spacing w:after="0" w:line="240" w:lineRule="auto"/>
        <w:rPr>
          <w:rStyle w:val="nowrap"/>
        </w:rPr>
      </w:pPr>
      <w:r w:rsidRPr="00ED2E89">
        <w:rPr>
          <w:rStyle w:val="nowrap"/>
        </w:rPr>
        <w:t>IČ: 26237555, DIČ: CZ26237555</w:t>
      </w:r>
    </w:p>
    <w:p w14:paraId="149CFC18" w14:textId="295CB506" w:rsidR="006D5459" w:rsidRDefault="00850152">
      <w:pPr>
        <w:spacing w:after="0" w:line="240" w:lineRule="auto"/>
        <w:rPr>
          <w:rFonts w:cs="Arial"/>
        </w:rPr>
      </w:pPr>
      <w:r>
        <w:rPr>
          <w:rFonts w:cs="Arial"/>
        </w:rPr>
        <w:t xml:space="preserve">bankovní spojení: Komerční banka, a.s., č. </w:t>
      </w:r>
      <w:proofErr w:type="spellStart"/>
      <w:r>
        <w:rPr>
          <w:rFonts w:cs="Arial"/>
        </w:rPr>
        <w:t>ú</w:t>
      </w:r>
      <w:r w:rsidR="00421B88">
        <w:rPr>
          <w:rFonts w:cs="Arial"/>
        </w:rPr>
        <w:t>.</w:t>
      </w:r>
      <w:proofErr w:type="spellEnd"/>
      <w:r w:rsidR="00421B88">
        <w:rPr>
          <w:rFonts w:cs="Arial"/>
        </w:rPr>
        <w:t xml:space="preserve"> XXXXXXXXXX</w:t>
      </w:r>
    </w:p>
    <w:p w14:paraId="657FDA71" w14:textId="682ABF3B" w:rsidR="006D5459" w:rsidRDefault="00850152">
      <w:pPr>
        <w:spacing w:after="0" w:line="240" w:lineRule="auto"/>
        <w:rPr>
          <w:rFonts w:cs="Arial"/>
        </w:rPr>
      </w:pPr>
      <w:r>
        <w:rPr>
          <w:rFonts w:cs="Arial"/>
        </w:rPr>
        <w:t>jednají</w:t>
      </w:r>
      <w:r w:rsidR="00B0239D">
        <w:rPr>
          <w:rFonts w:cs="Arial"/>
        </w:rPr>
        <w:t xml:space="preserve">cí jednatelem společnosti </w:t>
      </w:r>
      <w:r w:rsidR="00042A95">
        <w:rPr>
          <w:rFonts w:cs="Arial"/>
        </w:rPr>
        <w:t>Mgr</w:t>
      </w:r>
      <w:r w:rsidR="00B0239D">
        <w:rPr>
          <w:rFonts w:cs="Arial"/>
        </w:rPr>
        <w:t>. Michaelem Mládkem</w:t>
      </w:r>
    </w:p>
    <w:p w14:paraId="1D609EDB" w14:textId="2FA59B8A" w:rsidR="006D5459" w:rsidRDefault="00850152">
      <w:pPr>
        <w:spacing w:before="60" w:after="60" w:line="240" w:lineRule="auto"/>
        <w:rPr>
          <w:rFonts w:cs="Arial"/>
        </w:rPr>
      </w:pPr>
      <w:r>
        <w:rPr>
          <w:rFonts w:cs="Arial"/>
        </w:rPr>
        <w:t xml:space="preserve">(dále jen </w:t>
      </w:r>
      <w:r>
        <w:rPr>
          <w:rFonts w:cs="Arial"/>
          <w:b/>
        </w:rPr>
        <w:t>„objednatel“</w:t>
      </w:r>
      <w:r>
        <w:rPr>
          <w:rFonts w:cs="Arial"/>
        </w:rPr>
        <w:t>)</w:t>
      </w:r>
    </w:p>
    <w:p w14:paraId="1EBAEABD" w14:textId="77777777" w:rsidR="006D5459" w:rsidRDefault="00850152">
      <w:pPr>
        <w:spacing w:before="240" w:after="240" w:line="240" w:lineRule="auto"/>
        <w:rPr>
          <w:rFonts w:cs="Arial"/>
        </w:rPr>
      </w:pPr>
      <w:r>
        <w:rPr>
          <w:rFonts w:cs="Arial"/>
        </w:rPr>
        <w:t>a</w:t>
      </w:r>
    </w:p>
    <w:p w14:paraId="03CC0A76" w14:textId="77777777" w:rsidR="006D5459" w:rsidRDefault="00850152">
      <w:pPr>
        <w:spacing w:after="0" w:line="240" w:lineRule="auto"/>
        <w:rPr>
          <w:rFonts w:cs="Arial"/>
          <w:b/>
        </w:rPr>
      </w:pPr>
      <w:r>
        <w:rPr>
          <w:rFonts w:cs="Arial"/>
          <w:b/>
        </w:rPr>
        <w:t>Vysoké učení technické v Brně</w:t>
      </w:r>
    </w:p>
    <w:p w14:paraId="45BA1461" w14:textId="77777777" w:rsidR="006D5459" w:rsidRDefault="00850152">
      <w:pPr>
        <w:spacing w:after="0" w:line="240" w:lineRule="auto"/>
        <w:rPr>
          <w:rFonts w:cs="Arial"/>
          <w:b/>
        </w:rPr>
      </w:pPr>
      <w:r>
        <w:rPr>
          <w:rFonts w:cs="Arial"/>
          <w:b/>
        </w:rPr>
        <w:t xml:space="preserve">Fakulta informačních technologií </w:t>
      </w:r>
      <w:r>
        <w:rPr>
          <w:rFonts w:cs="Arial"/>
        </w:rPr>
        <w:t>(dále jen</w:t>
      </w:r>
      <w:r>
        <w:rPr>
          <w:rFonts w:cs="Arial"/>
          <w:b/>
        </w:rPr>
        <w:t xml:space="preserve"> „FIT“</w:t>
      </w:r>
      <w:r>
        <w:rPr>
          <w:rFonts w:cs="Arial"/>
        </w:rPr>
        <w:t>)</w:t>
      </w:r>
    </w:p>
    <w:p w14:paraId="0EAC99F8" w14:textId="77777777" w:rsidR="006D5459" w:rsidRDefault="00850152">
      <w:pPr>
        <w:spacing w:after="0" w:line="240" w:lineRule="auto"/>
        <w:rPr>
          <w:rFonts w:cs="Arial"/>
        </w:rPr>
      </w:pPr>
      <w:r>
        <w:rPr>
          <w:rFonts w:cs="Arial"/>
        </w:rPr>
        <w:t>se sídlem: Božetěchova 2, 612 66 Brno</w:t>
      </w:r>
    </w:p>
    <w:p w14:paraId="0E9B7293" w14:textId="77777777" w:rsidR="006D5459" w:rsidRDefault="00850152">
      <w:pPr>
        <w:spacing w:after="0" w:line="240" w:lineRule="auto"/>
        <w:rPr>
          <w:rFonts w:cs="Arial"/>
        </w:rPr>
      </w:pPr>
      <w:r>
        <w:rPr>
          <w:color w:val="000000"/>
          <w:shd w:val="clear" w:color="auto" w:fill="FFFFFF"/>
        </w:rPr>
        <w:t>IČO: 00216305,</w:t>
      </w:r>
      <w:r>
        <w:rPr>
          <w:rFonts w:cs="Arial"/>
        </w:rPr>
        <w:t xml:space="preserve"> DIČ CZ00216305</w:t>
      </w:r>
    </w:p>
    <w:p w14:paraId="7C871CB5" w14:textId="66A08AB3" w:rsidR="006D5459" w:rsidRDefault="00850152">
      <w:pPr>
        <w:spacing w:after="0" w:line="240" w:lineRule="auto"/>
        <w:rPr>
          <w:rFonts w:cs="Arial"/>
        </w:rPr>
      </w:pPr>
      <w:r>
        <w:rPr>
          <w:rFonts w:cs="Arial"/>
        </w:rPr>
        <w:t xml:space="preserve">bankovní spojení: Komerční banka a.s., číslo účtu: </w:t>
      </w:r>
      <w:r w:rsidR="00421B88">
        <w:rPr>
          <w:rFonts w:cs="Arial"/>
        </w:rPr>
        <w:t>XXXXXXXXXX</w:t>
      </w:r>
      <w:bookmarkStart w:id="0" w:name="_GoBack"/>
      <w:bookmarkEnd w:id="0"/>
    </w:p>
    <w:p w14:paraId="66654B81" w14:textId="77777777" w:rsidR="006D5459" w:rsidRDefault="00850152">
      <w:pPr>
        <w:spacing w:after="0" w:line="240" w:lineRule="auto"/>
      </w:pPr>
      <w:r>
        <w:t>veřejná vysoká škola zřízená zákonem č. 111/1998 Sb., o vysokých školách, nezapisuje se do obchodního rejstříku</w:t>
      </w:r>
    </w:p>
    <w:p w14:paraId="570E8887" w14:textId="2599DC96" w:rsidR="006D5459" w:rsidRDefault="00850152">
      <w:pPr>
        <w:spacing w:after="0" w:line="240" w:lineRule="auto"/>
        <w:rPr>
          <w:rFonts w:cs="Arial"/>
        </w:rPr>
      </w:pPr>
      <w:r>
        <w:rPr>
          <w:rFonts w:cs="Arial"/>
        </w:rPr>
        <w:t xml:space="preserve">jednající prof. Dr. Ing. Pavlem </w:t>
      </w:r>
      <w:proofErr w:type="spellStart"/>
      <w:r>
        <w:rPr>
          <w:rFonts w:cs="Arial"/>
        </w:rPr>
        <w:t>Zemčíkem</w:t>
      </w:r>
      <w:proofErr w:type="spellEnd"/>
      <w:r>
        <w:rPr>
          <w:rFonts w:cs="Arial"/>
        </w:rPr>
        <w:t xml:space="preserve">, děkanem FIT </w:t>
      </w:r>
    </w:p>
    <w:p w14:paraId="639875C3" w14:textId="77777777" w:rsidR="006D5459" w:rsidRDefault="006D5459">
      <w:pPr>
        <w:spacing w:after="0" w:line="240" w:lineRule="auto"/>
        <w:rPr>
          <w:rFonts w:cs="Arial"/>
        </w:rPr>
      </w:pPr>
    </w:p>
    <w:p w14:paraId="6AEAA80F" w14:textId="77777777" w:rsidR="006D5459" w:rsidRDefault="00850152">
      <w:pPr>
        <w:spacing w:before="60" w:after="60" w:line="240" w:lineRule="auto"/>
        <w:rPr>
          <w:rFonts w:cs="Arial"/>
        </w:rPr>
      </w:pPr>
      <w:r>
        <w:rPr>
          <w:rFonts w:cs="Arial"/>
        </w:rPr>
        <w:t xml:space="preserve">(dále jen </w:t>
      </w:r>
      <w:r>
        <w:rPr>
          <w:rFonts w:cs="Arial"/>
          <w:b/>
        </w:rPr>
        <w:t>„zhotovitel“</w:t>
      </w:r>
      <w:r>
        <w:rPr>
          <w:rFonts w:cs="Arial"/>
        </w:rPr>
        <w:t>)</w:t>
      </w:r>
    </w:p>
    <w:p w14:paraId="473E28B5" w14:textId="77777777" w:rsidR="006D5459" w:rsidRDefault="00850152">
      <w:pPr>
        <w:spacing w:before="60" w:after="60" w:line="240" w:lineRule="auto"/>
        <w:rPr>
          <w:rFonts w:cs="Arial"/>
        </w:rPr>
      </w:pPr>
      <w:r>
        <w:rPr>
          <w:rFonts w:cs="Arial"/>
        </w:rPr>
        <w:t xml:space="preserve">(společně dále též </w:t>
      </w:r>
      <w:r>
        <w:rPr>
          <w:rFonts w:cs="Arial"/>
          <w:b/>
        </w:rPr>
        <w:t>„strany Smlouvy“)</w:t>
      </w:r>
    </w:p>
    <w:p w14:paraId="36AC78E7" w14:textId="77777777" w:rsidR="006D5459" w:rsidRDefault="006D5459">
      <w:pPr>
        <w:spacing w:before="60" w:after="60" w:line="240" w:lineRule="auto"/>
        <w:rPr>
          <w:rFonts w:cs="Arial"/>
          <w:b/>
          <w:color w:val="000000"/>
          <w:highlight w:val="white"/>
        </w:rPr>
      </w:pPr>
    </w:p>
    <w:p w14:paraId="11A704E5" w14:textId="7B939E01" w:rsidR="006D5459" w:rsidRDefault="00850152">
      <w:pPr>
        <w:spacing w:after="0" w:line="240" w:lineRule="auto"/>
        <w:jc w:val="both"/>
        <w:rPr>
          <w:rFonts w:ascii="Calibri" w:hAnsi="Calibri" w:cs="Arial"/>
        </w:rPr>
      </w:pPr>
      <w:r>
        <w:rPr>
          <w:rFonts w:cs="Arial"/>
        </w:rPr>
        <w:t xml:space="preserve">uzavírají </w:t>
      </w:r>
      <w:r w:rsidR="00B0239D">
        <w:rPr>
          <w:rFonts w:cs="Arial"/>
        </w:rPr>
        <w:t>tuto Smlouvu:</w:t>
      </w:r>
    </w:p>
    <w:p w14:paraId="4F7389E6" w14:textId="77777777" w:rsidR="006D5459" w:rsidRDefault="006D5459">
      <w:pPr>
        <w:spacing w:before="120" w:after="120" w:line="240" w:lineRule="auto"/>
        <w:jc w:val="both"/>
      </w:pPr>
    </w:p>
    <w:p w14:paraId="1E7E2C0D" w14:textId="77777777" w:rsidR="006D5459" w:rsidRDefault="00850152">
      <w:pPr>
        <w:spacing w:after="0"/>
        <w:jc w:val="center"/>
        <w:rPr>
          <w:rFonts w:cs="Arial"/>
          <w:b/>
        </w:rPr>
      </w:pPr>
      <w:r>
        <w:rPr>
          <w:rFonts w:cs="Arial"/>
          <w:b/>
        </w:rPr>
        <w:t>I.</w:t>
      </w:r>
    </w:p>
    <w:p w14:paraId="696CACFC" w14:textId="77777777" w:rsidR="006D5459" w:rsidRDefault="00850152">
      <w:pPr>
        <w:spacing w:after="120"/>
        <w:jc w:val="center"/>
        <w:rPr>
          <w:rFonts w:cs="Arial"/>
          <w:b/>
        </w:rPr>
      </w:pPr>
      <w:r>
        <w:rPr>
          <w:rFonts w:cs="Arial"/>
          <w:b/>
        </w:rPr>
        <w:t>Předmět a účel Smlouvy</w:t>
      </w:r>
    </w:p>
    <w:p w14:paraId="0D8BF5D5" w14:textId="41E04DF2" w:rsidR="00D6261F" w:rsidRPr="00D6261F" w:rsidRDefault="00D6261F" w:rsidP="00D6261F">
      <w:pPr>
        <w:spacing w:before="120" w:after="120" w:line="240" w:lineRule="auto"/>
        <w:rPr>
          <w:rFonts w:cs="Calibri"/>
        </w:rPr>
      </w:pPr>
      <w:r>
        <w:rPr>
          <w:rFonts w:cs="Arial"/>
        </w:rPr>
        <w:t xml:space="preserve">1. </w:t>
      </w:r>
      <w:r w:rsidR="003E3391">
        <w:rPr>
          <w:rFonts w:cs="Arial"/>
        </w:rPr>
        <w:t xml:space="preserve">  </w:t>
      </w:r>
      <w:r w:rsidR="00850152" w:rsidRPr="00D6261F">
        <w:rPr>
          <w:rFonts w:cs="Arial"/>
        </w:rPr>
        <w:t xml:space="preserve">Předmětem této Smlouvy je zhotovení následujícího díla na základě požadavků </w:t>
      </w:r>
      <w:r w:rsidRPr="00D6261F">
        <w:rPr>
          <w:rFonts w:cs="Arial"/>
        </w:rPr>
        <w:t>objednatele</w:t>
      </w:r>
      <w:r w:rsidR="0088561C" w:rsidRPr="0088561C">
        <w:rPr>
          <w:rFonts w:cs="Arial"/>
        </w:rPr>
        <w:t>:</w:t>
      </w:r>
    </w:p>
    <w:p w14:paraId="03BDCC86" w14:textId="5A8F6F7B" w:rsidR="00B0239D" w:rsidRPr="0088561C" w:rsidRDefault="0071442D" w:rsidP="00B0239D">
      <w:pPr>
        <w:pStyle w:val="Odstavecseseznamem"/>
        <w:numPr>
          <w:ilvl w:val="0"/>
          <w:numId w:val="12"/>
        </w:numPr>
        <w:spacing w:before="120" w:after="120" w:line="240" w:lineRule="auto"/>
        <w:rPr>
          <w:rFonts w:cs="Calibri"/>
        </w:rPr>
      </w:pPr>
      <w:r>
        <w:t>analýza</w:t>
      </w:r>
      <w:r w:rsidR="00D6261F">
        <w:t xml:space="preserve"> </w:t>
      </w:r>
      <w:r w:rsidR="005278CA" w:rsidRPr="005278CA">
        <w:t xml:space="preserve">současných metod a trendů v oblasti zpracování a analýzy </w:t>
      </w:r>
      <w:r w:rsidR="00232FBF">
        <w:t xml:space="preserve">2D a </w:t>
      </w:r>
      <w:r w:rsidR="005278CA" w:rsidRPr="005278CA">
        <w:t>3D obrazových dat moderními metodami hlubokého učení</w:t>
      </w:r>
      <w:r w:rsidR="0088561C">
        <w:t xml:space="preserve"> </w:t>
      </w:r>
      <w:r>
        <w:t xml:space="preserve">a posouzení </w:t>
      </w:r>
      <w:r w:rsidR="00B0239D">
        <w:t xml:space="preserve">vhodnosti využití metod pro potřeby a úlohy definované </w:t>
      </w:r>
      <w:r w:rsidR="0088561C">
        <w:t>o</w:t>
      </w:r>
      <w:r w:rsidR="00B0239D">
        <w:t>bjednatelem,</w:t>
      </w:r>
    </w:p>
    <w:p w14:paraId="7C7BB880" w14:textId="654894C0" w:rsidR="0088561C" w:rsidRPr="0088561C" w:rsidRDefault="0088561C" w:rsidP="00D6261F">
      <w:pPr>
        <w:pStyle w:val="Odstavecseseznamem"/>
        <w:numPr>
          <w:ilvl w:val="0"/>
          <w:numId w:val="12"/>
        </w:numPr>
        <w:spacing w:before="120" w:after="120" w:line="240" w:lineRule="auto"/>
        <w:rPr>
          <w:rFonts w:cs="Calibri"/>
        </w:rPr>
      </w:pPr>
      <w:r>
        <w:rPr>
          <w:rFonts w:cs="Calibri"/>
        </w:rPr>
        <w:t>p</w:t>
      </w:r>
      <w:r w:rsidRPr="0088561C">
        <w:rPr>
          <w:rFonts w:cs="Calibri"/>
        </w:rPr>
        <w:t>řípravě datových pro provedení experimentů</w:t>
      </w:r>
      <w:r>
        <w:rPr>
          <w:rFonts w:cs="Calibri"/>
        </w:rPr>
        <w:t xml:space="preserve"> s vybranými metodami,</w:t>
      </w:r>
    </w:p>
    <w:p w14:paraId="63AA0969" w14:textId="1DE1DA2D" w:rsidR="0088561C" w:rsidRPr="0088561C" w:rsidRDefault="00B0239D" w:rsidP="00D6261F">
      <w:pPr>
        <w:pStyle w:val="Odstavecseseznamem"/>
        <w:numPr>
          <w:ilvl w:val="0"/>
          <w:numId w:val="12"/>
        </w:numPr>
        <w:spacing w:before="120" w:after="120" w:line="240" w:lineRule="auto"/>
        <w:rPr>
          <w:rFonts w:cs="Calibri"/>
        </w:rPr>
      </w:pPr>
      <w:r>
        <w:t xml:space="preserve">experimentální </w:t>
      </w:r>
      <w:r w:rsidR="0088561C">
        <w:t xml:space="preserve">implementace a </w:t>
      </w:r>
      <w:r>
        <w:t>ověření vlastnos</w:t>
      </w:r>
      <w:r w:rsidR="00D6261F">
        <w:t>tí vybraných metod</w:t>
      </w:r>
      <w:r w:rsidR="0088561C">
        <w:t>,</w:t>
      </w:r>
    </w:p>
    <w:p w14:paraId="51355C84" w14:textId="551B01C6" w:rsidR="00B0239D" w:rsidRPr="0088561C" w:rsidRDefault="00D6261F" w:rsidP="0088561C">
      <w:pPr>
        <w:pStyle w:val="Odstavecseseznamem"/>
        <w:numPr>
          <w:ilvl w:val="0"/>
          <w:numId w:val="12"/>
        </w:numPr>
        <w:spacing w:before="120" w:after="120" w:line="240" w:lineRule="auto"/>
        <w:rPr>
          <w:rFonts w:cs="Calibri"/>
        </w:rPr>
      </w:pPr>
      <w:r>
        <w:t>konzultace</w:t>
      </w:r>
      <w:r w:rsidR="00B0239D">
        <w:t xml:space="preserve"> již existujících řešení objednatele a tech</w:t>
      </w:r>
      <w:r>
        <w:t xml:space="preserve">nické pomoci při jejich inovaci </w:t>
      </w:r>
    </w:p>
    <w:p w14:paraId="081FF701" w14:textId="2C7F67C9" w:rsidR="0088561C" w:rsidRPr="0088561C" w:rsidRDefault="0088561C" w:rsidP="0088561C">
      <w:pPr>
        <w:spacing w:before="120" w:after="120" w:line="240" w:lineRule="auto"/>
        <w:rPr>
          <w:rFonts w:cs="Calibri"/>
        </w:rPr>
      </w:pPr>
      <w:r w:rsidRPr="0088561C">
        <w:rPr>
          <w:rFonts w:cs="Arial"/>
        </w:rPr>
        <w:t>(dále jen „</w:t>
      </w:r>
      <w:r w:rsidRPr="0088561C">
        <w:rPr>
          <w:rFonts w:cs="Arial"/>
          <w:b/>
        </w:rPr>
        <w:t>dílo</w:t>
      </w:r>
      <w:r w:rsidRPr="0088561C">
        <w:rPr>
          <w:rFonts w:cs="Arial"/>
        </w:rPr>
        <w:t>”)</w:t>
      </w:r>
      <w:r w:rsidR="00232FBF">
        <w:rPr>
          <w:rFonts w:cs="Arial"/>
        </w:rPr>
        <w:t>.</w:t>
      </w:r>
    </w:p>
    <w:p w14:paraId="322BA1C6" w14:textId="7BDD02BF" w:rsidR="00481511" w:rsidRDefault="00481511" w:rsidP="00917686">
      <w:pPr>
        <w:spacing w:before="120" w:after="120" w:line="240" w:lineRule="auto"/>
        <w:ind w:left="357" w:right="-74" w:hanging="357"/>
        <w:rPr>
          <w:rFonts w:cs="Calibri"/>
        </w:rPr>
      </w:pPr>
      <w:r>
        <w:rPr>
          <w:rFonts w:cs="Calibri"/>
        </w:rPr>
        <w:t xml:space="preserve">2. </w:t>
      </w:r>
      <w:r w:rsidR="003E3391">
        <w:rPr>
          <w:rFonts w:cs="Calibri"/>
        </w:rPr>
        <w:t xml:space="preserve">  </w:t>
      </w:r>
      <w:r w:rsidR="00B0239D">
        <w:rPr>
          <w:rFonts w:cs="Calibri"/>
        </w:rPr>
        <w:t xml:space="preserve">Předmětem této Smlouvy je rovněž související úprava podmínek pro poskytnutí práv duševního vlastnictví objednateli souvisejících s dílem </w:t>
      </w:r>
      <w:r>
        <w:rPr>
          <w:rFonts w:cs="Calibri"/>
        </w:rPr>
        <w:t xml:space="preserve">(dále jen „licence“) </w:t>
      </w:r>
      <w:r w:rsidR="00B0239D">
        <w:rPr>
          <w:rFonts w:cs="Calibri"/>
        </w:rPr>
        <w:t xml:space="preserve">a poskytování souvisejících služeb konzultací a technické pomoci </w:t>
      </w:r>
      <w:r w:rsidR="0050678D">
        <w:rPr>
          <w:rFonts w:cs="Calibri"/>
        </w:rPr>
        <w:t>zhotov</w:t>
      </w:r>
      <w:r w:rsidR="00B0239D">
        <w:rPr>
          <w:rFonts w:cs="Calibri"/>
        </w:rPr>
        <w:t>itelem objednateli</w:t>
      </w:r>
      <w:r>
        <w:rPr>
          <w:rFonts w:cs="Calibri"/>
        </w:rPr>
        <w:t xml:space="preserve"> (dále jen „služby“)</w:t>
      </w:r>
      <w:r w:rsidR="00B0239D">
        <w:rPr>
          <w:rFonts w:cs="Calibri"/>
        </w:rPr>
        <w:t>.</w:t>
      </w:r>
    </w:p>
    <w:p w14:paraId="09353D94" w14:textId="59CBB638" w:rsidR="006D5459" w:rsidRPr="00481511" w:rsidRDefault="00481511" w:rsidP="00917686">
      <w:pPr>
        <w:spacing w:before="120" w:after="120" w:line="240" w:lineRule="auto"/>
        <w:ind w:left="357" w:right="-74" w:hanging="357"/>
        <w:rPr>
          <w:rFonts w:cs="Calibri"/>
        </w:rPr>
      </w:pPr>
      <w:r>
        <w:rPr>
          <w:rFonts w:cs="Arial"/>
        </w:rPr>
        <w:t>3</w:t>
      </w:r>
      <w:r w:rsidRPr="00481511">
        <w:rPr>
          <w:rFonts w:cs="Arial"/>
        </w:rPr>
        <w:t xml:space="preserve">. </w:t>
      </w:r>
      <w:r w:rsidR="003E3391">
        <w:rPr>
          <w:rFonts w:cs="Arial"/>
        </w:rPr>
        <w:t xml:space="preserve"> </w:t>
      </w:r>
      <w:r w:rsidR="0050678D">
        <w:rPr>
          <w:rFonts w:cs="Arial"/>
        </w:rPr>
        <w:t>Účelem S</w:t>
      </w:r>
      <w:r w:rsidR="00B0239D" w:rsidRPr="00481511">
        <w:rPr>
          <w:rFonts w:cs="Arial"/>
        </w:rPr>
        <w:t>mlouvy je</w:t>
      </w:r>
      <w:r w:rsidR="00850152" w:rsidRPr="00481511">
        <w:rPr>
          <w:rFonts w:cs="Arial"/>
        </w:rPr>
        <w:t xml:space="preserve"> </w:t>
      </w:r>
      <w:r w:rsidR="00B0239D" w:rsidRPr="00481511">
        <w:rPr>
          <w:rFonts w:cs="Arial"/>
        </w:rPr>
        <w:t>vývoj</w:t>
      </w:r>
      <w:r w:rsidR="00D6261F" w:rsidRPr="00481511">
        <w:rPr>
          <w:rFonts w:cs="Arial"/>
        </w:rPr>
        <w:t xml:space="preserve"> metod hlubokého učení pro zpracování 3D obrazových dat</w:t>
      </w:r>
      <w:r w:rsidR="00850152" w:rsidRPr="00481511">
        <w:rPr>
          <w:rFonts w:cs="Arial"/>
        </w:rPr>
        <w:t xml:space="preserve">. </w:t>
      </w:r>
    </w:p>
    <w:p w14:paraId="5A881E2C" w14:textId="77EA79D3" w:rsidR="006D5459" w:rsidRPr="0088561C" w:rsidRDefault="00481511" w:rsidP="00917686">
      <w:pPr>
        <w:spacing w:before="120" w:after="120" w:line="240" w:lineRule="auto"/>
        <w:ind w:left="357" w:right="-74" w:hanging="357"/>
        <w:jc w:val="both"/>
        <w:rPr>
          <w:rFonts w:cs="Calibri"/>
        </w:rPr>
      </w:pPr>
      <w:r w:rsidRPr="0088561C">
        <w:rPr>
          <w:rFonts w:cs="Arial"/>
        </w:rPr>
        <w:lastRenderedPageBreak/>
        <w:t xml:space="preserve">4. </w:t>
      </w:r>
      <w:r w:rsidR="003E3391" w:rsidRPr="0088561C">
        <w:rPr>
          <w:rFonts w:cs="Arial"/>
        </w:rPr>
        <w:t xml:space="preserve"> </w:t>
      </w:r>
      <w:r w:rsidR="00850152" w:rsidRPr="0088561C">
        <w:rPr>
          <w:rFonts w:cs="Arial"/>
        </w:rPr>
        <w:t xml:space="preserve">Dílo bude </w:t>
      </w:r>
      <w:r w:rsidR="0050678D">
        <w:rPr>
          <w:rFonts w:cs="Arial"/>
        </w:rPr>
        <w:t>splňovat následující požadavky o</w:t>
      </w:r>
      <w:r w:rsidR="00850152" w:rsidRPr="0088561C">
        <w:rPr>
          <w:rFonts w:cs="Arial"/>
        </w:rPr>
        <w:t xml:space="preserve">bjednatele: </w:t>
      </w:r>
      <w:r w:rsidR="00850152" w:rsidRPr="0088561C">
        <w:rPr>
          <w:rFonts w:cs="Calibri"/>
        </w:rPr>
        <w:t>popis je v Příloze A.</w:t>
      </w:r>
    </w:p>
    <w:p w14:paraId="32FA5BCC" w14:textId="05304354" w:rsidR="006D5459" w:rsidRPr="00481511" w:rsidRDefault="00481511" w:rsidP="00917686">
      <w:pPr>
        <w:spacing w:before="120" w:after="120" w:line="240" w:lineRule="auto"/>
        <w:ind w:left="357" w:right="-74" w:hanging="357"/>
        <w:jc w:val="both"/>
        <w:rPr>
          <w:rFonts w:cs="Calibri"/>
        </w:rPr>
      </w:pPr>
      <w:r>
        <w:rPr>
          <w:rFonts w:cs="Arial"/>
        </w:rPr>
        <w:t xml:space="preserve">5. </w:t>
      </w:r>
      <w:r w:rsidR="003E3391">
        <w:rPr>
          <w:rFonts w:cs="Arial"/>
        </w:rPr>
        <w:t xml:space="preserve"> </w:t>
      </w:r>
      <w:r w:rsidR="00850152" w:rsidRPr="00481511">
        <w:rPr>
          <w:rFonts w:cs="Arial"/>
        </w:rPr>
        <w:t>Dílo bude zpracováno ve formě technických zpráv</w:t>
      </w:r>
      <w:r w:rsidR="0088561C">
        <w:rPr>
          <w:rFonts w:cs="Arial"/>
        </w:rPr>
        <w:t xml:space="preserve">, zdrojových kódů </w:t>
      </w:r>
      <w:r w:rsidR="00E57257">
        <w:rPr>
          <w:rFonts w:cs="Arial"/>
        </w:rPr>
        <w:t xml:space="preserve">(např. </w:t>
      </w:r>
      <w:r w:rsidR="0088561C">
        <w:rPr>
          <w:rFonts w:cs="Arial"/>
        </w:rPr>
        <w:t>skriptů</w:t>
      </w:r>
      <w:r w:rsidR="00E57257">
        <w:rPr>
          <w:rFonts w:cs="Arial"/>
        </w:rPr>
        <w:t>)</w:t>
      </w:r>
      <w:r w:rsidR="0088561C">
        <w:rPr>
          <w:rFonts w:cs="Arial"/>
        </w:rPr>
        <w:t xml:space="preserve"> </w:t>
      </w:r>
      <w:r w:rsidR="00E57257">
        <w:rPr>
          <w:rFonts w:cs="Arial"/>
        </w:rPr>
        <w:t xml:space="preserve">jak </w:t>
      </w:r>
      <w:r w:rsidR="0088561C">
        <w:rPr>
          <w:rFonts w:cs="Arial"/>
        </w:rPr>
        <w:t>pro přípravu datových sad</w:t>
      </w:r>
      <w:r w:rsidR="00E57257">
        <w:rPr>
          <w:rFonts w:cs="Arial"/>
        </w:rPr>
        <w:t>, tak i pro</w:t>
      </w:r>
      <w:r w:rsidR="0088561C">
        <w:rPr>
          <w:rFonts w:cs="Arial"/>
        </w:rPr>
        <w:t xml:space="preserve"> experimentální implementaci vybraných metod a vyhodnocení </w:t>
      </w:r>
      <w:r w:rsidR="00E57257">
        <w:rPr>
          <w:rFonts w:cs="Arial"/>
        </w:rPr>
        <w:t xml:space="preserve">dosažených </w:t>
      </w:r>
      <w:r w:rsidR="0088561C">
        <w:rPr>
          <w:rFonts w:cs="Arial"/>
        </w:rPr>
        <w:t>výsledků</w:t>
      </w:r>
      <w:r w:rsidR="00E57257">
        <w:rPr>
          <w:rFonts w:cs="Arial"/>
        </w:rPr>
        <w:t xml:space="preserve">. Dílo </w:t>
      </w:r>
      <w:r w:rsidR="00850152" w:rsidRPr="00481511">
        <w:rPr>
          <w:rFonts w:cs="Arial"/>
        </w:rPr>
        <w:t>bude dodáno v elektronické podobě.</w:t>
      </w:r>
    </w:p>
    <w:p w14:paraId="49A06478" w14:textId="4563136D" w:rsidR="006D5459" w:rsidRPr="00481511" w:rsidRDefault="00481511" w:rsidP="00917686">
      <w:pPr>
        <w:spacing w:after="0" w:line="240" w:lineRule="auto"/>
        <w:ind w:left="357" w:right="-74" w:hanging="357"/>
        <w:jc w:val="both"/>
        <w:rPr>
          <w:rFonts w:cs="Calibri"/>
        </w:rPr>
      </w:pPr>
      <w:r>
        <w:rPr>
          <w:rFonts w:cs="Arial"/>
        </w:rPr>
        <w:t>6.</w:t>
      </w:r>
      <w:r w:rsidR="003E3391">
        <w:rPr>
          <w:rFonts w:cs="Arial"/>
        </w:rPr>
        <w:t xml:space="preserve"> </w:t>
      </w:r>
      <w:r>
        <w:rPr>
          <w:rFonts w:cs="Arial"/>
        </w:rPr>
        <w:t xml:space="preserve"> </w:t>
      </w:r>
      <w:r w:rsidR="00850152" w:rsidRPr="00481511">
        <w:rPr>
          <w:rFonts w:cs="Arial"/>
        </w:rPr>
        <w:t>Zhotovitel se touto Smlouvou zavazuje, že pro objednatele zhotoví a zrealizuje specifikované dílo</w:t>
      </w:r>
      <w:r>
        <w:rPr>
          <w:rFonts w:cs="Arial"/>
        </w:rPr>
        <w:t>, poskytne k němu licenci a služby</w:t>
      </w:r>
      <w:r w:rsidR="00850152" w:rsidRPr="00481511">
        <w:rPr>
          <w:rFonts w:cs="Arial"/>
        </w:rPr>
        <w:t xml:space="preserve"> a objednatel se zavazuje, že proveden</w:t>
      </w:r>
      <w:r>
        <w:rPr>
          <w:rFonts w:cs="Arial"/>
        </w:rPr>
        <w:t xml:space="preserve">é dílo převezme a zaplatí za toto dílo, licenci a služby </w:t>
      </w:r>
      <w:r w:rsidR="00850152" w:rsidRPr="00481511">
        <w:rPr>
          <w:rFonts w:cs="Arial"/>
        </w:rPr>
        <w:t xml:space="preserve">zhotoviteli dohodnutou cenu, to vše za podmínek dále uvedených. </w:t>
      </w:r>
    </w:p>
    <w:p w14:paraId="293B34C0" w14:textId="77777777" w:rsidR="006D5459" w:rsidRDefault="006D5459">
      <w:pPr>
        <w:spacing w:before="120" w:after="120" w:line="240" w:lineRule="auto"/>
        <w:rPr>
          <w:rFonts w:cs="Arial"/>
          <w:b/>
        </w:rPr>
      </w:pPr>
    </w:p>
    <w:p w14:paraId="5F636577" w14:textId="77777777" w:rsidR="006D5459" w:rsidRDefault="00850152">
      <w:pPr>
        <w:spacing w:after="0"/>
        <w:jc w:val="center"/>
        <w:rPr>
          <w:rFonts w:cs="Arial"/>
          <w:b/>
        </w:rPr>
      </w:pPr>
      <w:r>
        <w:rPr>
          <w:rFonts w:cs="Arial"/>
          <w:b/>
        </w:rPr>
        <w:t>II.</w:t>
      </w:r>
    </w:p>
    <w:p w14:paraId="03387D85" w14:textId="2AA1B8DE" w:rsidR="006D5459" w:rsidRDefault="00481511">
      <w:pPr>
        <w:spacing w:after="120"/>
        <w:jc w:val="center"/>
        <w:rPr>
          <w:rFonts w:cs="Arial"/>
          <w:b/>
        </w:rPr>
      </w:pPr>
      <w:r>
        <w:rPr>
          <w:rFonts w:cs="Arial"/>
          <w:b/>
        </w:rPr>
        <w:t>Termín plnění</w:t>
      </w:r>
    </w:p>
    <w:p w14:paraId="29341163" w14:textId="6E5BCA70" w:rsidR="006D5459" w:rsidRDefault="00850152" w:rsidP="00FB428A">
      <w:pPr>
        <w:pStyle w:val="Odstavecseseznamem"/>
        <w:numPr>
          <w:ilvl w:val="0"/>
          <w:numId w:val="4"/>
        </w:numPr>
        <w:spacing w:before="60" w:after="60" w:line="240" w:lineRule="auto"/>
        <w:ind w:left="283" w:hanging="357"/>
        <w:jc w:val="both"/>
        <w:rPr>
          <w:rFonts w:ascii="Calibri" w:hAnsi="Calibri" w:cs="Arial"/>
        </w:rPr>
      </w:pPr>
      <w:r>
        <w:rPr>
          <w:rFonts w:cs="Arial"/>
        </w:rPr>
        <w:t xml:space="preserve">Smluvní strany se dohodly, že dílo v dohodnutém rozsahu dle článku I. bude realizováno v období od </w:t>
      </w:r>
      <w:r>
        <w:rPr>
          <w:rFonts w:cs="Arial"/>
          <w:b/>
        </w:rPr>
        <w:t>1.</w:t>
      </w:r>
      <w:r w:rsidR="00D6261F">
        <w:rPr>
          <w:rFonts w:cs="Arial"/>
          <w:b/>
        </w:rPr>
        <w:t xml:space="preserve"> </w:t>
      </w:r>
      <w:r>
        <w:rPr>
          <w:rFonts w:cs="Arial"/>
          <w:b/>
        </w:rPr>
        <w:t>1.</w:t>
      </w:r>
      <w:r w:rsidR="00D6261F">
        <w:rPr>
          <w:rFonts w:cs="Arial"/>
          <w:b/>
        </w:rPr>
        <w:t xml:space="preserve"> </w:t>
      </w:r>
      <w:r>
        <w:rPr>
          <w:rFonts w:cs="Arial"/>
          <w:b/>
        </w:rPr>
        <w:t>2019 do 31.</w:t>
      </w:r>
      <w:r w:rsidR="00D6261F">
        <w:rPr>
          <w:rFonts w:cs="Arial"/>
          <w:b/>
        </w:rPr>
        <w:t xml:space="preserve"> 12. </w:t>
      </w:r>
      <w:r>
        <w:rPr>
          <w:rFonts w:cs="Arial"/>
          <w:b/>
        </w:rPr>
        <w:t>2019</w:t>
      </w:r>
      <w:r w:rsidRPr="007B44D4">
        <w:rPr>
          <w:rFonts w:cs="Arial"/>
        </w:rPr>
        <w:t>.</w:t>
      </w:r>
      <w:r>
        <w:rPr>
          <w:rFonts w:cs="Arial"/>
        </w:rPr>
        <w:t xml:space="preserve"> </w:t>
      </w:r>
    </w:p>
    <w:p w14:paraId="4D8BD40A" w14:textId="325EB63A" w:rsidR="006D5459" w:rsidRPr="00E57257" w:rsidRDefault="00850152">
      <w:pPr>
        <w:pStyle w:val="Odstavecseseznamem"/>
        <w:numPr>
          <w:ilvl w:val="0"/>
          <w:numId w:val="4"/>
        </w:numPr>
        <w:spacing w:before="60" w:after="60" w:line="240" w:lineRule="auto"/>
        <w:ind w:left="283" w:hanging="357"/>
        <w:jc w:val="both"/>
        <w:rPr>
          <w:rFonts w:ascii="Calibri" w:hAnsi="Calibri" w:cs="Arial"/>
        </w:rPr>
      </w:pPr>
      <w:r w:rsidRPr="00E57257">
        <w:rPr>
          <w:rFonts w:cs="Arial"/>
        </w:rPr>
        <w:t>Plnění díla je plánováno v etapách popsaných v Příloze A.</w:t>
      </w:r>
    </w:p>
    <w:p w14:paraId="76819B92" w14:textId="1EFFFA1D" w:rsidR="00481511" w:rsidRPr="00481511" w:rsidRDefault="00481511">
      <w:pPr>
        <w:pStyle w:val="Odstavecseseznamem"/>
        <w:numPr>
          <w:ilvl w:val="0"/>
          <w:numId w:val="4"/>
        </w:numPr>
        <w:spacing w:before="60" w:after="60" w:line="240" w:lineRule="auto"/>
        <w:ind w:left="283" w:hanging="357"/>
        <w:jc w:val="both"/>
        <w:rPr>
          <w:rFonts w:ascii="Calibri" w:hAnsi="Calibri" w:cs="Arial"/>
        </w:rPr>
      </w:pPr>
      <w:r w:rsidRPr="00481511">
        <w:rPr>
          <w:rFonts w:cs="Arial"/>
        </w:rPr>
        <w:t>Poskytování služeb čl. I odst.</w:t>
      </w:r>
      <w:r w:rsidR="0050678D">
        <w:rPr>
          <w:rFonts w:cs="Arial"/>
        </w:rPr>
        <w:t xml:space="preserve"> 2 této S</w:t>
      </w:r>
      <w:r w:rsidRPr="00481511">
        <w:rPr>
          <w:rFonts w:cs="Arial"/>
        </w:rPr>
        <w:t xml:space="preserve">mlouvy bude </w:t>
      </w:r>
      <w:r>
        <w:rPr>
          <w:rFonts w:cs="Arial"/>
        </w:rPr>
        <w:t xml:space="preserve">poskytováno formou dle dohody stran, </w:t>
      </w:r>
      <w:r w:rsidRPr="00481511">
        <w:rPr>
          <w:rFonts w:cs="Arial"/>
        </w:rPr>
        <w:t>na vyžádání objednatele v době realizace díla a nejvýše v</w:t>
      </w:r>
      <w:r w:rsidR="00E57257">
        <w:rPr>
          <w:rFonts w:cs="Arial"/>
        </w:rPr>
        <w:t> </w:t>
      </w:r>
      <w:r w:rsidRPr="00481511">
        <w:rPr>
          <w:rFonts w:cs="Arial"/>
        </w:rPr>
        <w:t>rozsahu</w:t>
      </w:r>
      <w:r w:rsidR="00E57257">
        <w:rPr>
          <w:rFonts w:cs="Arial"/>
        </w:rPr>
        <w:t xml:space="preserve"> 192 </w:t>
      </w:r>
      <w:r w:rsidRPr="00481511">
        <w:rPr>
          <w:rFonts w:cs="Arial"/>
        </w:rPr>
        <w:t>hodin.</w:t>
      </w:r>
    </w:p>
    <w:p w14:paraId="085262A5" w14:textId="77777777" w:rsidR="006D5459" w:rsidRDefault="006D5459">
      <w:pPr>
        <w:pStyle w:val="Odstavecseseznamem"/>
        <w:spacing w:before="120" w:after="120" w:line="240" w:lineRule="auto"/>
        <w:ind w:left="284"/>
        <w:jc w:val="both"/>
        <w:rPr>
          <w:rFonts w:ascii="Calibri" w:hAnsi="Calibri" w:cs="Arial"/>
        </w:rPr>
      </w:pPr>
    </w:p>
    <w:p w14:paraId="5B9F13B4" w14:textId="77777777" w:rsidR="006D5459" w:rsidRDefault="00850152">
      <w:pPr>
        <w:spacing w:after="0"/>
        <w:jc w:val="center"/>
        <w:rPr>
          <w:rFonts w:cs="Arial"/>
          <w:b/>
        </w:rPr>
      </w:pPr>
      <w:r>
        <w:rPr>
          <w:rFonts w:cs="Arial"/>
          <w:b/>
        </w:rPr>
        <w:t>III.</w:t>
      </w:r>
    </w:p>
    <w:p w14:paraId="00C3D056" w14:textId="77777777" w:rsidR="006D5459" w:rsidRDefault="00850152">
      <w:pPr>
        <w:spacing w:after="120"/>
        <w:jc w:val="center"/>
        <w:rPr>
          <w:rFonts w:cs="Arial"/>
          <w:b/>
        </w:rPr>
      </w:pPr>
      <w:r>
        <w:rPr>
          <w:rFonts w:cs="Arial"/>
          <w:b/>
        </w:rPr>
        <w:t>Forma a způsob předání díla</w:t>
      </w:r>
    </w:p>
    <w:p w14:paraId="731C34F4" w14:textId="77777777" w:rsidR="006D5459" w:rsidRDefault="00850152">
      <w:pPr>
        <w:pStyle w:val="Odstavecseseznamem"/>
        <w:numPr>
          <w:ilvl w:val="0"/>
          <w:numId w:val="5"/>
        </w:numPr>
        <w:spacing w:before="120" w:after="120" w:line="240" w:lineRule="auto"/>
        <w:ind w:left="283" w:hanging="357"/>
      </w:pPr>
      <w:r>
        <w:rPr>
          <w:rFonts w:cs="Arial"/>
        </w:rPr>
        <w:t>Místo realizace díla je Brno, Fakulta informačních technologií, Božetěchova 1/2, Brno 612 66.</w:t>
      </w:r>
    </w:p>
    <w:p w14:paraId="1C2859F3" w14:textId="77777777" w:rsidR="006D5459" w:rsidRDefault="00850152">
      <w:pPr>
        <w:pStyle w:val="Odstavecseseznamem"/>
        <w:numPr>
          <w:ilvl w:val="0"/>
          <w:numId w:val="5"/>
        </w:numPr>
        <w:spacing w:before="120" w:after="120" w:line="240" w:lineRule="auto"/>
        <w:ind w:left="283" w:hanging="357"/>
      </w:pPr>
      <w:r>
        <w:rPr>
          <w:rFonts w:cs="Arial"/>
        </w:rPr>
        <w:t>Odpovědné osoby za předání a převzetí díla:</w:t>
      </w:r>
    </w:p>
    <w:p w14:paraId="530F6E1B" w14:textId="77777777" w:rsidR="006D5459" w:rsidRDefault="00850152">
      <w:pPr>
        <w:spacing w:before="120" w:after="120" w:line="264" w:lineRule="auto"/>
        <w:ind w:firstLine="283"/>
        <w:jc w:val="both"/>
        <w:rPr>
          <w:rFonts w:cs="Arial"/>
        </w:rPr>
      </w:pPr>
      <w:r>
        <w:rPr>
          <w:rFonts w:cs="Arial"/>
        </w:rPr>
        <w:t>Za zhotovitele bude předávat:</w:t>
      </w:r>
    </w:p>
    <w:p w14:paraId="11FFEFCE" w14:textId="61784DC4" w:rsidR="006D5459" w:rsidRDefault="00421B88">
      <w:pPr>
        <w:pStyle w:val="Odstavecseseznamem"/>
        <w:spacing w:before="120" w:after="120" w:line="264" w:lineRule="auto"/>
        <w:jc w:val="both"/>
        <w:rPr>
          <w:rFonts w:cs="Arial"/>
        </w:rPr>
      </w:pPr>
      <w:r>
        <w:rPr>
          <w:rFonts w:cs="Arial"/>
        </w:rPr>
        <w:t>XXXXX</w:t>
      </w:r>
    </w:p>
    <w:p w14:paraId="33F7C1FC" w14:textId="2EA8FB90" w:rsidR="001E5E2E" w:rsidRPr="00C4475D" w:rsidRDefault="00421B88">
      <w:pPr>
        <w:pStyle w:val="Odstavecseseznamem"/>
        <w:spacing w:before="120" w:after="120" w:line="264" w:lineRule="auto"/>
        <w:jc w:val="both"/>
        <w:rPr>
          <w:rFonts w:cs="Arial"/>
        </w:rPr>
      </w:pPr>
      <w:r>
        <w:rPr>
          <w:rFonts w:cs="Arial"/>
        </w:rPr>
        <w:t>XXXXX</w:t>
      </w:r>
    </w:p>
    <w:p w14:paraId="229F7E31" w14:textId="77777777" w:rsidR="006D5459" w:rsidRDefault="00850152">
      <w:pPr>
        <w:spacing w:before="120" w:after="120" w:line="264" w:lineRule="auto"/>
        <w:ind w:firstLine="284"/>
        <w:jc w:val="both"/>
        <w:rPr>
          <w:rFonts w:cs="Arial"/>
        </w:rPr>
      </w:pPr>
      <w:r>
        <w:rPr>
          <w:rFonts w:cs="Arial"/>
        </w:rPr>
        <w:t>Za objednatele bude přebírat:</w:t>
      </w:r>
    </w:p>
    <w:p w14:paraId="5BB8D4CC" w14:textId="6C00F731" w:rsidR="006D5459" w:rsidRDefault="00421B88">
      <w:pPr>
        <w:spacing w:before="120" w:after="120" w:line="264" w:lineRule="auto"/>
        <w:ind w:left="709"/>
        <w:jc w:val="both"/>
        <w:rPr>
          <w:rFonts w:cs="Arial"/>
        </w:rPr>
      </w:pPr>
      <w:r>
        <w:rPr>
          <w:rFonts w:cs="Arial"/>
        </w:rPr>
        <w:t>XXXXX</w:t>
      </w:r>
    </w:p>
    <w:p w14:paraId="5CC87C63" w14:textId="77777777" w:rsidR="006D5459" w:rsidRPr="00E57257" w:rsidRDefault="00850152">
      <w:pPr>
        <w:pStyle w:val="Odstavecseseznamem"/>
        <w:numPr>
          <w:ilvl w:val="0"/>
          <w:numId w:val="5"/>
        </w:numPr>
        <w:spacing w:before="120" w:after="120" w:line="240" w:lineRule="auto"/>
        <w:ind w:left="284"/>
        <w:jc w:val="both"/>
        <w:rPr>
          <w:rFonts w:cs="Arial"/>
        </w:rPr>
      </w:pPr>
      <w:r w:rsidRPr="00E57257">
        <w:rPr>
          <w:rFonts w:cs="Arial"/>
        </w:rPr>
        <w:t xml:space="preserve">Dílo bude předáno po jednotlivých etapách, vždy na CD nebo jiném datovém nosiči. </w:t>
      </w:r>
    </w:p>
    <w:p w14:paraId="1258B97C" w14:textId="77777777" w:rsidR="006D5459" w:rsidRDefault="00850152">
      <w:pPr>
        <w:pStyle w:val="Odstavecseseznamem"/>
        <w:numPr>
          <w:ilvl w:val="0"/>
          <w:numId w:val="5"/>
        </w:numPr>
        <w:spacing w:before="120" w:after="120" w:line="240" w:lineRule="auto"/>
        <w:ind w:left="284"/>
        <w:jc w:val="both"/>
        <w:rPr>
          <w:rFonts w:cs="Arial"/>
        </w:rPr>
      </w:pPr>
      <w:r>
        <w:rPr>
          <w:rFonts w:cs="Arial"/>
        </w:rPr>
        <w:t>Předání a akceptaci každé etapy díla objednateli obě strany potvrdí podpisem předávacího protokolu.</w:t>
      </w:r>
    </w:p>
    <w:p w14:paraId="70D08384" w14:textId="77777777" w:rsidR="006D5459" w:rsidRDefault="00850152">
      <w:pPr>
        <w:pStyle w:val="Odstavecseseznamem"/>
        <w:numPr>
          <w:ilvl w:val="0"/>
          <w:numId w:val="5"/>
        </w:numPr>
        <w:spacing w:before="120" w:after="120" w:line="240" w:lineRule="auto"/>
        <w:ind w:left="284"/>
        <w:jc w:val="both"/>
        <w:rPr>
          <w:rFonts w:cs="Arial"/>
        </w:rPr>
      </w:pPr>
      <w:r>
        <w:rPr>
          <w:rFonts w:cs="Arial"/>
        </w:rPr>
        <w:t>V případě nedodržení termínu zhotovení, které nebude zapříčiněno nedostatečnou součinností ze strany objednatele, zaplatí zhotovitel smluvní pokutu ve výši 0,05 % z ceny díla za každý den prodlení.</w:t>
      </w:r>
    </w:p>
    <w:p w14:paraId="0A524502" w14:textId="77777777" w:rsidR="006D5459" w:rsidRDefault="006D5459">
      <w:pPr>
        <w:pStyle w:val="Odstavecseseznamem"/>
        <w:spacing w:before="120" w:after="120" w:line="240" w:lineRule="auto"/>
        <w:ind w:left="284"/>
        <w:jc w:val="both"/>
        <w:rPr>
          <w:rFonts w:cs="Arial"/>
        </w:rPr>
      </w:pPr>
    </w:p>
    <w:p w14:paraId="112E207E" w14:textId="77777777" w:rsidR="006D5459" w:rsidRDefault="00850152">
      <w:pPr>
        <w:spacing w:after="0"/>
        <w:jc w:val="center"/>
        <w:rPr>
          <w:rFonts w:cs="Arial"/>
          <w:b/>
        </w:rPr>
      </w:pPr>
      <w:r>
        <w:rPr>
          <w:rFonts w:cs="Arial"/>
          <w:b/>
        </w:rPr>
        <w:t>IV.</w:t>
      </w:r>
    </w:p>
    <w:p w14:paraId="31A12F2E" w14:textId="77777777" w:rsidR="006D5459" w:rsidRDefault="00850152">
      <w:pPr>
        <w:spacing w:after="120"/>
        <w:jc w:val="center"/>
        <w:rPr>
          <w:rFonts w:cs="Arial"/>
          <w:b/>
        </w:rPr>
      </w:pPr>
      <w:r>
        <w:rPr>
          <w:rFonts w:cs="Arial"/>
          <w:b/>
        </w:rPr>
        <w:t>Práva a povinnosti Smluvních stran</w:t>
      </w:r>
    </w:p>
    <w:p w14:paraId="0F9BD467" w14:textId="77777777" w:rsidR="006D5459" w:rsidRDefault="00850152">
      <w:pPr>
        <w:pStyle w:val="Odstavecseseznamem"/>
        <w:numPr>
          <w:ilvl w:val="0"/>
          <w:numId w:val="6"/>
        </w:numPr>
        <w:spacing w:before="120" w:after="120" w:line="240" w:lineRule="auto"/>
        <w:ind w:left="283" w:hanging="357"/>
        <w:jc w:val="both"/>
        <w:rPr>
          <w:rFonts w:cs="Arial"/>
        </w:rPr>
      </w:pPr>
      <w:r>
        <w:rPr>
          <w:rFonts w:cs="Arial"/>
        </w:rPr>
        <w:t>Zhotovitel poskytne potřebné lidské zdroje, znalosti a materiální zajištění pro realizaci díla ve stanoveném rozsahu a dle zaslané cenové nabídky.</w:t>
      </w:r>
    </w:p>
    <w:p w14:paraId="68301AFA" w14:textId="49C76594" w:rsidR="006D5459" w:rsidRDefault="00850152">
      <w:pPr>
        <w:pStyle w:val="Odstavecseseznamem"/>
        <w:numPr>
          <w:ilvl w:val="0"/>
          <w:numId w:val="6"/>
        </w:numPr>
        <w:spacing w:before="120" w:after="120" w:line="240" w:lineRule="auto"/>
        <w:ind w:left="283" w:hanging="357"/>
        <w:jc w:val="both"/>
      </w:pPr>
      <w:r>
        <w:rPr>
          <w:rFonts w:cs="Arial"/>
        </w:rPr>
        <w:t>Zhotovitel poskytne veškerou další potřebnou součinnost při realizaci díla a</w:t>
      </w:r>
      <w:r w:rsidR="007B44D4">
        <w:rPr>
          <w:rFonts w:cs="Arial"/>
        </w:rPr>
        <w:t xml:space="preserve"> </w:t>
      </w:r>
      <w:r>
        <w:rPr>
          <w:rFonts w:cs="Arial"/>
        </w:rPr>
        <w:t>komunikaci s objednatelem.</w:t>
      </w:r>
    </w:p>
    <w:p w14:paraId="1887E56E" w14:textId="77777777" w:rsidR="006D5459" w:rsidRDefault="00850152">
      <w:pPr>
        <w:pStyle w:val="Odstavecseseznamem"/>
        <w:numPr>
          <w:ilvl w:val="0"/>
          <w:numId w:val="6"/>
        </w:numPr>
        <w:spacing w:before="120" w:after="120" w:line="240" w:lineRule="auto"/>
        <w:ind w:left="283" w:hanging="357"/>
        <w:jc w:val="both"/>
        <w:rPr>
          <w:rFonts w:cs="Arial"/>
        </w:rPr>
      </w:pPr>
      <w:r>
        <w:rPr>
          <w:rFonts w:cs="Arial"/>
        </w:rPr>
        <w:t>Objednatel se zavazuje poskytnout zhotoviteli veškerou součinnost potřebnou pro řádnou</w:t>
      </w:r>
      <w:r>
        <w:rPr>
          <w:rFonts w:eastAsia="Calibri" w:cs="Times New Roman"/>
        </w:rPr>
        <w:t xml:space="preserve"> realizaci díla.</w:t>
      </w:r>
    </w:p>
    <w:p w14:paraId="3079630F" w14:textId="77777777" w:rsidR="006D5459" w:rsidRDefault="00850152">
      <w:pPr>
        <w:pStyle w:val="Odstavecseseznamem"/>
        <w:numPr>
          <w:ilvl w:val="0"/>
          <w:numId w:val="6"/>
        </w:numPr>
        <w:spacing w:before="120" w:after="120" w:line="240" w:lineRule="auto"/>
        <w:ind w:left="283" w:hanging="357"/>
        <w:jc w:val="both"/>
        <w:rPr>
          <w:rFonts w:cs="Arial"/>
        </w:rPr>
      </w:pPr>
      <w:r>
        <w:rPr>
          <w:rFonts w:eastAsia="Calibri" w:cs="Times New Roman"/>
        </w:rPr>
        <w:t>Objednatel se zavazuje bezodkladně informovat zhotovitele o všech změnách a jiných okolnostech, které se dotýkají plnění závazků vyplývajících z této Smlouvy. Podstatné změny musí být oznámeny písemně.</w:t>
      </w:r>
    </w:p>
    <w:p w14:paraId="3BDA15D5" w14:textId="73C25F9E" w:rsidR="006D5459" w:rsidRDefault="00850152">
      <w:pPr>
        <w:pStyle w:val="Odstavecseseznamem"/>
        <w:numPr>
          <w:ilvl w:val="0"/>
          <w:numId w:val="6"/>
        </w:numPr>
        <w:spacing w:before="120" w:after="120" w:line="240" w:lineRule="auto"/>
        <w:ind w:left="283" w:hanging="357"/>
        <w:jc w:val="both"/>
        <w:rPr>
          <w:rFonts w:cs="Arial"/>
        </w:rPr>
      </w:pPr>
      <w:r>
        <w:rPr>
          <w:rFonts w:cs="Arial"/>
        </w:rPr>
        <w:lastRenderedPageBreak/>
        <w:t>Zhotovitel odpovídá za včasné, úplné, odborné a kvalitní provedení a funkci díla podle příslušný</w:t>
      </w:r>
      <w:r w:rsidR="0050678D">
        <w:rPr>
          <w:rFonts w:cs="Arial"/>
        </w:rPr>
        <w:t>ch zákonných ustanovení a této S</w:t>
      </w:r>
      <w:r>
        <w:rPr>
          <w:rFonts w:cs="Arial"/>
        </w:rPr>
        <w:t>mlouvy.</w:t>
      </w:r>
    </w:p>
    <w:p w14:paraId="37368C0D" w14:textId="4400364C" w:rsidR="006D5459" w:rsidRDefault="00850152" w:rsidP="007B44D4">
      <w:pPr>
        <w:numPr>
          <w:ilvl w:val="0"/>
          <w:numId w:val="6"/>
        </w:numPr>
        <w:spacing w:after="120" w:line="240" w:lineRule="auto"/>
        <w:ind w:left="284"/>
        <w:jc w:val="both"/>
        <w:rPr>
          <w:rFonts w:cs="Arial"/>
        </w:rPr>
      </w:pPr>
      <w:r>
        <w:rPr>
          <w:rFonts w:cs="Arial"/>
        </w:rPr>
        <w:t>Objednatel bere na vědomí, že zhotovitel má povinnost vykazovat smluvní výzkum podle požadavků Rady pro vývoj, výzkum a inovace obsažených v platné Metodice hodnocení výsledků výzkumných organizací schválené vládou České republiky v souladu se zákonem č. 130/2002 Sb., o podpoře výzkumu, experimentálního vývoje a inovací z veřejných prostředků. Samotná souhrnná zpráva je označena jako obchodní tajemství a veškeré poskytované údaje o ní budou vždy poskytovány pouze v minimálním, zákonem nezbytně vyžadovaném rozsahu a s ohledem na to, že se jedná o smluvní výzkum, jehož obsah a veškeré související údaje jsou předmětem obchodního tajemství objednatele, zejména tak, aby nedošlo k vyzrazení předmětu a obsahu smluvního výzkumu, zejména aby se tyto informace nestaly součástí veřejné části Informačního systému výzkumu, experimentálního vývoje a inovací ani nebyly jiným způsobem zveřejněny, či zpřístupněny třetím osobám.</w:t>
      </w:r>
    </w:p>
    <w:p w14:paraId="42A7A26B" w14:textId="77777777" w:rsidR="006D5459" w:rsidRDefault="00850152">
      <w:pPr>
        <w:spacing w:after="0"/>
        <w:jc w:val="center"/>
        <w:rPr>
          <w:rFonts w:cs="Arial"/>
          <w:b/>
        </w:rPr>
      </w:pPr>
      <w:r>
        <w:rPr>
          <w:rFonts w:cs="Arial"/>
          <w:b/>
        </w:rPr>
        <w:t>V.</w:t>
      </w:r>
    </w:p>
    <w:p w14:paraId="340EB897" w14:textId="77777777" w:rsidR="006D5459" w:rsidRDefault="00850152">
      <w:pPr>
        <w:jc w:val="center"/>
      </w:pPr>
      <w:r>
        <w:rPr>
          <w:rFonts w:cs="Arial"/>
          <w:b/>
        </w:rPr>
        <w:t>Cena plnění</w:t>
      </w:r>
    </w:p>
    <w:p w14:paraId="3A81E001" w14:textId="253BD52E" w:rsidR="006D5459" w:rsidRPr="00917686" w:rsidRDefault="00850152" w:rsidP="00917686">
      <w:pPr>
        <w:pStyle w:val="Odstavecseseznamem"/>
        <w:numPr>
          <w:ilvl w:val="0"/>
          <w:numId w:val="14"/>
        </w:numPr>
        <w:spacing w:before="120" w:after="120" w:line="264" w:lineRule="auto"/>
        <w:ind w:left="283" w:hanging="357"/>
        <w:jc w:val="both"/>
        <w:rPr>
          <w:rFonts w:cs="Arial"/>
        </w:rPr>
      </w:pPr>
      <w:r w:rsidRPr="00C4475D">
        <w:rPr>
          <w:rFonts w:cs="Arial"/>
        </w:rPr>
        <w:t>Cena za dílo je sjednaná dohodou smluvních stran.</w:t>
      </w:r>
      <w:r w:rsidR="00C4475D" w:rsidRPr="00C4475D">
        <w:rPr>
          <w:rFonts w:cs="Arial"/>
        </w:rPr>
        <w:t xml:space="preserve"> </w:t>
      </w:r>
      <w:r w:rsidRPr="00C4475D">
        <w:rPr>
          <w:rFonts w:cs="Arial"/>
        </w:rPr>
        <w:t>Celková cena za zhotovení díla činí:</w:t>
      </w:r>
      <w:r w:rsidR="00917686">
        <w:rPr>
          <w:rFonts w:cs="Arial"/>
        </w:rPr>
        <w:t xml:space="preserve"> </w:t>
      </w:r>
      <w:r w:rsidR="001E5E2E" w:rsidRPr="00917686">
        <w:rPr>
          <w:rFonts w:cs="Arial"/>
        </w:rPr>
        <w:t>870</w:t>
      </w:r>
      <w:r w:rsidRPr="00917686">
        <w:rPr>
          <w:rFonts w:cs="Arial"/>
        </w:rPr>
        <w:t xml:space="preserve"> 000,- Kč (</w:t>
      </w:r>
      <w:r w:rsidR="001E5E2E" w:rsidRPr="00917686">
        <w:rPr>
          <w:rFonts w:cs="Arial"/>
        </w:rPr>
        <w:t>osm set sedmd</w:t>
      </w:r>
      <w:r w:rsidR="007B44D4" w:rsidRPr="00917686">
        <w:rPr>
          <w:rFonts w:cs="Arial"/>
        </w:rPr>
        <w:t>esát tisíc korun českých</w:t>
      </w:r>
      <w:r w:rsidRPr="00917686">
        <w:rPr>
          <w:rFonts w:cs="Arial"/>
        </w:rPr>
        <w:t>)</w:t>
      </w:r>
      <w:r w:rsidR="00C4475D" w:rsidRPr="00917686">
        <w:rPr>
          <w:rFonts w:cs="Arial"/>
        </w:rPr>
        <w:t>; k ceně se připočítává DPH ve výši dle platných předpisů.</w:t>
      </w:r>
    </w:p>
    <w:p w14:paraId="0C03AB91" w14:textId="7EAC539F" w:rsidR="006D5459" w:rsidRDefault="00850152" w:rsidP="00917686">
      <w:pPr>
        <w:pStyle w:val="Odstavecseseznamem"/>
        <w:numPr>
          <w:ilvl w:val="0"/>
          <w:numId w:val="14"/>
        </w:numPr>
        <w:spacing w:before="60" w:after="60" w:line="240" w:lineRule="auto"/>
        <w:ind w:left="283" w:hanging="357"/>
        <w:rPr>
          <w:rFonts w:cs="Arial"/>
        </w:rPr>
      </w:pPr>
      <w:r>
        <w:rPr>
          <w:rFonts w:cs="Arial"/>
        </w:rPr>
        <w:t>Cena za dílo je sjednána jako cena nejvýše přípustná. Sjednaná cena zahrnuje licenci dle čl. VI. této Smlouvy i veškeré náklady a zisk zhotovitele nezbytné k řádnému a včasnému provedení díla.</w:t>
      </w:r>
    </w:p>
    <w:p w14:paraId="03D9A402" w14:textId="476C36C2" w:rsidR="006D5459" w:rsidRDefault="00850152" w:rsidP="00917686">
      <w:pPr>
        <w:pStyle w:val="Odstavecseseznamem"/>
        <w:numPr>
          <w:ilvl w:val="0"/>
          <w:numId w:val="14"/>
        </w:numPr>
        <w:spacing w:before="60" w:after="60" w:line="240" w:lineRule="auto"/>
        <w:ind w:left="283" w:hanging="357"/>
        <w:jc w:val="both"/>
        <w:rPr>
          <w:rFonts w:cs="Arial"/>
        </w:rPr>
      </w:pPr>
      <w:r>
        <w:rPr>
          <w:rFonts w:cs="Arial"/>
        </w:rPr>
        <w:t xml:space="preserve">Smluvní strany se dohodly, že platba bude realizována ve </w:t>
      </w:r>
      <w:r w:rsidR="001E5E2E">
        <w:rPr>
          <w:rFonts w:cs="Arial"/>
        </w:rPr>
        <w:t>čtyřech</w:t>
      </w:r>
      <w:r>
        <w:rPr>
          <w:rFonts w:cs="Arial"/>
        </w:rPr>
        <w:t xml:space="preserve"> splátkách</w:t>
      </w:r>
      <w:r w:rsidR="00917686">
        <w:rPr>
          <w:rFonts w:cs="Arial"/>
        </w:rPr>
        <w:t xml:space="preserve"> ve výši 217 500,- Kč</w:t>
      </w:r>
      <w:r>
        <w:rPr>
          <w:rFonts w:cs="Arial"/>
        </w:rPr>
        <w:t xml:space="preserve"> a to k</w:t>
      </w:r>
      <w:r w:rsidR="00917686">
        <w:rPr>
          <w:rFonts w:cs="Arial"/>
        </w:rPr>
        <w:t xml:space="preserve"> 31. 3. 2019, k 30. 6. 2019, k 30. 9. 2019 a k 31. 12. 2019 </w:t>
      </w:r>
      <w:r w:rsidRPr="00917686">
        <w:rPr>
          <w:rFonts w:cs="Arial"/>
        </w:rPr>
        <w:t xml:space="preserve">vždy na základě faktury vystavené zhotovitelem mající náležitosti daňového dokladu se splatností 30 dní ode dne vystavení. Faktura bude objednateli odeslána neprodleně po podepsání předávacího protokolu </w:t>
      </w:r>
      <w:r w:rsidR="00FB428A" w:rsidRPr="00917686">
        <w:rPr>
          <w:rFonts w:cs="Arial"/>
        </w:rPr>
        <w:t>etapy,</w:t>
      </w:r>
      <w:r w:rsidRPr="00917686">
        <w:rPr>
          <w:rFonts w:cs="Arial"/>
        </w:rPr>
        <w:t xml:space="preserve"> resp. protokolu o provedení díla na adresu objednatele uvedenou v této Smlouvě. </w:t>
      </w:r>
      <w:r>
        <w:rPr>
          <w:rFonts w:cs="Arial"/>
        </w:rPr>
        <w:t>Faktura bude obsahovat náležitosti podle zákona o účetnictví a zákona o dani z přidané hodnoty v platném znění a kopii předávacího protokolu. Fakturu je objednatel oprávněn vrátit zhotoviteli, jestliže neobsahuje náležitosti podle tohoto odstavce nebo jestliže fakturovaná cena neodpovídá rozsahu převzatého díla. Nová 30 denní lhůta splatnosti pak začne běžet doručením opravené faktury.</w:t>
      </w:r>
    </w:p>
    <w:p w14:paraId="4F759B65" w14:textId="77777777" w:rsidR="006D5459" w:rsidRDefault="00850152" w:rsidP="00917686">
      <w:pPr>
        <w:pStyle w:val="Odstavecseseznamem"/>
        <w:numPr>
          <w:ilvl w:val="0"/>
          <w:numId w:val="14"/>
        </w:numPr>
        <w:spacing w:before="60" w:after="60" w:line="240" w:lineRule="auto"/>
        <w:ind w:left="283" w:hanging="357"/>
        <w:jc w:val="both"/>
        <w:rPr>
          <w:rFonts w:cs="Arial"/>
        </w:rPr>
      </w:pPr>
      <w:r>
        <w:rPr>
          <w:rFonts w:cs="Arial"/>
        </w:rPr>
        <w:t>V případě prodlení se zaplacením ceny díla podle předchozích odstavců zaplatí Objednatel smluvní pokutu ve výši 0,05 % z dlužné částky za každý den prodlení.</w:t>
      </w:r>
    </w:p>
    <w:p w14:paraId="6DD75425" w14:textId="77777777" w:rsidR="006D5459" w:rsidRDefault="006D5459">
      <w:pPr>
        <w:pStyle w:val="Odstavecseseznamem"/>
        <w:spacing w:before="60" w:after="60" w:line="240" w:lineRule="auto"/>
        <w:ind w:left="283"/>
        <w:jc w:val="both"/>
        <w:rPr>
          <w:rFonts w:cs="Arial"/>
        </w:rPr>
      </w:pPr>
    </w:p>
    <w:p w14:paraId="78C40334" w14:textId="77777777" w:rsidR="006D5459" w:rsidRDefault="00850152">
      <w:pPr>
        <w:spacing w:after="0"/>
        <w:jc w:val="center"/>
        <w:rPr>
          <w:rFonts w:cs="Arial"/>
          <w:b/>
        </w:rPr>
      </w:pPr>
      <w:r>
        <w:rPr>
          <w:rFonts w:cs="Arial"/>
          <w:b/>
        </w:rPr>
        <w:t>VI.</w:t>
      </w:r>
    </w:p>
    <w:p w14:paraId="12BBD429" w14:textId="77777777" w:rsidR="006D5459" w:rsidRDefault="00850152">
      <w:pPr>
        <w:jc w:val="center"/>
        <w:rPr>
          <w:rFonts w:cs="Arial"/>
          <w:b/>
        </w:rPr>
      </w:pPr>
      <w:r>
        <w:rPr>
          <w:rFonts w:cs="Arial"/>
          <w:b/>
        </w:rPr>
        <w:t>Autorská práva a publikace</w:t>
      </w:r>
    </w:p>
    <w:p w14:paraId="6E7F8421" w14:textId="633F83A9" w:rsidR="003208D0" w:rsidRPr="0050678D" w:rsidRDefault="003208D0" w:rsidP="0050678D">
      <w:pPr>
        <w:pStyle w:val="Textkomente"/>
        <w:jc w:val="both"/>
        <w:rPr>
          <w:sz w:val="22"/>
          <w:szCs w:val="22"/>
        </w:rPr>
      </w:pPr>
      <w:r w:rsidRPr="0050678D">
        <w:rPr>
          <w:sz w:val="22"/>
          <w:szCs w:val="22"/>
        </w:rPr>
        <w:t>1. Realizací této Smlouvy vzniknou nehmotné výstupy ve formě technických zpráv, dat a dalších podkladů pro realizaci a zopakovaní případných experimentů, nebo další počítačový program (software), jež jsou zákonem chráněnými autorskými díly. Zhotovitel</w:t>
      </w:r>
      <w:r w:rsidR="0050678D">
        <w:rPr>
          <w:sz w:val="22"/>
          <w:szCs w:val="22"/>
        </w:rPr>
        <w:t xml:space="preserve"> proto uděluje o</w:t>
      </w:r>
      <w:r w:rsidRPr="0050678D">
        <w:rPr>
          <w:sz w:val="22"/>
          <w:szCs w:val="22"/>
        </w:rPr>
        <w:t xml:space="preserve">bjednateli, s účinností od okamžiku uhrazení první splátky Ceny za dílo dle čl. V, výhradní oprávnění k výkonu práv duševního vlastnictví (licenci) k využití tohoto autorského díla a </w:t>
      </w:r>
      <w:r w:rsidR="0050678D">
        <w:rPr>
          <w:sz w:val="22"/>
          <w:szCs w:val="22"/>
        </w:rPr>
        <w:t>o</w:t>
      </w:r>
      <w:r w:rsidRPr="0050678D">
        <w:rPr>
          <w:sz w:val="22"/>
          <w:szCs w:val="22"/>
        </w:rPr>
        <w:t>bjednatel toto oprávnění přijímá. Licence se poskytuje ke všem způsobům užití známým ke dni uzavření této Smlouvy, vč. převodů na tře</w:t>
      </w:r>
      <w:r w:rsidR="00BE6A6A">
        <w:rPr>
          <w:sz w:val="22"/>
          <w:szCs w:val="22"/>
        </w:rPr>
        <w:t>tí osoby, bez geografického a časového omezen</w:t>
      </w:r>
      <w:r w:rsidRPr="0050678D">
        <w:rPr>
          <w:sz w:val="22"/>
          <w:szCs w:val="22"/>
        </w:rPr>
        <w:t xml:space="preserve">í. </w:t>
      </w:r>
      <w:r w:rsidR="00273F09">
        <w:rPr>
          <w:sz w:val="22"/>
          <w:szCs w:val="22"/>
        </w:rPr>
        <w:t>Objednatel</w:t>
      </w:r>
      <w:r w:rsidRPr="0050678D">
        <w:rPr>
          <w:sz w:val="22"/>
          <w:szCs w:val="22"/>
        </w:rPr>
        <w:t xml:space="preserve"> je oprávněn užít autorská díla v původní nebo zpracované či jinak změněné podobě, samostatně nebo v souboru anebo ve spojení s jiným dílem.</w:t>
      </w:r>
    </w:p>
    <w:p w14:paraId="2CFCDCAD" w14:textId="77777777" w:rsidR="003208D0" w:rsidRDefault="003208D0" w:rsidP="0050678D">
      <w:pPr>
        <w:pStyle w:val="Textkomente"/>
        <w:jc w:val="both"/>
      </w:pPr>
    </w:p>
    <w:p w14:paraId="7F178A3E" w14:textId="15A1AD06" w:rsidR="006D5459" w:rsidRPr="0050678D" w:rsidRDefault="0050678D" w:rsidP="0050678D">
      <w:pPr>
        <w:suppressAutoHyphens/>
        <w:spacing w:before="60" w:after="60" w:line="240" w:lineRule="auto"/>
        <w:jc w:val="both"/>
        <w:rPr>
          <w:rFonts w:cs="Arial"/>
        </w:rPr>
      </w:pPr>
      <w:r>
        <w:t>2. Zhotovitel je oprávněn autorské dílo dle čl. VI</w:t>
      </w:r>
      <w:r w:rsidR="003208D0">
        <w:t>.</w:t>
      </w:r>
      <w:r>
        <w:t xml:space="preserve"> </w:t>
      </w:r>
      <w:r w:rsidR="003208D0">
        <w:t>1 či jeho části užívat pro potřeby vlastního výzkumu svých zaměstnanců. Zveřejnění díla v publikacích nebo formou Open Source licencí podléhá písemn</w:t>
      </w:r>
      <w:r>
        <w:t>ému souhlasu pracovníka objednatele</w:t>
      </w:r>
      <w:r w:rsidR="003208D0">
        <w:t xml:space="preserve"> oprávněného k podepisování; pod oprávnění </w:t>
      </w:r>
      <w:r w:rsidR="00273F09">
        <w:t xml:space="preserve">podle věty první </w:t>
      </w:r>
      <w:proofErr w:type="gramStart"/>
      <w:r w:rsidR="00273F09">
        <w:t>tohoto</w:t>
      </w:r>
      <w:proofErr w:type="gramEnd"/>
      <w:r w:rsidR="00273F09">
        <w:t xml:space="preserve"> odstavce </w:t>
      </w:r>
      <w:r w:rsidR="003208D0">
        <w:t>nespadá možnost prodávat třetím stranám hotové k</w:t>
      </w:r>
      <w:r>
        <w:t xml:space="preserve">onkrétní řešení vyvinuté při </w:t>
      </w:r>
      <w:r>
        <w:lastRenderedPageBreak/>
        <w:t xml:space="preserve">realizaci Díla. Zhotovitel </w:t>
      </w:r>
      <w:r w:rsidR="003208D0">
        <w:t>je povin</w:t>
      </w:r>
      <w:r>
        <w:t>en požádat objednatele</w:t>
      </w:r>
      <w:r w:rsidR="003208D0">
        <w:t xml:space="preserve"> o udělení souhlasu ke každému jednotlivému</w:t>
      </w:r>
      <w:r>
        <w:t xml:space="preserve"> zveřejnění  autorského díla</w:t>
      </w:r>
      <w:r w:rsidR="003208D0">
        <w:t>, nebo jeho čá</w:t>
      </w:r>
      <w:r>
        <w:t>sti, které v průběhu realizace Díla vznikne. Objednatel</w:t>
      </w:r>
      <w:r w:rsidR="003208D0">
        <w:t xml:space="preserve"> je povinen sdělit </w:t>
      </w:r>
      <w:r>
        <w:t>zhotoviteli</w:t>
      </w:r>
      <w:r w:rsidR="003208D0">
        <w:t xml:space="preserve"> své stanovisko ohledně souhlasu ve lhůtě 30 dní; pokud se nevyjádří, má se za to, že souhlas uděluje.</w:t>
      </w:r>
    </w:p>
    <w:p w14:paraId="451F61DC" w14:textId="77777777" w:rsidR="006D5459" w:rsidRDefault="006D5459" w:rsidP="0050678D">
      <w:pPr>
        <w:suppressAutoHyphens/>
        <w:spacing w:before="60" w:after="60" w:line="240" w:lineRule="auto"/>
        <w:ind w:left="425"/>
        <w:jc w:val="both"/>
        <w:rPr>
          <w:rFonts w:cs="Arial"/>
        </w:rPr>
      </w:pPr>
    </w:p>
    <w:p w14:paraId="5FFA2025" w14:textId="77777777" w:rsidR="006D5459" w:rsidRDefault="006D5459" w:rsidP="0050678D">
      <w:pPr>
        <w:spacing w:before="120" w:after="120" w:line="240" w:lineRule="auto"/>
        <w:jc w:val="both"/>
        <w:rPr>
          <w:rFonts w:cs="Arial"/>
        </w:rPr>
      </w:pPr>
    </w:p>
    <w:p w14:paraId="19B00283" w14:textId="77777777" w:rsidR="006D5459" w:rsidRDefault="00850152" w:rsidP="0050678D">
      <w:pPr>
        <w:spacing w:after="0"/>
        <w:jc w:val="center"/>
        <w:rPr>
          <w:rFonts w:cs="Arial"/>
          <w:b/>
        </w:rPr>
      </w:pPr>
      <w:r>
        <w:rPr>
          <w:rFonts w:cs="Arial"/>
          <w:b/>
        </w:rPr>
        <w:t>VII.</w:t>
      </w:r>
    </w:p>
    <w:p w14:paraId="105D119E" w14:textId="77777777" w:rsidR="006D5459" w:rsidRDefault="00850152" w:rsidP="0050678D">
      <w:pPr>
        <w:jc w:val="center"/>
      </w:pPr>
      <w:r>
        <w:rPr>
          <w:rFonts w:cs="Arial"/>
          <w:b/>
        </w:rPr>
        <w:t>Ukončení Smlouvy</w:t>
      </w:r>
    </w:p>
    <w:p w14:paraId="5D798C73" w14:textId="77777777" w:rsidR="006D5459" w:rsidRDefault="00850152">
      <w:pPr>
        <w:pStyle w:val="Odstavecseseznamem"/>
        <w:numPr>
          <w:ilvl w:val="0"/>
          <w:numId w:val="8"/>
        </w:numPr>
        <w:spacing w:before="60" w:after="60" w:line="240" w:lineRule="auto"/>
        <w:ind w:left="283" w:hanging="357"/>
        <w:jc w:val="both"/>
        <w:rPr>
          <w:rFonts w:cs="Arial"/>
        </w:rPr>
      </w:pPr>
      <w:r>
        <w:t>Tuto Smlouvu je možné ukončit písemnou dohodou smluvních stran.</w:t>
      </w:r>
    </w:p>
    <w:p w14:paraId="1B0DFE82" w14:textId="77777777" w:rsidR="006D5459" w:rsidRDefault="00850152">
      <w:pPr>
        <w:pStyle w:val="Odstavecseseznamem"/>
        <w:numPr>
          <w:ilvl w:val="0"/>
          <w:numId w:val="8"/>
        </w:numPr>
        <w:spacing w:before="60" w:after="60" w:line="240" w:lineRule="auto"/>
        <w:ind w:left="283" w:hanging="357"/>
        <w:jc w:val="both"/>
        <w:rPr>
          <w:rFonts w:cs="Arial"/>
        </w:rPr>
      </w:pPr>
      <w:r>
        <w:rPr>
          <w:rFonts w:cs="Arial"/>
        </w:rPr>
        <w:t>Každá ze smluvních stran je oprávněna od této Smlouvy odstoupit v případě jejího podstatného porušení druhou smluvní stranou.</w:t>
      </w:r>
    </w:p>
    <w:p w14:paraId="02E975D5" w14:textId="77777777" w:rsidR="006D5459" w:rsidRDefault="00850152">
      <w:pPr>
        <w:pStyle w:val="Odstavecseseznamem"/>
        <w:numPr>
          <w:ilvl w:val="0"/>
          <w:numId w:val="8"/>
        </w:numPr>
        <w:spacing w:before="60" w:after="60" w:line="240" w:lineRule="auto"/>
        <w:ind w:left="283" w:hanging="357"/>
        <w:jc w:val="both"/>
        <w:rPr>
          <w:rFonts w:cs="Arial"/>
        </w:rPr>
      </w:pPr>
      <w:r>
        <w:rPr>
          <w:rFonts w:cs="Arial"/>
        </w:rPr>
        <w:t xml:space="preserve">Za podstatné porušení Smlouvy </w:t>
      </w:r>
      <w:r>
        <w:rPr>
          <w:rFonts w:cs="Arial"/>
          <w:b/>
        </w:rPr>
        <w:t xml:space="preserve">zhotovitelem </w:t>
      </w:r>
      <w:r>
        <w:rPr>
          <w:rFonts w:cs="Arial"/>
        </w:rPr>
        <w:t>se považuje zejména:</w:t>
      </w:r>
    </w:p>
    <w:p w14:paraId="515A0D1F" w14:textId="4FE7408F" w:rsidR="006D5459" w:rsidRDefault="00850152">
      <w:pPr>
        <w:numPr>
          <w:ilvl w:val="0"/>
          <w:numId w:val="1"/>
        </w:numPr>
        <w:suppressAutoHyphens/>
        <w:spacing w:before="120" w:after="120" w:line="264" w:lineRule="auto"/>
        <w:jc w:val="both"/>
        <w:rPr>
          <w:rFonts w:cs="Arial"/>
        </w:rPr>
      </w:pPr>
      <w:r>
        <w:rPr>
          <w:rFonts w:cs="Arial"/>
        </w:rPr>
        <w:t>jestliže je zhotovitel v prodlení s realizací díla podle této Smlouvy trvajícím déle než 30 kalendářních dnů,</w:t>
      </w:r>
    </w:p>
    <w:p w14:paraId="06B64691" w14:textId="77777777" w:rsidR="006D5459" w:rsidRDefault="00850152">
      <w:pPr>
        <w:numPr>
          <w:ilvl w:val="0"/>
          <w:numId w:val="1"/>
        </w:numPr>
        <w:suppressAutoHyphens/>
        <w:spacing w:before="120" w:after="120" w:line="240" w:lineRule="auto"/>
        <w:jc w:val="both"/>
        <w:rPr>
          <w:rFonts w:cs="Arial"/>
        </w:rPr>
      </w:pPr>
      <w:r>
        <w:rPr>
          <w:rFonts w:cs="Arial"/>
        </w:rPr>
        <w:t>jestliže dílo bude po předání vykazovat vady ve smyslu nesplnění požadavků vymezených v článku I. odstavci 2 Smlouvy a pokud zhotovitel tyto vady neodstraní ani v dodatečné lhůtě, ne kratší než 10 dní, kterou mu objednatel poskytne, má objednatel právo od Smlouvy odstoupit.</w:t>
      </w:r>
    </w:p>
    <w:p w14:paraId="19BDED2A" w14:textId="77777777" w:rsidR="006D5459" w:rsidRDefault="00850152">
      <w:pPr>
        <w:pStyle w:val="Odstavecseseznamem"/>
        <w:numPr>
          <w:ilvl w:val="0"/>
          <w:numId w:val="8"/>
        </w:numPr>
        <w:suppressAutoHyphens/>
        <w:spacing w:before="120" w:after="120" w:line="264" w:lineRule="auto"/>
        <w:ind w:left="284"/>
        <w:jc w:val="both"/>
        <w:rPr>
          <w:rFonts w:cs="Arial"/>
        </w:rPr>
      </w:pPr>
      <w:r>
        <w:rPr>
          <w:rFonts w:cs="Arial"/>
        </w:rPr>
        <w:t xml:space="preserve">Za podstatné porušení Smlouvy </w:t>
      </w:r>
      <w:r>
        <w:rPr>
          <w:rFonts w:cs="Arial"/>
          <w:b/>
        </w:rPr>
        <w:t xml:space="preserve">objednatelem </w:t>
      </w:r>
      <w:r>
        <w:rPr>
          <w:rFonts w:cs="Arial"/>
        </w:rPr>
        <w:t>se považuje zejména:</w:t>
      </w:r>
    </w:p>
    <w:p w14:paraId="2640187C" w14:textId="34C76EDC" w:rsidR="006D5459" w:rsidRDefault="00850152">
      <w:pPr>
        <w:numPr>
          <w:ilvl w:val="0"/>
          <w:numId w:val="2"/>
        </w:numPr>
        <w:suppressAutoHyphens/>
        <w:spacing w:before="120" w:after="120" w:line="264" w:lineRule="auto"/>
        <w:jc w:val="both"/>
        <w:rPr>
          <w:rFonts w:cs="Arial"/>
        </w:rPr>
      </w:pPr>
      <w:r>
        <w:rPr>
          <w:rFonts w:cs="Arial"/>
        </w:rPr>
        <w:t>jestliže je objednatel v prodlení s převzetím realizovaného díla trvajícím déle než 30 dnů,</w:t>
      </w:r>
    </w:p>
    <w:p w14:paraId="03F817AE" w14:textId="77777777" w:rsidR="006D5459" w:rsidRDefault="00850152">
      <w:pPr>
        <w:numPr>
          <w:ilvl w:val="0"/>
          <w:numId w:val="2"/>
        </w:numPr>
        <w:suppressAutoHyphens/>
        <w:spacing w:before="120" w:after="120" w:line="264" w:lineRule="auto"/>
        <w:jc w:val="both"/>
        <w:rPr>
          <w:rFonts w:cs="Arial"/>
        </w:rPr>
      </w:pPr>
      <w:r>
        <w:rPr>
          <w:rFonts w:cs="Arial"/>
        </w:rPr>
        <w:t>jestliže je objednatel i přes písemné urgence zhotovitele v prodlení s úhradou faktury trvajícím déle než 30 dnů,</w:t>
      </w:r>
    </w:p>
    <w:p w14:paraId="5FB11E63" w14:textId="77777777" w:rsidR="006D5459" w:rsidRDefault="00850152">
      <w:pPr>
        <w:numPr>
          <w:ilvl w:val="0"/>
          <w:numId w:val="2"/>
        </w:numPr>
        <w:suppressAutoHyphens/>
        <w:spacing w:before="120" w:after="120" w:line="264" w:lineRule="auto"/>
        <w:jc w:val="both"/>
        <w:rPr>
          <w:rFonts w:cs="Arial"/>
        </w:rPr>
      </w:pPr>
      <w:r>
        <w:rPr>
          <w:rFonts w:cs="Arial"/>
        </w:rPr>
        <w:t>jestliže objednatel neposkytuje i přes písemné upozornění zhotoviteli dostatečnou součinnost, která znemožní naplnění předmětu Smlouvy.</w:t>
      </w:r>
    </w:p>
    <w:p w14:paraId="28E7B44D" w14:textId="77777777" w:rsidR="006D5459" w:rsidRDefault="00850152">
      <w:pPr>
        <w:pStyle w:val="Odstavecseseznamem"/>
        <w:numPr>
          <w:ilvl w:val="0"/>
          <w:numId w:val="8"/>
        </w:numPr>
        <w:spacing w:before="60" w:after="60" w:line="240" w:lineRule="auto"/>
        <w:ind w:left="283" w:hanging="357"/>
        <w:jc w:val="both"/>
        <w:rPr>
          <w:rFonts w:cs="Arial"/>
        </w:rPr>
      </w:pPr>
      <w:r>
        <w:rPr>
          <w:rFonts w:cs="Arial"/>
        </w:rPr>
        <w:t>Odstoupením od Smlouvy zanikají všechna práva a povinnosti Smluvních stran ze Smlouvy.</w:t>
      </w:r>
    </w:p>
    <w:p w14:paraId="5BFCBCDF" w14:textId="77777777" w:rsidR="006D5459" w:rsidRDefault="00850152">
      <w:pPr>
        <w:pStyle w:val="Odstavecseseznamem"/>
        <w:numPr>
          <w:ilvl w:val="0"/>
          <w:numId w:val="8"/>
        </w:numPr>
        <w:spacing w:before="60" w:after="60" w:line="240" w:lineRule="auto"/>
        <w:ind w:left="283" w:hanging="357"/>
        <w:jc w:val="both"/>
        <w:rPr>
          <w:rFonts w:cs="Arial"/>
        </w:rPr>
      </w:pPr>
      <w:r>
        <w:rPr>
          <w:rFonts w:cs="Arial"/>
        </w:rPr>
        <w:t>Odstoupení od této Smlouvy musí být učiněno písemným způsobem a doručeno druhé Smluvní straně.</w:t>
      </w:r>
    </w:p>
    <w:p w14:paraId="09E69B1F" w14:textId="77777777" w:rsidR="006D5459" w:rsidRDefault="00850152">
      <w:pPr>
        <w:pStyle w:val="Odstavecseseznamem"/>
        <w:numPr>
          <w:ilvl w:val="0"/>
          <w:numId w:val="8"/>
        </w:numPr>
        <w:spacing w:before="60" w:after="60" w:line="240" w:lineRule="auto"/>
        <w:ind w:left="283" w:hanging="357"/>
        <w:jc w:val="both"/>
        <w:rPr>
          <w:rFonts w:cs="Arial"/>
        </w:rPr>
      </w:pPr>
      <w:r>
        <w:rPr>
          <w:rFonts w:cs="Arial"/>
        </w:rPr>
        <w:t>Odstoupením od Smlouvy není dotčeno právo na smluvní pokutu.</w:t>
      </w:r>
    </w:p>
    <w:p w14:paraId="6ED99B26" w14:textId="6B96CFD4" w:rsidR="006D5459" w:rsidRPr="007B44D4" w:rsidRDefault="00850152">
      <w:pPr>
        <w:pStyle w:val="Odstavecseseznamem"/>
        <w:numPr>
          <w:ilvl w:val="0"/>
          <w:numId w:val="8"/>
        </w:numPr>
        <w:spacing w:before="60" w:after="60" w:line="240" w:lineRule="auto"/>
        <w:ind w:left="283" w:hanging="357"/>
        <w:jc w:val="both"/>
        <w:rPr>
          <w:rFonts w:cs="Arial"/>
        </w:rPr>
      </w:pPr>
      <w:r w:rsidRPr="007B44D4">
        <w:rPr>
          <w:rFonts w:cs="Arial"/>
        </w:rPr>
        <w:t xml:space="preserve">Smluvní strany se dohodly, že po zaslání </w:t>
      </w:r>
      <w:r w:rsidR="001B1691">
        <w:rPr>
          <w:rFonts w:cs="Arial"/>
        </w:rPr>
        <w:t>výsledků</w:t>
      </w:r>
      <w:r w:rsidRPr="007B44D4">
        <w:rPr>
          <w:rFonts w:cs="Arial"/>
        </w:rPr>
        <w:t xml:space="preserve"> z druhé etapy dle Přílohy A provedou analýzu výsledků a pokud kterákoli smluvní strana dospěje k závěru, že výsledky jsou neuspokojivé a nemá význam v projektu pokračovat, projekt bude zastaven. Smluvní strana, která se rozhodla v projektu nepokračovat, oznámí tuto skutečnost písemně dalším Smluvním stranám, a to do tří týdnů od dodání technické zprávy z druhé etapy dle Přílohy A.</w:t>
      </w:r>
    </w:p>
    <w:p w14:paraId="2D21E50F" w14:textId="77777777" w:rsidR="006D5459" w:rsidRPr="007B44D4" w:rsidRDefault="00850152">
      <w:pPr>
        <w:pStyle w:val="Odstavecseseznamem"/>
        <w:numPr>
          <w:ilvl w:val="0"/>
          <w:numId w:val="8"/>
        </w:numPr>
        <w:spacing w:before="60" w:after="60" w:line="240" w:lineRule="auto"/>
        <w:ind w:left="283" w:hanging="357"/>
        <w:jc w:val="both"/>
        <w:rPr>
          <w:rFonts w:cs="Arial"/>
        </w:rPr>
      </w:pPr>
      <w:r w:rsidRPr="007B44D4">
        <w:rPr>
          <w:rFonts w:cs="Arial"/>
        </w:rPr>
        <w:t>V případě zastavení projektu dle bodu 8 se plnění za zhotovení díla krátí na jednu polovinu částky uvedené v článku V bod 1.</w:t>
      </w:r>
    </w:p>
    <w:p w14:paraId="085D4BCA" w14:textId="77777777" w:rsidR="006D5459" w:rsidRDefault="006D5459">
      <w:pPr>
        <w:pStyle w:val="Odstavecseseznamem"/>
        <w:spacing w:before="120" w:after="120" w:line="240" w:lineRule="auto"/>
        <w:ind w:left="0"/>
        <w:jc w:val="center"/>
        <w:rPr>
          <w:rFonts w:cs="Arial"/>
          <w:b/>
        </w:rPr>
      </w:pPr>
    </w:p>
    <w:p w14:paraId="7E3147F7" w14:textId="77777777" w:rsidR="006D5459" w:rsidRDefault="00850152">
      <w:pPr>
        <w:pStyle w:val="Odstavecseseznamem"/>
        <w:spacing w:after="0"/>
        <w:ind w:left="0"/>
        <w:jc w:val="center"/>
        <w:rPr>
          <w:rFonts w:cs="Arial"/>
          <w:b/>
        </w:rPr>
      </w:pPr>
      <w:r>
        <w:rPr>
          <w:rFonts w:cs="Arial"/>
          <w:b/>
        </w:rPr>
        <w:t>VIII.</w:t>
      </w:r>
    </w:p>
    <w:p w14:paraId="43A2C8CA" w14:textId="77777777" w:rsidR="006D5459" w:rsidRDefault="00850152">
      <w:pPr>
        <w:pStyle w:val="Odstavecseseznamem"/>
        <w:spacing w:after="120" w:line="240" w:lineRule="auto"/>
        <w:ind w:left="0"/>
        <w:jc w:val="center"/>
      </w:pPr>
      <w:r>
        <w:rPr>
          <w:rFonts w:cs="Arial"/>
          <w:b/>
        </w:rPr>
        <w:t>Závěrečná ustanovení</w:t>
      </w:r>
    </w:p>
    <w:p w14:paraId="56FDC32D" w14:textId="77777777" w:rsidR="006D5459" w:rsidRDefault="00850152">
      <w:pPr>
        <w:pStyle w:val="Zkladntext"/>
        <w:numPr>
          <w:ilvl w:val="0"/>
          <w:numId w:val="9"/>
        </w:numPr>
        <w:suppressAutoHyphens/>
        <w:spacing w:before="60" w:after="60" w:line="240" w:lineRule="auto"/>
        <w:jc w:val="both"/>
        <w:rPr>
          <w:rFonts w:cs="Arial"/>
        </w:rPr>
      </w:pPr>
      <w:r>
        <w:rPr>
          <w:rFonts w:cs="Arial"/>
        </w:rPr>
        <w:t xml:space="preserve">Tato Smlouva nabývá platnosti a účinnosti dnem podpisu oběma smluvními stranami. </w:t>
      </w:r>
    </w:p>
    <w:p w14:paraId="60356E5C" w14:textId="77777777" w:rsidR="006D5459" w:rsidRDefault="00850152">
      <w:pPr>
        <w:pStyle w:val="Odstavecseseznamem"/>
        <w:numPr>
          <w:ilvl w:val="0"/>
          <w:numId w:val="9"/>
        </w:numPr>
        <w:spacing w:before="60" w:after="60" w:line="240" w:lineRule="auto"/>
        <w:ind w:left="283" w:hanging="357"/>
        <w:jc w:val="both"/>
        <w:rPr>
          <w:rFonts w:cs="Arial"/>
        </w:rPr>
      </w:pPr>
      <w:r>
        <w:rPr>
          <w:rFonts w:cs="Arial"/>
        </w:rPr>
        <w:t>Tato Smlouva představuje úplné ujednání Smluvních stran o předmětu této Smlouvy a nahrazuje veškeré předchozí dohody, jednání, prohlášení a přísliby učiněné v písemné nebo ústní formě mezi Smluvními stranami ohledně předmětu této Smlouvy.</w:t>
      </w:r>
    </w:p>
    <w:p w14:paraId="7CD7B787" w14:textId="77777777" w:rsidR="006D5459" w:rsidRDefault="00850152">
      <w:pPr>
        <w:pStyle w:val="Odstavecseseznamem"/>
        <w:numPr>
          <w:ilvl w:val="0"/>
          <w:numId w:val="9"/>
        </w:numPr>
        <w:spacing w:before="60" w:after="60" w:line="240" w:lineRule="auto"/>
        <w:ind w:left="283" w:hanging="357"/>
        <w:jc w:val="both"/>
        <w:rPr>
          <w:rFonts w:cs="Arial"/>
        </w:rPr>
      </w:pPr>
      <w:r>
        <w:rPr>
          <w:rFonts w:cs="Arial"/>
        </w:rPr>
        <w:t>Tato Smlouva může být měněna, doplněna nebo zrušena pouze souhlasným projevem vůle obou Smluvních stran, a to vzestupně číslovanými písemnými dodatky.</w:t>
      </w:r>
    </w:p>
    <w:p w14:paraId="7AA8BCC3" w14:textId="64F95D47" w:rsidR="006D5459" w:rsidRDefault="00850152" w:rsidP="00917686">
      <w:pPr>
        <w:pStyle w:val="Odstavecseseznamem"/>
        <w:numPr>
          <w:ilvl w:val="0"/>
          <w:numId w:val="9"/>
        </w:numPr>
        <w:spacing w:before="60" w:after="60" w:line="240" w:lineRule="auto"/>
        <w:ind w:left="283" w:hanging="357"/>
        <w:jc w:val="both"/>
        <w:rPr>
          <w:rFonts w:cs="Arial"/>
        </w:rPr>
      </w:pPr>
      <w:r>
        <w:rPr>
          <w:rFonts w:cs="Arial"/>
        </w:rPr>
        <w:lastRenderedPageBreak/>
        <w:t xml:space="preserve">Tato Smlouva je sepsána ve čtyřech (4) vyhotoveních s platností originálu, přičemž každá ze Smluvních </w:t>
      </w:r>
      <w:r w:rsidR="000D46FE">
        <w:rPr>
          <w:rFonts w:cs="Arial"/>
        </w:rPr>
        <w:t xml:space="preserve">stran </w:t>
      </w:r>
      <w:r>
        <w:rPr>
          <w:rFonts w:cs="Arial"/>
        </w:rPr>
        <w:t>obdrží po dvou vyhotoveních</w:t>
      </w:r>
      <w:r w:rsidR="00BA3F31">
        <w:rPr>
          <w:rFonts w:cs="Arial"/>
        </w:rPr>
        <w:t xml:space="preserve">. </w:t>
      </w:r>
    </w:p>
    <w:p w14:paraId="365E7575" w14:textId="71BC4C6B" w:rsidR="006D5459" w:rsidRDefault="00850152" w:rsidP="00917686">
      <w:pPr>
        <w:pStyle w:val="Zkladntext2"/>
        <w:numPr>
          <w:ilvl w:val="0"/>
          <w:numId w:val="9"/>
        </w:numPr>
        <w:spacing w:before="60" w:after="60" w:line="240" w:lineRule="auto"/>
        <w:ind w:left="283" w:hanging="357"/>
        <w:jc w:val="both"/>
        <w:rPr>
          <w:rFonts w:ascii="Calibri" w:hAnsi="Calibri"/>
          <w:sz w:val="22"/>
          <w:szCs w:val="22"/>
        </w:rPr>
      </w:pPr>
      <w:r w:rsidRPr="007B44D4">
        <w:rPr>
          <w:rFonts w:ascii="Calibri" w:hAnsi="Calibri"/>
          <w:sz w:val="22"/>
          <w:szCs w:val="22"/>
        </w:rPr>
        <w:t xml:space="preserve">Smluvní strany </w:t>
      </w:r>
      <w:r w:rsidR="00C4475D">
        <w:rPr>
          <w:rFonts w:ascii="Calibri" w:hAnsi="Calibri"/>
          <w:sz w:val="22"/>
          <w:szCs w:val="22"/>
        </w:rPr>
        <w:t>berou na vědomí</w:t>
      </w:r>
      <w:r>
        <w:rPr>
          <w:rFonts w:ascii="Calibri" w:hAnsi="Calibri"/>
          <w:sz w:val="22"/>
          <w:szCs w:val="22"/>
        </w:rPr>
        <w:t>, že tato smlouva bude zveřejněna v Registru smluv dle zákona č. 340/2015 Sb., o registru smluv, v platném znění. Zveře</w:t>
      </w:r>
      <w:r w:rsidR="0050678D">
        <w:rPr>
          <w:rFonts w:ascii="Calibri" w:hAnsi="Calibri"/>
          <w:sz w:val="22"/>
          <w:szCs w:val="22"/>
        </w:rPr>
        <w:t>jnění v registru smluv zajistí z</w:t>
      </w:r>
      <w:r>
        <w:rPr>
          <w:rFonts w:ascii="Calibri" w:hAnsi="Calibri"/>
          <w:sz w:val="22"/>
          <w:szCs w:val="22"/>
        </w:rPr>
        <w:t>hotovitel.</w:t>
      </w:r>
    </w:p>
    <w:p w14:paraId="60CCE3A4" w14:textId="77777777" w:rsidR="006D5459" w:rsidRDefault="00850152" w:rsidP="00917686">
      <w:pPr>
        <w:pStyle w:val="Zkladntext2"/>
        <w:numPr>
          <w:ilvl w:val="0"/>
          <w:numId w:val="9"/>
        </w:numPr>
        <w:spacing w:before="60" w:after="60" w:line="240" w:lineRule="auto"/>
        <w:ind w:left="283" w:hanging="357"/>
        <w:jc w:val="both"/>
        <w:rPr>
          <w:rFonts w:ascii="Calibri" w:hAnsi="Calibri"/>
          <w:sz w:val="22"/>
          <w:szCs w:val="22"/>
        </w:rPr>
      </w:pPr>
      <w:r>
        <w:rPr>
          <w:rFonts w:ascii="Calibri" w:hAnsi="Calibri"/>
          <w:sz w:val="22"/>
          <w:szCs w:val="22"/>
        </w:rPr>
        <w:t>Smluvní strany tímto vylučují pro použití § 1740 odst. 3 občanského zákoníku, který stanoví, že smlouva je uzavřena i tehdy, kdy nedojde k úplné shodě projevů vůle smluvních stran.</w:t>
      </w:r>
    </w:p>
    <w:p w14:paraId="2F45F820" w14:textId="00B90A72" w:rsidR="006D5459" w:rsidRDefault="00850152" w:rsidP="00917686">
      <w:pPr>
        <w:pStyle w:val="Default"/>
        <w:numPr>
          <w:ilvl w:val="0"/>
          <w:numId w:val="9"/>
        </w:numPr>
        <w:spacing w:before="60" w:after="60"/>
        <w:ind w:left="283" w:hanging="357"/>
        <w:jc w:val="both"/>
        <w:rPr>
          <w:sz w:val="22"/>
          <w:szCs w:val="22"/>
        </w:rPr>
      </w:pPr>
      <w:r>
        <w:rPr>
          <w:sz w:val="22"/>
          <w:szCs w:val="22"/>
        </w:rPr>
        <w:t>Smluvní strany prohlašují,</w:t>
      </w:r>
      <w:r w:rsidR="0050678D">
        <w:rPr>
          <w:sz w:val="22"/>
          <w:szCs w:val="22"/>
        </w:rPr>
        <w:t xml:space="preserve"> že skutečnosti uvedené v této S</w:t>
      </w:r>
      <w:r>
        <w:rPr>
          <w:sz w:val="22"/>
          <w:szCs w:val="22"/>
        </w:rPr>
        <w:t xml:space="preserve">mlouvě nepovažují za obchodní tajemství a udělují svolení k jejich užití a zveřejnění bez stanovení jakýchkoli dalších podmínek. </w:t>
      </w:r>
    </w:p>
    <w:p w14:paraId="5A83AD21" w14:textId="35EA33F8" w:rsidR="006D5459" w:rsidRDefault="00850152" w:rsidP="00917686">
      <w:pPr>
        <w:pStyle w:val="Default"/>
        <w:numPr>
          <w:ilvl w:val="0"/>
          <w:numId w:val="9"/>
        </w:numPr>
        <w:spacing w:before="60" w:after="60"/>
        <w:ind w:left="283" w:hanging="357"/>
        <w:jc w:val="both"/>
      </w:pPr>
      <w:r w:rsidRPr="007B44D4">
        <w:rPr>
          <w:rFonts w:cs="Arial"/>
        </w:rPr>
        <w:t>Smluvní strany po pečlivém přečtení Smlouvy prohlašují, že souhlasí s jejím obsahem, že Smlouva byla sepsána na základě pravdivých údajů, jejich pravé a svobodné vůle a nebyla uzavřena v tísni ani za nápadně nevýhodných podmínek. Na důkaz toho připojují své podpisy.</w:t>
      </w:r>
    </w:p>
    <w:p w14:paraId="0895AF05" w14:textId="77777777" w:rsidR="006D5459" w:rsidRDefault="006D5459">
      <w:pPr>
        <w:spacing w:before="60" w:after="60" w:line="240" w:lineRule="auto"/>
        <w:jc w:val="both"/>
        <w:rPr>
          <w:rFonts w:cs="Arial"/>
        </w:rPr>
      </w:pPr>
    </w:p>
    <w:p w14:paraId="7525AF64" w14:textId="77777777" w:rsidR="006D5459" w:rsidRDefault="006D5459">
      <w:pPr>
        <w:spacing w:before="60" w:after="60" w:line="240" w:lineRule="auto"/>
        <w:jc w:val="both"/>
        <w:rPr>
          <w:rFonts w:cs="Arial"/>
        </w:rPr>
      </w:pPr>
    </w:p>
    <w:p w14:paraId="41C675D5" w14:textId="77777777" w:rsidR="006D5459" w:rsidRDefault="006D5459">
      <w:pPr>
        <w:spacing w:before="60" w:after="60" w:line="240" w:lineRule="auto"/>
        <w:jc w:val="both"/>
        <w:rPr>
          <w:rFonts w:cs="Arial"/>
        </w:rPr>
      </w:pPr>
    </w:p>
    <w:p w14:paraId="0E7DB5E4" w14:textId="4A697E8E" w:rsidR="006D5459" w:rsidRDefault="001E5E2E">
      <w:pPr>
        <w:spacing w:before="60" w:after="60" w:line="240" w:lineRule="auto"/>
        <w:jc w:val="both"/>
        <w:rPr>
          <w:rFonts w:cs="Arial"/>
        </w:rPr>
      </w:pPr>
      <w:r>
        <w:rPr>
          <w:rFonts w:cs="Arial"/>
        </w:rPr>
        <w:t xml:space="preserve">Za </w:t>
      </w:r>
      <w:r w:rsidR="0050678D">
        <w:rPr>
          <w:rFonts w:cs="Arial"/>
        </w:rPr>
        <w:t>objednatele</w:t>
      </w:r>
      <w:r w:rsidR="00850152">
        <w:rPr>
          <w:rFonts w:cs="Arial"/>
        </w:rPr>
        <w:t xml:space="preserve">: </w:t>
      </w:r>
      <w:r w:rsidR="00850152">
        <w:rPr>
          <w:rFonts w:cs="Arial"/>
        </w:rPr>
        <w:tab/>
      </w:r>
      <w:r w:rsidR="00850152">
        <w:rPr>
          <w:rFonts w:cs="Arial"/>
        </w:rPr>
        <w:tab/>
      </w:r>
      <w:r w:rsidR="00850152">
        <w:rPr>
          <w:rFonts w:cs="Arial"/>
        </w:rPr>
        <w:tab/>
      </w:r>
      <w:r w:rsidR="00850152">
        <w:rPr>
          <w:rFonts w:cs="Arial"/>
        </w:rPr>
        <w:tab/>
      </w:r>
      <w:r w:rsidR="0050678D">
        <w:rPr>
          <w:rFonts w:cs="Arial"/>
        </w:rPr>
        <w:tab/>
        <w:t>Za zhotovitele</w:t>
      </w:r>
      <w:r w:rsidR="00850152">
        <w:rPr>
          <w:rFonts w:cs="Arial"/>
        </w:rPr>
        <w:t>:</w:t>
      </w:r>
    </w:p>
    <w:p w14:paraId="07B7B363" w14:textId="77777777" w:rsidR="006D5459" w:rsidRDefault="006D5459">
      <w:pPr>
        <w:spacing w:before="60" w:after="60" w:line="240" w:lineRule="auto"/>
        <w:jc w:val="both"/>
        <w:rPr>
          <w:rFonts w:cs="Arial"/>
        </w:rPr>
      </w:pPr>
    </w:p>
    <w:p w14:paraId="2D69A25A" w14:textId="77777777" w:rsidR="006D5459" w:rsidRDefault="00850152">
      <w:pPr>
        <w:spacing w:before="60" w:after="60" w:line="240" w:lineRule="auto"/>
        <w:jc w:val="both"/>
        <w:rPr>
          <w:rFonts w:cs="Arial"/>
        </w:rPr>
      </w:pPr>
      <w:r>
        <w:rPr>
          <w:rFonts w:cs="Arial"/>
        </w:rPr>
        <w:t xml:space="preserve">V Brně dne ……………………… </w:t>
      </w:r>
      <w:r>
        <w:rPr>
          <w:rFonts w:cs="Arial"/>
        </w:rPr>
        <w:tab/>
      </w:r>
      <w:r>
        <w:rPr>
          <w:rFonts w:cs="Arial"/>
        </w:rPr>
        <w:tab/>
      </w:r>
      <w:r>
        <w:rPr>
          <w:rFonts w:cs="Arial"/>
        </w:rPr>
        <w:tab/>
      </w:r>
      <w:r>
        <w:rPr>
          <w:rFonts w:cs="Arial"/>
        </w:rPr>
        <w:tab/>
        <w:t>V Brně dne ………………………</w:t>
      </w:r>
    </w:p>
    <w:p w14:paraId="488611D0" w14:textId="77777777" w:rsidR="006D5459" w:rsidRDefault="006D5459">
      <w:pPr>
        <w:spacing w:before="60" w:after="60" w:line="240" w:lineRule="auto"/>
        <w:jc w:val="both"/>
        <w:rPr>
          <w:rFonts w:cs="Arial"/>
        </w:rPr>
      </w:pPr>
    </w:p>
    <w:p w14:paraId="5A663E77" w14:textId="77777777" w:rsidR="006D5459" w:rsidRDefault="006D5459">
      <w:pPr>
        <w:jc w:val="both"/>
      </w:pPr>
    </w:p>
    <w:p w14:paraId="1F773645" w14:textId="77777777" w:rsidR="006D5459" w:rsidRDefault="006D5459">
      <w:pPr>
        <w:jc w:val="both"/>
      </w:pPr>
    </w:p>
    <w:p w14:paraId="3B69C324" w14:textId="52E8C6B6" w:rsidR="006D5459" w:rsidRDefault="00850152">
      <w:pPr>
        <w:spacing w:before="60" w:after="60" w:line="240" w:lineRule="auto"/>
        <w:jc w:val="both"/>
      </w:pPr>
      <w:r>
        <w:t>………………..…….</w:t>
      </w:r>
      <w:r>
        <w:tab/>
      </w:r>
      <w:r>
        <w:tab/>
      </w:r>
      <w:r w:rsidR="00421B88">
        <w:tab/>
      </w:r>
      <w:r w:rsidR="00421B88">
        <w:tab/>
      </w:r>
      <w:r>
        <w:tab/>
      </w:r>
      <w:r>
        <w:tab/>
        <w:t>……</w:t>
      </w:r>
      <w:r w:rsidR="00421B88">
        <w:t>………..</w:t>
      </w:r>
      <w:r>
        <w:t>…..…….</w:t>
      </w:r>
    </w:p>
    <w:p w14:paraId="63702041" w14:textId="40D1102E" w:rsidR="006D5459" w:rsidRDefault="00042A95">
      <w:pPr>
        <w:spacing w:before="60" w:after="60" w:line="240" w:lineRule="auto"/>
        <w:jc w:val="both"/>
        <w:rPr>
          <w:rFonts w:cs="Arial"/>
        </w:rPr>
      </w:pPr>
      <w:r>
        <w:rPr>
          <w:rFonts w:cs="Arial"/>
        </w:rPr>
        <w:t>Mgr</w:t>
      </w:r>
      <w:r w:rsidR="00850152">
        <w:rPr>
          <w:rFonts w:cs="Arial"/>
        </w:rPr>
        <w:t xml:space="preserve">. </w:t>
      </w:r>
      <w:r w:rsidR="001E5E2E">
        <w:rPr>
          <w:rFonts w:cs="Arial"/>
        </w:rPr>
        <w:t>Michael Mládek</w:t>
      </w:r>
      <w:r w:rsidR="00850152">
        <w:rPr>
          <w:rFonts w:cs="Arial"/>
        </w:rPr>
        <w:tab/>
      </w:r>
      <w:r w:rsidR="00850152">
        <w:rPr>
          <w:rFonts w:cs="Arial"/>
        </w:rPr>
        <w:tab/>
      </w:r>
      <w:r w:rsidR="0050678D">
        <w:rPr>
          <w:rFonts w:cs="Arial"/>
        </w:rPr>
        <w:tab/>
      </w:r>
      <w:r w:rsidR="0050678D">
        <w:rPr>
          <w:rFonts w:cs="Arial"/>
        </w:rPr>
        <w:tab/>
      </w:r>
      <w:r w:rsidR="0050678D">
        <w:rPr>
          <w:rFonts w:cs="Arial"/>
        </w:rPr>
        <w:tab/>
      </w:r>
      <w:r w:rsidR="00850152">
        <w:rPr>
          <w:rFonts w:cs="Arial"/>
        </w:rPr>
        <w:t xml:space="preserve">prof. Dr. Ing. Pavel </w:t>
      </w:r>
      <w:proofErr w:type="spellStart"/>
      <w:r w:rsidR="00850152">
        <w:rPr>
          <w:rFonts w:cs="Arial"/>
        </w:rPr>
        <w:t>Zemčík</w:t>
      </w:r>
      <w:proofErr w:type="spellEnd"/>
    </w:p>
    <w:p w14:paraId="5F925832" w14:textId="6B505BA0" w:rsidR="006D5459" w:rsidRDefault="001E5E2E">
      <w:pPr>
        <w:spacing w:before="60" w:after="60" w:line="240" w:lineRule="auto"/>
        <w:jc w:val="both"/>
        <w:rPr>
          <w:rFonts w:cs="Arial"/>
        </w:rPr>
      </w:pPr>
      <w:r>
        <w:rPr>
          <w:rFonts w:cs="Arial"/>
        </w:rPr>
        <w:t xml:space="preserve">Jednatel              </w:t>
      </w:r>
      <w:r w:rsidR="00850152">
        <w:rPr>
          <w:rFonts w:cs="Arial"/>
        </w:rPr>
        <w:tab/>
      </w:r>
      <w:r w:rsidR="00850152">
        <w:rPr>
          <w:rFonts w:cs="Arial"/>
        </w:rPr>
        <w:tab/>
      </w:r>
      <w:r w:rsidR="00850152">
        <w:rPr>
          <w:rFonts w:cs="Arial"/>
        </w:rPr>
        <w:tab/>
      </w:r>
      <w:r w:rsidR="00850152">
        <w:rPr>
          <w:rFonts w:cs="Arial"/>
        </w:rPr>
        <w:tab/>
      </w:r>
      <w:r w:rsidR="00850152">
        <w:rPr>
          <w:rFonts w:cs="Arial"/>
        </w:rPr>
        <w:tab/>
        <w:t>děkan FIT</w:t>
      </w:r>
    </w:p>
    <w:p w14:paraId="0C4E564D" w14:textId="725AA69A" w:rsidR="006D5459" w:rsidRDefault="006D5459">
      <w:pPr>
        <w:spacing w:before="60" w:after="60" w:line="240" w:lineRule="auto"/>
        <w:jc w:val="both"/>
        <w:rPr>
          <w:rFonts w:cs="Arial"/>
        </w:rPr>
      </w:pPr>
    </w:p>
    <w:p w14:paraId="1AB658A2" w14:textId="481C8530" w:rsidR="00BA3F31" w:rsidRDefault="00BA3F31">
      <w:pPr>
        <w:spacing w:after="0" w:line="240" w:lineRule="auto"/>
        <w:rPr>
          <w:rFonts w:cs="Arial"/>
        </w:rPr>
      </w:pPr>
      <w:r>
        <w:rPr>
          <w:rFonts w:cs="Arial"/>
        </w:rPr>
        <w:br w:type="page"/>
      </w:r>
    </w:p>
    <w:p w14:paraId="092E4B7F" w14:textId="77777777" w:rsidR="00FB428A" w:rsidRDefault="00FB428A">
      <w:pPr>
        <w:spacing w:before="60" w:after="60" w:line="240" w:lineRule="auto"/>
        <w:jc w:val="both"/>
        <w:rPr>
          <w:rFonts w:cs="Arial"/>
        </w:rPr>
      </w:pPr>
    </w:p>
    <w:p w14:paraId="734BEE0B" w14:textId="77777777" w:rsidR="00917686" w:rsidRPr="006A27C0" w:rsidRDefault="00917686" w:rsidP="007B44D4">
      <w:pPr>
        <w:rPr>
          <w:rFonts w:cs="Arial"/>
          <w:b/>
        </w:rPr>
      </w:pPr>
      <w:r w:rsidRPr="006A27C0">
        <w:rPr>
          <w:rFonts w:cs="Arial"/>
          <w:b/>
        </w:rPr>
        <w:t xml:space="preserve">Příloha A </w:t>
      </w:r>
    </w:p>
    <w:p w14:paraId="353BD97A" w14:textId="386E58D3" w:rsidR="006D5459" w:rsidRPr="006A27C0" w:rsidRDefault="00917686" w:rsidP="007B44D4">
      <w:r w:rsidRPr="006A27C0">
        <w:rPr>
          <w:rFonts w:cs="Arial"/>
          <w:b/>
        </w:rPr>
        <w:t>P</w:t>
      </w:r>
      <w:r w:rsidR="00850152" w:rsidRPr="006A27C0">
        <w:rPr>
          <w:rFonts w:cs="Arial"/>
          <w:b/>
        </w:rPr>
        <w:t xml:space="preserve">opis díla </w:t>
      </w:r>
    </w:p>
    <w:p w14:paraId="062E7D24" w14:textId="67D1113E" w:rsidR="0071442D" w:rsidRPr="006A27C0" w:rsidRDefault="0071442D" w:rsidP="006A27C0">
      <w:pPr>
        <w:spacing w:before="60" w:after="60" w:line="240" w:lineRule="auto"/>
        <w:jc w:val="both"/>
        <w:rPr>
          <w:rFonts w:cs="Arial"/>
        </w:rPr>
      </w:pPr>
      <w:r w:rsidRPr="0071442D">
        <w:rPr>
          <w:rFonts w:cs="Arial"/>
        </w:rPr>
        <w:t xml:space="preserve">Předmětem spolupráce je analýza současných trendů a metod hlubokého učení </w:t>
      </w:r>
      <w:r>
        <w:rPr>
          <w:rFonts w:cs="Arial"/>
        </w:rPr>
        <w:t xml:space="preserve">pro zpracování </w:t>
      </w:r>
      <w:r w:rsidR="00232FBF">
        <w:rPr>
          <w:rFonts w:cs="Arial"/>
        </w:rPr>
        <w:t xml:space="preserve">2D a </w:t>
      </w:r>
      <w:r>
        <w:rPr>
          <w:rFonts w:cs="Arial"/>
        </w:rPr>
        <w:t xml:space="preserve">3D obrazových dat </w:t>
      </w:r>
      <w:r w:rsidRPr="0071442D">
        <w:rPr>
          <w:rFonts w:cs="Arial"/>
        </w:rPr>
        <w:t xml:space="preserve">spočívající zejména </w:t>
      </w:r>
      <w:proofErr w:type="gramStart"/>
      <w:r w:rsidRPr="0071442D">
        <w:rPr>
          <w:rFonts w:cs="Arial"/>
        </w:rPr>
        <w:t>v</w:t>
      </w:r>
      <w:r>
        <w:rPr>
          <w:rFonts w:cs="Arial"/>
        </w:rPr>
        <w:t>e</w:t>
      </w:r>
      <w:proofErr w:type="gramEnd"/>
    </w:p>
    <w:p w14:paraId="4CD46D28" w14:textId="7A83B886" w:rsidR="0071442D" w:rsidRPr="0071442D" w:rsidRDefault="0071442D" w:rsidP="0071442D">
      <w:pPr>
        <w:pStyle w:val="Odstavecseseznamem"/>
        <w:numPr>
          <w:ilvl w:val="0"/>
          <w:numId w:val="12"/>
        </w:numPr>
        <w:spacing w:before="120" w:after="120" w:line="240" w:lineRule="auto"/>
        <w:rPr>
          <w:rFonts w:cs="Calibri"/>
        </w:rPr>
      </w:pPr>
      <w:r w:rsidRPr="0071442D">
        <w:rPr>
          <w:rFonts w:cs="Arial"/>
        </w:rPr>
        <w:t xml:space="preserve">Vypracování rešerší současných metod a trendů v oblasti zpracování a </w:t>
      </w:r>
      <w:r>
        <w:rPr>
          <w:rFonts w:cs="Arial"/>
        </w:rPr>
        <w:t xml:space="preserve">rozpoznávání </w:t>
      </w:r>
      <w:r w:rsidR="00232FBF">
        <w:rPr>
          <w:rFonts w:cs="Arial"/>
        </w:rPr>
        <w:t>2D</w:t>
      </w:r>
      <w:r w:rsidR="00232FBF">
        <w:rPr>
          <w:rFonts w:cs="Arial"/>
          <w:lang w:val="en-US"/>
        </w:rPr>
        <w:t>/</w:t>
      </w:r>
      <w:r w:rsidRPr="0071442D">
        <w:rPr>
          <w:rFonts w:cs="Arial"/>
        </w:rPr>
        <w:t>3D obrazových dat moderními metodami strojového učení</w:t>
      </w:r>
      <w:r>
        <w:rPr>
          <w:rFonts w:cs="Arial"/>
        </w:rPr>
        <w:t xml:space="preserve"> se zaměřením na metody využívající konvoluční neuronové sítě.</w:t>
      </w:r>
    </w:p>
    <w:p w14:paraId="69DD28FA" w14:textId="47D5655F" w:rsidR="0071442D" w:rsidRPr="006A27C0" w:rsidRDefault="0071442D" w:rsidP="0071442D">
      <w:pPr>
        <w:pStyle w:val="Odstavecseseznamem"/>
        <w:numPr>
          <w:ilvl w:val="0"/>
          <w:numId w:val="12"/>
        </w:numPr>
        <w:spacing w:before="120" w:after="120" w:line="240" w:lineRule="auto"/>
        <w:rPr>
          <w:rFonts w:cs="Calibri"/>
        </w:rPr>
      </w:pPr>
      <w:r w:rsidRPr="0071442D">
        <w:rPr>
          <w:rFonts w:cs="Arial"/>
        </w:rPr>
        <w:t xml:space="preserve">Tvorbě analýz vhodnosti současných metod </w:t>
      </w:r>
      <w:r w:rsidR="006A27C0">
        <w:rPr>
          <w:rFonts w:cs="Arial"/>
        </w:rPr>
        <w:t xml:space="preserve">a různých architektur konvolučních neuronových sítí </w:t>
      </w:r>
      <w:r w:rsidRPr="0071442D">
        <w:rPr>
          <w:rFonts w:cs="Arial"/>
        </w:rPr>
        <w:t xml:space="preserve">pro potřeby a úlohy definované </w:t>
      </w:r>
      <w:r>
        <w:rPr>
          <w:rFonts w:cs="Arial"/>
        </w:rPr>
        <w:t>objednatelem</w:t>
      </w:r>
      <w:r w:rsidRPr="0071442D">
        <w:rPr>
          <w:rFonts w:cs="Arial"/>
        </w:rPr>
        <w:t>.</w:t>
      </w:r>
    </w:p>
    <w:p w14:paraId="2C816FB6" w14:textId="3EC93E93" w:rsidR="006A27C0" w:rsidRPr="0088561C" w:rsidRDefault="006A27C0" w:rsidP="006A27C0">
      <w:pPr>
        <w:pStyle w:val="Odstavecseseznamem"/>
        <w:numPr>
          <w:ilvl w:val="0"/>
          <w:numId w:val="12"/>
        </w:numPr>
        <w:spacing w:before="120" w:after="120" w:line="240" w:lineRule="auto"/>
        <w:rPr>
          <w:rFonts w:cs="Calibri"/>
        </w:rPr>
      </w:pPr>
      <w:r>
        <w:rPr>
          <w:rFonts w:cs="Calibri"/>
        </w:rPr>
        <w:t>P</w:t>
      </w:r>
      <w:r w:rsidRPr="0088561C">
        <w:rPr>
          <w:rFonts w:cs="Calibri"/>
        </w:rPr>
        <w:t xml:space="preserve">řípravě datových sad dodaných </w:t>
      </w:r>
      <w:r>
        <w:rPr>
          <w:rFonts w:cs="Calibri"/>
        </w:rPr>
        <w:t xml:space="preserve">objednatelem, nebo veřejně dostupných datových sad, </w:t>
      </w:r>
      <w:r w:rsidRPr="0088561C">
        <w:rPr>
          <w:rFonts w:cs="Calibri"/>
        </w:rPr>
        <w:t>pro provedení experimentů</w:t>
      </w:r>
      <w:r>
        <w:rPr>
          <w:rFonts w:cs="Calibri"/>
        </w:rPr>
        <w:t xml:space="preserve"> s vybranými metodami. Předzpracování obrazových dat pro trénování rozpoznávačů, ruční anotace </w:t>
      </w:r>
      <w:proofErr w:type="spellStart"/>
      <w:r>
        <w:rPr>
          <w:rFonts w:cs="Calibri"/>
        </w:rPr>
        <w:t>trénovací</w:t>
      </w:r>
      <w:proofErr w:type="spellEnd"/>
      <w:r>
        <w:rPr>
          <w:rFonts w:cs="Calibri"/>
        </w:rPr>
        <w:t xml:space="preserve"> datové</w:t>
      </w:r>
      <w:r w:rsidR="00222806">
        <w:rPr>
          <w:rFonts w:cs="Calibri"/>
        </w:rPr>
        <w:t xml:space="preserve"> </w:t>
      </w:r>
      <w:r>
        <w:rPr>
          <w:rFonts w:cs="Calibri"/>
        </w:rPr>
        <w:t>sady, atd.</w:t>
      </w:r>
    </w:p>
    <w:p w14:paraId="7CA77055" w14:textId="78288CBF" w:rsidR="006A27C0" w:rsidRPr="0088561C" w:rsidRDefault="006A27C0" w:rsidP="006A27C0">
      <w:pPr>
        <w:pStyle w:val="Odstavecseseznamem"/>
        <w:numPr>
          <w:ilvl w:val="0"/>
          <w:numId w:val="12"/>
        </w:numPr>
        <w:spacing w:before="120" w:after="120" w:line="240" w:lineRule="auto"/>
        <w:rPr>
          <w:rFonts w:cs="Calibri"/>
        </w:rPr>
      </w:pPr>
      <w:r>
        <w:t>Experimentální implementace a ověření vlastností vybraných metod a architektur sítí.</w:t>
      </w:r>
    </w:p>
    <w:p w14:paraId="0A139680" w14:textId="42104270" w:rsidR="006A27C0" w:rsidRPr="0071442D" w:rsidRDefault="006A27C0" w:rsidP="006A27C0">
      <w:pPr>
        <w:pStyle w:val="Odstavecseseznamem"/>
        <w:numPr>
          <w:ilvl w:val="0"/>
          <w:numId w:val="12"/>
        </w:numPr>
        <w:spacing w:before="120" w:after="120" w:line="240" w:lineRule="auto"/>
        <w:rPr>
          <w:rFonts w:cs="Calibri"/>
        </w:rPr>
      </w:pPr>
      <w:r>
        <w:t>Konzultace již existujících řešení objednatele a technické pomoci při jejich inovaci.</w:t>
      </w:r>
    </w:p>
    <w:p w14:paraId="268A7485" w14:textId="2F357BE3" w:rsidR="0071442D" w:rsidRDefault="0071442D" w:rsidP="0071442D">
      <w:pPr>
        <w:spacing w:before="60" w:after="60" w:line="240" w:lineRule="auto"/>
        <w:jc w:val="both"/>
        <w:rPr>
          <w:rFonts w:cs="Arial"/>
        </w:rPr>
      </w:pPr>
      <w:r w:rsidRPr="0071442D">
        <w:rPr>
          <w:rFonts w:cs="Arial"/>
        </w:rPr>
        <w:t xml:space="preserve">Detailní zaměření analytické </w:t>
      </w:r>
      <w:r w:rsidR="003319D7">
        <w:rPr>
          <w:rFonts w:cs="Arial"/>
        </w:rPr>
        <w:t xml:space="preserve">a experimentální </w:t>
      </w:r>
      <w:r w:rsidRPr="0071442D">
        <w:rPr>
          <w:rFonts w:cs="Arial"/>
        </w:rPr>
        <w:t xml:space="preserve">činnosti bude </w:t>
      </w:r>
      <w:r w:rsidR="006A27C0">
        <w:rPr>
          <w:rFonts w:cs="Arial"/>
        </w:rPr>
        <w:t xml:space="preserve">objednatelem </w:t>
      </w:r>
      <w:r w:rsidRPr="0071442D">
        <w:rPr>
          <w:rFonts w:cs="Arial"/>
        </w:rPr>
        <w:t>blíže specifikováno v průběhu spolupráce.</w:t>
      </w:r>
      <w:r w:rsidR="00232FBF">
        <w:rPr>
          <w:rFonts w:cs="Arial"/>
        </w:rPr>
        <w:t xml:space="preserve"> Mezi ty</w:t>
      </w:r>
      <w:r w:rsidR="00232FBF">
        <w:t xml:space="preserve">pické úlohy, které objednatel potřebuje řešit, patří detekce tzv. </w:t>
      </w:r>
      <w:proofErr w:type="spellStart"/>
      <w:r w:rsidR="00232FBF">
        <w:t>landmark</w:t>
      </w:r>
      <w:proofErr w:type="spellEnd"/>
      <w:r w:rsidR="00232FBF">
        <w:t xml:space="preserve"> </w:t>
      </w:r>
      <w:proofErr w:type="spellStart"/>
      <w:r w:rsidR="00232FBF">
        <w:t>points</w:t>
      </w:r>
      <w:proofErr w:type="spellEnd"/>
      <w:r w:rsidR="00232FBF">
        <w:t xml:space="preserve"> v různých typy medicínských obrazových dat (CT </w:t>
      </w:r>
      <w:proofErr w:type="spellStart"/>
      <w:r w:rsidR="00232FBF">
        <w:t>skeny</w:t>
      </w:r>
      <w:proofErr w:type="spellEnd"/>
      <w:r w:rsidR="00232FBF">
        <w:t xml:space="preserve">, RTG snímky), hodnocení jistoty a přesnosti detekovaných bodů, rekonstrukce chybějící části anatomie v medicínských </w:t>
      </w:r>
      <w:r w:rsidR="00222806">
        <w:t xml:space="preserve">obrazech, nebo rekonstrukce </w:t>
      </w:r>
      <w:proofErr w:type="spellStart"/>
      <w:r w:rsidR="00232FBF">
        <w:rPr>
          <w:lang w:val="en-US"/>
        </w:rPr>
        <w:t>po</w:t>
      </w:r>
      <w:proofErr w:type="spellEnd"/>
      <w:r w:rsidR="00232FBF">
        <w:t>š</w:t>
      </w:r>
      <w:proofErr w:type="spellStart"/>
      <w:r w:rsidR="00232FBF">
        <w:rPr>
          <w:lang w:val="en-US"/>
        </w:rPr>
        <w:t>kozen</w:t>
      </w:r>
      <w:r w:rsidR="00222806">
        <w:rPr>
          <w:lang w:val="en-US"/>
        </w:rPr>
        <w:t>ého</w:t>
      </w:r>
      <w:proofErr w:type="spellEnd"/>
      <w:r w:rsidR="00222806">
        <w:rPr>
          <w:lang w:val="en-US"/>
        </w:rPr>
        <w:t xml:space="preserve"> </w:t>
      </w:r>
      <w:proofErr w:type="spellStart"/>
      <w:r w:rsidR="00222806">
        <w:rPr>
          <w:lang w:val="en-US"/>
        </w:rPr>
        <w:t>obrazu</w:t>
      </w:r>
      <w:proofErr w:type="spellEnd"/>
      <w:r w:rsidR="00232FBF">
        <w:t>.</w:t>
      </w:r>
    </w:p>
    <w:p w14:paraId="1274C9FF" w14:textId="6BD1F3DF" w:rsidR="006A27C0" w:rsidRDefault="006A27C0" w:rsidP="0071442D">
      <w:pPr>
        <w:spacing w:before="60" w:after="60" w:line="240" w:lineRule="auto"/>
        <w:jc w:val="both"/>
        <w:rPr>
          <w:rFonts w:cs="Arial"/>
          <w:highlight w:val="yellow"/>
        </w:rPr>
      </w:pPr>
    </w:p>
    <w:p w14:paraId="264F0A87" w14:textId="50B7C806" w:rsidR="006A27C0" w:rsidRDefault="006A27C0" w:rsidP="006A27C0">
      <w:pPr>
        <w:spacing w:before="60" w:after="60" w:line="240" w:lineRule="auto"/>
        <w:jc w:val="both"/>
        <w:rPr>
          <w:rFonts w:cs="Arial"/>
        </w:rPr>
      </w:pPr>
      <w:r w:rsidRPr="006A27C0">
        <w:rPr>
          <w:rFonts w:cs="Arial"/>
        </w:rPr>
        <w:t>Předpokládané výstupy z realizace Předmětu spolupráce jsou</w:t>
      </w:r>
      <w:r w:rsidR="003319D7">
        <w:rPr>
          <w:rFonts w:cs="Arial"/>
        </w:rPr>
        <w:t xml:space="preserve"> zejména</w:t>
      </w:r>
    </w:p>
    <w:p w14:paraId="5C445937" w14:textId="77777777" w:rsidR="001E3465" w:rsidRDefault="006A27C0" w:rsidP="006A27C0">
      <w:pPr>
        <w:pStyle w:val="Odstavecseseznamem"/>
        <w:numPr>
          <w:ilvl w:val="0"/>
          <w:numId w:val="12"/>
        </w:numPr>
        <w:spacing w:before="60" w:after="60" w:line="240" w:lineRule="auto"/>
        <w:jc w:val="both"/>
        <w:rPr>
          <w:rFonts w:cs="Arial"/>
        </w:rPr>
      </w:pPr>
      <w:r w:rsidRPr="001E3465">
        <w:rPr>
          <w:rFonts w:cs="Arial"/>
        </w:rPr>
        <w:t>Vypracované rešerše</w:t>
      </w:r>
      <w:r w:rsidR="001E3465">
        <w:rPr>
          <w:rFonts w:cs="Arial"/>
        </w:rPr>
        <w:t xml:space="preserve">, </w:t>
      </w:r>
      <w:r w:rsidRPr="001E3465">
        <w:rPr>
          <w:rFonts w:cs="Arial"/>
        </w:rPr>
        <w:t xml:space="preserve">analýzy </w:t>
      </w:r>
      <w:r w:rsidR="001E3465">
        <w:rPr>
          <w:rFonts w:cs="Arial"/>
        </w:rPr>
        <w:t>a d</w:t>
      </w:r>
      <w:r w:rsidR="001E3465" w:rsidRPr="001E3465">
        <w:rPr>
          <w:rFonts w:cs="Arial"/>
        </w:rPr>
        <w:t>iskuse</w:t>
      </w:r>
      <w:r w:rsidR="001E3465">
        <w:rPr>
          <w:rFonts w:cs="Arial"/>
        </w:rPr>
        <w:t xml:space="preserve"> </w:t>
      </w:r>
      <w:r w:rsidR="001E3465" w:rsidRPr="001E3465">
        <w:rPr>
          <w:rFonts w:cs="Arial"/>
        </w:rPr>
        <w:t xml:space="preserve">výsledků provedených experimentů </w:t>
      </w:r>
      <w:r w:rsidRPr="001E3465">
        <w:rPr>
          <w:rFonts w:cs="Arial"/>
        </w:rPr>
        <w:t xml:space="preserve">ve formě </w:t>
      </w:r>
      <w:r w:rsidR="001E3465">
        <w:rPr>
          <w:rFonts w:cs="Arial"/>
        </w:rPr>
        <w:t xml:space="preserve">technických </w:t>
      </w:r>
      <w:r w:rsidRPr="001E3465">
        <w:rPr>
          <w:rFonts w:cs="Arial"/>
        </w:rPr>
        <w:t>zpráv.</w:t>
      </w:r>
    </w:p>
    <w:p w14:paraId="6A0A57CD" w14:textId="77777777" w:rsidR="001E3465" w:rsidRDefault="006A27C0" w:rsidP="006A27C0">
      <w:pPr>
        <w:pStyle w:val="Odstavecseseznamem"/>
        <w:numPr>
          <w:ilvl w:val="0"/>
          <w:numId w:val="12"/>
        </w:numPr>
        <w:spacing w:before="60" w:after="60" w:line="240" w:lineRule="auto"/>
        <w:jc w:val="both"/>
        <w:rPr>
          <w:rFonts w:cs="Arial"/>
        </w:rPr>
      </w:pPr>
      <w:r w:rsidRPr="001E3465">
        <w:rPr>
          <w:rFonts w:cs="Arial"/>
        </w:rPr>
        <w:t>Datové sady připravené pro provedení experimentů.</w:t>
      </w:r>
    </w:p>
    <w:p w14:paraId="03CD19E4" w14:textId="2E7044BE" w:rsidR="006A27C0" w:rsidRPr="001E3465" w:rsidRDefault="001E3465" w:rsidP="006A27C0">
      <w:pPr>
        <w:pStyle w:val="Odstavecseseznamem"/>
        <w:numPr>
          <w:ilvl w:val="0"/>
          <w:numId w:val="12"/>
        </w:numPr>
        <w:spacing w:before="60" w:after="60" w:line="240" w:lineRule="auto"/>
        <w:jc w:val="both"/>
        <w:rPr>
          <w:rFonts w:cs="Arial"/>
        </w:rPr>
      </w:pPr>
      <w:r>
        <w:rPr>
          <w:rFonts w:cs="Arial"/>
        </w:rPr>
        <w:t>S</w:t>
      </w:r>
      <w:r w:rsidR="006A27C0" w:rsidRPr="001E3465">
        <w:rPr>
          <w:rFonts w:cs="Arial"/>
        </w:rPr>
        <w:t xml:space="preserve">oftware vytvořený </w:t>
      </w:r>
      <w:r>
        <w:rPr>
          <w:rFonts w:cs="Arial"/>
        </w:rPr>
        <w:t>zhotovitelem</w:t>
      </w:r>
      <w:r w:rsidR="006A27C0" w:rsidRPr="001E3465">
        <w:rPr>
          <w:rFonts w:cs="Arial"/>
        </w:rPr>
        <w:t xml:space="preserve"> na základě této smlouvy (pomocné skripty pro trénování, testování a porovnání</w:t>
      </w:r>
      <w:r>
        <w:rPr>
          <w:rFonts w:cs="Arial"/>
        </w:rPr>
        <w:t xml:space="preserve"> </w:t>
      </w:r>
      <w:r w:rsidR="006A27C0" w:rsidRPr="001E3465">
        <w:rPr>
          <w:rFonts w:cs="Arial"/>
        </w:rPr>
        <w:t>metod</w:t>
      </w:r>
      <w:r>
        <w:rPr>
          <w:rFonts w:cs="Arial"/>
        </w:rPr>
        <w:t xml:space="preserve">, </w:t>
      </w:r>
      <w:r w:rsidR="006A27C0" w:rsidRPr="001E3465">
        <w:rPr>
          <w:rFonts w:cs="Arial"/>
        </w:rPr>
        <w:t>apod.)</w:t>
      </w:r>
      <w:r>
        <w:rPr>
          <w:rFonts w:cs="Arial"/>
        </w:rPr>
        <w:t>.</w:t>
      </w:r>
    </w:p>
    <w:p w14:paraId="708597E9" w14:textId="10CCCBA0" w:rsidR="006A27C0" w:rsidRDefault="006A27C0" w:rsidP="006A27C0">
      <w:pPr>
        <w:spacing w:before="60" w:after="60" w:line="240" w:lineRule="auto"/>
        <w:jc w:val="both"/>
        <w:rPr>
          <w:rFonts w:cs="Arial"/>
          <w:highlight w:val="yellow"/>
        </w:rPr>
      </w:pPr>
      <w:r w:rsidRPr="006A27C0">
        <w:rPr>
          <w:rFonts w:cs="Arial"/>
        </w:rPr>
        <w:t xml:space="preserve">Výstupy budou </w:t>
      </w:r>
      <w:r w:rsidR="001E3465">
        <w:rPr>
          <w:rFonts w:cs="Arial"/>
        </w:rPr>
        <w:t xml:space="preserve">objednateli </w:t>
      </w:r>
      <w:r w:rsidRPr="006A27C0">
        <w:rPr>
          <w:rFonts w:cs="Arial"/>
        </w:rPr>
        <w:t>předávány průběžně během realizace spolupráce</w:t>
      </w:r>
      <w:r w:rsidR="001E3465">
        <w:rPr>
          <w:rFonts w:cs="Arial"/>
        </w:rPr>
        <w:t xml:space="preserve"> v elektronické podobě</w:t>
      </w:r>
      <w:r w:rsidRPr="006A27C0">
        <w:rPr>
          <w:rFonts w:cs="Arial"/>
        </w:rPr>
        <w:t xml:space="preserve">. </w:t>
      </w:r>
      <w:r w:rsidR="001E3465">
        <w:rPr>
          <w:rFonts w:cs="Arial"/>
        </w:rPr>
        <w:t>P</w:t>
      </w:r>
      <w:r w:rsidRPr="006A27C0">
        <w:rPr>
          <w:rFonts w:cs="Arial"/>
        </w:rPr>
        <w:t>řehled výstupů bude shrnut a odsouhlasen v předávacím protokolu</w:t>
      </w:r>
      <w:r w:rsidR="001E3465">
        <w:rPr>
          <w:rFonts w:cs="Arial"/>
        </w:rPr>
        <w:t xml:space="preserve"> na konci každé etapy</w:t>
      </w:r>
      <w:r w:rsidRPr="006A27C0">
        <w:rPr>
          <w:rFonts w:cs="Arial"/>
        </w:rPr>
        <w:t>.</w:t>
      </w:r>
    </w:p>
    <w:p w14:paraId="566415F9" w14:textId="77777777" w:rsidR="0071442D" w:rsidRPr="001E3465" w:rsidRDefault="0071442D" w:rsidP="00917686">
      <w:pPr>
        <w:spacing w:before="60" w:after="60" w:line="240" w:lineRule="auto"/>
        <w:jc w:val="both"/>
        <w:rPr>
          <w:rFonts w:cs="Arial"/>
        </w:rPr>
      </w:pPr>
    </w:p>
    <w:p w14:paraId="27D8B613" w14:textId="23C5D5A9" w:rsidR="006D5459" w:rsidRPr="001E3465" w:rsidRDefault="001E3465" w:rsidP="00917686">
      <w:pPr>
        <w:spacing w:before="60" w:after="60" w:line="240" w:lineRule="auto"/>
        <w:jc w:val="both"/>
        <w:rPr>
          <w:rFonts w:cs="Arial"/>
        </w:rPr>
      </w:pPr>
      <w:r w:rsidRPr="001E3465">
        <w:rPr>
          <w:rFonts w:cs="Arial"/>
        </w:rPr>
        <w:t>Realizace d</w:t>
      </w:r>
      <w:r w:rsidR="00850152" w:rsidRPr="001E3465">
        <w:rPr>
          <w:rFonts w:cs="Arial"/>
        </w:rPr>
        <w:t xml:space="preserve">íla </w:t>
      </w:r>
      <w:r w:rsidRPr="001E3465">
        <w:rPr>
          <w:rFonts w:cs="Arial"/>
        </w:rPr>
        <w:t xml:space="preserve">je rozdělena </w:t>
      </w:r>
      <w:r w:rsidR="00850152" w:rsidRPr="001E3465">
        <w:rPr>
          <w:rFonts w:cs="Arial"/>
        </w:rPr>
        <w:t xml:space="preserve">na </w:t>
      </w:r>
      <w:r w:rsidRPr="001E3465">
        <w:rPr>
          <w:rFonts w:cs="Arial"/>
        </w:rPr>
        <w:t xml:space="preserve">čtyři </w:t>
      </w:r>
      <w:r w:rsidR="00850152" w:rsidRPr="001E3465">
        <w:rPr>
          <w:rFonts w:cs="Arial"/>
        </w:rPr>
        <w:t>etapy</w:t>
      </w:r>
      <w:r w:rsidRPr="001E3465">
        <w:rPr>
          <w:rFonts w:cs="Arial"/>
        </w:rPr>
        <w:t>, jež jsou časovány takto:</w:t>
      </w:r>
      <w:r w:rsidR="00850152" w:rsidRPr="001E3465">
        <w:rPr>
          <w:rFonts w:cs="Arial"/>
        </w:rPr>
        <w:t xml:space="preserve"> </w:t>
      </w:r>
    </w:p>
    <w:p w14:paraId="68198622" w14:textId="383F6DFF" w:rsidR="00917686" w:rsidRPr="001E3465" w:rsidRDefault="001E3465" w:rsidP="001E3465">
      <w:pPr>
        <w:pStyle w:val="Nadpis2"/>
        <w:numPr>
          <w:ilvl w:val="0"/>
          <w:numId w:val="12"/>
        </w:numPr>
      </w:pPr>
      <w:r w:rsidRPr="001E3465">
        <w:rPr>
          <w:rFonts w:asciiTheme="minorHAnsi" w:hAnsiTheme="minorHAnsi"/>
          <w:color w:val="auto"/>
          <w:sz w:val="22"/>
          <w:szCs w:val="22"/>
        </w:rPr>
        <w:t>Etapa 1 – 1. 1. 2019 až 31. 3. 2019</w:t>
      </w:r>
    </w:p>
    <w:p w14:paraId="5E913EAD" w14:textId="6CE3DEAB" w:rsidR="001E3465" w:rsidRPr="001E3465" w:rsidRDefault="001E3465" w:rsidP="001E3465">
      <w:pPr>
        <w:pStyle w:val="Nadpis2"/>
        <w:numPr>
          <w:ilvl w:val="0"/>
          <w:numId w:val="12"/>
        </w:numPr>
      </w:pPr>
      <w:r w:rsidRPr="001E3465">
        <w:rPr>
          <w:rFonts w:asciiTheme="minorHAnsi" w:hAnsiTheme="minorHAnsi"/>
          <w:color w:val="auto"/>
          <w:sz w:val="22"/>
          <w:szCs w:val="22"/>
        </w:rPr>
        <w:t>Etapa 2 – 1. 4. 2019 až 30. 6. 2019</w:t>
      </w:r>
    </w:p>
    <w:p w14:paraId="051E5887" w14:textId="2A8C6D5A" w:rsidR="001E3465" w:rsidRPr="001E3465" w:rsidRDefault="001E3465" w:rsidP="001E3465">
      <w:pPr>
        <w:pStyle w:val="Nadpis2"/>
        <w:numPr>
          <w:ilvl w:val="0"/>
          <w:numId w:val="12"/>
        </w:numPr>
      </w:pPr>
      <w:r w:rsidRPr="001E3465">
        <w:rPr>
          <w:rFonts w:asciiTheme="minorHAnsi" w:hAnsiTheme="minorHAnsi"/>
          <w:color w:val="auto"/>
          <w:sz w:val="22"/>
          <w:szCs w:val="22"/>
        </w:rPr>
        <w:t>Etapa 3 – 1. 7. 2019 až 30. 9. 2019</w:t>
      </w:r>
    </w:p>
    <w:p w14:paraId="4AF7B519" w14:textId="1FBB43FD" w:rsidR="001E3465" w:rsidRDefault="001E3465" w:rsidP="001E3465">
      <w:pPr>
        <w:pStyle w:val="Nadpis2"/>
        <w:numPr>
          <w:ilvl w:val="0"/>
          <w:numId w:val="12"/>
        </w:numPr>
      </w:pPr>
      <w:r w:rsidRPr="001E3465">
        <w:rPr>
          <w:rFonts w:asciiTheme="minorHAnsi" w:hAnsiTheme="minorHAnsi"/>
          <w:color w:val="auto"/>
          <w:sz w:val="22"/>
          <w:szCs w:val="22"/>
        </w:rPr>
        <w:t>Etapa 4 – 1. 10. 2019 až 31. 12. 2019</w:t>
      </w:r>
    </w:p>
    <w:p w14:paraId="6E2C09E3" w14:textId="77777777" w:rsidR="001E3465" w:rsidRPr="001E3465" w:rsidRDefault="001E3465" w:rsidP="001E3465">
      <w:pPr>
        <w:pStyle w:val="Nadpis2"/>
      </w:pPr>
    </w:p>
    <w:p w14:paraId="2B8981B4" w14:textId="7C5E28D9" w:rsidR="001E3465" w:rsidRDefault="001E3465" w:rsidP="001E3465">
      <w:r w:rsidRPr="001E3465">
        <w:t xml:space="preserve">V rámci </w:t>
      </w:r>
      <w:r w:rsidR="00232FBF">
        <w:t xml:space="preserve">jednotlivých </w:t>
      </w:r>
      <w:r>
        <w:t>etap se předpoklád</w:t>
      </w:r>
      <w:r w:rsidR="00232FBF">
        <w:t xml:space="preserve">ají </w:t>
      </w:r>
      <w:r>
        <w:t xml:space="preserve">práce na </w:t>
      </w:r>
      <w:r w:rsidR="00232FBF">
        <w:t xml:space="preserve">různých úlohách zpracování </w:t>
      </w:r>
      <w:r w:rsidR="00222806">
        <w:t>2D</w:t>
      </w:r>
      <w:r w:rsidR="00222806">
        <w:rPr>
          <w:lang w:val="en-US"/>
        </w:rPr>
        <w:t>/</w:t>
      </w:r>
      <w:r w:rsidR="00232FBF">
        <w:t>3D obrazových dat</w:t>
      </w:r>
      <w:r w:rsidR="00222806">
        <w:t xml:space="preserve"> dle potřeby objednatele a na základě výstupů etap předcházejících</w:t>
      </w:r>
      <w:r w:rsidR="00232FBF">
        <w:t>.</w:t>
      </w:r>
    </w:p>
    <w:p w14:paraId="43520D8F" w14:textId="77777777" w:rsidR="00222806" w:rsidRPr="001E3465" w:rsidRDefault="00222806" w:rsidP="001E3465">
      <w:pPr>
        <w:rPr>
          <w:color w:val="2E74B5" w:themeColor="accent1" w:themeShade="BF"/>
          <w:sz w:val="26"/>
          <w:szCs w:val="26"/>
        </w:rPr>
      </w:pPr>
    </w:p>
    <w:sectPr w:rsidR="00222806" w:rsidRPr="001E3465">
      <w:footerReference w:type="default" r:id="rId8"/>
      <w:pgSz w:w="11906" w:h="16838"/>
      <w:pgMar w:top="1276" w:right="1417" w:bottom="1702" w:left="1417" w:header="0" w:footer="708" w:gutter="0"/>
      <w:cols w:space="720"/>
      <w:formProt w:val="0"/>
      <w:docGrid w:linePitch="360" w:charSpace="409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0162C7" w16cid:durableId="1FF189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BFC0E" w14:textId="77777777" w:rsidR="00F5788D" w:rsidRDefault="00F5788D">
      <w:pPr>
        <w:spacing w:after="0" w:line="240" w:lineRule="auto"/>
      </w:pPr>
      <w:r>
        <w:separator/>
      </w:r>
    </w:p>
  </w:endnote>
  <w:endnote w:type="continuationSeparator" w:id="0">
    <w:p w14:paraId="5313BD65" w14:textId="77777777" w:rsidR="00F5788D" w:rsidRDefault="00F57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Liberation Sans">
    <w:altName w:val="Arial"/>
    <w:charset w:val="EE"/>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678673"/>
      <w:docPartObj>
        <w:docPartGallery w:val="Page Numbers (Top of Page)"/>
        <w:docPartUnique/>
      </w:docPartObj>
    </w:sdtPr>
    <w:sdtEndPr/>
    <w:sdtContent>
      <w:p w14:paraId="4B69D3F4" w14:textId="77777777" w:rsidR="006D5459" w:rsidRDefault="006D5459">
        <w:pPr>
          <w:pStyle w:val="Zpat"/>
          <w:jc w:val="center"/>
          <w:rPr>
            <w:sz w:val="18"/>
            <w:szCs w:val="18"/>
          </w:rPr>
        </w:pPr>
      </w:p>
      <w:p w14:paraId="35F5027F" w14:textId="33D3F492" w:rsidR="006D5459" w:rsidRDefault="00850152">
        <w:pPr>
          <w:pStyle w:val="Zpat"/>
          <w:jc w:val="center"/>
        </w:pPr>
        <w:r>
          <w:rPr>
            <w:sz w:val="18"/>
            <w:szCs w:val="18"/>
          </w:rPr>
          <w:t xml:space="preserve">Stránka </w:t>
        </w:r>
        <w:r>
          <w:rPr>
            <w:b/>
            <w:bCs/>
            <w:sz w:val="18"/>
            <w:szCs w:val="18"/>
          </w:rPr>
          <w:fldChar w:fldCharType="begin"/>
        </w:r>
        <w:r>
          <w:rPr>
            <w:b/>
            <w:bCs/>
            <w:sz w:val="18"/>
            <w:szCs w:val="18"/>
          </w:rPr>
          <w:instrText>PAGE</w:instrText>
        </w:r>
        <w:r>
          <w:rPr>
            <w:b/>
            <w:bCs/>
            <w:sz w:val="18"/>
            <w:szCs w:val="18"/>
          </w:rPr>
          <w:fldChar w:fldCharType="separate"/>
        </w:r>
        <w:r w:rsidR="00421B88">
          <w:rPr>
            <w:b/>
            <w:bCs/>
            <w:noProof/>
            <w:sz w:val="18"/>
            <w:szCs w:val="18"/>
          </w:rPr>
          <w:t>2</w:t>
        </w:r>
        <w:r>
          <w:rPr>
            <w:b/>
            <w:bCs/>
            <w:sz w:val="18"/>
            <w:szCs w:val="18"/>
          </w:rPr>
          <w:fldChar w:fldCharType="end"/>
        </w:r>
        <w:r>
          <w:rPr>
            <w:sz w:val="18"/>
            <w:szCs w:val="18"/>
          </w:rPr>
          <w:t xml:space="preserve"> z </w:t>
        </w:r>
        <w:r>
          <w:rPr>
            <w:b/>
            <w:bCs/>
            <w:sz w:val="18"/>
            <w:szCs w:val="18"/>
          </w:rPr>
          <w:fldChar w:fldCharType="begin"/>
        </w:r>
        <w:r>
          <w:rPr>
            <w:b/>
            <w:bCs/>
            <w:sz w:val="18"/>
            <w:szCs w:val="18"/>
          </w:rPr>
          <w:instrText>NUMPAGES</w:instrText>
        </w:r>
        <w:r>
          <w:rPr>
            <w:b/>
            <w:bCs/>
            <w:sz w:val="18"/>
            <w:szCs w:val="18"/>
          </w:rPr>
          <w:fldChar w:fldCharType="separate"/>
        </w:r>
        <w:r w:rsidR="00421B88">
          <w:rPr>
            <w:b/>
            <w:bCs/>
            <w:noProof/>
            <w:sz w:val="18"/>
            <w:szCs w:val="18"/>
          </w:rPr>
          <w:t>6</w:t>
        </w:r>
        <w:r>
          <w:rPr>
            <w:b/>
            <w:bCs/>
            <w:sz w:val="18"/>
            <w:szCs w:val="18"/>
          </w:rPr>
          <w:fldChar w:fldCharType="end"/>
        </w:r>
      </w:p>
    </w:sdtContent>
  </w:sdt>
  <w:p w14:paraId="136D8739" w14:textId="77777777" w:rsidR="006D5459" w:rsidRDefault="006D545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CFD07" w14:textId="77777777" w:rsidR="00F5788D" w:rsidRDefault="00F5788D">
      <w:pPr>
        <w:spacing w:after="0" w:line="240" w:lineRule="auto"/>
      </w:pPr>
      <w:r>
        <w:separator/>
      </w:r>
    </w:p>
  </w:footnote>
  <w:footnote w:type="continuationSeparator" w:id="0">
    <w:p w14:paraId="6288EF3F" w14:textId="77777777" w:rsidR="00F5788D" w:rsidRDefault="00F57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C11D6"/>
    <w:multiLevelType w:val="multilevel"/>
    <w:tmpl w:val="E4867DCA"/>
    <w:lvl w:ilvl="0">
      <w:start w:val="1"/>
      <w:numFmt w:val="decimal"/>
      <w:lvlText w:val="%1."/>
      <w:lvlJc w:val="left"/>
      <w:pPr>
        <w:ind w:left="286" w:hanging="360"/>
      </w:pPr>
    </w:lvl>
    <w:lvl w:ilvl="1">
      <w:start w:val="1"/>
      <w:numFmt w:val="lowerLetter"/>
      <w:lvlText w:val="%2."/>
      <w:lvlJc w:val="left"/>
      <w:pPr>
        <w:ind w:left="1006" w:hanging="360"/>
      </w:pPr>
    </w:lvl>
    <w:lvl w:ilvl="2">
      <w:start w:val="1"/>
      <w:numFmt w:val="lowerRoman"/>
      <w:lvlText w:val="%3."/>
      <w:lvlJc w:val="right"/>
      <w:pPr>
        <w:ind w:left="1726" w:hanging="180"/>
      </w:pPr>
    </w:lvl>
    <w:lvl w:ilvl="3">
      <w:start w:val="1"/>
      <w:numFmt w:val="decimal"/>
      <w:lvlText w:val="%4."/>
      <w:lvlJc w:val="left"/>
      <w:pPr>
        <w:ind w:left="2446" w:hanging="360"/>
      </w:pPr>
    </w:lvl>
    <w:lvl w:ilvl="4">
      <w:start w:val="1"/>
      <w:numFmt w:val="lowerLetter"/>
      <w:lvlText w:val="%5."/>
      <w:lvlJc w:val="left"/>
      <w:pPr>
        <w:ind w:left="3166" w:hanging="360"/>
      </w:pPr>
    </w:lvl>
    <w:lvl w:ilvl="5">
      <w:start w:val="1"/>
      <w:numFmt w:val="lowerRoman"/>
      <w:lvlText w:val="%6."/>
      <w:lvlJc w:val="right"/>
      <w:pPr>
        <w:ind w:left="3886" w:hanging="180"/>
      </w:pPr>
    </w:lvl>
    <w:lvl w:ilvl="6">
      <w:start w:val="1"/>
      <w:numFmt w:val="decimal"/>
      <w:lvlText w:val="%7."/>
      <w:lvlJc w:val="left"/>
      <w:pPr>
        <w:ind w:left="4606" w:hanging="360"/>
      </w:pPr>
    </w:lvl>
    <w:lvl w:ilvl="7">
      <w:start w:val="1"/>
      <w:numFmt w:val="lowerLetter"/>
      <w:lvlText w:val="%8."/>
      <w:lvlJc w:val="left"/>
      <w:pPr>
        <w:ind w:left="5326" w:hanging="360"/>
      </w:pPr>
    </w:lvl>
    <w:lvl w:ilvl="8">
      <w:start w:val="1"/>
      <w:numFmt w:val="lowerRoman"/>
      <w:lvlText w:val="%9."/>
      <w:lvlJc w:val="right"/>
      <w:pPr>
        <w:ind w:left="6046" w:hanging="180"/>
      </w:pPr>
    </w:lvl>
  </w:abstractNum>
  <w:abstractNum w:abstractNumId="1" w15:restartNumberingAfterBreak="0">
    <w:nsid w:val="1E0E4832"/>
    <w:multiLevelType w:val="multilevel"/>
    <w:tmpl w:val="078274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E12046"/>
    <w:multiLevelType w:val="multilevel"/>
    <w:tmpl w:val="0A90B7D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DC3444C"/>
    <w:multiLevelType w:val="multilevel"/>
    <w:tmpl w:val="BE74E6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F5E432F"/>
    <w:multiLevelType w:val="hybridMultilevel"/>
    <w:tmpl w:val="2BC202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6B7122B"/>
    <w:multiLevelType w:val="multilevel"/>
    <w:tmpl w:val="3878A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4519BA"/>
    <w:multiLevelType w:val="multilevel"/>
    <w:tmpl w:val="60E24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7EC3D76"/>
    <w:multiLevelType w:val="multilevel"/>
    <w:tmpl w:val="2B20C02E"/>
    <w:lvl w:ilvl="0">
      <w:start w:val="1"/>
      <w:numFmt w:val="decimal"/>
      <w:lvlText w:val="%1."/>
      <w:lvlJc w:val="left"/>
      <w:pPr>
        <w:ind w:left="720"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AF774FD"/>
    <w:multiLevelType w:val="multilevel"/>
    <w:tmpl w:val="078274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D636238"/>
    <w:multiLevelType w:val="multilevel"/>
    <w:tmpl w:val="B86C79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61A6606E"/>
    <w:multiLevelType w:val="multilevel"/>
    <w:tmpl w:val="681C6A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1DC6D6A"/>
    <w:multiLevelType w:val="multilevel"/>
    <w:tmpl w:val="B38EDBE6"/>
    <w:lvl w:ilvl="0">
      <w:start w:val="1"/>
      <w:numFmt w:val="decimal"/>
      <w:lvlText w:val="%1."/>
      <w:lvlJc w:val="left"/>
      <w:pPr>
        <w:ind w:left="2345" w:hanging="360"/>
      </w:pPr>
      <w:rPr>
        <w:rFonts w:cs="Calibri"/>
        <w:b w:val="0"/>
        <w:i w:val="0"/>
        <w:sz w:val="22"/>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2" w15:restartNumberingAfterBreak="0">
    <w:nsid w:val="624D0155"/>
    <w:multiLevelType w:val="multilevel"/>
    <w:tmpl w:val="83CE0C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CC21997"/>
    <w:multiLevelType w:val="hybridMultilevel"/>
    <w:tmpl w:val="BDD2C77C"/>
    <w:lvl w:ilvl="0" w:tplc="5AE0CF72">
      <w:numFmt w:val="bullet"/>
      <w:lvlText w:val="-"/>
      <w:lvlJc w:val="left"/>
      <w:pPr>
        <w:ind w:left="644" w:hanging="360"/>
      </w:pPr>
      <w:rPr>
        <w:rFonts w:ascii="Calibri" w:eastAsiaTheme="minorHAnsi" w:hAnsi="Calibri"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12"/>
  </w:num>
  <w:num w:numId="2">
    <w:abstractNumId w:val="10"/>
  </w:num>
  <w:num w:numId="3">
    <w:abstractNumId w:val="11"/>
  </w:num>
  <w:num w:numId="4">
    <w:abstractNumId w:val="6"/>
  </w:num>
  <w:num w:numId="5">
    <w:abstractNumId w:val="7"/>
  </w:num>
  <w:num w:numId="6">
    <w:abstractNumId w:val="3"/>
  </w:num>
  <w:num w:numId="7">
    <w:abstractNumId w:val="8"/>
  </w:num>
  <w:num w:numId="8">
    <w:abstractNumId w:val="5"/>
  </w:num>
  <w:num w:numId="9">
    <w:abstractNumId w:val="0"/>
  </w:num>
  <w:num w:numId="10">
    <w:abstractNumId w:val="2"/>
  </w:num>
  <w:num w:numId="11">
    <w:abstractNumId w:val="9"/>
  </w:num>
  <w:num w:numId="12">
    <w:abstractNumId w:val="13"/>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459"/>
    <w:rsid w:val="00042A95"/>
    <w:rsid w:val="000D46FE"/>
    <w:rsid w:val="001B1691"/>
    <w:rsid w:val="001E3465"/>
    <w:rsid w:val="001E5E2E"/>
    <w:rsid w:val="002058A3"/>
    <w:rsid w:val="00222806"/>
    <w:rsid w:val="00232FBF"/>
    <w:rsid w:val="00253CD8"/>
    <w:rsid w:val="00273F09"/>
    <w:rsid w:val="003208D0"/>
    <w:rsid w:val="003319D7"/>
    <w:rsid w:val="00396CFC"/>
    <w:rsid w:val="003E3391"/>
    <w:rsid w:val="00421B88"/>
    <w:rsid w:val="00481511"/>
    <w:rsid w:val="004C5CC9"/>
    <w:rsid w:val="0050678D"/>
    <w:rsid w:val="005278CA"/>
    <w:rsid w:val="005A7977"/>
    <w:rsid w:val="006A27C0"/>
    <w:rsid w:val="006D5459"/>
    <w:rsid w:val="0071442D"/>
    <w:rsid w:val="007A3013"/>
    <w:rsid w:val="007A7157"/>
    <w:rsid w:val="007B44D4"/>
    <w:rsid w:val="007C6DDB"/>
    <w:rsid w:val="00850152"/>
    <w:rsid w:val="0088561C"/>
    <w:rsid w:val="00917686"/>
    <w:rsid w:val="00A35B05"/>
    <w:rsid w:val="00AE4802"/>
    <w:rsid w:val="00B0239D"/>
    <w:rsid w:val="00BA3F31"/>
    <w:rsid w:val="00BE6A6A"/>
    <w:rsid w:val="00C4475D"/>
    <w:rsid w:val="00D6261F"/>
    <w:rsid w:val="00E25EE9"/>
    <w:rsid w:val="00E57257"/>
    <w:rsid w:val="00EE4852"/>
    <w:rsid w:val="00F30BDF"/>
    <w:rsid w:val="00F5788D"/>
    <w:rsid w:val="00FB428A"/>
  </w:rsids>
  <m:mathPr>
    <m:mathFont m:val="Cambria Math"/>
    <m:brkBin m:val="before"/>
    <m:brkBinSub m:val="--"/>
    <m:smallFrac m:val="0"/>
    <m:dispDef/>
    <m:lMargin m:val="0"/>
    <m:rMargin m:val="0"/>
    <m:defJc m:val="centerGroup"/>
    <m:wrapIndent m:val="1440"/>
    <m:intLim m:val="subSup"/>
    <m:naryLim m:val="undOvr"/>
  </m:mathPr>
  <w:themeFontLang w:val="cs-CZ" w:eastAsia=""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932A9"/>
  <w15:docId w15:val="{62C434C2-D3AC-43F3-89FD-90FDDF88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rPr>
      <w:sz w:val="22"/>
    </w:rPr>
  </w:style>
  <w:style w:type="paragraph" w:styleId="Nadpis1">
    <w:name w:val="heading 1"/>
    <w:basedOn w:val="Normln"/>
    <w:link w:val="Nadpis1Char"/>
    <w:uiPriority w:val="9"/>
    <w:qFormat/>
    <w:rsid w:val="00040E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unhideWhenUsed/>
    <w:qFormat/>
    <w:rsid w:val="00040E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Text">
    <w:name w:val="Heading 1 Text"/>
    <w:qFormat/>
    <w:rsid w:val="00F161E0"/>
    <w:rPr>
      <w:b/>
      <w:smallCaps/>
    </w:rPr>
  </w:style>
  <w:style w:type="character" w:customStyle="1" w:styleId="InternetLink">
    <w:name w:val="Internet Link"/>
    <w:basedOn w:val="Standardnpsmoodstavce"/>
    <w:uiPriority w:val="99"/>
    <w:unhideWhenUsed/>
    <w:rsid w:val="00AD74AC"/>
    <w:rPr>
      <w:color w:val="0563C1" w:themeColor="hyperlink"/>
      <w:u w:val="single"/>
    </w:rPr>
  </w:style>
  <w:style w:type="character" w:customStyle="1" w:styleId="Zkladntext2Char">
    <w:name w:val="Základní text 2 Char"/>
    <w:basedOn w:val="Standardnpsmoodstavce"/>
    <w:link w:val="Zkladntext2"/>
    <w:uiPriority w:val="99"/>
    <w:semiHidden/>
    <w:qFormat/>
    <w:rsid w:val="00807000"/>
    <w:rPr>
      <w:rFonts w:ascii="Tahoma" w:hAnsi="Tahoma" w:cs="Tahoma"/>
      <w:sz w:val="20"/>
      <w:szCs w:val="20"/>
      <w:lang w:eastAsia="cs-CZ"/>
    </w:rPr>
  </w:style>
  <w:style w:type="character" w:customStyle="1" w:styleId="ZhlavChar">
    <w:name w:val="Záhlaví Char"/>
    <w:basedOn w:val="Standardnpsmoodstavce"/>
    <w:link w:val="Zhlav"/>
    <w:uiPriority w:val="99"/>
    <w:qFormat/>
    <w:rsid w:val="00B0376C"/>
  </w:style>
  <w:style w:type="character" w:customStyle="1" w:styleId="ZpatChar">
    <w:name w:val="Zápatí Char"/>
    <w:basedOn w:val="Standardnpsmoodstavce"/>
    <w:link w:val="Zpat"/>
    <w:uiPriority w:val="99"/>
    <w:qFormat/>
    <w:rsid w:val="00B0376C"/>
  </w:style>
  <w:style w:type="character" w:customStyle="1" w:styleId="TextbublinyChar">
    <w:name w:val="Text bubliny Char"/>
    <w:basedOn w:val="Standardnpsmoodstavce"/>
    <w:link w:val="Textbubliny"/>
    <w:uiPriority w:val="99"/>
    <w:semiHidden/>
    <w:qFormat/>
    <w:rsid w:val="00FB6C6C"/>
    <w:rPr>
      <w:rFonts w:ascii="Segoe UI" w:hAnsi="Segoe UI" w:cs="Segoe UI"/>
      <w:sz w:val="18"/>
      <w:szCs w:val="18"/>
    </w:rPr>
  </w:style>
  <w:style w:type="character" w:customStyle="1" w:styleId="ZkladntextChar">
    <w:name w:val="Základní text Char"/>
    <w:basedOn w:val="Standardnpsmoodstavce"/>
    <w:link w:val="Zkladntext"/>
    <w:uiPriority w:val="99"/>
    <w:semiHidden/>
    <w:qFormat/>
    <w:rsid w:val="003C6843"/>
  </w:style>
  <w:style w:type="character" w:styleId="Odkaznakoment">
    <w:name w:val="annotation reference"/>
    <w:basedOn w:val="Standardnpsmoodstavce"/>
    <w:uiPriority w:val="99"/>
    <w:semiHidden/>
    <w:unhideWhenUsed/>
    <w:qFormat/>
    <w:rsid w:val="00B32601"/>
    <w:rPr>
      <w:sz w:val="16"/>
      <w:szCs w:val="16"/>
    </w:rPr>
  </w:style>
  <w:style w:type="character" w:customStyle="1" w:styleId="TextkomenteChar">
    <w:name w:val="Text komentáře Char"/>
    <w:basedOn w:val="Standardnpsmoodstavce"/>
    <w:link w:val="Textkomente"/>
    <w:uiPriority w:val="99"/>
    <w:semiHidden/>
    <w:qFormat/>
    <w:rsid w:val="00B32601"/>
    <w:rPr>
      <w:sz w:val="20"/>
      <w:szCs w:val="20"/>
    </w:rPr>
  </w:style>
  <w:style w:type="character" w:customStyle="1" w:styleId="PedmtkomenteChar">
    <w:name w:val="Předmět komentáře Char"/>
    <w:basedOn w:val="TextkomenteChar"/>
    <w:link w:val="Pedmtkomente"/>
    <w:uiPriority w:val="99"/>
    <w:semiHidden/>
    <w:qFormat/>
    <w:rsid w:val="00B32601"/>
    <w:rPr>
      <w:b/>
      <w:bCs/>
      <w:sz w:val="20"/>
      <w:szCs w:val="20"/>
    </w:rPr>
  </w:style>
  <w:style w:type="character" w:customStyle="1" w:styleId="Nadpis1Char">
    <w:name w:val="Nadpis 1 Char"/>
    <w:basedOn w:val="Standardnpsmoodstavce"/>
    <w:link w:val="Nadpis1"/>
    <w:uiPriority w:val="9"/>
    <w:qFormat/>
    <w:rsid w:val="00040E1A"/>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qFormat/>
    <w:rsid w:val="00040E1A"/>
    <w:rPr>
      <w:rFonts w:asciiTheme="majorHAnsi" w:eastAsiaTheme="majorEastAsia" w:hAnsiTheme="majorHAnsi" w:cstheme="majorBidi"/>
      <w:color w:val="2E74B5" w:themeColor="accent1" w:themeShade="BF"/>
      <w:sz w:val="26"/>
      <w:szCs w:val="26"/>
    </w:rPr>
  </w:style>
  <w:style w:type="character" w:customStyle="1" w:styleId="ListLabel1">
    <w:name w:val="ListLabel 1"/>
    <w:qFormat/>
    <w:rPr>
      <w:rFonts w:cs="Arial"/>
      <w:b w:val="0"/>
    </w:rPr>
  </w:style>
  <w:style w:type="character" w:customStyle="1" w:styleId="ListLabel2">
    <w:name w:val="ListLabel 2"/>
    <w:qFormat/>
    <w:rPr>
      <w:rFonts w:cs="Arial"/>
      <w:b w:val="0"/>
    </w:rPr>
  </w:style>
  <w:style w:type="character" w:customStyle="1" w:styleId="ListLabel3">
    <w:name w:val="ListLabel 3"/>
    <w:qFormat/>
    <w:rPr>
      <w:rFonts w:cs="Arial"/>
      <w:b w:val="0"/>
    </w:rPr>
  </w:style>
  <w:style w:type="character" w:customStyle="1" w:styleId="ListLabel4">
    <w:name w:val="ListLabel 4"/>
    <w:qFormat/>
    <w:rPr>
      <w:rFonts w:cs="Arial"/>
      <w:b w:val="0"/>
    </w:rPr>
  </w:style>
  <w:style w:type="character" w:customStyle="1" w:styleId="ListLabel5">
    <w:name w:val="ListLabel 5"/>
    <w:qFormat/>
    <w:rPr>
      <w:rFonts w:cs="Arial"/>
      <w:b w:val="0"/>
    </w:rPr>
  </w:style>
  <w:style w:type="character" w:customStyle="1" w:styleId="ListLabel6">
    <w:name w:val="ListLabel 6"/>
    <w:qFormat/>
    <w:rPr>
      <w:b w:val="0"/>
    </w:rPr>
  </w:style>
  <w:style w:type="character" w:customStyle="1" w:styleId="ListLabel7">
    <w:name w:val="ListLabel 7"/>
    <w:qFormat/>
    <w:rPr>
      <w:rFonts w:cs="Calibri"/>
      <w:b w:val="0"/>
      <w:i w:val="0"/>
      <w:sz w:val="22"/>
    </w:rPr>
  </w:style>
  <w:style w:type="character" w:customStyle="1" w:styleId="ListLabel8">
    <w:name w:val="ListLabel 8"/>
    <w:qFormat/>
    <w:rPr>
      <w:rFonts w:ascii="Calibri" w:hAnsi="Calibri"/>
    </w:rPr>
  </w:style>
  <w:style w:type="character" w:customStyle="1" w:styleId="ListLabel9">
    <w:name w:val="ListLabel 9"/>
    <w:qFormat/>
    <w:rPr>
      <w:rFonts w:cs="Arial"/>
    </w:rPr>
  </w:style>
  <w:style w:type="character" w:customStyle="1" w:styleId="ListLabel10">
    <w:name w:val="ListLabel 10"/>
    <w:qFormat/>
    <w:rPr>
      <w:b/>
    </w:rPr>
  </w:style>
  <w:style w:type="character" w:customStyle="1" w:styleId="ListLabel11">
    <w:name w:val="ListLabel 11"/>
    <w:qFormat/>
    <w:rPr>
      <w:rFonts w:eastAsia="Times New Roman"/>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b w:val="0"/>
    </w:rPr>
  </w:style>
  <w:style w:type="character" w:customStyle="1" w:styleId="ListLabel15">
    <w:name w:val="ListLabel 15"/>
    <w:qFormat/>
    <w:rPr>
      <w:rFonts w:cs="Calibri"/>
      <w:b w:val="0"/>
      <w:i w:val="0"/>
      <w:sz w:val="22"/>
    </w:rPr>
  </w:style>
  <w:style w:type="character" w:customStyle="1" w:styleId="ListLabel16">
    <w:name w:val="ListLabel 16"/>
    <w:qFormat/>
    <w:rPr>
      <w:rFonts w:cs="Arial"/>
    </w:rPr>
  </w:style>
  <w:style w:type="paragraph" w:customStyle="1" w:styleId="Heading">
    <w:name w:val="Heading"/>
    <w:basedOn w:val="Normln"/>
    <w:next w:val="Zkladntext"/>
    <w:qFormat/>
    <w:pPr>
      <w:keepNext/>
      <w:spacing w:before="240" w:after="120"/>
    </w:pPr>
    <w:rPr>
      <w:rFonts w:ascii="Liberation Sans" w:eastAsia="Noto Sans CJK SC Regular" w:hAnsi="Liberation Sans" w:cs="Lohit Devanagari"/>
      <w:sz w:val="28"/>
      <w:szCs w:val="28"/>
    </w:rPr>
  </w:style>
  <w:style w:type="paragraph" w:styleId="Zkladntext">
    <w:name w:val="Body Text"/>
    <w:basedOn w:val="Normln"/>
    <w:link w:val="ZkladntextChar"/>
    <w:uiPriority w:val="99"/>
    <w:semiHidden/>
    <w:unhideWhenUsed/>
    <w:rsid w:val="003C6843"/>
    <w:pPr>
      <w:spacing w:after="120"/>
    </w:p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sz w:val="24"/>
      <w:szCs w:val="24"/>
    </w:rPr>
  </w:style>
  <w:style w:type="paragraph" w:customStyle="1" w:styleId="Index">
    <w:name w:val="Index"/>
    <w:basedOn w:val="Normln"/>
    <w:qFormat/>
    <w:pPr>
      <w:suppressLineNumbers/>
    </w:pPr>
    <w:rPr>
      <w:rFonts w:cs="Lohit Devanagari"/>
    </w:rPr>
  </w:style>
  <w:style w:type="paragraph" w:customStyle="1" w:styleId="Body2">
    <w:name w:val="Body 2"/>
    <w:basedOn w:val="Normln"/>
    <w:qFormat/>
    <w:rsid w:val="00F161E0"/>
    <w:pPr>
      <w:suppressAutoHyphens/>
      <w:spacing w:after="210" w:line="240" w:lineRule="auto"/>
      <w:ind w:left="709"/>
    </w:pPr>
    <w:rPr>
      <w:rFonts w:ascii="Times New Roman" w:eastAsia="Times New Roman" w:hAnsi="Times New Roman" w:cs="Times New Roman"/>
      <w:sz w:val="24"/>
      <w:szCs w:val="24"/>
      <w:lang w:val="en-US" w:eastAsia="zh-CN"/>
    </w:rPr>
  </w:style>
  <w:style w:type="paragraph" w:customStyle="1" w:styleId="Level1">
    <w:name w:val="Level 1"/>
    <w:basedOn w:val="Normln"/>
    <w:qFormat/>
    <w:rsid w:val="00F161E0"/>
    <w:pPr>
      <w:suppressAutoHyphens/>
      <w:spacing w:after="210" w:line="240" w:lineRule="auto"/>
      <w:outlineLvl w:val="0"/>
    </w:pPr>
    <w:rPr>
      <w:rFonts w:ascii="Times New Roman" w:eastAsia="Times New Roman" w:hAnsi="Times New Roman" w:cs="Times New Roman"/>
      <w:sz w:val="24"/>
      <w:szCs w:val="24"/>
      <w:lang w:val="en-US" w:eastAsia="zh-CN"/>
    </w:rPr>
  </w:style>
  <w:style w:type="paragraph" w:customStyle="1" w:styleId="Level2">
    <w:name w:val="Level 2"/>
    <w:basedOn w:val="Body2"/>
    <w:qFormat/>
    <w:rsid w:val="00F161E0"/>
    <w:pPr>
      <w:outlineLvl w:val="1"/>
    </w:pPr>
  </w:style>
  <w:style w:type="paragraph" w:customStyle="1" w:styleId="Level3">
    <w:name w:val="Level 3"/>
    <w:basedOn w:val="Normln"/>
    <w:qFormat/>
    <w:rsid w:val="00F161E0"/>
    <w:pPr>
      <w:suppressAutoHyphens/>
      <w:spacing w:after="210" w:line="240" w:lineRule="auto"/>
      <w:outlineLvl w:val="2"/>
    </w:pPr>
    <w:rPr>
      <w:rFonts w:ascii="Times New Roman" w:eastAsia="Times New Roman" w:hAnsi="Times New Roman" w:cs="Times New Roman"/>
      <w:sz w:val="24"/>
      <w:szCs w:val="24"/>
      <w:lang w:val="en-US" w:eastAsia="zh-CN"/>
    </w:rPr>
  </w:style>
  <w:style w:type="paragraph" w:styleId="Odstavecseseznamem">
    <w:name w:val="List Paragraph"/>
    <w:basedOn w:val="Normln"/>
    <w:uiPriority w:val="34"/>
    <w:qFormat/>
    <w:rsid w:val="00261615"/>
    <w:pPr>
      <w:ind w:left="720"/>
      <w:contextualSpacing/>
    </w:pPr>
  </w:style>
  <w:style w:type="paragraph" w:styleId="Zkladntext2">
    <w:name w:val="Body Text 2"/>
    <w:basedOn w:val="Normln"/>
    <w:link w:val="Zkladntext2Char"/>
    <w:uiPriority w:val="99"/>
    <w:semiHidden/>
    <w:unhideWhenUsed/>
    <w:qFormat/>
    <w:rsid w:val="00807000"/>
    <w:pPr>
      <w:spacing w:after="120" w:line="480" w:lineRule="auto"/>
    </w:pPr>
    <w:rPr>
      <w:rFonts w:ascii="Tahoma" w:hAnsi="Tahoma" w:cs="Tahoma"/>
      <w:sz w:val="20"/>
      <w:szCs w:val="20"/>
      <w:lang w:eastAsia="cs-CZ"/>
    </w:rPr>
  </w:style>
  <w:style w:type="paragraph" w:styleId="Zhlav">
    <w:name w:val="header"/>
    <w:basedOn w:val="Normln"/>
    <w:link w:val="ZhlavChar"/>
    <w:uiPriority w:val="99"/>
    <w:unhideWhenUsed/>
    <w:rsid w:val="00B0376C"/>
    <w:pPr>
      <w:tabs>
        <w:tab w:val="center" w:pos="4536"/>
        <w:tab w:val="right" w:pos="9072"/>
      </w:tabs>
      <w:spacing w:after="0" w:line="240" w:lineRule="auto"/>
    </w:pPr>
  </w:style>
  <w:style w:type="paragraph" w:styleId="Zpat">
    <w:name w:val="footer"/>
    <w:basedOn w:val="Normln"/>
    <w:link w:val="ZpatChar"/>
    <w:uiPriority w:val="99"/>
    <w:unhideWhenUsed/>
    <w:rsid w:val="00B0376C"/>
    <w:pPr>
      <w:tabs>
        <w:tab w:val="center" w:pos="4536"/>
        <w:tab w:val="right" w:pos="9072"/>
      </w:tabs>
      <w:spacing w:after="0" w:line="240" w:lineRule="auto"/>
    </w:pPr>
  </w:style>
  <w:style w:type="paragraph" w:styleId="Textbubliny">
    <w:name w:val="Balloon Text"/>
    <w:basedOn w:val="Normln"/>
    <w:link w:val="TextbublinyChar"/>
    <w:uiPriority w:val="99"/>
    <w:semiHidden/>
    <w:unhideWhenUsed/>
    <w:qFormat/>
    <w:rsid w:val="00FB6C6C"/>
    <w:pPr>
      <w:spacing w:after="0" w:line="240" w:lineRule="auto"/>
    </w:pPr>
    <w:rPr>
      <w:rFonts w:ascii="Segoe UI" w:hAnsi="Segoe UI" w:cs="Segoe UI"/>
      <w:sz w:val="18"/>
      <w:szCs w:val="18"/>
    </w:rPr>
  </w:style>
  <w:style w:type="paragraph" w:customStyle="1" w:styleId="Default">
    <w:name w:val="Default"/>
    <w:basedOn w:val="Normln"/>
    <w:qFormat/>
    <w:rsid w:val="003C6843"/>
    <w:pPr>
      <w:spacing w:after="0" w:line="240" w:lineRule="auto"/>
    </w:pPr>
    <w:rPr>
      <w:rFonts w:ascii="Calibri" w:hAnsi="Calibri" w:cs="Times New Roman"/>
      <w:color w:val="000000"/>
      <w:sz w:val="24"/>
      <w:szCs w:val="24"/>
      <w:lang w:eastAsia="cs-CZ"/>
    </w:rPr>
  </w:style>
  <w:style w:type="paragraph" w:styleId="Textkomente">
    <w:name w:val="annotation text"/>
    <w:basedOn w:val="Normln"/>
    <w:link w:val="TextkomenteChar"/>
    <w:uiPriority w:val="99"/>
    <w:semiHidden/>
    <w:unhideWhenUsed/>
    <w:qFormat/>
    <w:rsid w:val="00B32601"/>
    <w:pPr>
      <w:spacing w:line="240" w:lineRule="auto"/>
    </w:pPr>
    <w:rPr>
      <w:sz w:val="20"/>
      <w:szCs w:val="20"/>
    </w:rPr>
  </w:style>
  <w:style w:type="paragraph" w:styleId="Pedmtkomente">
    <w:name w:val="annotation subject"/>
    <w:basedOn w:val="Textkomente"/>
    <w:link w:val="PedmtkomenteChar"/>
    <w:uiPriority w:val="99"/>
    <w:semiHidden/>
    <w:unhideWhenUsed/>
    <w:qFormat/>
    <w:rsid w:val="00B32601"/>
    <w:rPr>
      <w:b/>
      <w:bCs/>
    </w:rPr>
  </w:style>
  <w:style w:type="paragraph" w:styleId="Normlnweb">
    <w:name w:val="Normal (Web)"/>
    <w:basedOn w:val="Normln"/>
    <w:uiPriority w:val="99"/>
    <w:semiHidden/>
    <w:unhideWhenUsed/>
    <w:qFormat/>
    <w:rsid w:val="00AD2EAE"/>
    <w:pPr>
      <w:spacing w:beforeAutospacing="1" w:afterAutospacing="1" w:line="240" w:lineRule="auto"/>
    </w:pPr>
    <w:rPr>
      <w:rFonts w:ascii="Times New Roman" w:hAnsi="Times New Roman" w:cs="Times New Roman"/>
      <w:color w:val="000000"/>
      <w:sz w:val="24"/>
      <w:szCs w:val="24"/>
      <w:lang w:eastAsia="cs-CZ"/>
    </w:rPr>
  </w:style>
  <w:style w:type="character" w:customStyle="1" w:styleId="nowrap">
    <w:name w:val="nowrap"/>
    <w:basedOn w:val="Standardnpsmoodstavce"/>
    <w:rsid w:val="00B0239D"/>
  </w:style>
  <w:style w:type="character" w:styleId="Hypertextovodkaz">
    <w:name w:val="Hyperlink"/>
    <w:basedOn w:val="Standardnpsmoodstavce"/>
    <w:uiPriority w:val="99"/>
    <w:unhideWhenUsed/>
    <w:rsid w:val="00C447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5ECBE-FED2-4775-82B6-3386544C3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2004</Words>
  <Characters>11824</Characters>
  <Application>Microsoft Office Word</Application>
  <DocSecurity>0</DocSecurity>
  <Lines>98</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Kozáková Markéta (193343)</dc:creator>
  <dc:description/>
  <cp:lastModifiedBy>Svatošová Helena</cp:lastModifiedBy>
  <cp:revision>3</cp:revision>
  <cp:lastPrinted>2018-12-11T09:45:00Z</cp:lastPrinted>
  <dcterms:created xsi:type="dcterms:W3CDTF">2019-03-25T11:37:00Z</dcterms:created>
  <dcterms:modified xsi:type="dcterms:W3CDTF">2019-03-25T11:38:00Z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