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01" w:rsidRDefault="00896001" w:rsidP="0006481D">
      <w:pPr>
        <w:pStyle w:val="NadpisVZ1"/>
        <w:numPr>
          <w:ilvl w:val="0"/>
          <w:numId w:val="0"/>
        </w:numPr>
        <w:ind w:right="-428" w:hanging="426"/>
      </w:pPr>
      <w:bookmarkStart w:id="0" w:name="_Toc334537436"/>
      <w:r w:rsidRPr="0089257B">
        <w:t xml:space="preserve">Příloha č. </w:t>
      </w:r>
      <w:r>
        <w:t>1</w:t>
      </w:r>
      <w:r w:rsidRPr="0089257B">
        <w:t xml:space="preserve"> </w:t>
      </w:r>
      <w:r w:rsidR="00494E26">
        <w:t>Výzvy</w:t>
      </w:r>
      <w:r>
        <w:t>:</w:t>
      </w:r>
    </w:p>
    <w:p w:rsidR="00896001" w:rsidRDefault="001C4D5F" w:rsidP="001C4D5F">
      <w:pPr>
        <w:pStyle w:val="NadpisVZ1"/>
        <w:numPr>
          <w:ilvl w:val="0"/>
          <w:numId w:val="0"/>
        </w:numPr>
        <w:ind w:left="-426" w:right="-428" w:firstLine="426"/>
        <w:jc w:val="left"/>
      </w:pPr>
      <w:r>
        <w:t xml:space="preserve">                                                                                         </w:t>
      </w:r>
      <w:r w:rsidR="00896001">
        <w:t xml:space="preserve">Technická specifikace </w:t>
      </w:r>
    </w:p>
    <w:bookmarkEnd w:id="0"/>
    <w:p w:rsidR="00896001" w:rsidRDefault="00896001" w:rsidP="00896001">
      <w:pPr>
        <w:spacing w:before="120"/>
        <w:jc w:val="both"/>
        <w:rPr>
          <w:rFonts w:cs="Arial"/>
          <w:bCs/>
          <w:iCs/>
          <w:sz w:val="20"/>
        </w:rPr>
      </w:pP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099"/>
        <w:gridCol w:w="6728"/>
      </w:tblGrid>
      <w:tr w:rsidR="00896001" w:rsidRPr="00C36E68" w:rsidTr="004157BC">
        <w:trPr>
          <w:trHeight w:val="49"/>
          <w:jc w:val="center"/>
        </w:trPr>
        <w:tc>
          <w:tcPr>
            <w:tcW w:w="3099" w:type="dxa"/>
            <w:tcBorders>
              <w:bottom w:val="single" w:sz="4" w:space="0" w:color="auto"/>
            </w:tcBorders>
            <w:vAlign w:val="center"/>
          </w:tcPr>
          <w:p w:rsidR="00896001" w:rsidRPr="00C36E68" w:rsidRDefault="00896001" w:rsidP="00896001">
            <w:pPr>
              <w:spacing w:before="240" w:after="240"/>
              <w:rPr>
                <w:rFonts w:cs="Arial"/>
                <w:b/>
                <w:bCs/>
                <w:caps/>
                <w:sz w:val="20"/>
              </w:rPr>
            </w:pPr>
            <w:r w:rsidRPr="00C36E68">
              <w:rPr>
                <w:rFonts w:cs="Arial"/>
                <w:b/>
                <w:bCs/>
                <w:caps/>
                <w:sz w:val="20"/>
              </w:rPr>
              <w:t>nÁZEV VEŘEJNÉ ZAKÁZKY:</w:t>
            </w:r>
            <w:r w:rsidRPr="00C36E68"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6728" w:type="dxa"/>
            <w:tcBorders>
              <w:bottom w:val="single" w:sz="4" w:space="0" w:color="auto"/>
            </w:tcBorders>
            <w:vAlign w:val="center"/>
          </w:tcPr>
          <w:p w:rsidR="00896001" w:rsidRPr="00EF7C17" w:rsidRDefault="00F140A7" w:rsidP="003341A5">
            <w:pPr>
              <w:spacing w:before="240" w:after="240"/>
              <w:jc w:val="center"/>
              <w:rPr>
                <w:rFonts w:cs="Arial"/>
                <w:b/>
                <w:bCs/>
                <w:caps/>
                <w:sz w:val="24"/>
                <w:szCs w:val="24"/>
              </w:rPr>
            </w:pPr>
            <w:r w:rsidRPr="00EF7C17">
              <w:rPr>
                <w:rFonts w:cs="Arial"/>
                <w:b/>
                <w:sz w:val="24"/>
                <w:szCs w:val="24"/>
              </w:rPr>
              <w:t>„</w:t>
            </w:r>
            <w:r w:rsidR="001C4D5F" w:rsidRPr="001C4D5F">
              <w:rPr>
                <w:rFonts w:cs="Arial"/>
                <w:b/>
                <w:bCs/>
                <w:iCs/>
                <w:sz w:val="24"/>
                <w:szCs w:val="24"/>
              </w:rPr>
              <w:t xml:space="preserve">Podpora odborného vzdělávání v Plzeňském kraji – </w:t>
            </w:r>
            <w:r w:rsidR="00865084" w:rsidRPr="00865084">
              <w:rPr>
                <w:rFonts w:cs="Arial"/>
                <w:b/>
                <w:bCs/>
                <w:iCs/>
                <w:sz w:val="24"/>
                <w:szCs w:val="24"/>
              </w:rPr>
              <w:t>diagnostika vozidel</w:t>
            </w:r>
            <w:r w:rsidRPr="00EF7C17">
              <w:rPr>
                <w:rFonts w:cs="Arial"/>
                <w:b/>
                <w:sz w:val="24"/>
                <w:szCs w:val="24"/>
              </w:rPr>
              <w:t>“</w:t>
            </w:r>
          </w:p>
        </w:tc>
      </w:tr>
      <w:tr w:rsidR="00896001" w:rsidRPr="00C36E68" w:rsidTr="004157BC">
        <w:trPr>
          <w:trHeight w:val="49"/>
          <w:jc w:val="center"/>
        </w:trPr>
        <w:tc>
          <w:tcPr>
            <w:tcW w:w="9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E26" w:rsidRDefault="00494E26" w:rsidP="00494E26">
            <w:pPr>
              <w:spacing w:before="120"/>
              <w:jc w:val="both"/>
            </w:pPr>
            <w:r w:rsidRPr="00F97079">
              <w:rPr>
                <w:rFonts w:cs="Arial"/>
                <w:bCs/>
                <w:color w:val="010000"/>
                <w:sz w:val="20"/>
              </w:rPr>
              <w:t xml:space="preserve">Veřejná zakázka </w:t>
            </w:r>
            <w:r>
              <w:rPr>
                <w:rFonts w:cs="Arial"/>
                <w:bCs/>
                <w:color w:val="010000"/>
                <w:sz w:val="20"/>
              </w:rPr>
              <w:t>malého rozsahu</w:t>
            </w:r>
            <w:r w:rsidRPr="00F97079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 xml:space="preserve">na dodávky </w:t>
            </w:r>
            <w:r w:rsidRPr="00F97079">
              <w:rPr>
                <w:rFonts w:cs="Arial"/>
                <w:sz w:val="20"/>
              </w:rPr>
              <w:t xml:space="preserve">zadávaná </w:t>
            </w:r>
            <w:r>
              <w:rPr>
                <w:rFonts w:cs="Arial"/>
                <w:bCs/>
                <w:color w:val="010000"/>
                <w:sz w:val="20"/>
              </w:rPr>
              <w:t>mimo působnost zákona</w:t>
            </w:r>
            <w:r w:rsidRPr="001A4794">
              <w:rPr>
                <w:rFonts w:cs="Arial"/>
                <w:bCs/>
                <w:color w:val="010000"/>
                <w:sz w:val="20"/>
              </w:rPr>
              <w:t xml:space="preserve"> č. 13</w:t>
            </w:r>
            <w:r>
              <w:rPr>
                <w:rFonts w:cs="Arial"/>
                <w:bCs/>
                <w:color w:val="010000"/>
                <w:sz w:val="20"/>
              </w:rPr>
              <w:t>4</w:t>
            </w:r>
            <w:r w:rsidRPr="001A4794">
              <w:rPr>
                <w:rFonts w:cs="Arial"/>
                <w:bCs/>
                <w:color w:val="010000"/>
                <w:sz w:val="20"/>
              </w:rPr>
              <w:t>/20</w:t>
            </w:r>
            <w:r>
              <w:rPr>
                <w:rFonts w:cs="Arial"/>
                <w:bCs/>
                <w:color w:val="010000"/>
                <w:sz w:val="20"/>
              </w:rPr>
              <w:t>1</w:t>
            </w:r>
            <w:r w:rsidRPr="001A4794">
              <w:rPr>
                <w:rFonts w:cs="Arial"/>
                <w:bCs/>
                <w:color w:val="010000"/>
                <w:sz w:val="20"/>
              </w:rPr>
              <w:t xml:space="preserve">6 Sb., o </w:t>
            </w:r>
            <w:r>
              <w:rPr>
                <w:rFonts w:cs="Arial"/>
                <w:bCs/>
                <w:color w:val="010000"/>
                <w:sz w:val="20"/>
              </w:rPr>
              <w:t xml:space="preserve">zadávání </w:t>
            </w:r>
            <w:r w:rsidRPr="001A4794">
              <w:rPr>
                <w:rFonts w:cs="Arial"/>
                <w:bCs/>
                <w:color w:val="010000"/>
                <w:sz w:val="20"/>
              </w:rPr>
              <w:t>veřejných zakázkách, ve znění pozdějších předpisů (dále jen „</w:t>
            </w:r>
            <w:r>
              <w:rPr>
                <w:rFonts w:cs="Arial"/>
                <w:bCs/>
                <w:color w:val="010000"/>
                <w:sz w:val="20"/>
              </w:rPr>
              <w:t>Z</w:t>
            </w:r>
            <w:r w:rsidRPr="001A4794">
              <w:rPr>
                <w:rFonts w:cs="Arial"/>
                <w:bCs/>
                <w:color w:val="010000"/>
                <w:sz w:val="20"/>
              </w:rPr>
              <w:t>ZVZ“)</w:t>
            </w:r>
            <w:r w:rsidRPr="00F97079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 xml:space="preserve"> </w:t>
            </w:r>
          </w:p>
          <w:p w:rsidR="00896001" w:rsidRPr="00C36E68" w:rsidRDefault="00896001" w:rsidP="00F20AE4">
            <w:pPr>
              <w:rPr>
                <w:rFonts w:cs="Arial"/>
                <w:color w:val="000000"/>
                <w:sz w:val="20"/>
              </w:rPr>
            </w:pPr>
          </w:p>
        </w:tc>
      </w:tr>
    </w:tbl>
    <w:p w:rsidR="00896001" w:rsidRPr="00C36E68" w:rsidRDefault="00896001" w:rsidP="00896001">
      <w:pPr>
        <w:jc w:val="both"/>
        <w:rPr>
          <w:rFonts w:cs="Arial"/>
          <w:sz w:val="20"/>
        </w:rPr>
      </w:pPr>
    </w:p>
    <w:tbl>
      <w:tblPr>
        <w:tblStyle w:val="Mkatabulky"/>
        <w:tblW w:w="983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6825"/>
      </w:tblGrid>
      <w:tr w:rsidR="00896001" w:rsidRPr="00C36E68" w:rsidTr="004157BC">
        <w:trPr>
          <w:trHeight w:val="567"/>
          <w:jc w:val="center"/>
        </w:trPr>
        <w:tc>
          <w:tcPr>
            <w:tcW w:w="3005" w:type="dxa"/>
            <w:vAlign w:val="center"/>
          </w:tcPr>
          <w:p w:rsidR="00896001" w:rsidRPr="00C36E68" w:rsidRDefault="00896001" w:rsidP="00F20AE4">
            <w:pPr>
              <w:rPr>
                <w:rFonts w:cs="Arial"/>
                <w:b/>
                <w:sz w:val="20"/>
              </w:rPr>
            </w:pPr>
            <w:r w:rsidRPr="00C36E68">
              <w:rPr>
                <w:rFonts w:cs="Arial"/>
                <w:b/>
                <w:sz w:val="20"/>
              </w:rPr>
              <w:t>DODAVATEL:</w:t>
            </w:r>
          </w:p>
        </w:tc>
        <w:tc>
          <w:tcPr>
            <w:tcW w:w="6825" w:type="dxa"/>
            <w:vAlign w:val="center"/>
          </w:tcPr>
          <w:p w:rsidR="00896001" w:rsidRPr="00C36E68" w:rsidRDefault="000158B4" w:rsidP="00F20AE4">
            <w:pPr>
              <w:jc w:val="center"/>
              <w:rPr>
                <w:rFonts w:cs="Arial"/>
                <w:color w:val="FF0000"/>
                <w:sz w:val="20"/>
              </w:rPr>
            </w:pPr>
            <w:r w:rsidRPr="004840AE">
              <w:t xml:space="preserve">APM </w:t>
            </w:r>
            <w:proofErr w:type="spellStart"/>
            <w:r w:rsidRPr="004840AE">
              <w:t>Automotive</w:t>
            </w:r>
            <w:proofErr w:type="spellEnd"/>
            <w:r w:rsidRPr="004840AE">
              <w:t xml:space="preserve"> s.r.o.</w:t>
            </w:r>
          </w:p>
        </w:tc>
      </w:tr>
      <w:tr w:rsidR="00896001" w:rsidRPr="00C36E68" w:rsidTr="004157BC">
        <w:trPr>
          <w:trHeight w:val="475"/>
          <w:jc w:val="center"/>
        </w:trPr>
        <w:tc>
          <w:tcPr>
            <w:tcW w:w="3005" w:type="dxa"/>
            <w:vAlign w:val="center"/>
          </w:tcPr>
          <w:p w:rsidR="00896001" w:rsidRPr="00C36E68" w:rsidRDefault="00494E26" w:rsidP="00F20AE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IČ</w:t>
            </w:r>
            <w:r w:rsidR="00896001" w:rsidRPr="00C36E68">
              <w:rPr>
                <w:rFonts w:cs="Arial"/>
                <w:b/>
                <w:sz w:val="20"/>
              </w:rPr>
              <w:t>/DIČ:</w:t>
            </w:r>
          </w:p>
        </w:tc>
        <w:tc>
          <w:tcPr>
            <w:tcW w:w="6825" w:type="dxa"/>
            <w:vAlign w:val="center"/>
          </w:tcPr>
          <w:p w:rsidR="00896001" w:rsidRPr="00C36E68" w:rsidRDefault="000158B4" w:rsidP="00F20AE4">
            <w:pPr>
              <w:jc w:val="center"/>
              <w:rPr>
                <w:rFonts w:cs="Arial"/>
                <w:color w:val="FF0000"/>
                <w:sz w:val="20"/>
              </w:rPr>
            </w:pPr>
            <w:r w:rsidRPr="004840AE">
              <w:t>00670863</w:t>
            </w:r>
            <w:r>
              <w:t>/CZ</w:t>
            </w:r>
            <w:r w:rsidRPr="004840AE">
              <w:t>00670863</w:t>
            </w:r>
          </w:p>
        </w:tc>
      </w:tr>
      <w:tr w:rsidR="00896001" w:rsidRPr="00C36E68" w:rsidTr="004157BC">
        <w:trPr>
          <w:trHeight w:val="511"/>
          <w:jc w:val="center"/>
        </w:trPr>
        <w:tc>
          <w:tcPr>
            <w:tcW w:w="3005" w:type="dxa"/>
            <w:vAlign w:val="center"/>
          </w:tcPr>
          <w:p w:rsidR="00896001" w:rsidRPr="00C36E68" w:rsidRDefault="00896001" w:rsidP="00F20AE4">
            <w:pPr>
              <w:rPr>
                <w:rFonts w:cs="Arial"/>
                <w:b/>
                <w:sz w:val="20"/>
              </w:rPr>
            </w:pPr>
            <w:r w:rsidRPr="00C36E68">
              <w:rPr>
                <w:rFonts w:cs="Arial"/>
                <w:b/>
                <w:sz w:val="20"/>
              </w:rPr>
              <w:t>SÍDLO:</w:t>
            </w:r>
          </w:p>
        </w:tc>
        <w:tc>
          <w:tcPr>
            <w:tcW w:w="6825" w:type="dxa"/>
            <w:vAlign w:val="center"/>
          </w:tcPr>
          <w:p w:rsidR="00896001" w:rsidRPr="00C36E68" w:rsidRDefault="000158B4" w:rsidP="00F20AE4">
            <w:pPr>
              <w:jc w:val="center"/>
              <w:rPr>
                <w:rFonts w:cs="Arial"/>
                <w:color w:val="FF0000"/>
                <w:sz w:val="20"/>
              </w:rPr>
            </w:pPr>
            <w:r w:rsidRPr="004840AE">
              <w:t xml:space="preserve">Nádražní </w:t>
            </w:r>
            <w:r>
              <w:t>776</w:t>
            </w:r>
            <w:r w:rsidRPr="004840AE">
              <w:t>, 34506 Kdyně</w:t>
            </w:r>
          </w:p>
        </w:tc>
      </w:tr>
      <w:tr w:rsidR="00896001" w:rsidRPr="00C36E68" w:rsidTr="004157BC">
        <w:trPr>
          <w:trHeight w:val="567"/>
          <w:jc w:val="center"/>
        </w:trPr>
        <w:tc>
          <w:tcPr>
            <w:tcW w:w="3005" w:type="dxa"/>
            <w:vAlign w:val="center"/>
          </w:tcPr>
          <w:p w:rsidR="00896001" w:rsidRPr="00C36E68" w:rsidRDefault="00896001" w:rsidP="00F20AE4">
            <w:pPr>
              <w:rPr>
                <w:rFonts w:cs="Arial"/>
                <w:b/>
                <w:sz w:val="20"/>
              </w:rPr>
            </w:pPr>
            <w:r w:rsidRPr="00C36E68">
              <w:rPr>
                <w:rFonts w:cs="Arial"/>
                <w:b/>
                <w:sz w:val="20"/>
              </w:rPr>
              <w:t>OSOBA OPRÁVNĚNÁ JEDNAT ZA DODAVATELE:</w:t>
            </w:r>
          </w:p>
        </w:tc>
        <w:tc>
          <w:tcPr>
            <w:tcW w:w="6825" w:type="dxa"/>
            <w:vAlign w:val="center"/>
          </w:tcPr>
          <w:p w:rsidR="00896001" w:rsidRPr="00C36E68" w:rsidRDefault="000158B4" w:rsidP="00F20AE4">
            <w:pPr>
              <w:jc w:val="center"/>
              <w:rPr>
                <w:rFonts w:cs="Arial"/>
                <w:color w:val="FF0000"/>
                <w:sz w:val="20"/>
              </w:rPr>
            </w:pPr>
            <w:r w:rsidRPr="004840AE">
              <w:t>Ing. Svatopluk Krejsa</w:t>
            </w:r>
            <w:r>
              <w:t>, jednatel</w:t>
            </w:r>
          </w:p>
        </w:tc>
      </w:tr>
    </w:tbl>
    <w:p w:rsidR="006F736B" w:rsidRDefault="006F736B"/>
    <w:p w:rsidR="00D5224E" w:rsidRDefault="00D5224E" w:rsidP="00C62040">
      <w:pPr>
        <w:spacing w:before="120"/>
        <w:ind w:left="-426" w:right="-172"/>
        <w:jc w:val="both"/>
        <w:rPr>
          <w:rFonts w:cs="Arial"/>
          <w:sz w:val="20"/>
        </w:rPr>
      </w:pPr>
      <w:r w:rsidRPr="00C375F5">
        <w:rPr>
          <w:rFonts w:cs="Arial"/>
          <w:sz w:val="20"/>
        </w:rPr>
        <w:t xml:space="preserve">Zadavatelem uvedená specifikace a technické parametry představují minimální požadavky zadavatele na </w:t>
      </w:r>
      <w:r>
        <w:rPr>
          <w:rFonts w:cs="Arial"/>
          <w:sz w:val="20"/>
        </w:rPr>
        <w:t xml:space="preserve">dodávku </w:t>
      </w:r>
      <w:r w:rsidR="00865084" w:rsidRPr="00865084">
        <w:rPr>
          <w:rFonts w:cs="Arial"/>
          <w:b/>
          <w:sz w:val="20"/>
          <w:u w:val="single"/>
        </w:rPr>
        <w:t>diagnostického systému pro automobily</w:t>
      </w:r>
      <w:r w:rsidR="00EF7C17">
        <w:rPr>
          <w:rFonts w:cs="Arial"/>
          <w:sz w:val="20"/>
        </w:rPr>
        <w:t xml:space="preserve"> a příslušenství, </w:t>
      </w:r>
      <w:r>
        <w:rPr>
          <w:rFonts w:cs="Arial"/>
          <w:sz w:val="20"/>
        </w:rPr>
        <w:t>kter</w:t>
      </w:r>
      <w:r w:rsidR="00CB5E56">
        <w:rPr>
          <w:rFonts w:cs="Arial"/>
          <w:sz w:val="20"/>
        </w:rPr>
        <w:t>ý</w:t>
      </w:r>
      <w:r w:rsidRPr="00C375F5">
        <w:rPr>
          <w:rFonts w:cs="Arial"/>
          <w:sz w:val="20"/>
        </w:rPr>
        <w:t xml:space="preserve"> je předmětem plnění veřejné zakázky </w:t>
      </w:r>
      <w:r w:rsidR="001C4D5F" w:rsidRPr="001C4D5F">
        <w:rPr>
          <w:rFonts w:cs="Arial"/>
          <w:b/>
          <w:sz w:val="20"/>
        </w:rPr>
        <w:t xml:space="preserve">„Podpora odborného vzdělávání v Plzeňském kraji – </w:t>
      </w:r>
      <w:r w:rsidR="00865084">
        <w:rPr>
          <w:rFonts w:cs="Arial"/>
          <w:b/>
          <w:sz w:val="20"/>
        </w:rPr>
        <w:t>diagnostika vozidel</w:t>
      </w:r>
      <w:r w:rsidR="001C4D5F" w:rsidRPr="001C4D5F">
        <w:rPr>
          <w:rFonts w:cs="Arial"/>
          <w:b/>
          <w:sz w:val="20"/>
        </w:rPr>
        <w:t>“</w:t>
      </w:r>
      <w:r w:rsidRPr="00C375F5">
        <w:rPr>
          <w:rFonts w:cs="Arial"/>
          <w:sz w:val="20"/>
        </w:rPr>
        <w:t xml:space="preserve">. </w:t>
      </w:r>
      <w:r>
        <w:rPr>
          <w:rFonts w:cs="Arial"/>
          <w:sz w:val="20"/>
        </w:rPr>
        <w:t>Dodavatel</w:t>
      </w:r>
      <w:r w:rsidRPr="00C375F5">
        <w:rPr>
          <w:rFonts w:cs="Arial"/>
          <w:sz w:val="20"/>
        </w:rPr>
        <w:t xml:space="preserve"> může nabídnout </w:t>
      </w:r>
      <w:r>
        <w:rPr>
          <w:rFonts w:cs="Arial"/>
          <w:sz w:val="20"/>
        </w:rPr>
        <w:t xml:space="preserve">řešení a </w:t>
      </w:r>
      <w:r w:rsidRPr="00C375F5">
        <w:rPr>
          <w:rFonts w:cs="Arial"/>
          <w:sz w:val="20"/>
        </w:rPr>
        <w:t xml:space="preserve">zboží s lepšími parametry (v případě, že lze objektivně stanovit, že se jedná o parametry lepší), nikoliv s parametry horšími (či horší kvality), než požaduje zadavatel v zadávacích podmínkách. Zadavatel připouští i jiná kvalitativně a technicky obdobná řešení za podmínky, že nesmí dojít ke zhoršení požadovaných parametrů. Předmětem dodávky </w:t>
      </w:r>
      <w:r>
        <w:rPr>
          <w:rFonts w:cs="Arial"/>
          <w:sz w:val="20"/>
        </w:rPr>
        <w:t xml:space="preserve">musí být </w:t>
      </w:r>
      <w:r w:rsidRPr="00C375F5">
        <w:rPr>
          <w:rFonts w:cs="Arial"/>
          <w:sz w:val="20"/>
        </w:rPr>
        <w:t>zboží</w:t>
      </w:r>
      <w:r>
        <w:rPr>
          <w:rFonts w:cs="Arial"/>
          <w:sz w:val="20"/>
        </w:rPr>
        <w:t xml:space="preserve"> </w:t>
      </w:r>
      <w:r w:rsidRPr="00C375F5">
        <w:rPr>
          <w:rFonts w:cs="Arial"/>
          <w:sz w:val="20"/>
        </w:rPr>
        <w:t xml:space="preserve">nové, </w:t>
      </w:r>
      <w:r>
        <w:rPr>
          <w:rFonts w:cs="Arial"/>
          <w:sz w:val="20"/>
        </w:rPr>
        <w:t xml:space="preserve">originální, </w:t>
      </w:r>
      <w:r w:rsidRPr="00C375F5">
        <w:rPr>
          <w:rFonts w:cs="Arial"/>
          <w:sz w:val="20"/>
        </w:rPr>
        <w:t>nesmí b</w:t>
      </w:r>
      <w:r>
        <w:rPr>
          <w:rFonts w:cs="Arial"/>
          <w:sz w:val="20"/>
        </w:rPr>
        <w:t>ýt</w:t>
      </w:r>
      <w:r w:rsidRPr="00C375F5">
        <w:rPr>
          <w:rFonts w:cs="Arial"/>
          <w:sz w:val="20"/>
        </w:rPr>
        <w:t xml:space="preserve"> repasované</w:t>
      </w:r>
      <w:r>
        <w:rPr>
          <w:rFonts w:cs="Arial"/>
          <w:sz w:val="20"/>
        </w:rPr>
        <w:t xml:space="preserve"> ani jinak sestavované a upravované</w:t>
      </w:r>
      <w:r w:rsidRPr="00C375F5">
        <w:rPr>
          <w:rFonts w:cs="Arial"/>
          <w:sz w:val="20"/>
        </w:rPr>
        <w:t xml:space="preserve">. </w:t>
      </w:r>
    </w:p>
    <w:p w:rsidR="00250E15" w:rsidRPr="0056271D" w:rsidRDefault="00865084" w:rsidP="00C62040">
      <w:pPr>
        <w:pStyle w:val="Normlnweb"/>
        <w:shd w:val="clear" w:color="auto" w:fill="FFFFFF"/>
        <w:spacing w:before="240" w:beforeAutospacing="0" w:after="0" w:afterAutospacing="0"/>
        <w:ind w:left="-426" w:right="-172"/>
        <w:jc w:val="both"/>
        <w:rPr>
          <w:rStyle w:val="dot"/>
          <w:rFonts w:ascii="Arial" w:hAnsi="Arial" w:cs="Arial"/>
          <w:i/>
          <w:color w:val="000000" w:themeColor="text1"/>
          <w:sz w:val="20"/>
          <w:szCs w:val="20"/>
        </w:rPr>
      </w:pPr>
      <w:r w:rsidRPr="00865084">
        <w:rPr>
          <w:rFonts w:ascii="Arial" w:hAnsi="Arial" w:cs="Arial"/>
          <w:i/>
          <w:sz w:val="20"/>
        </w:rPr>
        <w:t>Požadavky na dodávku konkrétního typu diagnostického systému, souvisejících nástrojů, verzí operačních systémů a SW vycházejí z</w:t>
      </w:r>
      <w:r w:rsidR="00393462">
        <w:rPr>
          <w:rFonts w:ascii="Arial" w:hAnsi="Arial" w:cs="Arial"/>
          <w:i/>
          <w:sz w:val="20"/>
        </w:rPr>
        <w:t> </w:t>
      </w:r>
      <w:r w:rsidRPr="00865084">
        <w:rPr>
          <w:rFonts w:ascii="Arial" w:hAnsi="Arial" w:cs="Arial"/>
          <w:i/>
          <w:sz w:val="20"/>
        </w:rPr>
        <w:t>důvodů potřeby organizace na udržení logické koherence jejího stávajícího vybavení a zařízení, infrastruktur</w:t>
      </w:r>
      <w:r w:rsidR="00393462">
        <w:rPr>
          <w:rFonts w:ascii="Arial" w:hAnsi="Arial" w:cs="Arial"/>
          <w:i/>
          <w:sz w:val="20"/>
        </w:rPr>
        <w:t xml:space="preserve">y, kompatibility se stávajícím vybavením a </w:t>
      </w:r>
      <w:r w:rsidRPr="00865084">
        <w:rPr>
          <w:rFonts w:ascii="Arial" w:hAnsi="Arial" w:cs="Arial"/>
          <w:i/>
          <w:sz w:val="20"/>
        </w:rPr>
        <w:t xml:space="preserve">programy a z důvodu nezvyšování nákladů na pořízení dalšího vybavení a přeškolení uživatelů při případném přechodu na jiný systém a software. Použití jiného systému a SW by jí a jejím zaměstnancům způsobilo mimořádné obtíže z důvodu nepoužitelnosti a nekompatibility s ostatním zařízením v organizaci, znesnadnění obsluhy, ztráty času dodatečným zaškolováním na jiný SW a tím i zvýšené náklady.  </w:t>
      </w:r>
    </w:p>
    <w:p w:rsidR="00250E15" w:rsidRDefault="00250E15" w:rsidP="00C62040">
      <w:pPr>
        <w:spacing w:before="240"/>
        <w:ind w:left="-426" w:right="-172"/>
        <w:jc w:val="both"/>
        <w:rPr>
          <w:rFonts w:eastAsia="Calibri" w:cs="Arial"/>
          <w:sz w:val="20"/>
        </w:rPr>
      </w:pPr>
    </w:p>
    <w:p w:rsidR="003256C6" w:rsidRPr="003256C6" w:rsidRDefault="003256C6" w:rsidP="003256C6">
      <w:pPr>
        <w:spacing w:before="120"/>
        <w:ind w:left="-426"/>
        <w:jc w:val="both"/>
        <w:rPr>
          <w:rFonts w:cs="Arial"/>
          <w:sz w:val="20"/>
        </w:rPr>
      </w:pPr>
      <w:r w:rsidRPr="003256C6">
        <w:rPr>
          <w:rFonts w:cs="Arial"/>
          <w:sz w:val="20"/>
        </w:rPr>
        <w:lastRenderedPageBreak/>
        <w:t xml:space="preserve">V případě požadavku na výkon procesoru a grafické karty stanovený minimální bodovou hodnotou v benchmarku </w:t>
      </w:r>
      <w:hyperlink r:id="rId7" w:history="1">
        <w:r>
          <w:rPr>
            <w:rStyle w:val="Hypertextovodkaz"/>
            <w:rFonts w:cs="Arial"/>
            <w:sz w:val="20"/>
          </w:rPr>
          <w:t>www.cpubenchmark.net</w:t>
        </w:r>
      </w:hyperlink>
      <w:r>
        <w:rPr>
          <w:rFonts w:cs="Arial"/>
          <w:color w:val="FF0000"/>
          <w:sz w:val="20"/>
        </w:rPr>
        <w:t xml:space="preserve"> </w:t>
      </w:r>
      <w:r w:rsidRPr="004B0841">
        <w:rPr>
          <w:rFonts w:cs="Arial"/>
          <w:sz w:val="20"/>
        </w:rPr>
        <w:t xml:space="preserve">a </w:t>
      </w:r>
      <w:hyperlink r:id="rId8" w:history="1">
        <w:r>
          <w:rPr>
            <w:rStyle w:val="Hypertextovodkaz"/>
            <w:rFonts w:cs="Arial"/>
            <w:sz w:val="20"/>
          </w:rPr>
          <w:t>http://www.videocardbenchmark.net</w:t>
        </w:r>
      </w:hyperlink>
      <w:r>
        <w:rPr>
          <w:rFonts w:cs="Arial"/>
          <w:color w:val="FF0000"/>
          <w:sz w:val="20"/>
        </w:rPr>
        <w:t xml:space="preserve"> </w:t>
      </w:r>
      <w:r w:rsidRPr="003256C6">
        <w:rPr>
          <w:rFonts w:cs="Arial"/>
          <w:sz w:val="20"/>
        </w:rPr>
        <w:t xml:space="preserve">zadavatel účastníkům pro lepší orientaci poskytuje v příloze č. 6 tabulku s bodovými hodnotami procesorů platnými ke dni odeslání výzvy k podání nabídek - Příloha č. 6 – Benchmark CPU a v příloze č. 7 tabulku s bodovými hodnotami grafických karet platnými ke dni odeslání výzvy k podání nabídek - Příloha č. 7 – Benchmark GPU. Podle těchto tabulek bude zadavatel kontrolovat splnění požadovaných hodnot </w:t>
      </w:r>
    </w:p>
    <w:p w:rsidR="00155626" w:rsidRDefault="00D5224E" w:rsidP="009F6DDC">
      <w:pPr>
        <w:spacing w:before="240"/>
        <w:ind w:left="-426" w:right="-172"/>
        <w:jc w:val="both"/>
        <w:rPr>
          <w:rFonts w:cs="Arial"/>
          <w:color w:val="000000"/>
          <w:sz w:val="20"/>
        </w:rPr>
      </w:pPr>
      <w:r w:rsidRPr="00333F6A">
        <w:rPr>
          <w:rFonts w:eastAsia="Calibri" w:cs="Arial"/>
          <w:sz w:val="20"/>
        </w:rPr>
        <w:t>Dodavatel</w:t>
      </w:r>
      <w:r w:rsidRPr="00333F6A">
        <w:rPr>
          <w:rFonts w:cs="Arial"/>
          <w:sz w:val="20"/>
        </w:rPr>
        <w:t xml:space="preserve"> </w:t>
      </w:r>
      <w:r w:rsidRPr="00333F6A">
        <w:rPr>
          <w:rFonts w:cs="Arial"/>
          <w:b/>
          <w:sz w:val="20"/>
        </w:rPr>
        <w:t>nesmí</w:t>
      </w:r>
      <w:r w:rsidRPr="00333F6A">
        <w:rPr>
          <w:rFonts w:cs="Arial"/>
          <w:sz w:val="20"/>
        </w:rPr>
        <w:t xml:space="preserve"> v</w:t>
      </w:r>
      <w:r w:rsidR="00C62040">
        <w:rPr>
          <w:rFonts w:cs="Arial"/>
          <w:sz w:val="20"/>
        </w:rPr>
        <w:t xml:space="preserve"> níže uvedené </w:t>
      </w:r>
      <w:r w:rsidRPr="00333F6A">
        <w:rPr>
          <w:rFonts w:cs="Arial"/>
          <w:sz w:val="20"/>
        </w:rPr>
        <w:t xml:space="preserve">tabulce </w:t>
      </w:r>
      <w:r w:rsidRPr="00333F6A">
        <w:rPr>
          <w:rFonts w:cs="Arial"/>
          <w:b/>
          <w:sz w:val="20"/>
        </w:rPr>
        <w:t>měnit, slučovat, přidávat nebo vypouštět položky jednotlivých parametrů</w:t>
      </w:r>
      <w:r w:rsidRPr="00333F6A">
        <w:rPr>
          <w:rFonts w:cs="Arial"/>
          <w:sz w:val="20"/>
        </w:rPr>
        <w:t xml:space="preserve">, které obsahuje Příloha č. 1 </w:t>
      </w:r>
      <w:r w:rsidR="000410B5">
        <w:rPr>
          <w:rFonts w:cs="Arial"/>
          <w:sz w:val="20"/>
        </w:rPr>
        <w:t>Výzvy</w:t>
      </w:r>
      <w:r w:rsidRPr="00333F6A">
        <w:rPr>
          <w:rFonts w:cs="Arial"/>
          <w:sz w:val="20"/>
        </w:rPr>
        <w:t>.</w:t>
      </w:r>
      <w:r w:rsidRPr="00333F6A">
        <w:rPr>
          <w:rFonts w:cs="Arial"/>
          <w:color w:val="000000"/>
          <w:sz w:val="20"/>
        </w:rPr>
        <w:t xml:space="preserve"> </w:t>
      </w:r>
    </w:p>
    <w:p w:rsidR="00D5224E" w:rsidRPr="00333F6A" w:rsidRDefault="00D5224E" w:rsidP="009F6DDC">
      <w:pPr>
        <w:spacing w:before="240"/>
        <w:ind w:left="-426" w:right="-172"/>
        <w:jc w:val="both"/>
        <w:rPr>
          <w:rFonts w:cs="Arial"/>
          <w:color w:val="FF0000"/>
          <w:sz w:val="20"/>
        </w:rPr>
      </w:pPr>
      <w:r w:rsidRPr="00333F6A">
        <w:rPr>
          <w:rFonts w:cs="Arial"/>
          <w:color w:val="000000"/>
          <w:sz w:val="20"/>
        </w:rPr>
        <w:t xml:space="preserve">V relevantním pravém sloupci tabulky </w:t>
      </w:r>
      <w:r w:rsidRPr="00333F6A">
        <w:rPr>
          <w:rFonts w:eastAsia="Calibri" w:cs="Arial"/>
          <w:sz w:val="20"/>
        </w:rPr>
        <w:t>dodavatel</w:t>
      </w:r>
      <w:r w:rsidRPr="00333F6A">
        <w:rPr>
          <w:rFonts w:cs="Arial"/>
          <w:color w:val="000000"/>
          <w:sz w:val="20"/>
        </w:rPr>
        <w:t xml:space="preserve"> doplní, jaké zboží konkrétně nabízí. </w:t>
      </w:r>
      <w:r w:rsidRPr="00333F6A">
        <w:rPr>
          <w:rFonts w:eastAsia="Calibri" w:cs="Arial"/>
          <w:sz w:val="20"/>
        </w:rPr>
        <w:t>Dodavatel</w:t>
      </w:r>
      <w:r w:rsidRPr="00333F6A">
        <w:rPr>
          <w:rFonts w:cs="Arial"/>
          <w:color w:val="000000"/>
          <w:sz w:val="20"/>
        </w:rPr>
        <w:t xml:space="preserve"> vyplní všechny relevantní položky v pravém sloupci, když v nich poskytne technické informace o nabízeném plnění tak, aby je zadavatel byl schopen kvalifikovaně posoudit a porovnat s jinými nabídkami. V případě dodávek </w:t>
      </w:r>
      <w:r w:rsidRPr="00333F6A">
        <w:rPr>
          <w:rFonts w:eastAsia="Calibri" w:cs="Arial"/>
          <w:sz w:val="20"/>
        </w:rPr>
        <w:t>dodavatel</w:t>
      </w:r>
      <w:r w:rsidRPr="00333F6A">
        <w:rPr>
          <w:rFonts w:cs="Arial"/>
          <w:color w:val="000000"/>
          <w:sz w:val="20"/>
        </w:rPr>
        <w:t xml:space="preserve"> napíše také název výrobce</w:t>
      </w:r>
      <w:r>
        <w:rPr>
          <w:rFonts w:cs="Arial"/>
          <w:color w:val="000000"/>
          <w:sz w:val="20"/>
        </w:rPr>
        <w:t>, typ a technické označení</w:t>
      </w:r>
      <w:r w:rsidRPr="00333F6A">
        <w:rPr>
          <w:rFonts w:cs="Arial"/>
          <w:color w:val="000000"/>
          <w:sz w:val="20"/>
        </w:rPr>
        <w:t xml:space="preserve"> výrobku.</w:t>
      </w:r>
    </w:p>
    <w:p w:rsidR="00D5224E" w:rsidRDefault="00D5224E" w:rsidP="009F6DDC">
      <w:pPr>
        <w:ind w:left="-426" w:right="-172"/>
        <w:jc w:val="both"/>
        <w:rPr>
          <w:rFonts w:cs="Arial"/>
          <w:sz w:val="20"/>
        </w:rPr>
      </w:pPr>
      <w:r w:rsidRPr="00333F6A">
        <w:rPr>
          <w:rFonts w:cs="Arial"/>
          <w:sz w:val="20"/>
        </w:rPr>
        <w:t xml:space="preserve">Nepřípustná změna stanoveného Krycího listu, tabulky Technická specifikace nebo porušení dalších požadavků znamená nesplnění požadavků zadavatele uvedených v zadávacích podmínkách s důsledkem vyřazení nabídky a následného vyloučení </w:t>
      </w:r>
      <w:r w:rsidRPr="00333F6A">
        <w:rPr>
          <w:rFonts w:eastAsia="Calibri" w:cs="Arial"/>
          <w:sz w:val="20"/>
        </w:rPr>
        <w:t>dodavatele</w:t>
      </w:r>
      <w:r w:rsidRPr="00333F6A">
        <w:rPr>
          <w:rFonts w:cs="Arial"/>
          <w:sz w:val="20"/>
        </w:rPr>
        <w:t xml:space="preserve"> z účasti ve výběrovém řízení na danou VZ.</w:t>
      </w:r>
    </w:p>
    <w:p w:rsidR="00D5224E" w:rsidRDefault="00D5224E" w:rsidP="009F6DDC">
      <w:pPr>
        <w:ind w:left="-426" w:right="-172"/>
        <w:jc w:val="both"/>
        <w:rPr>
          <w:rFonts w:cs="Arial"/>
          <w:sz w:val="20"/>
        </w:rPr>
      </w:pPr>
    </w:p>
    <w:p w:rsidR="00D5224E" w:rsidRPr="00EF7C17" w:rsidRDefault="00D5224E" w:rsidP="009F6DDC">
      <w:pPr>
        <w:ind w:left="-426" w:right="-172"/>
        <w:jc w:val="both"/>
        <w:rPr>
          <w:rFonts w:cs="Arial"/>
          <w:b/>
          <w:color w:val="FF0000"/>
          <w:sz w:val="20"/>
          <w:u w:val="single"/>
        </w:rPr>
      </w:pPr>
      <w:r w:rsidRPr="00EF7C17">
        <w:rPr>
          <w:rFonts w:cs="Arial"/>
          <w:b/>
          <w:color w:val="FF0000"/>
          <w:sz w:val="20"/>
          <w:u w:val="single"/>
        </w:rPr>
        <w:t>Tabulka bude doplněna obrazovou dokumentací (fotodokumentací) nabízeného zboží.</w:t>
      </w:r>
    </w:p>
    <w:p w:rsidR="00D5224E" w:rsidRDefault="00D5224E" w:rsidP="009F6DDC">
      <w:pPr>
        <w:pStyle w:val="Prosttext"/>
        <w:ind w:left="-426" w:right="-172"/>
        <w:rPr>
          <w:rFonts w:ascii="Arial" w:hAnsi="Arial" w:cs="Arial"/>
          <w:sz w:val="20"/>
          <w:szCs w:val="20"/>
        </w:rPr>
      </w:pPr>
    </w:p>
    <w:p w:rsidR="00407669" w:rsidRDefault="00407669" w:rsidP="009F6DDC">
      <w:pPr>
        <w:pStyle w:val="Prosttext"/>
        <w:ind w:left="-426" w:right="-172"/>
        <w:rPr>
          <w:rFonts w:ascii="Arial" w:hAnsi="Arial" w:cs="Arial"/>
          <w:sz w:val="20"/>
          <w:szCs w:val="20"/>
        </w:rPr>
      </w:pPr>
    </w:p>
    <w:p w:rsidR="00225784" w:rsidRPr="00F538C0" w:rsidRDefault="00F538C0" w:rsidP="00155626">
      <w:pPr>
        <w:pStyle w:val="Prosttext"/>
        <w:ind w:left="-426" w:right="-172"/>
        <w:rPr>
          <w:rFonts w:ascii="Arial" w:hAnsi="Arial" w:cs="Arial"/>
          <w:sz w:val="20"/>
          <w:szCs w:val="20"/>
        </w:rPr>
      </w:pPr>
      <w:r w:rsidRPr="00F538C0">
        <w:rPr>
          <w:rFonts w:ascii="Arial" w:hAnsi="Arial" w:cs="Arial"/>
          <w:sz w:val="20"/>
          <w:szCs w:val="20"/>
        </w:rPr>
        <w:t xml:space="preserve">Předmětem </w:t>
      </w:r>
      <w:r w:rsidR="00554B35">
        <w:rPr>
          <w:rFonts w:ascii="Arial" w:hAnsi="Arial" w:cs="Arial"/>
          <w:sz w:val="20"/>
          <w:szCs w:val="20"/>
        </w:rPr>
        <w:t xml:space="preserve">dodávky je zboží </w:t>
      </w:r>
      <w:r w:rsidR="00C45FA4">
        <w:rPr>
          <w:rFonts w:ascii="Arial" w:hAnsi="Arial" w:cs="Arial"/>
          <w:sz w:val="20"/>
          <w:szCs w:val="20"/>
        </w:rPr>
        <w:t xml:space="preserve">v níže uvedeném množství a </w:t>
      </w:r>
      <w:r w:rsidR="001C66F6">
        <w:rPr>
          <w:rFonts w:ascii="Arial" w:hAnsi="Arial" w:cs="Arial"/>
          <w:sz w:val="20"/>
          <w:szCs w:val="20"/>
        </w:rPr>
        <w:t xml:space="preserve">požadované </w:t>
      </w:r>
      <w:r w:rsidR="00C45FA4">
        <w:rPr>
          <w:rFonts w:ascii="Arial" w:hAnsi="Arial" w:cs="Arial"/>
          <w:sz w:val="20"/>
          <w:szCs w:val="20"/>
        </w:rPr>
        <w:t>kvalitě</w:t>
      </w:r>
      <w:r w:rsidRPr="00F538C0">
        <w:rPr>
          <w:rFonts w:ascii="Arial" w:hAnsi="Arial" w:cs="Arial"/>
          <w:sz w:val="20"/>
          <w:szCs w:val="20"/>
        </w:rPr>
        <w:t>:</w:t>
      </w:r>
    </w:p>
    <w:tbl>
      <w:tblPr>
        <w:tblW w:w="15168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1"/>
        <w:gridCol w:w="1307"/>
        <w:gridCol w:w="4089"/>
        <w:gridCol w:w="7371"/>
      </w:tblGrid>
      <w:tr w:rsidR="00C45FA4" w:rsidRPr="00D46025" w:rsidTr="00F80B19">
        <w:trPr>
          <w:trHeight w:val="630"/>
        </w:trPr>
        <w:tc>
          <w:tcPr>
            <w:tcW w:w="2401" w:type="dxa"/>
            <w:shd w:val="clear" w:color="auto" w:fill="FFFFFF" w:themeFill="background1"/>
            <w:vAlign w:val="center"/>
          </w:tcPr>
          <w:p w:rsidR="00C45FA4" w:rsidRPr="0088728B" w:rsidRDefault="00C45FA4" w:rsidP="00F20AE4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N</w:t>
            </w:r>
            <w:r w:rsidRPr="0088728B">
              <w:rPr>
                <w:rFonts w:cs="Arial"/>
                <w:b/>
                <w:bCs/>
                <w:color w:val="000000"/>
                <w:sz w:val="20"/>
              </w:rPr>
              <w:t>ázev</w:t>
            </w:r>
            <w:r>
              <w:rPr>
                <w:rFonts w:cs="Arial"/>
                <w:b/>
                <w:bCs/>
                <w:color w:val="000000"/>
                <w:sz w:val="20"/>
              </w:rPr>
              <w:t xml:space="preserve"> zboží</w:t>
            </w:r>
          </w:p>
        </w:tc>
        <w:tc>
          <w:tcPr>
            <w:tcW w:w="1307" w:type="dxa"/>
            <w:shd w:val="clear" w:color="auto" w:fill="FFFFFF" w:themeFill="background1"/>
            <w:noWrap/>
            <w:vAlign w:val="center"/>
          </w:tcPr>
          <w:p w:rsidR="00C45FA4" w:rsidRPr="0088728B" w:rsidRDefault="00C45FA4" w:rsidP="00F20AE4">
            <w:pPr>
              <w:jc w:val="right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Požadovaný počet </w:t>
            </w:r>
            <w:r w:rsidRPr="0088728B">
              <w:rPr>
                <w:rFonts w:cs="Arial"/>
                <w:b/>
                <w:color w:val="000000"/>
                <w:sz w:val="20"/>
              </w:rPr>
              <w:t>kus</w:t>
            </w:r>
            <w:r>
              <w:rPr>
                <w:rFonts w:cs="Arial"/>
                <w:b/>
                <w:color w:val="000000"/>
                <w:sz w:val="20"/>
              </w:rPr>
              <w:t>ů</w:t>
            </w:r>
          </w:p>
        </w:tc>
        <w:tc>
          <w:tcPr>
            <w:tcW w:w="4089" w:type="dxa"/>
            <w:shd w:val="clear" w:color="auto" w:fill="FFFFFF" w:themeFill="background1"/>
            <w:vAlign w:val="center"/>
          </w:tcPr>
          <w:p w:rsidR="00C45FA4" w:rsidRPr="0088728B" w:rsidRDefault="00225784" w:rsidP="00F20AE4">
            <w:pPr>
              <w:rPr>
                <w:rFonts w:cs="Arial"/>
                <w:b/>
                <w:color w:val="000000"/>
                <w:sz w:val="20"/>
              </w:rPr>
            </w:pPr>
            <w:r w:rsidRPr="00C36E68">
              <w:rPr>
                <w:rFonts w:cs="Arial"/>
                <w:b/>
                <w:bCs/>
                <w:iCs/>
                <w:sz w:val="20"/>
              </w:rPr>
              <w:t xml:space="preserve">ZADAVATELEM POŽADOVANÉ </w:t>
            </w:r>
            <w:r>
              <w:rPr>
                <w:rFonts w:cs="Arial"/>
                <w:b/>
                <w:color w:val="000000"/>
                <w:sz w:val="20"/>
              </w:rPr>
              <w:t>PARAMETRY (</w:t>
            </w:r>
            <w:r w:rsidRPr="00F538C0">
              <w:rPr>
                <w:rFonts w:cs="Arial"/>
                <w:b/>
                <w:color w:val="000000"/>
                <w:sz w:val="20"/>
              </w:rPr>
              <w:t>minimální</w:t>
            </w:r>
            <w:r>
              <w:rPr>
                <w:rFonts w:cs="Arial"/>
                <w:b/>
                <w:color w:val="000000"/>
                <w:sz w:val="20"/>
              </w:rPr>
              <w:t>)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C45FA4" w:rsidRPr="0088728B" w:rsidRDefault="00C45FA4" w:rsidP="00F20AE4">
            <w:pPr>
              <w:rPr>
                <w:rFonts w:cs="Arial"/>
                <w:b/>
                <w:bCs/>
                <w:iCs/>
                <w:sz w:val="20"/>
              </w:rPr>
            </w:pPr>
            <w:r w:rsidRPr="0088728B">
              <w:rPr>
                <w:rFonts w:cs="Arial"/>
                <w:b/>
                <w:bCs/>
                <w:iCs/>
                <w:sz w:val="20"/>
              </w:rPr>
              <w:t>PARAMETRY NABÍZENÉHO ZBOŽÍ</w:t>
            </w:r>
          </w:p>
        </w:tc>
      </w:tr>
      <w:tr w:rsidR="00DF79F0" w:rsidRPr="00D46025" w:rsidTr="00F80B19">
        <w:trPr>
          <w:trHeight w:val="630"/>
        </w:trPr>
        <w:tc>
          <w:tcPr>
            <w:tcW w:w="2401" w:type="dxa"/>
            <w:shd w:val="clear" w:color="auto" w:fill="auto"/>
            <w:vAlign w:val="center"/>
          </w:tcPr>
          <w:p w:rsidR="00DF79F0" w:rsidRPr="009F6DDC" w:rsidRDefault="00793754" w:rsidP="00793754">
            <w:pPr>
              <w:rPr>
                <w:rFonts w:cs="Arial"/>
                <w:b/>
                <w:bCs/>
                <w:color w:val="000000"/>
                <w:sz w:val="20"/>
              </w:rPr>
            </w:pPr>
            <w:r w:rsidRPr="00793754">
              <w:rPr>
                <w:rFonts w:cs="Arial"/>
                <w:b/>
                <w:color w:val="2B2A29"/>
                <w:sz w:val="20"/>
              </w:rPr>
              <w:t>Diagnostický model</w:t>
            </w:r>
            <w:r>
              <w:rPr>
                <w:rFonts w:cs="Arial"/>
                <w:b/>
                <w:color w:val="2B2A29"/>
                <w:sz w:val="20"/>
              </w:rPr>
              <w:t xml:space="preserve"> </w:t>
            </w:r>
            <w:r w:rsidRPr="00793754">
              <w:rPr>
                <w:rFonts w:cs="Arial"/>
                <w:b/>
                <w:color w:val="2B2A29"/>
                <w:sz w:val="20"/>
              </w:rPr>
              <w:t xml:space="preserve"> automobilu Octavia III 2015</w:t>
            </w:r>
          </w:p>
        </w:tc>
        <w:tc>
          <w:tcPr>
            <w:tcW w:w="1307" w:type="dxa"/>
            <w:shd w:val="clear" w:color="auto" w:fill="FFFFFF" w:themeFill="background1"/>
            <w:noWrap/>
            <w:vAlign w:val="center"/>
          </w:tcPr>
          <w:p w:rsidR="00DF79F0" w:rsidRPr="009F6DDC" w:rsidRDefault="00793754" w:rsidP="00DF79F0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1</w:t>
            </w:r>
          </w:p>
        </w:tc>
        <w:tc>
          <w:tcPr>
            <w:tcW w:w="4089" w:type="dxa"/>
            <w:shd w:val="clear" w:color="auto" w:fill="FFFFFF" w:themeFill="background1"/>
            <w:vAlign w:val="center"/>
          </w:tcPr>
          <w:p w:rsidR="00DF79F0" w:rsidRDefault="00DF79F0" w:rsidP="00DF79F0">
            <w:pPr>
              <w:autoSpaceDE w:val="0"/>
              <w:autoSpaceDN w:val="0"/>
              <w:adjustRightInd w:val="0"/>
              <w:rPr>
                <w:rFonts w:cs="Arial"/>
                <w:b/>
                <w:color w:val="2B2A29"/>
                <w:sz w:val="20"/>
              </w:rPr>
            </w:pPr>
            <w:r w:rsidRPr="004F1C87">
              <w:rPr>
                <w:rFonts w:cs="Arial"/>
                <w:b/>
                <w:color w:val="2B2A29"/>
                <w:sz w:val="20"/>
              </w:rPr>
              <w:t>Minimální požadované parametry:</w:t>
            </w:r>
          </w:p>
          <w:p w:rsidR="00E806CF" w:rsidRPr="00E806CF" w:rsidRDefault="00E806CF" w:rsidP="00E806CF">
            <w:pPr>
              <w:autoSpaceDE w:val="0"/>
              <w:autoSpaceDN w:val="0"/>
              <w:adjustRightInd w:val="0"/>
              <w:rPr>
                <w:rFonts w:cs="Arial"/>
                <w:color w:val="2B2A29"/>
                <w:sz w:val="20"/>
              </w:rPr>
            </w:pPr>
            <w:r w:rsidRPr="00E806CF">
              <w:rPr>
                <w:rFonts w:cs="Arial"/>
                <w:color w:val="2B2A29"/>
                <w:sz w:val="20"/>
              </w:rPr>
              <w:t>.</w:t>
            </w:r>
          </w:p>
          <w:p w:rsidR="00E806CF" w:rsidRPr="00746C87" w:rsidRDefault="00E806CF" w:rsidP="00E806CF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746C87">
              <w:rPr>
                <w:rFonts w:cs="Arial"/>
                <w:sz w:val="20"/>
              </w:rPr>
              <w:t xml:space="preserve">Zadavatel </w:t>
            </w:r>
            <w:r w:rsidR="007504E4" w:rsidRPr="00746C87">
              <w:rPr>
                <w:rFonts w:cs="Arial"/>
                <w:sz w:val="20"/>
              </w:rPr>
              <w:t xml:space="preserve">požaduje školící kufry, neboli </w:t>
            </w:r>
            <w:r w:rsidR="00172572" w:rsidRPr="00746C87">
              <w:rPr>
                <w:rFonts w:cs="Arial"/>
                <w:sz w:val="20"/>
              </w:rPr>
              <w:t xml:space="preserve">výukové </w:t>
            </w:r>
            <w:r w:rsidR="005A28C9" w:rsidRPr="00746C87">
              <w:rPr>
                <w:rFonts w:cs="Arial"/>
                <w:sz w:val="20"/>
              </w:rPr>
              <w:t>zařízení</w:t>
            </w:r>
            <w:r w:rsidR="00172572" w:rsidRPr="00746C87">
              <w:rPr>
                <w:rFonts w:cs="Arial"/>
                <w:sz w:val="20"/>
              </w:rPr>
              <w:t xml:space="preserve"> s </w:t>
            </w:r>
            <w:proofErr w:type="gramStart"/>
            <w:r w:rsidR="00172572" w:rsidRPr="00746C87">
              <w:rPr>
                <w:rFonts w:cs="Arial"/>
                <w:sz w:val="20"/>
              </w:rPr>
              <w:t>CAN</w:t>
            </w:r>
            <w:proofErr w:type="gramEnd"/>
            <w:r w:rsidR="00172572" w:rsidRPr="00746C87">
              <w:rPr>
                <w:rFonts w:cs="Arial"/>
                <w:sz w:val="20"/>
              </w:rPr>
              <w:t xml:space="preserve"> bus, </w:t>
            </w:r>
            <w:proofErr w:type="spellStart"/>
            <w:r w:rsidR="00172572" w:rsidRPr="00746C87">
              <w:rPr>
                <w:rFonts w:cs="Arial"/>
                <w:sz w:val="20"/>
              </w:rPr>
              <w:t>obsahujicí</w:t>
            </w:r>
            <w:proofErr w:type="spellEnd"/>
            <w:r w:rsidR="00172572" w:rsidRPr="00746C87">
              <w:rPr>
                <w:rFonts w:cs="Arial"/>
                <w:sz w:val="20"/>
              </w:rPr>
              <w:t xml:space="preserve"> vybrané řídící jednot</w:t>
            </w:r>
            <w:r w:rsidR="00CB5E56">
              <w:rPr>
                <w:rFonts w:cs="Arial"/>
                <w:sz w:val="20"/>
              </w:rPr>
              <w:t>k</w:t>
            </w:r>
            <w:r w:rsidR="00172572" w:rsidRPr="00746C87">
              <w:rPr>
                <w:rFonts w:cs="Arial"/>
                <w:sz w:val="20"/>
              </w:rPr>
              <w:t xml:space="preserve">y automobilu Octavia 3 </w:t>
            </w:r>
            <w:r w:rsidR="004934B9" w:rsidRPr="00652925">
              <w:rPr>
                <w:rFonts w:cs="Arial"/>
                <w:sz w:val="20"/>
              </w:rPr>
              <w:t>(s UDS protokolem)</w:t>
            </w:r>
            <w:r w:rsidR="004934B9">
              <w:rPr>
                <w:rFonts w:cs="Arial"/>
                <w:sz w:val="20"/>
              </w:rPr>
              <w:t xml:space="preserve"> </w:t>
            </w:r>
            <w:r w:rsidR="00172572" w:rsidRPr="00746C87">
              <w:rPr>
                <w:rFonts w:cs="Arial"/>
                <w:sz w:val="20"/>
              </w:rPr>
              <w:t>včetně  přístrojového</w:t>
            </w:r>
            <w:r w:rsidR="005A28C9" w:rsidRPr="00746C87">
              <w:rPr>
                <w:rFonts w:cs="Arial"/>
                <w:sz w:val="20"/>
              </w:rPr>
              <w:t xml:space="preserve"> panel</w:t>
            </w:r>
            <w:r w:rsidR="00172572" w:rsidRPr="00746C87">
              <w:rPr>
                <w:rFonts w:cs="Arial"/>
                <w:sz w:val="20"/>
              </w:rPr>
              <w:t xml:space="preserve">u. </w:t>
            </w:r>
          </w:p>
          <w:p w:rsidR="00E806CF" w:rsidRPr="00746C87" w:rsidRDefault="00E806CF" w:rsidP="00DF79F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</w:p>
          <w:p w:rsidR="00172572" w:rsidRPr="00746C87" w:rsidRDefault="00E14E25" w:rsidP="00746C87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746C87">
              <w:rPr>
                <w:rFonts w:cs="Arial"/>
                <w:sz w:val="20"/>
              </w:rPr>
              <w:t xml:space="preserve">Model uložený v přenosném kufru by měl obsahovat:  </w:t>
            </w:r>
          </w:p>
          <w:p w:rsidR="00172572" w:rsidRPr="00746C87" w:rsidRDefault="00172572" w:rsidP="00172572">
            <w:pPr>
              <w:spacing w:before="100" w:beforeAutospacing="1" w:after="100" w:afterAutospacing="1"/>
              <w:rPr>
                <w:sz w:val="20"/>
              </w:rPr>
            </w:pPr>
            <w:r w:rsidRPr="00746C87">
              <w:rPr>
                <w:sz w:val="20"/>
              </w:rPr>
              <w:t xml:space="preserve">1: Řídicí jednotka Panel </w:t>
            </w:r>
          </w:p>
          <w:p w:rsidR="00172572" w:rsidRPr="00746C87" w:rsidRDefault="00172572" w:rsidP="00E14E25">
            <w:pPr>
              <w:spacing w:before="100" w:beforeAutospacing="1" w:after="100" w:afterAutospacing="1"/>
              <w:rPr>
                <w:sz w:val="20"/>
              </w:rPr>
            </w:pPr>
            <w:r w:rsidRPr="00746C87">
              <w:rPr>
                <w:sz w:val="20"/>
              </w:rPr>
              <w:t xml:space="preserve">2. Řídicí jednotka </w:t>
            </w:r>
            <w:proofErr w:type="spellStart"/>
            <w:r w:rsidRPr="00746C87">
              <w:rPr>
                <w:sz w:val="20"/>
              </w:rPr>
              <w:t>Bordnetz</w:t>
            </w:r>
            <w:proofErr w:type="spellEnd"/>
            <w:r w:rsidRPr="00746C87">
              <w:rPr>
                <w:sz w:val="20"/>
              </w:rPr>
              <w:t xml:space="preserve"> </w:t>
            </w:r>
          </w:p>
          <w:p w:rsidR="007504E4" w:rsidRPr="00746C87" w:rsidRDefault="00172572" w:rsidP="00172572">
            <w:pPr>
              <w:spacing w:before="100" w:beforeAutospacing="1" w:after="100" w:afterAutospacing="1"/>
              <w:rPr>
                <w:sz w:val="20"/>
              </w:rPr>
            </w:pPr>
            <w:r w:rsidRPr="00746C87">
              <w:rPr>
                <w:sz w:val="20"/>
              </w:rPr>
              <w:t xml:space="preserve">3. Řídicí jednotka </w:t>
            </w:r>
            <w:proofErr w:type="spellStart"/>
            <w:r w:rsidRPr="00746C87">
              <w:rPr>
                <w:sz w:val="20"/>
              </w:rPr>
              <w:t>Gateway</w:t>
            </w:r>
            <w:proofErr w:type="spellEnd"/>
            <w:r w:rsidRPr="00746C87">
              <w:rPr>
                <w:sz w:val="20"/>
              </w:rPr>
              <w:t xml:space="preserve"> </w:t>
            </w:r>
          </w:p>
          <w:p w:rsidR="007504E4" w:rsidRPr="00746C87" w:rsidRDefault="00172572" w:rsidP="00172572">
            <w:pPr>
              <w:spacing w:before="100" w:beforeAutospacing="1" w:after="100" w:afterAutospacing="1"/>
              <w:rPr>
                <w:sz w:val="20"/>
              </w:rPr>
            </w:pPr>
            <w:r w:rsidRPr="00746C87">
              <w:rPr>
                <w:sz w:val="20"/>
              </w:rPr>
              <w:lastRenderedPageBreak/>
              <w:t xml:space="preserve">4. Řídicí jednotka Motor </w:t>
            </w:r>
          </w:p>
          <w:p w:rsidR="00172572" w:rsidRPr="00746C87" w:rsidRDefault="00172572" w:rsidP="00172572">
            <w:pPr>
              <w:spacing w:before="100" w:beforeAutospacing="1" w:after="100" w:afterAutospacing="1"/>
              <w:rPr>
                <w:sz w:val="20"/>
              </w:rPr>
            </w:pPr>
            <w:r w:rsidRPr="00746C87">
              <w:rPr>
                <w:sz w:val="20"/>
              </w:rPr>
              <w:t>5. Řídicí jednotka Airbag</w:t>
            </w:r>
          </w:p>
          <w:p w:rsidR="00172572" w:rsidRPr="00746C87" w:rsidRDefault="007504E4" w:rsidP="00172572">
            <w:pPr>
              <w:spacing w:before="100" w:beforeAutospacing="1" w:after="100" w:afterAutospacing="1"/>
            </w:pPr>
            <w:r w:rsidRPr="00746C87">
              <w:rPr>
                <w:sz w:val="20"/>
              </w:rPr>
              <w:t>6. 2 funkční</w:t>
            </w:r>
            <w:r w:rsidRPr="00746C87">
              <w:t xml:space="preserve"> </w:t>
            </w:r>
            <w:r w:rsidRPr="00746C87">
              <w:rPr>
                <w:sz w:val="20"/>
              </w:rPr>
              <w:t>klíče s dálkovým ovladačem</w:t>
            </w:r>
            <w:r w:rsidRPr="00746C87">
              <w:t xml:space="preserve"> </w:t>
            </w:r>
          </w:p>
          <w:p w:rsidR="00172572" w:rsidRPr="00746C87" w:rsidRDefault="00172572" w:rsidP="00172572">
            <w:pPr>
              <w:spacing w:before="100" w:beforeAutospacing="1" w:after="100" w:afterAutospacing="1"/>
              <w:rPr>
                <w:sz w:val="20"/>
              </w:rPr>
            </w:pPr>
            <w:r w:rsidRPr="00746C87">
              <w:rPr>
                <w:sz w:val="20"/>
              </w:rPr>
              <w:t>7. OBD</w:t>
            </w:r>
          </w:p>
          <w:p w:rsidR="007504E4" w:rsidRPr="00746C87" w:rsidRDefault="007504E4" w:rsidP="00172572">
            <w:pPr>
              <w:spacing w:before="100" w:beforeAutospacing="1" w:after="100" w:afterAutospacing="1"/>
              <w:rPr>
                <w:sz w:val="20"/>
              </w:rPr>
            </w:pPr>
            <w:r w:rsidRPr="00746C87">
              <w:rPr>
                <w:sz w:val="20"/>
              </w:rPr>
              <w:t>8. Řídící jednotka Centrální elektronika</w:t>
            </w:r>
          </w:p>
          <w:p w:rsidR="00172572" w:rsidRPr="00746C87" w:rsidRDefault="007504E4" w:rsidP="00172572">
            <w:pPr>
              <w:spacing w:before="100" w:beforeAutospacing="1" w:after="100" w:afterAutospacing="1"/>
              <w:rPr>
                <w:sz w:val="20"/>
              </w:rPr>
            </w:pPr>
            <w:r w:rsidRPr="00746C87">
              <w:rPr>
                <w:sz w:val="20"/>
              </w:rPr>
              <w:t>9. Parkovací asistent</w:t>
            </w:r>
          </w:p>
          <w:p w:rsidR="00172572" w:rsidRPr="00746C87" w:rsidRDefault="007504E4" w:rsidP="00172572">
            <w:pPr>
              <w:spacing w:before="100" w:beforeAutospacing="1" w:after="100" w:afterAutospacing="1"/>
              <w:rPr>
                <w:sz w:val="20"/>
              </w:rPr>
            </w:pPr>
            <w:r w:rsidRPr="00746C87">
              <w:rPr>
                <w:sz w:val="20"/>
              </w:rPr>
              <w:t>10</w:t>
            </w:r>
            <w:r w:rsidR="00172572" w:rsidRPr="00746C87">
              <w:rPr>
                <w:sz w:val="20"/>
              </w:rPr>
              <w:t>. Kabeláž</w:t>
            </w:r>
          </w:p>
          <w:p w:rsidR="00172572" w:rsidRPr="00746C87" w:rsidRDefault="007504E4" w:rsidP="00172572">
            <w:pPr>
              <w:spacing w:before="100" w:beforeAutospacing="1" w:after="100" w:afterAutospacing="1"/>
              <w:rPr>
                <w:sz w:val="20"/>
              </w:rPr>
            </w:pPr>
            <w:r w:rsidRPr="00746C87">
              <w:rPr>
                <w:sz w:val="20"/>
              </w:rPr>
              <w:t>11</w:t>
            </w:r>
            <w:r w:rsidR="00172572" w:rsidRPr="00746C87">
              <w:rPr>
                <w:sz w:val="20"/>
              </w:rPr>
              <w:t>. Čtecí cívka</w:t>
            </w:r>
          </w:p>
          <w:p w:rsidR="00DF79F0" w:rsidRPr="00B65A0D" w:rsidRDefault="00B65A0D" w:rsidP="00865084">
            <w:pPr>
              <w:pStyle w:val="Odstavecseseznamem"/>
              <w:autoSpaceDE w:val="0"/>
              <w:autoSpaceDN w:val="0"/>
              <w:adjustRightInd w:val="0"/>
              <w:ind w:left="233"/>
              <w:rPr>
                <w:rFonts w:cs="Arial"/>
                <w:i/>
                <w:color w:val="FF0000"/>
                <w:sz w:val="20"/>
              </w:rPr>
            </w:pPr>
            <w:r w:rsidRPr="00A602C4">
              <w:rPr>
                <w:rFonts w:cs="Arial"/>
                <w:i/>
                <w:sz w:val="20"/>
              </w:rPr>
              <w:t xml:space="preserve">Minimální možná nabídková cena za 1 ks Diagnostického modelu nesmí </w:t>
            </w:r>
            <w:r w:rsidR="00A602C4">
              <w:rPr>
                <w:rFonts w:cs="Arial"/>
                <w:i/>
                <w:sz w:val="20"/>
              </w:rPr>
              <w:t>být nižší než</w:t>
            </w:r>
            <w:r w:rsidRPr="00A602C4">
              <w:rPr>
                <w:rFonts w:cs="Arial"/>
                <w:i/>
                <w:sz w:val="20"/>
              </w:rPr>
              <w:t xml:space="preserve"> </w:t>
            </w:r>
            <w:r w:rsidR="00A602C4" w:rsidRPr="00B24301">
              <w:rPr>
                <w:rFonts w:cs="Arial"/>
                <w:i/>
                <w:sz w:val="20"/>
              </w:rPr>
              <w:t>40 001</w:t>
            </w:r>
            <w:r w:rsidRPr="00B24301">
              <w:rPr>
                <w:rFonts w:cs="Arial"/>
                <w:i/>
                <w:sz w:val="20"/>
              </w:rPr>
              <w:t>,- Kč vč. DPH</w:t>
            </w:r>
          </w:p>
          <w:p w:rsidR="007C43B9" w:rsidRPr="007C43B9" w:rsidRDefault="007C43B9" w:rsidP="007C43B9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DF79F0" w:rsidRPr="009F6DDC" w:rsidRDefault="00DF79F0" w:rsidP="00DF79F0">
            <w:pPr>
              <w:ind w:left="-426" w:right="-428"/>
              <w:rPr>
                <w:rFonts w:cs="Arial"/>
                <w:sz w:val="20"/>
              </w:rPr>
            </w:pPr>
            <w:r w:rsidRPr="009F6DDC">
              <w:rPr>
                <w:rFonts w:cs="Arial"/>
                <w:sz w:val="20"/>
              </w:rPr>
              <w:lastRenderedPageBreak/>
              <w:t>):</w:t>
            </w:r>
          </w:p>
          <w:p w:rsidR="00DF79F0" w:rsidRDefault="00DF79F0" w:rsidP="00DF79F0">
            <w:pPr>
              <w:rPr>
                <w:b/>
              </w:rPr>
            </w:pPr>
            <w:r w:rsidRPr="009F6DDC">
              <w:rPr>
                <w:rFonts w:cs="Arial"/>
                <w:sz w:val="20"/>
              </w:rPr>
              <w:t>Výrobce a obchodní název zboží:</w:t>
            </w:r>
            <w:r w:rsidRPr="009F6DDC">
              <w:rPr>
                <w:rFonts w:cs="Arial"/>
                <w:color w:val="FF0000"/>
                <w:sz w:val="20"/>
              </w:rPr>
              <w:t xml:space="preserve"> </w:t>
            </w:r>
            <w:r w:rsidR="00F25507" w:rsidRPr="00F25507">
              <w:rPr>
                <w:b/>
              </w:rPr>
              <w:t xml:space="preserve">HR </w:t>
            </w:r>
            <w:proofErr w:type="spellStart"/>
            <w:r w:rsidR="00F25507" w:rsidRPr="00F25507">
              <w:rPr>
                <w:b/>
              </w:rPr>
              <w:t>Carsoft</w:t>
            </w:r>
            <w:proofErr w:type="spellEnd"/>
            <w:r w:rsidR="00F25507" w:rsidRPr="00F25507">
              <w:rPr>
                <w:b/>
              </w:rPr>
              <w:t xml:space="preserve"> s.r.o.</w:t>
            </w:r>
            <w:r w:rsidR="00851496">
              <w:rPr>
                <w:b/>
              </w:rPr>
              <w:t xml:space="preserve"> - </w:t>
            </w:r>
            <w:r w:rsidR="00851496" w:rsidRPr="00851496">
              <w:rPr>
                <w:b/>
              </w:rPr>
              <w:t>Diagnostický model automobilu Octavia III 2015</w:t>
            </w:r>
          </w:p>
          <w:p w:rsidR="001D05A4" w:rsidRDefault="001D05A4" w:rsidP="00DF79F0">
            <w:pPr>
              <w:rPr>
                <w:b/>
              </w:rPr>
            </w:pPr>
          </w:p>
          <w:p w:rsidR="001D05A4" w:rsidRPr="00851496" w:rsidRDefault="001D05A4" w:rsidP="00DF79F0">
            <w:pPr>
              <w:rPr>
                <w:rFonts w:cs="Arial"/>
                <w:b/>
                <w:color w:val="FF0000"/>
                <w:sz w:val="20"/>
              </w:rPr>
            </w:pPr>
            <w:r w:rsidRPr="00746C87">
              <w:rPr>
                <w:rFonts w:cs="Arial"/>
                <w:sz w:val="20"/>
              </w:rPr>
              <w:t xml:space="preserve">Model uložený v přenosném kufru </w:t>
            </w:r>
            <w:r>
              <w:rPr>
                <w:rFonts w:cs="Arial"/>
                <w:sz w:val="20"/>
              </w:rPr>
              <w:t>obsahuje:</w:t>
            </w:r>
          </w:p>
          <w:p w:rsidR="00637387" w:rsidRPr="00746C87" w:rsidRDefault="00637387" w:rsidP="00637387">
            <w:pPr>
              <w:rPr>
                <w:sz w:val="20"/>
              </w:rPr>
            </w:pPr>
            <w:r w:rsidRPr="00746C87">
              <w:rPr>
                <w:sz w:val="20"/>
              </w:rPr>
              <w:t xml:space="preserve">1: Řídicí jednotka Panel </w:t>
            </w:r>
          </w:p>
          <w:p w:rsidR="00637387" w:rsidRPr="00746C87" w:rsidRDefault="00637387" w:rsidP="00637387">
            <w:pPr>
              <w:rPr>
                <w:sz w:val="20"/>
              </w:rPr>
            </w:pPr>
            <w:r w:rsidRPr="00746C87">
              <w:rPr>
                <w:sz w:val="20"/>
              </w:rPr>
              <w:t xml:space="preserve">2. Řídicí jednotka </w:t>
            </w:r>
            <w:proofErr w:type="spellStart"/>
            <w:r w:rsidRPr="00746C87">
              <w:rPr>
                <w:sz w:val="20"/>
              </w:rPr>
              <w:t>Bordnetz</w:t>
            </w:r>
            <w:proofErr w:type="spellEnd"/>
            <w:r w:rsidRPr="00746C87">
              <w:rPr>
                <w:sz w:val="20"/>
              </w:rPr>
              <w:t xml:space="preserve"> </w:t>
            </w:r>
          </w:p>
          <w:p w:rsidR="00637387" w:rsidRPr="00746C87" w:rsidRDefault="00637387" w:rsidP="00637387">
            <w:pPr>
              <w:rPr>
                <w:sz w:val="20"/>
              </w:rPr>
            </w:pPr>
            <w:r w:rsidRPr="00746C87">
              <w:rPr>
                <w:sz w:val="20"/>
              </w:rPr>
              <w:t xml:space="preserve">3. Řídicí jednotka </w:t>
            </w:r>
            <w:proofErr w:type="spellStart"/>
            <w:r w:rsidRPr="00746C87">
              <w:rPr>
                <w:sz w:val="20"/>
              </w:rPr>
              <w:t>Gateway</w:t>
            </w:r>
            <w:proofErr w:type="spellEnd"/>
            <w:r w:rsidRPr="00746C87">
              <w:rPr>
                <w:sz w:val="20"/>
              </w:rPr>
              <w:t xml:space="preserve"> </w:t>
            </w:r>
          </w:p>
          <w:p w:rsidR="00637387" w:rsidRPr="00746C87" w:rsidRDefault="00637387" w:rsidP="00637387">
            <w:pPr>
              <w:rPr>
                <w:sz w:val="20"/>
              </w:rPr>
            </w:pPr>
            <w:r w:rsidRPr="00746C87">
              <w:rPr>
                <w:sz w:val="20"/>
              </w:rPr>
              <w:t xml:space="preserve">4. Řídicí jednotka Motor </w:t>
            </w:r>
          </w:p>
          <w:p w:rsidR="00637387" w:rsidRPr="00746C87" w:rsidRDefault="00637387" w:rsidP="00637387">
            <w:pPr>
              <w:rPr>
                <w:sz w:val="20"/>
              </w:rPr>
            </w:pPr>
            <w:r w:rsidRPr="00746C87">
              <w:rPr>
                <w:sz w:val="20"/>
              </w:rPr>
              <w:t>5. Řídicí jednotka Airbag</w:t>
            </w:r>
          </w:p>
          <w:p w:rsidR="00637387" w:rsidRPr="00746C87" w:rsidRDefault="00637387" w:rsidP="00637387">
            <w:r w:rsidRPr="00746C87">
              <w:rPr>
                <w:sz w:val="20"/>
              </w:rPr>
              <w:t>6. 2 funkční</w:t>
            </w:r>
            <w:r w:rsidRPr="00746C87">
              <w:t xml:space="preserve"> </w:t>
            </w:r>
            <w:r w:rsidRPr="00746C87">
              <w:rPr>
                <w:sz w:val="20"/>
              </w:rPr>
              <w:t>klíče s dálkovým ovladačem</w:t>
            </w:r>
            <w:r w:rsidRPr="00746C87">
              <w:t xml:space="preserve"> </w:t>
            </w:r>
          </w:p>
          <w:p w:rsidR="00637387" w:rsidRPr="00746C87" w:rsidRDefault="00637387" w:rsidP="00637387">
            <w:pPr>
              <w:rPr>
                <w:sz w:val="20"/>
              </w:rPr>
            </w:pPr>
            <w:r w:rsidRPr="00746C87">
              <w:rPr>
                <w:sz w:val="20"/>
              </w:rPr>
              <w:t>7. OBD</w:t>
            </w:r>
          </w:p>
          <w:p w:rsidR="00637387" w:rsidRPr="00746C87" w:rsidRDefault="00637387" w:rsidP="00637387">
            <w:pPr>
              <w:rPr>
                <w:sz w:val="20"/>
              </w:rPr>
            </w:pPr>
            <w:r w:rsidRPr="00746C87">
              <w:rPr>
                <w:sz w:val="20"/>
              </w:rPr>
              <w:t>8. Řídící jednotka Centrální elektronika</w:t>
            </w:r>
          </w:p>
          <w:p w:rsidR="00637387" w:rsidRPr="00746C87" w:rsidRDefault="00637387" w:rsidP="00637387">
            <w:pPr>
              <w:rPr>
                <w:sz w:val="20"/>
              </w:rPr>
            </w:pPr>
            <w:r w:rsidRPr="00746C87">
              <w:rPr>
                <w:sz w:val="20"/>
              </w:rPr>
              <w:t>9. Parkovací asistent</w:t>
            </w:r>
          </w:p>
          <w:p w:rsidR="00637387" w:rsidRPr="00746C87" w:rsidRDefault="00637387" w:rsidP="00637387">
            <w:pPr>
              <w:rPr>
                <w:sz w:val="20"/>
              </w:rPr>
            </w:pPr>
            <w:r w:rsidRPr="00746C87">
              <w:rPr>
                <w:sz w:val="20"/>
              </w:rPr>
              <w:t>10. Kabeláž</w:t>
            </w:r>
          </w:p>
          <w:p w:rsidR="00DF79F0" w:rsidRPr="009F6DDC" w:rsidRDefault="00637387" w:rsidP="00637387">
            <w:pPr>
              <w:rPr>
                <w:rFonts w:cs="Arial"/>
                <w:sz w:val="20"/>
              </w:rPr>
            </w:pPr>
            <w:r w:rsidRPr="00746C87">
              <w:rPr>
                <w:sz w:val="20"/>
              </w:rPr>
              <w:t>11. Čtecí cívka</w:t>
            </w:r>
          </w:p>
        </w:tc>
      </w:tr>
      <w:tr w:rsidR="003226D2" w:rsidRPr="00D46025" w:rsidTr="00F80B19">
        <w:trPr>
          <w:trHeight w:val="930"/>
        </w:trPr>
        <w:tc>
          <w:tcPr>
            <w:tcW w:w="2401" w:type="dxa"/>
            <w:shd w:val="clear" w:color="auto" w:fill="FFFFFF" w:themeFill="background1"/>
            <w:vAlign w:val="center"/>
          </w:tcPr>
          <w:p w:rsidR="003226D2" w:rsidRPr="003226D2" w:rsidRDefault="00793754" w:rsidP="003226D2">
            <w:pPr>
              <w:autoSpaceDE w:val="0"/>
              <w:autoSpaceDN w:val="0"/>
              <w:adjustRightInd w:val="0"/>
              <w:rPr>
                <w:rFonts w:cs="Arial"/>
                <w:b/>
                <w:color w:val="2B2A29"/>
                <w:sz w:val="20"/>
              </w:rPr>
            </w:pPr>
            <w:r w:rsidRPr="00793754">
              <w:rPr>
                <w:rFonts w:cs="Arial"/>
                <w:b/>
                <w:color w:val="2B2A29"/>
                <w:sz w:val="20"/>
              </w:rPr>
              <w:lastRenderedPageBreak/>
              <w:t>Sada zkušebních adaptérů + vedení</w:t>
            </w:r>
          </w:p>
        </w:tc>
        <w:tc>
          <w:tcPr>
            <w:tcW w:w="1307" w:type="dxa"/>
            <w:shd w:val="clear" w:color="auto" w:fill="FFFFFF" w:themeFill="background1"/>
            <w:noWrap/>
            <w:vAlign w:val="center"/>
          </w:tcPr>
          <w:p w:rsidR="003226D2" w:rsidRPr="009F6DDC" w:rsidRDefault="002267D9" w:rsidP="003226D2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1</w:t>
            </w:r>
          </w:p>
        </w:tc>
        <w:tc>
          <w:tcPr>
            <w:tcW w:w="4089" w:type="dxa"/>
            <w:shd w:val="clear" w:color="auto" w:fill="FFFFFF" w:themeFill="background1"/>
            <w:vAlign w:val="center"/>
          </w:tcPr>
          <w:p w:rsidR="00A25A71" w:rsidRPr="00E41BD8" w:rsidRDefault="00A25A71" w:rsidP="00A25A71">
            <w:pPr>
              <w:pStyle w:val="Odstavecseseznamem"/>
              <w:autoSpaceDE w:val="0"/>
              <w:autoSpaceDN w:val="0"/>
              <w:adjustRightInd w:val="0"/>
              <w:ind w:left="192"/>
              <w:rPr>
                <w:rFonts w:cs="Arial"/>
                <w:b/>
                <w:color w:val="2B2A29"/>
                <w:sz w:val="20"/>
              </w:rPr>
            </w:pPr>
            <w:r w:rsidRPr="00E41BD8">
              <w:rPr>
                <w:rFonts w:cs="Arial"/>
                <w:b/>
                <w:color w:val="2B2A29"/>
                <w:sz w:val="20"/>
              </w:rPr>
              <w:t xml:space="preserve">Minimální požadované parametry: </w:t>
            </w:r>
          </w:p>
          <w:p w:rsidR="00856973" w:rsidRPr="00E41BD8" w:rsidRDefault="00E41BD8" w:rsidP="00A25A71">
            <w:pPr>
              <w:pStyle w:val="Odstavecseseznamem"/>
              <w:autoSpaceDE w:val="0"/>
              <w:autoSpaceDN w:val="0"/>
              <w:adjustRightInd w:val="0"/>
              <w:ind w:left="192"/>
              <w:rPr>
                <w:rFonts w:cs="Arial"/>
                <w:color w:val="2B2A29"/>
                <w:sz w:val="20"/>
                <w:u w:val="single"/>
              </w:rPr>
            </w:pPr>
            <w:r w:rsidRPr="00E41BD8">
              <w:rPr>
                <w:rFonts w:cs="Arial"/>
                <w:color w:val="2B2A29"/>
                <w:sz w:val="20"/>
                <w:u w:val="single"/>
              </w:rPr>
              <w:t>Sada musí obsahovat:</w:t>
            </w:r>
          </w:p>
          <w:p w:rsidR="003226D2" w:rsidRPr="00746C87" w:rsidRDefault="00E41BD8" w:rsidP="00E41BD8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4" w:hanging="284"/>
              <w:rPr>
                <w:rFonts w:cs="Arial"/>
                <w:sz w:val="20"/>
              </w:rPr>
            </w:pPr>
            <w:r w:rsidRPr="00E41BD8">
              <w:rPr>
                <w:rFonts w:cs="Arial"/>
                <w:color w:val="2B2A29"/>
                <w:sz w:val="20"/>
              </w:rPr>
              <w:t xml:space="preserve">Zkušební adaptér </w:t>
            </w:r>
            <w:r w:rsidR="002267D9" w:rsidRPr="002267D9">
              <w:rPr>
                <w:rFonts w:cs="Arial"/>
                <w:color w:val="2B2A29"/>
                <w:sz w:val="20"/>
              </w:rPr>
              <w:t>88</w:t>
            </w:r>
            <w:r>
              <w:rPr>
                <w:rFonts w:cs="Arial"/>
                <w:color w:val="2B2A29"/>
                <w:sz w:val="20"/>
              </w:rPr>
              <w:t xml:space="preserve"> – </w:t>
            </w:r>
            <w:r w:rsidRPr="00746C87">
              <w:rPr>
                <w:rFonts w:cs="Arial"/>
                <w:sz w:val="20"/>
              </w:rPr>
              <w:t xml:space="preserve">pólový, </w:t>
            </w:r>
            <w:r w:rsidR="002267D9" w:rsidRPr="00746C87">
              <w:rPr>
                <w:rFonts w:cs="Arial"/>
                <w:sz w:val="20"/>
              </w:rPr>
              <w:t>adaptér pro paralelní diagnostiku</w:t>
            </w:r>
            <w:r w:rsidRPr="00746C87">
              <w:rPr>
                <w:rFonts w:cs="Arial"/>
                <w:sz w:val="20"/>
              </w:rPr>
              <w:t xml:space="preserve"> - 1 ks včetně příručky </w:t>
            </w:r>
          </w:p>
          <w:p w:rsidR="002267D9" w:rsidRPr="00746C87" w:rsidRDefault="00AB2DFC" w:rsidP="002267D9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4" w:hanging="284"/>
              <w:rPr>
                <w:rFonts w:cs="Arial"/>
                <w:sz w:val="20"/>
              </w:rPr>
            </w:pPr>
            <w:r w:rsidRPr="00746C87">
              <w:rPr>
                <w:rFonts w:cs="Arial"/>
                <w:sz w:val="20"/>
              </w:rPr>
              <w:t xml:space="preserve">Diagnostický adaptér </w:t>
            </w:r>
            <w:r w:rsidR="002267D9" w:rsidRPr="00746C87">
              <w:rPr>
                <w:rFonts w:cs="Arial"/>
                <w:sz w:val="20"/>
              </w:rPr>
              <w:t xml:space="preserve"> </w:t>
            </w:r>
            <w:r w:rsidR="002267D9" w:rsidRPr="00746C87">
              <w:rPr>
                <w:rFonts w:eastAsiaTheme="minorHAnsi" w:cs="Arial"/>
                <w:sz w:val="20"/>
                <w:lang w:eastAsia="en-US"/>
              </w:rPr>
              <w:t>176</w:t>
            </w:r>
            <w:r w:rsidR="00E41BD8" w:rsidRPr="00746C87">
              <w:rPr>
                <w:rFonts w:eastAsiaTheme="minorHAnsi" w:cs="Arial"/>
                <w:sz w:val="20"/>
                <w:lang w:eastAsia="en-US"/>
              </w:rPr>
              <w:t xml:space="preserve"> – pólový, </w:t>
            </w:r>
            <w:r w:rsidR="002267D9" w:rsidRPr="00746C87">
              <w:rPr>
                <w:rFonts w:eastAsiaTheme="minorHAnsi" w:cs="Arial"/>
                <w:sz w:val="20"/>
                <w:lang w:eastAsia="en-US"/>
              </w:rPr>
              <w:t>adaptér pro paralelní diagnostiku</w:t>
            </w:r>
            <w:r w:rsidR="00E41BD8" w:rsidRPr="00746C87">
              <w:rPr>
                <w:rFonts w:eastAsiaTheme="minorHAnsi" w:cs="Arial"/>
                <w:sz w:val="20"/>
                <w:lang w:eastAsia="en-US"/>
              </w:rPr>
              <w:t xml:space="preserve"> </w:t>
            </w:r>
            <w:r w:rsidRPr="00F91C72">
              <w:rPr>
                <w:rFonts w:eastAsiaTheme="minorHAnsi" w:cs="Arial"/>
                <w:color w:val="FF0000"/>
                <w:sz w:val="20"/>
                <w:lang w:eastAsia="en-US"/>
              </w:rPr>
              <w:t xml:space="preserve"> </w:t>
            </w:r>
            <w:r w:rsidR="00E41BD8" w:rsidRPr="00746C87">
              <w:rPr>
                <w:rFonts w:cs="Arial"/>
                <w:sz w:val="20"/>
              </w:rPr>
              <w:t>- 1 ks včetně příručky</w:t>
            </w:r>
          </w:p>
          <w:p w:rsidR="002267D9" w:rsidRPr="00652925" w:rsidRDefault="002267D9" w:rsidP="002267D9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4" w:hanging="284"/>
              <w:rPr>
                <w:rFonts w:cs="Arial"/>
                <w:sz w:val="20"/>
              </w:rPr>
            </w:pPr>
            <w:r w:rsidRPr="00746C87">
              <w:rPr>
                <w:rFonts w:cs="Arial"/>
                <w:sz w:val="20"/>
              </w:rPr>
              <w:t>Systémové adaptér</w:t>
            </w:r>
            <w:r w:rsidR="00A16E18">
              <w:rPr>
                <w:rFonts w:cs="Arial"/>
                <w:sz w:val="20"/>
              </w:rPr>
              <w:t xml:space="preserve">ové vedení pro VW, systémy </w:t>
            </w:r>
            <w:r w:rsidR="002B469D">
              <w:rPr>
                <w:rFonts w:cs="Arial"/>
                <w:color w:val="FF0000"/>
                <w:sz w:val="20"/>
              </w:rPr>
              <w:t xml:space="preserve"> </w:t>
            </w:r>
            <w:r w:rsidR="002B469D" w:rsidRPr="00652925">
              <w:rPr>
                <w:rFonts w:cs="Arial"/>
                <w:sz w:val="20"/>
              </w:rPr>
              <w:t xml:space="preserve">MED 9.11,  </w:t>
            </w:r>
            <w:proofErr w:type="gramStart"/>
            <w:r w:rsidR="002B469D" w:rsidRPr="00652925">
              <w:rPr>
                <w:rFonts w:cs="Arial"/>
                <w:sz w:val="20"/>
              </w:rPr>
              <w:t>EDC16 ( 121</w:t>
            </w:r>
            <w:proofErr w:type="gramEnd"/>
            <w:r w:rsidR="002B469D" w:rsidRPr="00652925">
              <w:rPr>
                <w:rFonts w:cs="Arial"/>
                <w:sz w:val="20"/>
              </w:rPr>
              <w:t xml:space="preserve"> pin) </w:t>
            </w:r>
            <w:r w:rsidR="004934B9" w:rsidRPr="00652925">
              <w:rPr>
                <w:rFonts w:cs="Arial"/>
                <w:sz w:val="20"/>
              </w:rPr>
              <w:t>pro 88 pólový adaptér</w:t>
            </w:r>
            <w:r w:rsidR="00A16E18" w:rsidRPr="00652925">
              <w:rPr>
                <w:rFonts w:cs="Arial"/>
                <w:sz w:val="20"/>
              </w:rPr>
              <w:t>- 1ks</w:t>
            </w:r>
          </w:p>
          <w:p w:rsidR="00E14E25" w:rsidRPr="00652925" w:rsidRDefault="00E14E25" w:rsidP="00E14E25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4" w:hanging="284"/>
              <w:rPr>
                <w:rFonts w:cs="Arial"/>
                <w:sz w:val="20"/>
              </w:rPr>
            </w:pPr>
            <w:r w:rsidRPr="00652925">
              <w:rPr>
                <w:rFonts w:cs="Arial"/>
                <w:sz w:val="20"/>
              </w:rPr>
              <w:t>Systémové adaptérové vedení pro VW, systém</w:t>
            </w:r>
            <w:r w:rsidR="00A16E18" w:rsidRPr="00652925">
              <w:rPr>
                <w:rFonts w:cs="Arial"/>
                <w:sz w:val="20"/>
              </w:rPr>
              <w:t>y</w:t>
            </w:r>
            <w:r w:rsidR="002B469D" w:rsidRPr="00652925">
              <w:rPr>
                <w:rFonts w:cs="Arial"/>
                <w:sz w:val="20"/>
              </w:rPr>
              <w:t xml:space="preserve">  MED 9.11,  </w:t>
            </w:r>
            <w:proofErr w:type="gramStart"/>
            <w:r w:rsidR="002B469D" w:rsidRPr="00652925">
              <w:rPr>
                <w:rFonts w:cs="Arial"/>
                <w:sz w:val="20"/>
              </w:rPr>
              <w:t>EDC16 ( 121</w:t>
            </w:r>
            <w:proofErr w:type="gramEnd"/>
            <w:r w:rsidR="002B469D" w:rsidRPr="00652925">
              <w:rPr>
                <w:rFonts w:cs="Arial"/>
                <w:sz w:val="20"/>
              </w:rPr>
              <w:t xml:space="preserve"> pin) </w:t>
            </w:r>
            <w:r w:rsidRPr="00652925">
              <w:rPr>
                <w:rFonts w:cs="Arial"/>
                <w:sz w:val="20"/>
              </w:rPr>
              <w:t xml:space="preserve"> </w:t>
            </w:r>
            <w:r w:rsidR="004934B9" w:rsidRPr="00652925">
              <w:rPr>
                <w:rFonts w:eastAsiaTheme="minorHAnsi" w:cs="Arial"/>
                <w:sz w:val="20"/>
                <w:lang w:eastAsia="en-US"/>
              </w:rPr>
              <w:t>pro 176 pólový adaptér</w:t>
            </w:r>
            <w:r w:rsidRPr="00652925">
              <w:rPr>
                <w:rFonts w:cs="Arial"/>
                <w:sz w:val="20"/>
              </w:rPr>
              <w:t>- 1ks</w:t>
            </w:r>
          </w:p>
          <w:p w:rsidR="002267D9" w:rsidRPr="00652925" w:rsidRDefault="007504E4" w:rsidP="00F20AE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4" w:hanging="284"/>
              <w:rPr>
                <w:rFonts w:cs="Arial"/>
                <w:sz w:val="20"/>
              </w:rPr>
            </w:pPr>
            <w:r w:rsidRPr="00652925">
              <w:rPr>
                <w:rFonts w:cs="Arial"/>
                <w:sz w:val="20"/>
              </w:rPr>
              <w:t>Konektory</w:t>
            </w:r>
            <w:r w:rsidR="00AB2DFC" w:rsidRPr="00652925">
              <w:rPr>
                <w:rFonts w:cs="Arial"/>
                <w:sz w:val="20"/>
              </w:rPr>
              <w:t xml:space="preserve"> </w:t>
            </w:r>
            <w:r w:rsidR="00A16E18" w:rsidRPr="00652925">
              <w:rPr>
                <w:rFonts w:eastAsiaTheme="minorHAnsi" w:cs="Arial"/>
                <w:sz w:val="20"/>
                <w:lang w:eastAsia="en-US"/>
              </w:rPr>
              <w:t xml:space="preserve">do diagnostického </w:t>
            </w:r>
            <w:r w:rsidR="004934B9" w:rsidRPr="00652925">
              <w:rPr>
                <w:rFonts w:eastAsiaTheme="minorHAnsi" w:cs="Arial"/>
                <w:sz w:val="20"/>
                <w:lang w:eastAsia="en-US"/>
              </w:rPr>
              <w:t xml:space="preserve"> </w:t>
            </w:r>
            <w:proofErr w:type="gramStart"/>
            <w:r w:rsidR="004934B9" w:rsidRPr="00652925">
              <w:rPr>
                <w:rFonts w:eastAsiaTheme="minorHAnsi" w:cs="Arial"/>
                <w:sz w:val="20"/>
                <w:lang w:eastAsia="en-US"/>
              </w:rPr>
              <w:t>adaptéru</w:t>
            </w:r>
            <w:proofErr w:type="gramEnd"/>
            <w:r w:rsidR="004934B9" w:rsidRPr="00652925">
              <w:rPr>
                <w:rFonts w:cs="Arial"/>
                <w:sz w:val="20"/>
              </w:rPr>
              <w:t xml:space="preserve">– </w:t>
            </w:r>
            <w:proofErr w:type="gramStart"/>
            <w:r w:rsidR="00AB2DFC" w:rsidRPr="00652925">
              <w:rPr>
                <w:rFonts w:cs="Arial"/>
                <w:sz w:val="20"/>
              </w:rPr>
              <w:t>min.</w:t>
            </w:r>
            <w:proofErr w:type="gramEnd"/>
            <w:r w:rsidR="00746C87" w:rsidRPr="00652925">
              <w:rPr>
                <w:rFonts w:cs="Arial"/>
                <w:sz w:val="20"/>
              </w:rPr>
              <w:t xml:space="preserve"> </w:t>
            </w:r>
            <w:r w:rsidR="00A16E18" w:rsidRPr="00652925">
              <w:rPr>
                <w:rFonts w:cs="Arial"/>
                <w:sz w:val="20"/>
              </w:rPr>
              <w:t>90</w:t>
            </w:r>
            <w:r w:rsidR="002267D9" w:rsidRPr="00652925">
              <w:rPr>
                <w:rFonts w:cs="Arial"/>
                <w:sz w:val="20"/>
              </w:rPr>
              <w:t xml:space="preserve"> ks</w:t>
            </w:r>
            <w:r w:rsidR="00746C87" w:rsidRPr="00652925">
              <w:rPr>
                <w:rFonts w:cs="Arial"/>
                <w:sz w:val="20"/>
              </w:rPr>
              <w:t xml:space="preserve"> jednotlivých konektorů</w:t>
            </w:r>
          </w:p>
          <w:p w:rsidR="002267D9" w:rsidRDefault="002267D9" w:rsidP="002267D9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4" w:hanging="284"/>
              <w:rPr>
                <w:rFonts w:cs="Arial"/>
                <w:color w:val="2B2A29"/>
                <w:sz w:val="20"/>
              </w:rPr>
            </w:pPr>
            <w:r w:rsidRPr="00E41BD8">
              <w:rPr>
                <w:rFonts w:cs="Arial"/>
                <w:color w:val="2B2A29"/>
                <w:sz w:val="20"/>
              </w:rPr>
              <w:lastRenderedPageBreak/>
              <w:t>Šablony</w:t>
            </w:r>
            <w:r w:rsidR="00A16E18">
              <w:rPr>
                <w:rFonts w:cs="Arial"/>
                <w:color w:val="2B2A29"/>
                <w:sz w:val="20"/>
              </w:rPr>
              <w:t xml:space="preserve"> na adaptéry</w:t>
            </w:r>
            <w:r w:rsidRPr="00E41BD8">
              <w:rPr>
                <w:rFonts w:cs="Arial"/>
                <w:color w:val="2B2A29"/>
                <w:sz w:val="20"/>
              </w:rPr>
              <w:t xml:space="preserve"> – 2ks</w:t>
            </w:r>
          </w:p>
          <w:p w:rsidR="004F1C87" w:rsidRDefault="004F1C87" w:rsidP="002267D9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34" w:hanging="284"/>
              <w:rPr>
                <w:rFonts w:cs="Arial"/>
                <w:color w:val="2B2A29"/>
                <w:sz w:val="20"/>
              </w:rPr>
            </w:pPr>
            <w:r>
              <w:rPr>
                <w:rFonts w:cs="Arial"/>
                <w:color w:val="2B2A29"/>
                <w:sz w:val="20"/>
              </w:rPr>
              <w:t>Spojovací vedení</w:t>
            </w:r>
          </w:p>
          <w:p w:rsidR="00393462" w:rsidRDefault="00393462" w:rsidP="00393462">
            <w:pPr>
              <w:autoSpaceDE w:val="0"/>
              <w:autoSpaceDN w:val="0"/>
              <w:adjustRightInd w:val="0"/>
              <w:rPr>
                <w:rFonts w:cs="Arial"/>
                <w:color w:val="2B2A29"/>
                <w:sz w:val="20"/>
              </w:rPr>
            </w:pPr>
          </w:p>
          <w:p w:rsidR="007C43B9" w:rsidRPr="00377F3C" w:rsidRDefault="007C43B9" w:rsidP="007C43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i/>
                <w:sz w:val="20"/>
              </w:rPr>
            </w:pPr>
            <w:r w:rsidRPr="00746C87">
              <w:rPr>
                <w:rFonts w:cs="Arial"/>
                <w:i/>
                <w:sz w:val="20"/>
              </w:rPr>
              <w:t>M</w:t>
            </w:r>
            <w:r w:rsidR="00B65A0D">
              <w:rPr>
                <w:rFonts w:cs="Arial"/>
                <w:i/>
                <w:sz w:val="20"/>
              </w:rPr>
              <w:t>in</w:t>
            </w:r>
            <w:r w:rsidRPr="00746C87">
              <w:rPr>
                <w:rFonts w:cs="Arial"/>
                <w:i/>
                <w:sz w:val="20"/>
              </w:rPr>
              <w:t xml:space="preserve">imální možná nabídková cena za </w:t>
            </w:r>
            <w:r w:rsidR="00B65A0D">
              <w:rPr>
                <w:rFonts w:cs="Arial"/>
                <w:i/>
                <w:sz w:val="20"/>
              </w:rPr>
              <w:t>sadu zkušebních adaptérů nesmí být nižší</w:t>
            </w:r>
            <w:r w:rsidR="00370396" w:rsidRPr="00746C87">
              <w:rPr>
                <w:rFonts w:cs="Arial"/>
                <w:i/>
                <w:sz w:val="20"/>
              </w:rPr>
              <w:t xml:space="preserve"> </w:t>
            </w:r>
            <w:r w:rsidR="00B65A0D">
              <w:rPr>
                <w:rFonts w:cs="Arial"/>
                <w:i/>
                <w:sz w:val="20"/>
              </w:rPr>
              <w:t xml:space="preserve">než </w:t>
            </w:r>
            <w:r w:rsidR="00B65A0D" w:rsidRPr="00377F3C">
              <w:rPr>
                <w:rFonts w:cs="Arial"/>
                <w:i/>
                <w:sz w:val="20"/>
              </w:rPr>
              <w:t>40 0</w:t>
            </w:r>
            <w:r w:rsidRPr="00377F3C">
              <w:rPr>
                <w:rFonts w:cs="Arial"/>
                <w:i/>
                <w:sz w:val="20"/>
              </w:rPr>
              <w:t>0</w:t>
            </w:r>
            <w:r w:rsidR="00B65A0D" w:rsidRPr="00377F3C">
              <w:rPr>
                <w:rFonts w:cs="Arial"/>
                <w:i/>
                <w:sz w:val="20"/>
              </w:rPr>
              <w:t>1</w:t>
            </w:r>
            <w:r w:rsidRPr="00377F3C">
              <w:rPr>
                <w:rFonts w:cs="Arial"/>
                <w:i/>
                <w:sz w:val="20"/>
              </w:rPr>
              <w:t>,- Kč vč. DPH</w:t>
            </w:r>
          </w:p>
          <w:p w:rsidR="007C43B9" w:rsidRDefault="007C43B9" w:rsidP="00393462">
            <w:pPr>
              <w:autoSpaceDE w:val="0"/>
              <w:autoSpaceDN w:val="0"/>
              <w:adjustRightInd w:val="0"/>
              <w:rPr>
                <w:rFonts w:cs="Arial"/>
                <w:color w:val="2B2A29"/>
                <w:sz w:val="20"/>
              </w:rPr>
            </w:pPr>
          </w:p>
          <w:p w:rsidR="00393462" w:rsidRPr="00393462" w:rsidRDefault="00393462" w:rsidP="00393462">
            <w:pPr>
              <w:autoSpaceDE w:val="0"/>
              <w:autoSpaceDN w:val="0"/>
              <w:adjustRightInd w:val="0"/>
              <w:rPr>
                <w:rFonts w:cs="Arial"/>
                <w:color w:val="2B2A29"/>
                <w:sz w:val="20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3226D2" w:rsidRDefault="003226D2" w:rsidP="003226D2">
            <w:pPr>
              <w:rPr>
                <w:rFonts w:cs="Arial"/>
                <w:sz w:val="20"/>
              </w:rPr>
            </w:pPr>
          </w:p>
          <w:p w:rsidR="00CC2A35" w:rsidRPr="009F6DDC" w:rsidRDefault="00CC2A35" w:rsidP="00CC2A35">
            <w:pPr>
              <w:rPr>
                <w:rFonts w:cs="Arial"/>
                <w:color w:val="FF0000"/>
                <w:sz w:val="20"/>
              </w:rPr>
            </w:pPr>
            <w:r w:rsidRPr="009F6DDC">
              <w:rPr>
                <w:rFonts w:cs="Arial"/>
                <w:sz w:val="20"/>
              </w:rPr>
              <w:t>Výrobce a obchodní název zboží:</w:t>
            </w:r>
            <w:r w:rsidRPr="009F6DDC">
              <w:rPr>
                <w:rFonts w:cs="Arial"/>
                <w:color w:val="FF0000"/>
                <w:sz w:val="20"/>
              </w:rPr>
              <w:t xml:space="preserve"> </w:t>
            </w:r>
            <w:r w:rsidR="00851496" w:rsidRPr="00851496">
              <w:rPr>
                <w:rFonts w:cs="Arial"/>
                <w:b/>
                <w:sz w:val="20"/>
              </w:rPr>
              <w:t>BOSCH</w:t>
            </w:r>
            <w:r w:rsidR="00851496">
              <w:rPr>
                <w:rFonts w:cs="Arial"/>
                <w:color w:val="FF0000"/>
                <w:sz w:val="20"/>
              </w:rPr>
              <w:t xml:space="preserve"> - </w:t>
            </w:r>
            <w:r w:rsidR="00851496" w:rsidRPr="00793754">
              <w:rPr>
                <w:rFonts w:cs="Arial"/>
                <w:b/>
                <w:color w:val="2B2A29"/>
                <w:sz w:val="20"/>
              </w:rPr>
              <w:t>Sada zkušebních adaptérů + vedení</w:t>
            </w:r>
          </w:p>
          <w:p w:rsidR="00637387" w:rsidRPr="002F330A" w:rsidRDefault="00637387" w:rsidP="00637387">
            <w:pPr>
              <w:rPr>
                <w:rFonts w:cs="Arial"/>
                <w:sz w:val="20"/>
              </w:rPr>
            </w:pPr>
            <w:r w:rsidRPr="002F330A">
              <w:rPr>
                <w:rFonts w:cs="Arial"/>
                <w:color w:val="000000"/>
                <w:sz w:val="20"/>
              </w:rPr>
              <w:t xml:space="preserve">Box pro paralelní měření    0 986 610 250         1 ks                                  </w:t>
            </w:r>
            <w:r w:rsidRPr="002F330A">
              <w:rPr>
                <w:rFonts w:cs="Arial"/>
                <w:color w:val="000000"/>
                <w:sz w:val="20"/>
              </w:rPr>
              <w:br/>
              <w:t>ZKUŠEBNÍ ADAPTÉR        0 986 610 201         1 ks                                 </w:t>
            </w:r>
            <w:r w:rsidRPr="002F330A">
              <w:rPr>
                <w:rFonts w:cs="Arial"/>
                <w:color w:val="000000"/>
                <w:sz w:val="20"/>
              </w:rPr>
              <w:br/>
              <w:t xml:space="preserve">ADAPTÉROVÉ VEDENÍ     </w:t>
            </w:r>
            <w:r w:rsidR="002F330A">
              <w:rPr>
                <w:rFonts w:cs="Arial"/>
                <w:color w:val="000000"/>
                <w:sz w:val="20"/>
              </w:rPr>
              <w:t>0 986 610 116         </w:t>
            </w:r>
            <w:r w:rsidRPr="002F330A">
              <w:rPr>
                <w:rFonts w:cs="Arial"/>
                <w:color w:val="000000"/>
                <w:sz w:val="20"/>
              </w:rPr>
              <w:t>1 ks                                 </w:t>
            </w:r>
            <w:r w:rsidRPr="002F330A">
              <w:rPr>
                <w:rFonts w:cs="Arial"/>
                <w:color w:val="000000"/>
                <w:sz w:val="20"/>
              </w:rPr>
              <w:br/>
              <w:t>ADAPTÉROVÉ VEDENÍ     0 986 610 117         1 ks                                 </w:t>
            </w:r>
          </w:p>
          <w:p w:rsidR="00637387" w:rsidRPr="002F330A" w:rsidRDefault="00637387" w:rsidP="00637387">
            <w:pPr>
              <w:pStyle w:val="Normlnweb"/>
              <w:spacing w:before="0" w:beforeAutospacing="0" w:after="0" w:afterAutospacing="0"/>
              <w:rPr>
                <w:rFonts w:ascii="Arial" w:eastAsiaTheme="minorHAnsi" w:hAnsi="Arial" w:cs="Arial"/>
                <w:sz w:val="20"/>
                <w:szCs w:val="20"/>
              </w:rPr>
            </w:pPr>
            <w:r w:rsidRPr="002F330A">
              <w:rPr>
                <w:rFonts w:ascii="Arial" w:hAnsi="Arial" w:cs="Arial"/>
                <w:color w:val="000000"/>
                <w:sz w:val="20"/>
                <w:szCs w:val="20"/>
              </w:rPr>
              <w:t xml:space="preserve">ŠABLONA                          </w:t>
            </w:r>
            <w:r w:rsidR="002F330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F330A">
              <w:rPr>
                <w:rFonts w:ascii="Arial" w:hAnsi="Arial" w:cs="Arial"/>
                <w:color w:val="000000"/>
                <w:sz w:val="20"/>
                <w:szCs w:val="20"/>
              </w:rPr>
              <w:t xml:space="preserve">0 986 610 251         1 ks                                  </w:t>
            </w:r>
          </w:p>
          <w:p w:rsidR="00637387" w:rsidRPr="002F330A" w:rsidRDefault="00637387" w:rsidP="00637387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F330A">
              <w:rPr>
                <w:rFonts w:ascii="Arial" w:hAnsi="Arial" w:cs="Arial"/>
                <w:color w:val="000000"/>
                <w:sz w:val="20"/>
                <w:szCs w:val="20"/>
              </w:rPr>
              <w:t xml:space="preserve">ŠABLONA                          </w:t>
            </w:r>
            <w:r w:rsidR="002F330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F330A">
              <w:rPr>
                <w:rFonts w:ascii="Arial" w:hAnsi="Arial" w:cs="Arial"/>
                <w:color w:val="000000"/>
                <w:sz w:val="20"/>
                <w:szCs w:val="20"/>
              </w:rPr>
              <w:t>0 986 610 252         1 ks                                   </w:t>
            </w:r>
          </w:p>
          <w:p w:rsidR="00637387" w:rsidRPr="002F330A" w:rsidRDefault="00637387" w:rsidP="00637387">
            <w:pPr>
              <w:rPr>
                <w:rFonts w:cs="Arial"/>
                <w:sz w:val="20"/>
              </w:rPr>
            </w:pPr>
            <w:r w:rsidRPr="002F330A">
              <w:rPr>
                <w:rFonts w:cs="Arial"/>
                <w:color w:val="000000"/>
                <w:sz w:val="20"/>
              </w:rPr>
              <w:t xml:space="preserve">SPOJOVACÍ VEDENÍ         0 986 610 038         1 ks                                  </w:t>
            </w:r>
          </w:p>
          <w:p w:rsidR="00637387" w:rsidRPr="002F330A" w:rsidRDefault="00637387" w:rsidP="00637387">
            <w:pPr>
              <w:tabs>
                <w:tab w:val="left" w:pos="4536"/>
                <w:tab w:val="left" w:pos="4678"/>
              </w:tabs>
              <w:rPr>
                <w:rFonts w:cs="Arial"/>
                <w:sz w:val="20"/>
              </w:rPr>
            </w:pPr>
            <w:r w:rsidRPr="002F330A">
              <w:rPr>
                <w:rFonts w:cs="Arial"/>
                <w:color w:val="000000"/>
                <w:sz w:val="20"/>
              </w:rPr>
              <w:t>KONEKTOR (sada 5ks)      0 986 610 202        18 ks</w:t>
            </w:r>
          </w:p>
          <w:p w:rsidR="00CC2A35" w:rsidRPr="009F6DDC" w:rsidRDefault="00CC2A35" w:rsidP="00CC2A35">
            <w:pPr>
              <w:rPr>
                <w:rFonts w:cs="Arial"/>
                <w:sz w:val="20"/>
              </w:rPr>
            </w:pPr>
          </w:p>
        </w:tc>
      </w:tr>
      <w:tr w:rsidR="003226D2" w:rsidRPr="00D46025" w:rsidTr="00EA6D8B">
        <w:trPr>
          <w:trHeight w:val="899"/>
        </w:trPr>
        <w:tc>
          <w:tcPr>
            <w:tcW w:w="2401" w:type="dxa"/>
            <w:shd w:val="clear" w:color="auto" w:fill="FFFFFF" w:themeFill="background1"/>
            <w:vAlign w:val="center"/>
          </w:tcPr>
          <w:p w:rsidR="00793754" w:rsidRDefault="00793754" w:rsidP="00865084">
            <w:pPr>
              <w:autoSpaceDE w:val="0"/>
              <w:autoSpaceDN w:val="0"/>
              <w:adjustRightInd w:val="0"/>
              <w:rPr>
                <w:rFonts w:cs="Arial"/>
                <w:b/>
                <w:color w:val="2B2A29"/>
                <w:sz w:val="20"/>
              </w:rPr>
            </w:pPr>
          </w:p>
          <w:p w:rsidR="003226D2" w:rsidRDefault="00793754" w:rsidP="00865084">
            <w:pPr>
              <w:autoSpaceDE w:val="0"/>
              <w:autoSpaceDN w:val="0"/>
              <w:adjustRightInd w:val="0"/>
              <w:rPr>
                <w:rFonts w:cs="Arial"/>
                <w:b/>
                <w:color w:val="2B2A29"/>
                <w:sz w:val="20"/>
              </w:rPr>
            </w:pPr>
            <w:r w:rsidRPr="00793754">
              <w:rPr>
                <w:rFonts w:cs="Arial"/>
                <w:b/>
                <w:color w:val="2B2A29"/>
                <w:sz w:val="20"/>
              </w:rPr>
              <w:t>Speciální NTB pro diagnostiku vozidla včetně operačního systému</w:t>
            </w:r>
          </w:p>
          <w:p w:rsidR="00793754" w:rsidRDefault="00793754" w:rsidP="00865084">
            <w:pPr>
              <w:autoSpaceDE w:val="0"/>
              <w:autoSpaceDN w:val="0"/>
              <w:adjustRightInd w:val="0"/>
              <w:rPr>
                <w:rFonts w:cs="Arial"/>
                <w:b/>
                <w:color w:val="2B2A29"/>
                <w:sz w:val="20"/>
              </w:rPr>
            </w:pPr>
          </w:p>
        </w:tc>
        <w:tc>
          <w:tcPr>
            <w:tcW w:w="1307" w:type="dxa"/>
            <w:shd w:val="clear" w:color="auto" w:fill="FFFFFF" w:themeFill="background1"/>
            <w:noWrap/>
            <w:vAlign w:val="center"/>
          </w:tcPr>
          <w:p w:rsidR="003226D2" w:rsidRPr="00793754" w:rsidRDefault="007C43B9" w:rsidP="00DF79F0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4089" w:type="dxa"/>
            <w:shd w:val="clear" w:color="auto" w:fill="FFFFFF" w:themeFill="background1"/>
            <w:vAlign w:val="center"/>
          </w:tcPr>
          <w:p w:rsidR="00A25A71" w:rsidRDefault="00A25A71" w:rsidP="00A25A71">
            <w:pPr>
              <w:pStyle w:val="Odstavecseseznamem"/>
              <w:autoSpaceDE w:val="0"/>
              <w:autoSpaceDN w:val="0"/>
              <w:adjustRightInd w:val="0"/>
              <w:ind w:left="192"/>
              <w:rPr>
                <w:rFonts w:cs="Arial"/>
                <w:b/>
                <w:color w:val="2B2A29"/>
                <w:sz w:val="20"/>
              </w:rPr>
            </w:pPr>
            <w:r w:rsidRPr="004F1C87">
              <w:rPr>
                <w:rFonts w:cs="Arial"/>
                <w:b/>
                <w:color w:val="2B2A29"/>
                <w:sz w:val="20"/>
              </w:rPr>
              <w:t xml:space="preserve">Minimální požadované parametry: </w:t>
            </w:r>
          </w:p>
          <w:p w:rsidR="004F1C87" w:rsidRDefault="004F1C87" w:rsidP="004F1C87">
            <w:pPr>
              <w:autoSpaceDE w:val="0"/>
              <w:autoSpaceDN w:val="0"/>
              <w:adjustRightInd w:val="0"/>
              <w:rPr>
                <w:rFonts w:cs="Arial"/>
                <w:color w:val="2B2A29"/>
                <w:sz w:val="20"/>
                <w:u w:val="single"/>
              </w:rPr>
            </w:pPr>
          </w:p>
          <w:p w:rsidR="004F1C87" w:rsidRPr="004F1C87" w:rsidRDefault="004F1C87" w:rsidP="004F1C87">
            <w:pPr>
              <w:autoSpaceDE w:val="0"/>
              <w:autoSpaceDN w:val="0"/>
              <w:adjustRightInd w:val="0"/>
              <w:rPr>
                <w:rFonts w:cs="Helvetica"/>
                <w:color w:val="555555"/>
                <w:sz w:val="20"/>
                <w:u w:val="single"/>
                <w:shd w:val="clear" w:color="auto" w:fill="FFFFFF"/>
              </w:rPr>
            </w:pPr>
            <w:r w:rsidRPr="004F1C87">
              <w:rPr>
                <w:rFonts w:cs="Arial"/>
                <w:color w:val="2B2A29"/>
                <w:sz w:val="20"/>
                <w:u w:val="single"/>
              </w:rPr>
              <w:t xml:space="preserve">Zadavatel požaduje </w:t>
            </w:r>
            <w:r>
              <w:rPr>
                <w:rFonts w:cs="Arial"/>
                <w:color w:val="2B2A29"/>
                <w:sz w:val="20"/>
                <w:u w:val="single"/>
              </w:rPr>
              <w:t xml:space="preserve">pro </w:t>
            </w:r>
            <w:r w:rsidRPr="004F1C87">
              <w:rPr>
                <w:rFonts w:cs="Helvetica"/>
                <w:color w:val="555555"/>
                <w:sz w:val="20"/>
                <w:u w:val="single"/>
                <w:shd w:val="clear" w:color="auto" w:fill="FFFFFF"/>
              </w:rPr>
              <w:t>výuku automobilové diagnostiky a praktická měření, včetně osciloskopických, kdy část měření probíhá i v</w:t>
            </w:r>
            <w:r>
              <w:rPr>
                <w:rFonts w:cs="Helvetica"/>
                <w:color w:val="555555"/>
                <w:sz w:val="20"/>
                <w:u w:val="single"/>
                <w:shd w:val="clear" w:color="auto" w:fill="FFFFFF"/>
              </w:rPr>
              <w:t> </w:t>
            </w:r>
            <w:r w:rsidRPr="004F1C87">
              <w:rPr>
                <w:rFonts w:cs="Helvetica"/>
                <w:color w:val="555555"/>
                <w:sz w:val="20"/>
                <w:u w:val="single"/>
                <w:shd w:val="clear" w:color="auto" w:fill="FFFFFF"/>
              </w:rPr>
              <w:t>terénu</w:t>
            </w:r>
            <w:r>
              <w:rPr>
                <w:rFonts w:cs="Helvetica"/>
                <w:color w:val="555555"/>
                <w:sz w:val="20"/>
                <w:u w:val="single"/>
                <w:shd w:val="clear" w:color="auto" w:fill="FFFFFF"/>
              </w:rPr>
              <w:t>,</w:t>
            </w:r>
            <w:r w:rsidRPr="004F1C87">
              <w:rPr>
                <w:rFonts w:cs="Helvetica"/>
                <w:color w:val="555555"/>
                <w:sz w:val="20"/>
                <w:u w:val="single"/>
                <w:shd w:val="clear" w:color="auto" w:fill="FFFFFF"/>
              </w:rPr>
              <w:t xml:space="preserve"> NTB s vyšším výkonem, odolností i výdrží baterie včetně možnosti výměny vybité baterie za plně nabitou bez nutnosti vyp</w:t>
            </w:r>
            <w:r w:rsidR="00A602C4">
              <w:rPr>
                <w:rFonts w:cs="Helvetica"/>
                <w:color w:val="555555"/>
                <w:sz w:val="20"/>
                <w:u w:val="single"/>
                <w:shd w:val="clear" w:color="auto" w:fill="FFFFFF"/>
              </w:rPr>
              <w:t>nutí zařízení.</w:t>
            </w:r>
          </w:p>
          <w:p w:rsidR="00EA6D8B" w:rsidRDefault="00EA6D8B" w:rsidP="00A25A71">
            <w:pPr>
              <w:pStyle w:val="Odstavecseseznamem"/>
              <w:autoSpaceDE w:val="0"/>
              <w:autoSpaceDN w:val="0"/>
              <w:adjustRightInd w:val="0"/>
              <w:ind w:left="192"/>
              <w:rPr>
                <w:rFonts w:cs="Arial"/>
                <w:color w:val="2B2A29"/>
                <w:sz w:val="20"/>
              </w:rPr>
            </w:pPr>
          </w:p>
          <w:p w:rsidR="00A602C4" w:rsidRPr="00FC65F3" w:rsidRDefault="00A602C4" w:rsidP="00A602C4">
            <w:pPr>
              <w:pStyle w:val="Odstavecseseznamem"/>
              <w:numPr>
                <w:ilvl w:val="0"/>
                <w:numId w:val="12"/>
              </w:numPr>
              <w:ind w:left="249" w:hanging="249"/>
              <w:jc w:val="both"/>
              <w:rPr>
                <w:rFonts w:cs="Arial"/>
                <w:i/>
                <w:iCs/>
                <w:sz w:val="20"/>
              </w:rPr>
            </w:pPr>
            <w:r w:rsidRPr="006F3995">
              <w:rPr>
                <w:rFonts w:cs="Arial"/>
                <w:b/>
                <w:color w:val="2B2A29"/>
                <w:sz w:val="20"/>
              </w:rPr>
              <w:t>Procesor</w:t>
            </w:r>
            <w:r w:rsidRPr="00FC65F3">
              <w:rPr>
                <w:rFonts w:cs="Arial"/>
                <w:color w:val="2B2A29"/>
                <w:sz w:val="20"/>
              </w:rPr>
              <w:t xml:space="preserve"> min. 4 jádrový s podporou </w:t>
            </w:r>
            <w:r w:rsidRPr="00FC65F3">
              <w:rPr>
                <w:rFonts w:eastAsia="Calibri" w:cs="Arial"/>
                <w:sz w:val="20"/>
                <w:lang w:eastAsia="en-US"/>
              </w:rPr>
              <w:t xml:space="preserve">CPU s podporou </w:t>
            </w:r>
            <w:proofErr w:type="spellStart"/>
            <w:r w:rsidRPr="00FC65F3">
              <w:rPr>
                <w:rFonts w:eastAsia="Calibri" w:cs="Arial"/>
                <w:sz w:val="20"/>
                <w:lang w:eastAsia="en-US"/>
              </w:rPr>
              <w:t>hyperthreadingu</w:t>
            </w:r>
            <w:proofErr w:type="spellEnd"/>
            <w:r w:rsidRPr="00FC65F3">
              <w:rPr>
                <w:rFonts w:eastAsia="Calibri" w:cs="Arial"/>
                <w:sz w:val="20"/>
                <w:lang w:eastAsia="en-US"/>
              </w:rPr>
              <w:t>, TDP</w:t>
            </w:r>
            <w:r w:rsidR="004B0841">
              <w:rPr>
                <w:rFonts w:eastAsia="Calibri" w:cs="Arial"/>
                <w:sz w:val="20"/>
                <w:lang w:eastAsia="en-US"/>
              </w:rPr>
              <w:t xml:space="preserve"> min.</w:t>
            </w:r>
            <w:r w:rsidRPr="00FC65F3">
              <w:rPr>
                <w:rFonts w:eastAsia="Calibri" w:cs="Arial"/>
                <w:sz w:val="20"/>
                <w:lang w:eastAsia="en-US"/>
              </w:rPr>
              <w:t xml:space="preserve"> 10W ve standard</w:t>
            </w:r>
            <w:r>
              <w:rPr>
                <w:rFonts w:eastAsia="Calibri" w:cs="Arial"/>
                <w:sz w:val="20"/>
                <w:lang w:eastAsia="en-US"/>
              </w:rPr>
              <w:t xml:space="preserve"> módu a </w:t>
            </w:r>
            <w:r w:rsidR="004B0841">
              <w:rPr>
                <w:rFonts w:eastAsia="Calibri" w:cs="Arial"/>
                <w:sz w:val="20"/>
                <w:lang w:eastAsia="en-US"/>
              </w:rPr>
              <w:t xml:space="preserve">min. </w:t>
            </w:r>
            <w:r>
              <w:rPr>
                <w:rFonts w:eastAsia="Calibri" w:cs="Arial"/>
                <w:sz w:val="20"/>
                <w:lang w:eastAsia="en-US"/>
              </w:rPr>
              <w:t xml:space="preserve">25W v režimu </w:t>
            </w:r>
            <w:proofErr w:type="spellStart"/>
            <w:r>
              <w:rPr>
                <w:rFonts w:eastAsia="Calibri" w:cs="Arial"/>
                <w:sz w:val="20"/>
                <w:lang w:eastAsia="en-US"/>
              </w:rPr>
              <w:t>TurboBoost</w:t>
            </w:r>
            <w:proofErr w:type="spellEnd"/>
            <w:r>
              <w:rPr>
                <w:rFonts w:eastAsia="Calibri" w:cs="Arial"/>
                <w:sz w:val="20"/>
                <w:lang w:eastAsia="en-US"/>
              </w:rPr>
              <w:t xml:space="preserve"> nebo hodnoty lepší</w:t>
            </w:r>
          </w:p>
          <w:p w:rsidR="00A602C4" w:rsidRPr="00CC2A35" w:rsidRDefault="00A602C4" w:rsidP="00A602C4">
            <w:pPr>
              <w:ind w:left="249" w:hanging="249"/>
              <w:jc w:val="both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color w:val="2B2A29"/>
                <w:sz w:val="20"/>
              </w:rPr>
              <w:t xml:space="preserve"> </w:t>
            </w:r>
            <w:r w:rsidRPr="00CC2A35">
              <w:rPr>
                <w:rFonts w:cs="Arial"/>
                <w:color w:val="2B2A29"/>
                <w:sz w:val="20"/>
              </w:rPr>
              <w:t>(</w:t>
            </w:r>
            <w:r w:rsidRPr="00CC2A35">
              <w:rPr>
                <w:rFonts w:cs="Arial"/>
                <w:i/>
                <w:iCs/>
                <w:sz w:val="20"/>
              </w:rPr>
              <w:t xml:space="preserve">Procesor s minimálním benchmarkem </w:t>
            </w:r>
          </w:p>
          <w:p w:rsidR="00A602C4" w:rsidRPr="00433C7B" w:rsidRDefault="00A602C4" w:rsidP="00A602C4">
            <w:pPr>
              <w:pStyle w:val="Odstavecseseznamem"/>
              <w:ind w:left="249" w:hanging="249"/>
              <w:jc w:val="both"/>
              <w:rPr>
                <w:rFonts w:cs="Arial"/>
                <w:i/>
                <w:iCs/>
                <w:sz w:val="20"/>
              </w:rPr>
            </w:pPr>
            <w:r w:rsidRPr="00433C7B">
              <w:rPr>
                <w:rFonts w:cs="Arial"/>
                <w:i/>
                <w:iCs/>
                <w:sz w:val="20"/>
              </w:rPr>
              <w:t xml:space="preserve">v hodnotě </w:t>
            </w:r>
            <w:r>
              <w:rPr>
                <w:rFonts w:cs="Arial"/>
                <w:i/>
                <w:iCs/>
                <w:sz w:val="20"/>
              </w:rPr>
              <w:t>8300 bodů)</w:t>
            </w:r>
          </w:p>
          <w:p w:rsidR="00A602C4" w:rsidRDefault="00001749" w:rsidP="00A602C4">
            <w:pPr>
              <w:pStyle w:val="Odstavecseseznamem"/>
              <w:ind w:left="249" w:hanging="249"/>
              <w:jc w:val="both"/>
              <w:rPr>
                <w:rStyle w:val="Hypertextovodkaz"/>
                <w:rFonts w:cs="Arial"/>
                <w:color w:val="auto"/>
                <w:sz w:val="20"/>
              </w:rPr>
            </w:pPr>
            <w:hyperlink r:id="rId9" w:history="1">
              <w:r w:rsidR="00B24301" w:rsidRPr="00220BA8">
                <w:rPr>
                  <w:rStyle w:val="Hypertextovodkaz"/>
                  <w:rFonts w:cs="Arial"/>
                  <w:sz w:val="20"/>
                </w:rPr>
                <w:t>https://www.cpubenchmark.net/</w:t>
              </w:r>
            </w:hyperlink>
            <w:r w:rsidR="00B24301">
              <w:rPr>
                <w:rStyle w:val="Hypertextovodkaz"/>
                <w:rFonts w:cs="Arial"/>
                <w:color w:val="auto"/>
                <w:sz w:val="20"/>
              </w:rPr>
              <w:t xml:space="preserve"> </w:t>
            </w:r>
            <w:r w:rsidR="00A602C4">
              <w:rPr>
                <w:rStyle w:val="Hypertextovodkaz"/>
                <w:rFonts w:cs="Arial"/>
                <w:color w:val="auto"/>
                <w:sz w:val="20"/>
              </w:rPr>
              <w:t xml:space="preserve"> </w:t>
            </w:r>
            <w:r w:rsidR="00B24301">
              <w:rPr>
                <w:rStyle w:val="Hypertextovodkaz"/>
                <w:rFonts w:cs="Arial"/>
                <w:color w:val="auto"/>
                <w:sz w:val="20"/>
              </w:rPr>
              <w:t xml:space="preserve"> </w:t>
            </w:r>
          </w:p>
          <w:p w:rsidR="00A602C4" w:rsidRPr="00FC65F3" w:rsidRDefault="00A602C4" w:rsidP="00A602C4">
            <w:pPr>
              <w:pStyle w:val="Odstavecseseznamem"/>
              <w:numPr>
                <w:ilvl w:val="0"/>
                <w:numId w:val="12"/>
              </w:numPr>
              <w:ind w:left="249" w:hanging="249"/>
              <w:jc w:val="both"/>
              <w:rPr>
                <w:rStyle w:val="Hypertextovodkaz"/>
                <w:rFonts w:cs="Arial"/>
                <w:color w:val="auto"/>
                <w:sz w:val="20"/>
              </w:rPr>
            </w:pPr>
            <w:r w:rsidRPr="00FC65F3">
              <w:rPr>
                <w:rFonts w:eastAsia="Calibri" w:cs="Arial"/>
                <w:sz w:val="20"/>
                <w:lang w:eastAsia="en-US"/>
              </w:rPr>
              <w:t xml:space="preserve">single </w:t>
            </w:r>
            <w:proofErr w:type="spellStart"/>
            <w:r w:rsidRPr="00FC65F3">
              <w:rPr>
                <w:rFonts w:eastAsia="Calibri" w:cs="Arial"/>
                <w:sz w:val="20"/>
                <w:lang w:eastAsia="en-US"/>
              </w:rPr>
              <w:t>thread</w:t>
            </w:r>
            <w:proofErr w:type="spellEnd"/>
            <w:r w:rsidRPr="00FC65F3">
              <w:rPr>
                <w:rFonts w:eastAsia="Calibri" w:cs="Arial"/>
                <w:sz w:val="20"/>
                <w:lang w:eastAsia="en-US"/>
              </w:rPr>
              <w:t xml:space="preserve"> </w:t>
            </w:r>
            <w:proofErr w:type="spellStart"/>
            <w:r w:rsidRPr="00FC65F3">
              <w:rPr>
                <w:rFonts w:eastAsia="Calibri" w:cs="Arial"/>
                <w:sz w:val="20"/>
                <w:lang w:eastAsia="en-US"/>
              </w:rPr>
              <w:t>passmark</w:t>
            </w:r>
            <w:proofErr w:type="spellEnd"/>
            <w:r w:rsidRPr="00FC65F3">
              <w:rPr>
                <w:rFonts w:eastAsia="Calibri" w:cs="Arial"/>
                <w:sz w:val="20"/>
                <w:lang w:eastAsia="en-US"/>
              </w:rPr>
              <w:t xml:space="preserve"> </w:t>
            </w:r>
            <w:proofErr w:type="spellStart"/>
            <w:r w:rsidRPr="00FC65F3">
              <w:rPr>
                <w:rFonts w:eastAsia="Calibri" w:cs="Arial"/>
                <w:sz w:val="20"/>
                <w:lang w:eastAsia="en-US"/>
              </w:rPr>
              <w:t>benchmark</w:t>
            </w:r>
            <w:proofErr w:type="spellEnd"/>
            <w:r w:rsidRPr="00FC65F3">
              <w:rPr>
                <w:rFonts w:eastAsia="Calibri" w:cs="Arial"/>
                <w:sz w:val="20"/>
                <w:lang w:eastAsia="en-US"/>
              </w:rPr>
              <w:t xml:space="preserve"> minimálně 2100 bodů</w:t>
            </w:r>
          </w:p>
          <w:p w:rsidR="00A602C4" w:rsidRDefault="00A602C4" w:rsidP="00A602C4">
            <w:pPr>
              <w:pStyle w:val="Odstavecseseznamem"/>
              <w:numPr>
                <w:ilvl w:val="0"/>
                <w:numId w:val="12"/>
              </w:numPr>
              <w:ind w:left="249" w:hanging="249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Rozlišení </w:t>
            </w:r>
            <w:r w:rsidRPr="006F3995">
              <w:rPr>
                <w:rFonts w:cs="Arial"/>
                <w:b/>
                <w:sz w:val="20"/>
              </w:rPr>
              <w:t>displeje</w:t>
            </w:r>
            <w:r>
              <w:rPr>
                <w:rFonts w:cs="Arial"/>
                <w:sz w:val="20"/>
              </w:rPr>
              <w:t xml:space="preserve"> min. </w:t>
            </w:r>
            <w:r w:rsidRPr="006F3995">
              <w:rPr>
                <w:rFonts w:cs="Arial"/>
                <w:sz w:val="20"/>
              </w:rPr>
              <w:t>3840x2160 (UHD)</w:t>
            </w:r>
          </w:p>
          <w:p w:rsidR="00A602C4" w:rsidRPr="00810B62" w:rsidRDefault="00CB5E56" w:rsidP="00A602C4">
            <w:pPr>
              <w:pStyle w:val="Odstavecseseznamem"/>
              <w:numPr>
                <w:ilvl w:val="0"/>
                <w:numId w:val="12"/>
              </w:numPr>
              <w:ind w:left="249" w:hanging="249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Displej - m</w:t>
            </w:r>
            <w:r w:rsidR="00A602C4">
              <w:rPr>
                <w:rFonts w:cs="Arial"/>
                <w:sz w:val="20"/>
              </w:rPr>
              <w:t>atný + webkamera</w:t>
            </w:r>
          </w:p>
          <w:p w:rsidR="00A602C4" w:rsidRDefault="00A602C4" w:rsidP="00A602C4">
            <w:pPr>
              <w:pStyle w:val="Odstavecseseznamem"/>
              <w:numPr>
                <w:ilvl w:val="0"/>
                <w:numId w:val="12"/>
              </w:numPr>
              <w:ind w:left="249" w:hanging="249"/>
              <w:jc w:val="both"/>
              <w:rPr>
                <w:rFonts w:cs="Arial"/>
                <w:sz w:val="20"/>
              </w:rPr>
            </w:pPr>
            <w:r w:rsidRPr="001B51AC">
              <w:rPr>
                <w:rFonts w:cs="Arial"/>
                <w:sz w:val="20"/>
              </w:rPr>
              <w:t>Úhlopříčka displeje min</w:t>
            </w:r>
            <w:r>
              <w:rPr>
                <w:rFonts w:cs="Arial"/>
                <w:sz w:val="20"/>
              </w:rPr>
              <w:t>.</w:t>
            </w:r>
            <w:r w:rsidRPr="001B51AC">
              <w:rPr>
                <w:rFonts w:cs="Arial"/>
                <w:sz w:val="20"/>
              </w:rPr>
              <w:t xml:space="preserve"> 1</w:t>
            </w:r>
            <w:r>
              <w:rPr>
                <w:rFonts w:cs="Arial"/>
                <w:sz w:val="20"/>
              </w:rPr>
              <w:t>5,6, Full HD</w:t>
            </w:r>
          </w:p>
          <w:p w:rsidR="00A602C4" w:rsidRDefault="00A602C4" w:rsidP="00A602C4">
            <w:pPr>
              <w:pStyle w:val="Odstavecseseznamem"/>
              <w:numPr>
                <w:ilvl w:val="0"/>
                <w:numId w:val="12"/>
              </w:numPr>
              <w:ind w:left="249" w:hanging="249"/>
              <w:jc w:val="both"/>
              <w:rPr>
                <w:rFonts w:cs="Arial"/>
                <w:sz w:val="20"/>
              </w:rPr>
            </w:pPr>
            <w:r w:rsidRPr="006F3995">
              <w:rPr>
                <w:rFonts w:cs="Arial"/>
                <w:b/>
                <w:sz w:val="20"/>
              </w:rPr>
              <w:t>Operační paměť</w:t>
            </w:r>
            <w:r w:rsidRPr="001B51AC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min. 16</w:t>
            </w:r>
            <w:r w:rsidRPr="001B51AC">
              <w:rPr>
                <w:rFonts w:cs="Arial"/>
                <w:sz w:val="20"/>
              </w:rPr>
              <w:t xml:space="preserve"> GB RAM</w:t>
            </w:r>
          </w:p>
          <w:p w:rsidR="00A602C4" w:rsidRPr="00FC65F3" w:rsidRDefault="00A602C4" w:rsidP="00A602C4">
            <w:pPr>
              <w:pStyle w:val="Odstavecseseznamem"/>
              <w:numPr>
                <w:ilvl w:val="0"/>
                <w:numId w:val="12"/>
              </w:numPr>
              <w:ind w:left="249" w:hanging="249"/>
              <w:jc w:val="both"/>
              <w:rPr>
                <w:rFonts w:cs="Arial"/>
                <w:sz w:val="20"/>
              </w:rPr>
            </w:pPr>
            <w:r w:rsidRPr="00FC65F3">
              <w:rPr>
                <w:rFonts w:cs="Arial"/>
                <w:sz w:val="20"/>
              </w:rPr>
              <w:t>Min. jeden volný slot</w:t>
            </w:r>
          </w:p>
          <w:p w:rsidR="00A602C4" w:rsidRDefault="00A602C4" w:rsidP="00A602C4">
            <w:pPr>
              <w:pStyle w:val="Odstavecseseznamem"/>
              <w:numPr>
                <w:ilvl w:val="0"/>
                <w:numId w:val="12"/>
              </w:numPr>
              <w:ind w:left="249" w:hanging="249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HDD  min. 512</w:t>
            </w:r>
            <w:r w:rsidRPr="001B51AC">
              <w:rPr>
                <w:rFonts w:cs="Arial"/>
                <w:sz w:val="20"/>
              </w:rPr>
              <w:t xml:space="preserve"> GB</w:t>
            </w:r>
            <w:r>
              <w:rPr>
                <w:rFonts w:cs="Arial"/>
                <w:sz w:val="20"/>
              </w:rPr>
              <w:t>, typ SSD</w:t>
            </w:r>
          </w:p>
          <w:p w:rsidR="00A602C4" w:rsidRDefault="00A602C4" w:rsidP="00A602C4">
            <w:pPr>
              <w:pStyle w:val="Bezmezer"/>
              <w:ind w:left="249" w:hanging="2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5F3">
              <w:rPr>
                <w:rFonts w:ascii="Arial" w:hAnsi="Arial" w:cs="Arial"/>
                <w:sz w:val="20"/>
                <w:szCs w:val="20"/>
              </w:rPr>
              <w:t xml:space="preserve">datová propustnost na sběrnici vyšší než  10Gb/s. Z důvodu požadavků na propustnost připojené sběrnice je rozhraní </w:t>
            </w:r>
            <w:r w:rsidRPr="00FC65F3">
              <w:rPr>
                <w:rFonts w:ascii="Arial" w:hAnsi="Arial" w:cs="Arial"/>
                <w:sz w:val="20"/>
                <w:szCs w:val="20"/>
              </w:rPr>
              <w:lastRenderedPageBreak/>
              <w:t xml:space="preserve">SATA pro účely </w:t>
            </w:r>
            <w:r>
              <w:rPr>
                <w:rFonts w:ascii="Arial" w:hAnsi="Arial" w:cs="Arial"/>
                <w:sz w:val="20"/>
                <w:szCs w:val="20"/>
              </w:rPr>
              <w:t xml:space="preserve">zadavatele </w:t>
            </w:r>
            <w:r w:rsidRPr="00FC65F3">
              <w:rPr>
                <w:rFonts w:ascii="Arial" w:hAnsi="Arial" w:cs="Arial"/>
                <w:sz w:val="20"/>
                <w:szCs w:val="20"/>
              </w:rPr>
              <w:t xml:space="preserve">NEDOSTAČUJÍCÍ (max. 6 </w:t>
            </w:r>
            <w:proofErr w:type="spellStart"/>
            <w:proofErr w:type="gramStart"/>
            <w:r w:rsidRPr="00FC65F3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Pr="00FC65F3">
              <w:rPr>
                <w:rFonts w:ascii="Arial" w:hAnsi="Arial" w:cs="Arial"/>
                <w:sz w:val="20"/>
                <w:szCs w:val="20"/>
              </w:rPr>
              <w:t>/s) !!!</w:t>
            </w:r>
            <w:proofErr w:type="gramEnd"/>
            <w:r w:rsidRPr="00FC65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02C4" w:rsidRDefault="00A602C4" w:rsidP="00A602C4">
            <w:pPr>
              <w:pStyle w:val="Bezmezer"/>
              <w:numPr>
                <w:ilvl w:val="0"/>
                <w:numId w:val="21"/>
              </w:numPr>
              <w:ind w:left="249" w:hanging="2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5F3">
              <w:rPr>
                <w:rFonts w:ascii="Arial" w:hAnsi="Arial" w:cs="Arial"/>
                <w:sz w:val="20"/>
                <w:szCs w:val="20"/>
              </w:rPr>
              <w:t>Rychlosti sekvenčního zápisu/čtení alespoň 1500/2600 MB/s.</w:t>
            </w:r>
          </w:p>
          <w:p w:rsidR="003256C6" w:rsidRDefault="00A602C4" w:rsidP="00A602C4">
            <w:pPr>
              <w:pStyle w:val="Bezmezer"/>
              <w:numPr>
                <w:ilvl w:val="0"/>
                <w:numId w:val="22"/>
              </w:numPr>
              <w:ind w:left="249" w:hanging="2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995">
              <w:rPr>
                <w:rFonts w:ascii="Arial" w:hAnsi="Arial" w:cs="Arial"/>
                <w:b/>
                <w:sz w:val="20"/>
                <w:szCs w:val="20"/>
              </w:rPr>
              <w:t xml:space="preserve">Grafická karta: </w:t>
            </w:r>
            <w:r w:rsidRPr="006F3995">
              <w:rPr>
                <w:rFonts w:ascii="Arial" w:hAnsi="Arial" w:cs="Arial"/>
                <w:sz w:val="20"/>
                <w:szCs w:val="20"/>
              </w:rPr>
              <w:t>postačuje integrovaná GPU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F3995">
              <w:rPr>
                <w:rFonts w:ascii="Arial" w:hAnsi="Arial" w:cs="Arial"/>
                <w:sz w:val="20"/>
                <w:szCs w:val="20"/>
              </w:rPr>
              <w:t xml:space="preserve">která je součástí procesoru, </w:t>
            </w:r>
            <w:r w:rsidR="003256C6" w:rsidRPr="003256C6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3256C6">
              <w:rPr>
                <w:rFonts w:ascii="Arial" w:hAnsi="Arial" w:cs="Arial"/>
                <w:i/>
                <w:sz w:val="20"/>
                <w:szCs w:val="20"/>
              </w:rPr>
              <w:t>passmark</w:t>
            </w:r>
            <w:proofErr w:type="spellEnd"/>
            <w:r w:rsidRPr="003256C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56C6">
              <w:rPr>
                <w:rFonts w:ascii="Arial" w:hAnsi="Arial" w:cs="Arial"/>
                <w:i/>
                <w:sz w:val="20"/>
                <w:szCs w:val="20"/>
              </w:rPr>
              <w:t>benchmark</w:t>
            </w:r>
            <w:proofErr w:type="spellEnd"/>
            <w:r w:rsidRPr="003256C6">
              <w:rPr>
                <w:rFonts w:ascii="Arial" w:hAnsi="Arial" w:cs="Arial"/>
                <w:i/>
                <w:sz w:val="20"/>
                <w:szCs w:val="20"/>
              </w:rPr>
              <w:t xml:space="preserve"> min.</w:t>
            </w:r>
            <w:r w:rsidR="003256C6">
              <w:rPr>
                <w:rFonts w:ascii="Arial" w:hAnsi="Arial" w:cs="Arial"/>
                <w:i/>
                <w:sz w:val="20"/>
                <w:szCs w:val="20"/>
              </w:rPr>
              <w:t xml:space="preserve"> 1000 bodů)</w:t>
            </w:r>
            <w:r w:rsidRPr="006F399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256C6" w:rsidRDefault="00001749" w:rsidP="003256C6">
            <w:pPr>
              <w:pStyle w:val="Bezmezer"/>
              <w:ind w:left="249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3256C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http://www.videocardbenchmark.net</w:t>
              </w:r>
            </w:hyperlink>
            <w:r w:rsidR="00A602C4" w:rsidRPr="006F39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02C4" w:rsidRPr="006F3995" w:rsidRDefault="00A602C4" w:rsidP="003256C6">
            <w:pPr>
              <w:pStyle w:val="Bezmezer"/>
              <w:ind w:left="2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995">
              <w:rPr>
                <w:rFonts w:ascii="Arial" w:hAnsi="Arial" w:cs="Arial"/>
                <w:sz w:val="20"/>
                <w:szCs w:val="20"/>
              </w:rPr>
              <w:t xml:space="preserve">pokud nebude splňovat toto skóre integrovaná grafika, pak vyžadujeme dedikovanou grafiku o minimálně stejném skóre. </w:t>
            </w:r>
          </w:p>
          <w:p w:rsidR="00A602C4" w:rsidRPr="006F3995" w:rsidRDefault="00A602C4" w:rsidP="00A602C4">
            <w:pPr>
              <w:pStyle w:val="Bezmezer"/>
              <w:numPr>
                <w:ilvl w:val="0"/>
                <w:numId w:val="23"/>
              </w:numPr>
              <w:ind w:left="249" w:hanging="249"/>
              <w:rPr>
                <w:rFonts w:ascii="Arial" w:hAnsi="Arial" w:cs="Arial"/>
                <w:sz w:val="20"/>
                <w:szCs w:val="20"/>
              </w:rPr>
            </w:pPr>
            <w:r w:rsidRPr="006F3995">
              <w:rPr>
                <w:rFonts w:ascii="Arial" w:hAnsi="Arial" w:cs="Arial"/>
                <w:b/>
                <w:sz w:val="20"/>
                <w:szCs w:val="20"/>
              </w:rPr>
              <w:t xml:space="preserve">Audio: </w:t>
            </w:r>
            <w:r w:rsidRPr="006F3995">
              <w:rPr>
                <w:rFonts w:ascii="Arial" w:hAnsi="Arial" w:cs="Arial"/>
                <w:sz w:val="20"/>
                <w:szCs w:val="20"/>
              </w:rPr>
              <w:t xml:space="preserve">HD Audio, stereo reproduktory </w:t>
            </w:r>
            <w:r>
              <w:rPr>
                <w:rFonts w:ascii="Arial" w:hAnsi="Arial" w:cs="Arial"/>
                <w:sz w:val="20"/>
                <w:szCs w:val="20"/>
              </w:rPr>
              <w:t>min.</w:t>
            </w:r>
            <w:r w:rsidRPr="006F3995">
              <w:rPr>
                <w:rFonts w:ascii="Arial" w:hAnsi="Arial" w:cs="Arial"/>
                <w:sz w:val="20"/>
                <w:szCs w:val="20"/>
              </w:rPr>
              <w:t>2W x 2, duální mikrofon</w:t>
            </w:r>
          </w:p>
          <w:p w:rsidR="00A602C4" w:rsidRPr="006F3995" w:rsidRDefault="00A602C4" w:rsidP="00A602C4">
            <w:pPr>
              <w:pStyle w:val="Bezmezer"/>
              <w:numPr>
                <w:ilvl w:val="0"/>
                <w:numId w:val="24"/>
              </w:numPr>
              <w:ind w:left="249" w:hanging="249"/>
              <w:rPr>
                <w:rFonts w:ascii="Arial" w:hAnsi="Arial" w:cs="Arial"/>
                <w:sz w:val="20"/>
                <w:szCs w:val="20"/>
              </w:rPr>
            </w:pPr>
            <w:r w:rsidRPr="006F3995">
              <w:rPr>
                <w:rFonts w:ascii="Arial" w:hAnsi="Arial" w:cs="Arial"/>
                <w:b/>
                <w:sz w:val="20"/>
                <w:szCs w:val="20"/>
              </w:rPr>
              <w:t>Polohovací zařízení</w:t>
            </w:r>
            <w:r w:rsidRPr="006F3995">
              <w:rPr>
                <w:rFonts w:ascii="Arial" w:hAnsi="Arial" w:cs="Arial"/>
                <w:sz w:val="20"/>
                <w:szCs w:val="20"/>
              </w:rPr>
              <w:t>: trackpoint  + touchpad</w:t>
            </w:r>
          </w:p>
          <w:p w:rsidR="00A602C4" w:rsidRPr="006F3995" w:rsidRDefault="00A602C4" w:rsidP="00A602C4">
            <w:pPr>
              <w:pStyle w:val="Bezmezer"/>
              <w:numPr>
                <w:ilvl w:val="0"/>
                <w:numId w:val="25"/>
              </w:numPr>
              <w:ind w:left="249" w:hanging="249"/>
              <w:rPr>
                <w:rFonts w:ascii="Arial" w:hAnsi="Arial" w:cs="Arial"/>
                <w:sz w:val="20"/>
                <w:szCs w:val="20"/>
              </w:rPr>
            </w:pPr>
            <w:r w:rsidRPr="006F3995">
              <w:rPr>
                <w:rFonts w:ascii="Arial" w:hAnsi="Arial" w:cs="Arial"/>
                <w:b/>
                <w:sz w:val="20"/>
                <w:szCs w:val="20"/>
              </w:rPr>
              <w:t>Klávesnice</w:t>
            </w:r>
            <w:r w:rsidRPr="006F3995">
              <w:rPr>
                <w:rFonts w:ascii="Arial" w:hAnsi="Arial" w:cs="Arial"/>
                <w:sz w:val="20"/>
                <w:szCs w:val="20"/>
              </w:rPr>
              <w:t xml:space="preserve"> CZ – s podsvícením, nebo s alternativním způsobem zlepšení viditelnosti ve tmě, </w:t>
            </w:r>
            <w:r w:rsidRPr="006F3995">
              <w:rPr>
                <w:rFonts w:ascii="Arial" w:hAnsi="Arial" w:cs="Arial"/>
                <w:sz w:val="20"/>
                <w:szCs w:val="20"/>
                <w:u w:val="single"/>
              </w:rPr>
              <w:t xml:space="preserve">odolná proti polití z důvodu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(zařízení </w:t>
            </w:r>
            <w:r w:rsidRPr="006F39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bude používáno v terénu pro měření s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žáky za extrémnějších podmínek)</w:t>
            </w:r>
            <w:r w:rsidRPr="006F39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602C4" w:rsidRDefault="00A602C4" w:rsidP="00A602C4">
            <w:pPr>
              <w:pStyle w:val="Odstavecseseznamem"/>
              <w:numPr>
                <w:ilvl w:val="0"/>
                <w:numId w:val="12"/>
              </w:numPr>
              <w:ind w:left="249" w:hanging="249"/>
              <w:jc w:val="both"/>
              <w:rPr>
                <w:rFonts w:cs="Arial"/>
                <w:sz w:val="20"/>
              </w:rPr>
            </w:pPr>
            <w:r w:rsidRPr="00FF4CA5">
              <w:rPr>
                <w:rFonts w:cs="Arial"/>
                <w:sz w:val="20"/>
              </w:rPr>
              <w:t>Numerická klávesnice</w:t>
            </w:r>
          </w:p>
          <w:p w:rsidR="00A602C4" w:rsidRPr="00FF4CA5" w:rsidRDefault="00A602C4" w:rsidP="00A602C4">
            <w:pPr>
              <w:pStyle w:val="Odstavecseseznamem"/>
              <w:numPr>
                <w:ilvl w:val="0"/>
                <w:numId w:val="12"/>
              </w:numPr>
              <w:ind w:left="249" w:hanging="249"/>
              <w:jc w:val="both"/>
              <w:rPr>
                <w:rFonts w:cs="Arial"/>
                <w:sz w:val="20"/>
              </w:rPr>
            </w:pPr>
            <w:r w:rsidRPr="005C58A9">
              <w:rPr>
                <w:rFonts w:cs="Arial"/>
                <w:sz w:val="20"/>
              </w:rPr>
              <w:t xml:space="preserve">Bluetooth v. </w:t>
            </w:r>
            <w:proofErr w:type="gramStart"/>
            <w:r w:rsidRPr="005C58A9">
              <w:rPr>
                <w:rFonts w:cs="Arial"/>
                <w:sz w:val="20"/>
              </w:rPr>
              <w:t>4.1</w:t>
            </w:r>
            <w:proofErr w:type="gramEnd"/>
            <w:r w:rsidRPr="005C58A9">
              <w:rPr>
                <w:rFonts w:cs="Arial"/>
                <w:sz w:val="20"/>
              </w:rPr>
              <w:t xml:space="preserve">.,možnost připojení k LTE síti (integrovaný LTE modem ), </w:t>
            </w:r>
            <w:proofErr w:type="spellStart"/>
            <w:r w:rsidRPr="005C58A9">
              <w:rPr>
                <w:rFonts w:cs="Arial"/>
                <w:sz w:val="20"/>
              </w:rPr>
              <w:t>WiFi</w:t>
            </w:r>
            <w:proofErr w:type="spellEnd"/>
            <w:r w:rsidRPr="005C58A9">
              <w:rPr>
                <w:rFonts w:cs="Arial"/>
                <w:sz w:val="20"/>
              </w:rPr>
              <w:t xml:space="preserve"> modul kompatibilní se standardy a/b/g/n/</w:t>
            </w:r>
            <w:proofErr w:type="spellStart"/>
            <w:r w:rsidRPr="005C58A9">
              <w:rPr>
                <w:rFonts w:cs="Arial"/>
                <w:sz w:val="20"/>
              </w:rPr>
              <w:t>ac</w:t>
            </w:r>
            <w:proofErr w:type="spellEnd"/>
            <w:r w:rsidRPr="005C58A9">
              <w:rPr>
                <w:rFonts w:cs="Arial"/>
                <w:sz w:val="20"/>
              </w:rPr>
              <w:t xml:space="preserve"> 2,4 / 5 </w:t>
            </w:r>
            <w:proofErr w:type="spellStart"/>
            <w:r w:rsidRPr="005C58A9">
              <w:rPr>
                <w:rFonts w:cs="Arial"/>
                <w:sz w:val="20"/>
              </w:rPr>
              <w:t>Ghz</w:t>
            </w:r>
            <w:proofErr w:type="spellEnd"/>
            <w:r w:rsidRPr="005C58A9">
              <w:rPr>
                <w:rFonts w:cs="Arial"/>
                <w:sz w:val="20"/>
              </w:rPr>
              <w:t xml:space="preserve">, 2x2 MIMO, Gigabit ethernet </w:t>
            </w:r>
          </w:p>
          <w:p w:rsidR="00A602C4" w:rsidRPr="005C58A9" w:rsidRDefault="00A602C4" w:rsidP="00A602C4">
            <w:pPr>
              <w:pStyle w:val="Bezmezer"/>
              <w:numPr>
                <w:ilvl w:val="0"/>
                <w:numId w:val="26"/>
              </w:numPr>
              <w:ind w:left="249" w:hanging="249"/>
              <w:rPr>
                <w:rFonts w:ascii="Arial" w:hAnsi="Arial" w:cs="Arial"/>
                <w:sz w:val="20"/>
                <w:szCs w:val="20"/>
              </w:rPr>
            </w:pPr>
            <w:r w:rsidRPr="005C58A9">
              <w:rPr>
                <w:rFonts w:ascii="Arial" w:hAnsi="Arial" w:cs="Arial"/>
                <w:b/>
                <w:sz w:val="20"/>
                <w:szCs w:val="20"/>
              </w:rPr>
              <w:t xml:space="preserve">Ostatní porty: </w:t>
            </w:r>
            <w:r w:rsidRPr="005C58A9">
              <w:rPr>
                <w:rFonts w:ascii="Arial" w:hAnsi="Arial" w:cs="Arial"/>
                <w:sz w:val="20"/>
                <w:szCs w:val="20"/>
              </w:rPr>
              <w:t xml:space="preserve">min. 2x USB 3.1 (jeden z toho stále napájený), 1x USB-C 3.1, 1x USB-C 3.1 Gen. 2 / </w:t>
            </w:r>
            <w:proofErr w:type="spellStart"/>
            <w:r w:rsidRPr="005C58A9">
              <w:rPr>
                <w:rFonts w:ascii="Arial" w:hAnsi="Arial" w:cs="Arial"/>
                <w:sz w:val="20"/>
                <w:szCs w:val="20"/>
              </w:rPr>
              <w:t>Thunderbolt</w:t>
            </w:r>
            <w:proofErr w:type="spellEnd"/>
            <w:r w:rsidRPr="005C58A9">
              <w:rPr>
                <w:rFonts w:ascii="Arial" w:hAnsi="Arial" w:cs="Arial"/>
                <w:sz w:val="20"/>
                <w:szCs w:val="20"/>
              </w:rPr>
              <w:t xml:space="preserve"> port, HDMI port, audio port </w:t>
            </w:r>
            <w:proofErr w:type="spellStart"/>
            <w:r w:rsidRPr="005C58A9">
              <w:rPr>
                <w:rFonts w:ascii="Arial" w:hAnsi="Arial" w:cs="Arial"/>
                <w:sz w:val="20"/>
                <w:szCs w:val="20"/>
              </w:rPr>
              <w:t>jack</w:t>
            </w:r>
            <w:proofErr w:type="spellEnd"/>
            <w:r w:rsidRPr="005C58A9">
              <w:rPr>
                <w:rFonts w:ascii="Arial" w:hAnsi="Arial" w:cs="Arial"/>
                <w:sz w:val="20"/>
                <w:szCs w:val="20"/>
              </w:rPr>
              <w:t xml:space="preserve"> vstup/výstup, čtečka Smart </w:t>
            </w:r>
            <w:proofErr w:type="spellStart"/>
            <w:r w:rsidRPr="005C58A9">
              <w:rPr>
                <w:rFonts w:ascii="Arial" w:hAnsi="Arial" w:cs="Arial"/>
                <w:sz w:val="20"/>
                <w:szCs w:val="20"/>
              </w:rPr>
              <w:t>Card</w:t>
            </w:r>
            <w:proofErr w:type="spellEnd"/>
            <w:r w:rsidRPr="005C58A9">
              <w:rPr>
                <w:rFonts w:ascii="Arial" w:hAnsi="Arial" w:cs="Arial"/>
                <w:sz w:val="20"/>
                <w:szCs w:val="20"/>
              </w:rPr>
              <w:t>, čtečka karet MMC, SD, SDHC, SDXC</w:t>
            </w:r>
          </w:p>
          <w:p w:rsidR="00A602C4" w:rsidRDefault="00A602C4" w:rsidP="00A602C4">
            <w:pPr>
              <w:pStyle w:val="Odstavecseseznamem"/>
              <w:numPr>
                <w:ilvl w:val="0"/>
                <w:numId w:val="12"/>
              </w:numPr>
              <w:ind w:left="249" w:hanging="249"/>
              <w:rPr>
                <w:rFonts w:cs="Arial"/>
                <w:sz w:val="20"/>
              </w:rPr>
            </w:pPr>
            <w:r w:rsidRPr="00FF4CA5">
              <w:rPr>
                <w:rFonts w:cs="Arial"/>
                <w:sz w:val="20"/>
              </w:rPr>
              <w:t xml:space="preserve">Operační systém: Microsoft Windows 10 Pro, 64bit </w:t>
            </w:r>
            <w:r>
              <w:rPr>
                <w:rFonts w:cs="Arial"/>
                <w:sz w:val="20"/>
              </w:rPr>
              <w:t>nebo vyšší</w:t>
            </w:r>
          </w:p>
          <w:p w:rsidR="00A602C4" w:rsidRPr="005C58A9" w:rsidRDefault="00A602C4" w:rsidP="00A602C4">
            <w:pPr>
              <w:pStyle w:val="Bezmezer"/>
              <w:numPr>
                <w:ilvl w:val="0"/>
                <w:numId w:val="27"/>
              </w:numPr>
              <w:ind w:left="249" w:hanging="249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C58A9">
              <w:rPr>
                <w:rFonts w:ascii="Arial" w:hAnsi="Arial" w:cs="Arial"/>
                <w:b/>
                <w:sz w:val="20"/>
                <w:szCs w:val="20"/>
              </w:rPr>
              <w:t xml:space="preserve">Baterie: </w:t>
            </w:r>
            <w:r w:rsidRPr="005C58A9">
              <w:rPr>
                <w:rFonts w:ascii="Arial" w:hAnsi="Arial" w:cs="Arial"/>
                <w:sz w:val="20"/>
                <w:szCs w:val="20"/>
              </w:rPr>
              <w:t>požadavek na výdrž baterie</w:t>
            </w:r>
            <w:r w:rsidRPr="005C58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58A9">
              <w:rPr>
                <w:rFonts w:ascii="Arial" w:hAnsi="Arial" w:cs="Arial"/>
                <w:sz w:val="20"/>
                <w:szCs w:val="20"/>
              </w:rPr>
              <w:t xml:space="preserve">až 13 hodin (požadujeme </w:t>
            </w:r>
            <w:proofErr w:type="spellStart"/>
            <w:r w:rsidRPr="005C58A9">
              <w:rPr>
                <w:rFonts w:ascii="Arial" w:hAnsi="Arial" w:cs="Arial"/>
                <w:sz w:val="20"/>
                <w:szCs w:val="20"/>
              </w:rPr>
              <w:t>nadstardardní</w:t>
            </w:r>
            <w:proofErr w:type="spellEnd"/>
            <w:r w:rsidRPr="005C58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8A9">
              <w:rPr>
                <w:rFonts w:ascii="Arial" w:hAnsi="Arial" w:cs="Arial"/>
                <w:sz w:val="20"/>
                <w:szCs w:val="20"/>
              </w:rPr>
              <w:lastRenderedPageBreak/>
              <w:t>výdrž baterie!), dále požadujeme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C58A9">
              <w:rPr>
                <w:rFonts w:ascii="Arial" w:hAnsi="Arial" w:cs="Arial"/>
                <w:sz w:val="20"/>
                <w:szCs w:val="20"/>
              </w:rPr>
              <w:t xml:space="preserve"> aby baterie byly 2 a to jedna integrovaná a druhá výměnná, tak že umožňuje</w:t>
            </w:r>
            <w:r w:rsidRPr="005C58A9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Pr="005C58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výměnu vybité baterie za plně nabitou za chodu zařízení</w:t>
            </w:r>
          </w:p>
          <w:p w:rsidR="004F1C87" w:rsidRDefault="004F1C87" w:rsidP="00A25A71">
            <w:pPr>
              <w:pStyle w:val="Odstavecseseznamem"/>
              <w:autoSpaceDE w:val="0"/>
              <w:autoSpaceDN w:val="0"/>
              <w:adjustRightInd w:val="0"/>
              <w:ind w:left="192"/>
              <w:rPr>
                <w:rFonts w:cs="Arial"/>
                <w:color w:val="2B2A29"/>
                <w:sz w:val="20"/>
              </w:rPr>
            </w:pPr>
          </w:p>
          <w:p w:rsidR="007C43B9" w:rsidRPr="00377F3C" w:rsidRDefault="007C43B9" w:rsidP="007C43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i/>
                <w:sz w:val="20"/>
              </w:rPr>
            </w:pPr>
            <w:r w:rsidRPr="00746C87">
              <w:rPr>
                <w:rFonts w:cs="Arial"/>
                <w:i/>
                <w:sz w:val="20"/>
              </w:rPr>
              <w:t xml:space="preserve">Maximální možná nabídková cena za 1 ks </w:t>
            </w:r>
            <w:r w:rsidR="00B65A0D">
              <w:rPr>
                <w:rFonts w:cs="Arial"/>
                <w:i/>
                <w:sz w:val="20"/>
              </w:rPr>
              <w:t xml:space="preserve">výkonného </w:t>
            </w:r>
            <w:r w:rsidRPr="00746C87">
              <w:rPr>
                <w:rFonts w:cs="Arial"/>
                <w:i/>
                <w:sz w:val="20"/>
              </w:rPr>
              <w:t xml:space="preserve">NTB pro diagnostiku nesmí přesáhnout </w:t>
            </w:r>
            <w:r w:rsidR="00B65A0D" w:rsidRPr="00377F3C">
              <w:rPr>
                <w:rFonts w:cs="Arial"/>
                <w:i/>
                <w:sz w:val="20"/>
              </w:rPr>
              <w:t>61</w:t>
            </w:r>
            <w:r w:rsidRPr="00377F3C">
              <w:rPr>
                <w:rFonts w:cs="Arial"/>
                <w:i/>
                <w:sz w:val="20"/>
              </w:rPr>
              <w:t xml:space="preserve">  000,- Kč vč. DPH</w:t>
            </w:r>
          </w:p>
          <w:p w:rsidR="004F1C87" w:rsidRPr="00370396" w:rsidRDefault="004F1C87" w:rsidP="00A25A71">
            <w:pPr>
              <w:pStyle w:val="Odstavecseseznamem"/>
              <w:autoSpaceDE w:val="0"/>
              <w:autoSpaceDN w:val="0"/>
              <w:adjustRightInd w:val="0"/>
              <w:ind w:left="192"/>
              <w:rPr>
                <w:rFonts w:cs="Arial"/>
                <w:color w:val="FF0000"/>
                <w:sz w:val="20"/>
              </w:rPr>
            </w:pPr>
          </w:p>
          <w:p w:rsidR="004F1C87" w:rsidRDefault="004F1C87" w:rsidP="00A25A71">
            <w:pPr>
              <w:pStyle w:val="Odstavecseseznamem"/>
              <w:autoSpaceDE w:val="0"/>
              <w:autoSpaceDN w:val="0"/>
              <w:adjustRightInd w:val="0"/>
              <w:ind w:left="192"/>
              <w:rPr>
                <w:rFonts w:cs="Arial"/>
                <w:color w:val="2B2A29"/>
                <w:sz w:val="20"/>
              </w:rPr>
            </w:pPr>
          </w:p>
          <w:p w:rsidR="0075076C" w:rsidRPr="008B61A1" w:rsidRDefault="0075076C" w:rsidP="00865084">
            <w:pPr>
              <w:pStyle w:val="Odstavecseseznamem"/>
              <w:ind w:left="334"/>
              <w:rPr>
                <w:rFonts w:cs="Arial"/>
                <w:sz w:val="20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3226D2" w:rsidRDefault="003226D2" w:rsidP="00155626">
            <w:pPr>
              <w:rPr>
                <w:rFonts w:cs="Arial"/>
                <w:sz w:val="20"/>
              </w:rPr>
            </w:pPr>
          </w:p>
          <w:p w:rsidR="00CC2A35" w:rsidRPr="009F6DDC" w:rsidRDefault="00CC2A35" w:rsidP="00CC2A35">
            <w:pPr>
              <w:rPr>
                <w:rFonts w:cs="Arial"/>
                <w:color w:val="FF0000"/>
                <w:sz w:val="20"/>
              </w:rPr>
            </w:pPr>
            <w:r w:rsidRPr="009F6DDC">
              <w:rPr>
                <w:rFonts w:cs="Arial"/>
                <w:sz w:val="20"/>
              </w:rPr>
              <w:t>Výrobce a obchodní název zboží:</w:t>
            </w:r>
            <w:r w:rsidRPr="009F6DDC">
              <w:rPr>
                <w:rFonts w:cs="Arial"/>
                <w:color w:val="FF0000"/>
                <w:sz w:val="20"/>
              </w:rPr>
              <w:t xml:space="preserve"> </w:t>
            </w:r>
            <w:r w:rsidR="00851496" w:rsidRPr="00851496">
              <w:rPr>
                <w:b/>
                <w:color w:val="000000"/>
              </w:rPr>
              <w:t>Lenovo - ThinkPad T580</w:t>
            </w:r>
            <w:r w:rsidR="00851496">
              <w:rPr>
                <w:rFonts w:ascii="foundry" w:hAnsi="foundry" w:cs="Arial"/>
                <w:b/>
                <w:bCs/>
                <w:color w:val="1987B0"/>
                <w:kern w:val="36"/>
                <w:sz w:val="32"/>
                <w:szCs w:val="32"/>
              </w:rPr>
              <w:t xml:space="preserve"> </w:t>
            </w:r>
          </w:p>
          <w:p w:rsidR="00CC2A35" w:rsidRDefault="00F20AE4" w:rsidP="00CC2A35">
            <w:pPr>
              <w:rPr>
                <w:rFonts w:cs="Arial"/>
                <w:sz w:val="20"/>
              </w:rPr>
            </w:pPr>
            <w:proofErr w:type="spellStart"/>
            <w:r w:rsidRPr="00BE410F">
              <w:rPr>
                <w:rFonts w:cs="Arial"/>
                <w:sz w:val="20"/>
              </w:rPr>
              <w:t>Produkt:ThinkPad</w:t>
            </w:r>
            <w:proofErr w:type="spellEnd"/>
            <w:r w:rsidRPr="00BE410F">
              <w:rPr>
                <w:rFonts w:cs="Arial"/>
                <w:sz w:val="20"/>
              </w:rPr>
              <w:t xml:space="preserve"> T580</w:t>
            </w:r>
            <w:r w:rsidRPr="00BE410F">
              <w:rPr>
                <w:rFonts w:cs="Arial"/>
                <w:sz w:val="20"/>
              </w:rPr>
              <w:br/>
              <w:t xml:space="preserve">Part </w:t>
            </w:r>
            <w:proofErr w:type="spellStart"/>
            <w:r w:rsidRPr="00BE410F">
              <w:rPr>
                <w:rFonts w:cs="Arial"/>
                <w:sz w:val="20"/>
              </w:rPr>
              <w:t>number</w:t>
            </w:r>
            <w:proofErr w:type="spellEnd"/>
            <w:r w:rsidRPr="00BE410F">
              <w:rPr>
                <w:rFonts w:cs="Arial"/>
                <w:sz w:val="20"/>
              </w:rPr>
              <w:t>: 20L90025MC</w:t>
            </w:r>
            <w:r w:rsidRPr="00BE410F">
              <w:rPr>
                <w:rFonts w:cs="Arial"/>
                <w:sz w:val="20"/>
              </w:rPr>
              <w:br/>
              <w:t>Model type: 20L90025</w:t>
            </w:r>
            <w:r w:rsidRPr="00BE410F">
              <w:rPr>
                <w:rFonts w:cs="Arial"/>
                <w:sz w:val="20"/>
              </w:rPr>
              <w:br/>
              <w:t xml:space="preserve">Procesor: Intel </w:t>
            </w:r>
            <w:proofErr w:type="spellStart"/>
            <w:r w:rsidRPr="00BE410F">
              <w:rPr>
                <w:rFonts w:cs="Arial"/>
                <w:sz w:val="20"/>
              </w:rPr>
              <w:t>Core</w:t>
            </w:r>
            <w:proofErr w:type="spellEnd"/>
            <w:r w:rsidRPr="00BE410F">
              <w:rPr>
                <w:rFonts w:cs="Arial"/>
                <w:sz w:val="20"/>
              </w:rPr>
              <w:t xml:space="preserve"> i7-8550U </w:t>
            </w:r>
            <w:proofErr w:type="spellStart"/>
            <w:r w:rsidRPr="00BE410F">
              <w:rPr>
                <w:rFonts w:cs="Arial"/>
                <w:sz w:val="20"/>
              </w:rPr>
              <w:t>processor</w:t>
            </w:r>
            <w:proofErr w:type="spellEnd"/>
            <w:r w:rsidRPr="00BE410F">
              <w:rPr>
                <w:rFonts w:cs="Arial"/>
                <w:sz w:val="20"/>
              </w:rPr>
              <w:t xml:space="preserve"> (4 </w:t>
            </w:r>
            <w:proofErr w:type="spellStart"/>
            <w:r w:rsidRPr="00BE410F">
              <w:rPr>
                <w:rFonts w:cs="Arial"/>
                <w:sz w:val="20"/>
              </w:rPr>
              <w:t>cores</w:t>
            </w:r>
            <w:proofErr w:type="spellEnd"/>
            <w:r w:rsidRPr="00BE410F">
              <w:rPr>
                <w:rFonts w:cs="Arial"/>
                <w:sz w:val="20"/>
              </w:rPr>
              <w:t xml:space="preserve">, 1.80-4.00GHz, 8MB </w:t>
            </w:r>
            <w:proofErr w:type="spellStart"/>
            <w:r w:rsidRPr="00BE410F">
              <w:rPr>
                <w:rFonts w:cs="Arial"/>
                <w:sz w:val="20"/>
              </w:rPr>
              <w:t>cache</w:t>
            </w:r>
            <w:proofErr w:type="spellEnd"/>
            <w:r w:rsidRPr="00BE410F">
              <w:rPr>
                <w:rFonts w:cs="Arial"/>
                <w:sz w:val="20"/>
              </w:rPr>
              <w:t>),</w:t>
            </w:r>
            <w:r w:rsidRPr="00BE410F">
              <w:rPr>
                <w:rFonts w:cs="Arial"/>
                <w:sz w:val="20"/>
              </w:rPr>
              <w:br/>
              <w:t>Paměť: 16GB, 2400MHz DDR4 SODIMM / 1x volný slot / 32GB Max</w:t>
            </w:r>
            <w:r w:rsidRPr="00BE410F">
              <w:rPr>
                <w:rFonts w:cs="Arial"/>
                <w:sz w:val="20"/>
              </w:rPr>
              <w:br/>
              <w:t xml:space="preserve">Harddisk: 512GB SSD </w:t>
            </w:r>
            <w:proofErr w:type="spellStart"/>
            <w:r w:rsidRPr="00BE410F">
              <w:rPr>
                <w:rFonts w:cs="Arial"/>
                <w:sz w:val="20"/>
              </w:rPr>
              <w:t>PCIe</w:t>
            </w:r>
            <w:proofErr w:type="spellEnd"/>
            <w:r w:rsidRPr="00BE410F">
              <w:rPr>
                <w:rFonts w:cs="Arial"/>
                <w:sz w:val="20"/>
              </w:rPr>
              <w:t xml:space="preserve"> </w:t>
            </w:r>
            <w:proofErr w:type="spellStart"/>
            <w:r w:rsidRPr="00BE410F">
              <w:rPr>
                <w:rFonts w:cs="Arial"/>
                <w:sz w:val="20"/>
              </w:rPr>
              <w:t>NVMe</w:t>
            </w:r>
            <w:proofErr w:type="spellEnd"/>
            <w:r w:rsidRPr="00BE410F">
              <w:rPr>
                <w:rFonts w:cs="Arial"/>
                <w:sz w:val="20"/>
              </w:rPr>
              <w:t xml:space="preserve"> Opal2</w:t>
            </w:r>
            <w:r w:rsidRPr="00BE410F">
              <w:rPr>
                <w:rFonts w:cs="Arial"/>
                <w:sz w:val="20"/>
              </w:rPr>
              <w:br/>
              <w:t>Optická mechanika: NE</w:t>
            </w:r>
            <w:r w:rsidRPr="00BE410F">
              <w:rPr>
                <w:rFonts w:cs="Arial"/>
                <w:sz w:val="20"/>
              </w:rPr>
              <w:br/>
              <w:t xml:space="preserve">Grafika: Intel UHD </w:t>
            </w:r>
            <w:proofErr w:type="spellStart"/>
            <w:r w:rsidRPr="00BE410F">
              <w:rPr>
                <w:rFonts w:cs="Arial"/>
                <w:sz w:val="20"/>
              </w:rPr>
              <w:t>Graphics</w:t>
            </w:r>
            <w:proofErr w:type="spellEnd"/>
            <w:r w:rsidRPr="00BE410F">
              <w:rPr>
                <w:rFonts w:cs="Arial"/>
                <w:sz w:val="20"/>
              </w:rPr>
              <w:t xml:space="preserve"> 620</w:t>
            </w:r>
            <w:r w:rsidRPr="00BE410F">
              <w:rPr>
                <w:rFonts w:cs="Arial"/>
                <w:sz w:val="20"/>
              </w:rPr>
              <w:br/>
              <w:t>Displej: 15,6" UHD 16:9  (3840x2160) IPS, matný LED podsvícení +  webkamera HD720p+IR</w:t>
            </w:r>
            <w:r w:rsidRPr="00BE410F">
              <w:rPr>
                <w:rFonts w:cs="Arial"/>
                <w:sz w:val="20"/>
              </w:rPr>
              <w:br/>
              <w:t xml:space="preserve">Audio: HD Audio, </w:t>
            </w:r>
            <w:proofErr w:type="spellStart"/>
            <w:r w:rsidRPr="00BE410F">
              <w:rPr>
                <w:rFonts w:cs="Arial"/>
                <w:sz w:val="20"/>
              </w:rPr>
              <w:t>Realtek</w:t>
            </w:r>
            <w:proofErr w:type="spellEnd"/>
            <w:r w:rsidRPr="00BE410F">
              <w:rPr>
                <w:rFonts w:cs="Arial"/>
                <w:sz w:val="20"/>
              </w:rPr>
              <w:t xml:space="preserve">® ALC3287 </w:t>
            </w:r>
            <w:proofErr w:type="spellStart"/>
            <w:r w:rsidRPr="00BE410F">
              <w:rPr>
                <w:rFonts w:cs="Arial"/>
                <w:sz w:val="20"/>
              </w:rPr>
              <w:t>codec</w:t>
            </w:r>
            <w:proofErr w:type="spellEnd"/>
            <w:r w:rsidRPr="00BE410F">
              <w:rPr>
                <w:rFonts w:cs="Arial"/>
                <w:sz w:val="20"/>
              </w:rPr>
              <w:t xml:space="preserve">, stereo reproduktory 2W x 2, duální mikrofon </w:t>
            </w:r>
            <w:r w:rsidRPr="00BE410F">
              <w:rPr>
                <w:rFonts w:cs="Arial"/>
                <w:sz w:val="20"/>
              </w:rPr>
              <w:br/>
              <w:t>Polohovací zařízení: trackpoint + touchpad</w:t>
            </w:r>
            <w:r w:rsidRPr="00BE410F">
              <w:rPr>
                <w:rFonts w:cs="Arial"/>
                <w:sz w:val="20"/>
              </w:rPr>
              <w:br/>
              <w:t>Numerická klávesnice: ANO</w:t>
            </w:r>
            <w:r w:rsidRPr="00BE410F">
              <w:rPr>
                <w:rFonts w:cs="Arial"/>
                <w:sz w:val="20"/>
              </w:rPr>
              <w:br/>
              <w:t>Podsvícená klávesnice: ANO</w:t>
            </w:r>
            <w:r w:rsidRPr="00BE410F">
              <w:rPr>
                <w:rFonts w:cs="Arial"/>
                <w:sz w:val="20"/>
              </w:rPr>
              <w:br/>
              <w:t>Čtečka otisku prstů: ANO</w:t>
            </w:r>
            <w:r w:rsidRPr="00BE410F">
              <w:rPr>
                <w:rFonts w:cs="Arial"/>
                <w:sz w:val="20"/>
              </w:rPr>
              <w:br/>
              <w:t xml:space="preserve">Komunikace: </w:t>
            </w:r>
            <w:proofErr w:type="spellStart"/>
            <w:r w:rsidRPr="00BE410F">
              <w:rPr>
                <w:rFonts w:cs="Arial"/>
                <w:sz w:val="20"/>
              </w:rPr>
              <w:t>bluetooth</w:t>
            </w:r>
            <w:proofErr w:type="spellEnd"/>
            <w:r w:rsidRPr="00BE410F">
              <w:rPr>
                <w:rFonts w:cs="Arial"/>
                <w:sz w:val="20"/>
              </w:rPr>
              <w:t xml:space="preserve"> 4.1, WWAN </w:t>
            </w:r>
            <w:proofErr w:type="spellStart"/>
            <w:r w:rsidRPr="00BE410F">
              <w:rPr>
                <w:rFonts w:cs="Arial"/>
                <w:sz w:val="20"/>
              </w:rPr>
              <w:t>Integrated</w:t>
            </w:r>
            <w:proofErr w:type="spellEnd"/>
            <w:r w:rsidRPr="00BE410F">
              <w:rPr>
                <w:rFonts w:cs="Arial"/>
                <w:sz w:val="20"/>
              </w:rPr>
              <w:t xml:space="preserve"> Mobile </w:t>
            </w:r>
            <w:proofErr w:type="spellStart"/>
            <w:r w:rsidRPr="00BE410F">
              <w:rPr>
                <w:rFonts w:cs="Arial"/>
                <w:sz w:val="20"/>
              </w:rPr>
              <w:t>Broadband</w:t>
            </w:r>
            <w:proofErr w:type="spellEnd"/>
            <w:r w:rsidRPr="00BE410F">
              <w:rPr>
                <w:rFonts w:cs="Arial"/>
                <w:sz w:val="20"/>
              </w:rPr>
              <w:t xml:space="preserve"> 4G LTE, Intel XMM 7262 (</w:t>
            </w:r>
            <w:proofErr w:type="spellStart"/>
            <w:r w:rsidRPr="00BE410F">
              <w:rPr>
                <w:rFonts w:cs="Arial"/>
                <w:sz w:val="20"/>
              </w:rPr>
              <w:t>Fibocom</w:t>
            </w:r>
            <w:proofErr w:type="spellEnd"/>
            <w:r w:rsidRPr="00BE410F">
              <w:rPr>
                <w:rFonts w:cs="Arial"/>
                <w:sz w:val="20"/>
              </w:rPr>
              <w:t xml:space="preserve"> L830-EB), M.2 </w:t>
            </w:r>
            <w:proofErr w:type="spellStart"/>
            <w:r w:rsidRPr="00BE410F">
              <w:rPr>
                <w:rFonts w:cs="Arial"/>
                <w:sz w:val="20"/>
              </w:rPr>
              <w:t>card</w:t>
            </w:r>
            <w:proofErr w:type="spellEnd"/>
            <w:r w:rsidRPr="00BE410F">
              <w:rPr>
                <w:rFonts w:cs="Arial"/>
                <w:sz w:val="20"/>
              </w:rPr>
              <w:br/>
              <w:t xml:space="preserve">Síť: </w:t>
            </w:r>
            <w:proofErr w:type="spellStart"/>
            <w:r w:rsidRPr="00BE410F">
              <w:rPr>
                <w:rFonts w:cs="Arial"/>
                <w:sz w:val="20"/>
              </w:rPr>
              <w:t>WiFi</w:t>
            </w:r>
            <w:proofErr w:type="spellEnd"/>
            <w:r w:rsidRPr="00BE410F">
              <w:rPr>
                <w:rFonts w:cs="Arial"/>
                <w:sz w:val="20"/>
              </w:rPr>
              <w:t xml:space="preserve"> Intel </w:t>
            </w:r>
            <w:proofErr w:type="spellStart"/>
            <w:r w:rsidRPr="00BE410F">
              <w:rPr>
                <w:rFonts w:cs="Arial"/>
                <w:sz w:val="20"/>
              </w:rPr>
              <w:t>Dual</w:t>
            </w:r>
            <w:proofErr w:type="spellEnd"/>
            <w:r w:rsidRPr="00BE410F">
              <w:rPr>
                <w:rFonts w:cs="Arial"/>
                <w:sz w:val="20"/>
              </w:rPr>
              <w:t xml:space="preserve"> Band </w:t>
            </w:r>
            <w:proofErr w:type="spellStart"/>
            <w:r w:rsidRPr="00BE410F">
              <w:rPr>
                <w:rFonts w:cs="Arial"/>
                <w:sz w:val="20"/>
              </w:rPr>
              <w:t>Wireless</w:t>
            </w:r>
            <w:proofErr w:type="spellEnd"/>
            <w:r w:rsidRPr="00BE410F">
              <w:rPr>
                <w:rFonts w:cs="Arial"/>
                <w:sz w:val="20"/>
              </w:rPr>
              <w:t xml:space="preserve">-AC 8265, 2x2, Gigabit </w:t>
            </w:r>
            <w:proofErr w:type="spellStart"/>
            <w:r w:rsidRPr="00BE410F">
              <w:rPr>
                <w:rFonts w:cs="Arial"/>
                <w:sz w:val="20"/>
              </w:rPr>
              <w:t>ethernet</w:t>
            </w:r>
            <w:proofErr w:type="spellEnd"/>
            <w:r w:rsidRPr="00BE410F">
              <w:rPr>
                <w:rFonts w:cs="Arial"/>
                <w:sz w:val="20"/>
              </w:rPr>
              <w:t xml:space="preserve">, </w:t>
            </w:r>
            <w:r w:rsidRPr="00BE410F">
              <w:rPr>
                <w:rFonts w:cs="Arial"/>
                <w:sz w:val="20"/>
              </w:rPr>
              <w:br/>
              <w:t xml:space="preserve">Porty: </w:t>
            </w:r>
            <w:proofErr w:type="spellStart"/>
            <w:r w:rsidRPr="00BE410F">
              <w:rPr>
                <w:rFonts w:cs="Arial"/>
                <w:sz w:val="20"/>
              </w:rPr>
              <w:t>dock</w:t>
            </w:r>
            <w:proofErr w:type="spellEnd"/>
            <w:r w:rsidRPr="00BE410F">
              <w:rPr>
                <w:rFonts w:cs="Arial"/>
                <w:sz w:val="20"/>
              </w:rPr>
              <w:t xml:space="preserve"> port, čtečka karet 4v1 (MMC, SD, SDHC, SDXC), 2x USB 3.1 Gen 1(jeden stále napájený),1x USB-C 3.1 Gen1, 1x USB-C 3.1 Gen 2 / </w:t>
            </w:r>
            <w:proofErr w:type="spellStart"/>
            <w:r w:rsidRPr="00BE410F">
              <w:rPr>
                <w:rFonts w:cs="Arial"/>
                <w:sz w:val="20"/>
              </w:rPr>
              <w:t>Thunderbolt</w:t>
            </w:r>
            <w:proofErr w:type="spellEnd"/>
            <w:r w:rsidRPr="00BE410F">
              <w:rPr>
                <w:rFonts w:cs="Arial"/>
                <w:sz w:val="20"/>
              </w:rPr>
              <w:t xml:space="preserve"> 3, HDMI 1,4b, ethernet (RJ-45), audio vstup/výstup,  Čtečka Smart </w:t>
            </w:r>
            <w:proofErr w:type="spellStart"/>
            <w:r w:rsidRPr="00BE410F">
              <w:rPr>
                <w:rFonts w:cs="Arial"/>
                <w:sz w:val="20"/>
              </w:rPr>
              <w:t>Card</w:t>
            </w:r>
            <w:proofErr w:type="spellEnd"/>
            <w:r w:rsidRPr="00BE410F">
              <w:rPr>
                <w:rFonts w:cs="Arial"/>
                <w:sz w:val="20"/>
              </w:rPr>
              <w:br/>
              <w:t>Operační systém: Microsoft Windows 10 Professional 64bit</w:t>
            </w:r>
            <w:r w:rsidRPr="00BE410F">
              <w:rPr>
                <w:rFonts w:cs="Arial"/>
                <w:sz w:val="20"/>
              </w:rPr>
              <w:br/>
              <w:t xml:space="preserve">Baterie: </w:t>
            </w:r>
            <w:proofErr w:type="spellStart"/>
            <w:r w:rsidRPr="00BE410F">
              <w:rPr>
                <w:rFonts w:cs="Arial"/>
                <w:sz w:val="20"/>
              </w:rPr>
              <w:t>Inegrovaná</w:t>
            </w:r>
            <w:proofErr w:type="spellEnd"/>
            <w:r w:rsidRPr="00BE410F">
              <w:rPr>
                <w:rFonts w:cs="Arial"/>
                <w:sz w:val="20"/>
              </w:rPr>
              <w:t xml:space="preserve"> 4 Cell </w:t>
            </w:r>
            <w:proofErr w:type="spellStart"/>
            <w:r w:rsidRPr="00BE410F">
              <w:rPr>
                <w:rFonts w:cs="Arial"/>
                <w:sz w:val="20"/>
              </w:rPr>
              <w:t>Li</w:t>
            </w:r>
            <w:proofErr w:type="spellEnd"/>
            <w:r w:rsidRPr="00BE410F">
              <w:rPr>
                <w:rFonts w:cs="Arial"/>
                <w:sz w:val="20"/>
              </w:rPr>
              <w:t>-Polymer(32Wh) + 3 Cell Li-Ion zadní výměnná baterie (24Wh)</w:t>
            </w:r>
            <w:r w:rsidRPr="00BE410F">
              <w:rPr>
                <w:rFonts w:cs="Arial"/>
                <w:sz w:val="20"/>
              </w:rPr>
              <w:br/>
              <w:t>Napájecí adaptér: 65W</w:t>
            </w:r>
            <w:r w:rsidRPr="00BE410F">
              <w:rPr>
                <w:rFonts w:cs="Arial"/>
                <w:sz w:val="20"/>
              </w:rPr>
              <w:br/>
              <w:t>Výdrž baterie: až 13 hodin</w:t>
            </w:r>
            <w:r w:rsidRPr="00BE410F">
              <w:rPr>
                <w:rFonts w:cs="Arial"/>
                <w:sz w:val="20"/>
              </w:rPr>
              <w:br/>
              <w:t>Hmotnost: 1,95 kg</w:t>
            </w:r>
            <w:r w:rsidRPr="00BE410F">
              <w:rPr>
                <w:rFonts w:cs="Arial"/>
                <w:sz w:val="20"/>
              </w:rPr>
              <w:br/>
            </w:r>
            <w:r w:rsidRPr="00BE410F">
              <w:rPr>
                <w:rFonts w:cs="Arial"/>
                <w:sz w:val="20"/>
              </w:rPr>
              <w:lastRenderedPageBreak/>
              <w:t>Rozměry: 365.8 x 252.8 x 19.95-20.2 mm</w:t>
            </w:r>
            <w:r w:rsidRPr="00BE410F">
              <w:rPr>
                <w:rFonts w:cs="Arial"/>
                <w:sz w:val="20"/>
              </w:rPr>
              <w:br/>
              <w:t>Záruka NT: 3 roky Carry in</w:t>
            </w:r>
            <w:r w:rsidRPr="00BE410F">
              <w:rPr>
                <w:rFonts w:cs="Arial"/>
                <w:sz w:val="20"/>
              </w:rPr>
              <w:br/>
              <w:t>Záruka baterie: 1 rok</w:t>
            </w:r>
          </w:p>
          <w:p w:rsidR="006A44EE" w:rsidRDefault="006A44EE" w:rsidP="00CC2A35">
            <w:pPr>
              <w:rPr>
                <w:rFonts w:cs="Arial"/>
                <w:sz w:val="20"/>
              </w:rPr>
            </w:pPr>
          </w:p>
          <w:p w:rsidR="006A44EE" w:rsidRDefault="00001749" w:rsidP="00CC2A35">
            <w:pPr>
              <w:rPr>
                <w:rFonts w:cs="Arial"/>
                <w:sz w:val="20"/>
              </w:rPr>
            </w:pPr>
            <w:hyperlink r:id="rId11" w:history="1">
              <w:r w:rsidR="006A44EE" w:rsidRPr="006A44EE">
                <w:rPr>
                  <w:rStyle w:val="Hypertextovodkaz"/>
                  <w:rFonts w:cs="Arial"/>
                  <w:sz w:val="20"/>
                </w:rPr>
                <w:t>https://www.lenovoshop.cz/lenovo-thinkpad-t580-i7-8550u-16gb-512gb-ssd-uhd-graphics-620-15-6-uhd-ips-4g-win10pro-black-_d590578.html</w:t>
              </w:r>
            </w:hyperlink>
          </w:p>
          <w:p w:rsidR="006A44EE" w:rsidRDefault="006A44EE" w:rsidP="00CC2A35">
            <w:pPr>
              <w:rPr>
                <w:rFonts w:cs="Arial"/>
                <w:sz w:val="20"/>
              </w:rPr>
            </w:pPr>
          </w:p>
          <w:p w:rsidR="006A44EE" w:rsidRDefault="006A44EE" w:rsidP="00CC2A35">
            <w:pPr>
              <w:rPr>
                <w:rFonts w:cs="Arial"/>
                <w:sz w:val="20"/>
              </w:rPr>
            </w:pPr>
          </w:p>
        </w:tc>
      </w:tr>
      <w:tr w:rsidR="001B1A3F" w:rsidRPr="00D46025" w:rsidTr="008C20A1">
        <w:trPr>
          <w:trHeight w:val="2884"/>
        </w:trPr>
        <w:tc>
          <w:tcPr>
            <w:tcW w:w="2401" w:type="dxa"/>
            <w:shd w:val="clear" w:color="auto" w:fill="FFFFFF" w:themeFill="background1"/>
            <w:vAlign w:val="center"/>
          </w:tcPr>
          <w:p w:rsidR="001B1A3F" w:rsidRPr="00793754" w:rsidRDefault="00793754" w:rsidP="00C6204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</w:rPr>
            </w:pPr>
            <w:r w:rsidRPr="00793754">
              <w:rPr>
                <w:rFonts w:cs="Arial"/>
                <w:b/>
                <w:sz w:val="20"/>
              </w:rPr>
              <w:lastRenderedPageBreak/>
              <w:t>SW pro diagnostiku vozidel</w:t>
            </w:r>
          </w:p>
        </w:tc>
        <w:tc>
          <w:tcPr>
            <w:tcW w:w="1307" w:type="dxa"/>
            <w:shd w:val="clear" w:color="auto" w:fill="FFFFFF" w:themeFill="background1"/>
            <w:noWrap/>
            <w:vAlign w:val="center"/>
          </w:tcPr>
          <w:p w:rsidR="001B1A3F" w:rsidRPr="00793754" w:rsidRDefault="00793754" w:rsidP="00DF79F0">
            <w:pPr>
              <w:jc w:val="center"/>
              <w:rPr>
                <w:rFonts w:cs="Arial"/>
                <w:b/>
                <w:sz w:val="20"/>
              </w:rPr>
            </w:pPr>
            <w:r w:rsidRPr="00793754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4089" w:type="dxa"/>
            <w:shd w:val="clear" w:color="auto" w:fill="FFFFFF" w:themeFill="background1"/>
            <w:vAlign w:val="center"/>
          </w:tcPr>
          <w:p w:rsidR="00793754" w:rsidRPr="00F31BF3" w:rsidRDefault="00793754" w:rsidP="00793754">
            <w:pPr>
              <w:pStyle w:val="Odstavecseseznamem"/>
              <w:autoSpaceDE w:val="0"/>
              <w:autoSpaceDN w:val="0"/>
              <w:adjustRightInd w:val="0"/>
              <w:ind w:left="192"/>
              <w:rPr>
                <w:rFonts w:cs="Arial"/>
                <w:b/>
                <w:color w:val="2B2A29"/>
                <w:sz w:val="20"/>
              </w:rPr>
            </w:pPr>
            <w:r w:rsidRPr="00F31BF3">
              <w:rPr>
                <w:rFonts w:cs="Arial"/>
                <w:b/>
                <w:color w:val="2B2A29"/>
                <w:sz w:val="20"/>
              </w:rPr>
              <w:t xml:space="preserve">Minimální požadované parametry: </w:t>
            </w:r>
          </w:p>
          <w:p w:rsidR="00BF37BB" w:rsidRPr="00746C87" w:rsidRDefault="00E806CF" w:rsidP="00BF37BB">
            <w:pPr>
              <w:autoSpaceDE w:val="0"/>
              <w:autoSpaceDN w:val="0"/>
              <w:adjustRightInd w:val="0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color w:val="2B2A29"/>
                <w:sz w:val="20"/>
                <w:u w:val="single"/>
              </w:rPr>
              <w:t xml:space="preserve">Zadavatel </w:t>
            </w:r>
            <w:r w:rsidRPr="00746C87">
              <w:rPr>
                <w:rFonts w:cs="Arial"/>
                <w:sz w:val="20"/>
                <w:u w:val="single"/>
              </w:rPr>
              <w:t>požaduje</w:t>
            </w:r>
            <w:r w:rsidR="00BF37BB" w:rsidRPr="00746C87">
              <w:rPr>
                <w:rFonts w:cs="Arial"/>
                <w:sz w:val="20"/>
                <w:u w:val="single"/>
              </w:rPr>
              <w:t xml:space="preserve">  pro práci s tzv.</w:t>
            </w:r>
            <w:r w:rsidR="00746C87" w:rsidRPr="00746C87">
              <w:rPr>
                <w:rFonts w:cs="Arial"/>
                <w:sz w:val="20"/>
                <w:u w:val="single"/>
              </w:rPr>
              <w:t xml:space="preserve"> </w:t>
            </w:r>
            <w:r w:rsidR="00BF37BB" w:rsidRPr="00746C87">
              <w:rPr>
                <w:rFonts w:cs="Arial"/>
                <w:sz w:val="20"/>
                <w:u w:val="single"/>
              </w:rPr>
              <w:t xml:space="preserve">pokročilou diagnostikou </w:t>
            </w:r>
            <w:r w:rsidRPr="00746C87">
              <w:rPr>
                <w:rFonts w:cs="Arial"/>
                <w:sz w:val="20"/>
                <w:u w:val="single"/>
              </w:rPr>
              <w:t xml:space="preserve"> r</w:t>
            </w:r>
            <w:r w:rsidR="00793754" w:rsidRPr="00746C87">
              <w:rPr>
                <w:rFonts w:cs="Arial"/>
                <w:sz w:val="20"/>
                <w:u w:val="single"/>
              </w:rPr>
              <w:t>ozšiřující</w:t>
            </w:r>
            <w:r w:rsidR="00746C87" w:rsidRPr="00746C87">
              <w:rPr>
                <w:rFonts w:cs="Arial"/>
                <w:sz w:val="20"/>
                <w:u w:val="single"/>
              </w:rPr>
              <w:t xml:space="preserve"> </w:t>
            </w:r>
            <w:r w:rsidR="00793754" w:rsidRPr="00746C87">
              <w:rPr>
                <w:rFonts w:cs="Arial"/>
                <w:sz w:val="20"/>
                <w:u w:val="single"/>
              </w:rPr>
              <w:t>licence</w:t>
            </w:r>
            <w:r w:rsidR="00BF37BB" w:rsidRPr="00746C87">
              <w:rPr>
                <w:rFonts w:cs="Arial"/>
                <w:sz w:val="20"/>
                <w:u w:val="single"/>
              </w:rPr>
              <w:t xml:space="preserve">  pro </w:t>
            </w:r>
            <w:r w:rsidR="00746C87" w:rsidRPr="00746C87">
              <w:rPr>
                <w:rFonts w:cs="Arial"/>
                <w:sz w:val="20"/>
                <w:u w:val="single"/>
              </w:rPr>
              <w:t xml:space="preserve"> diagnostikou</w:t>
            </w:r>
            <w:r w:rsidR="00BF37BB" w:rsidRPr="00746C87">
              <w:rPr>
                <w:rFonts w:cs="Arial"/>
                <w:sz w:val="20"/>
                <w:u w:val="single"/>
              </w:rPr>
              <w:t xml:space="preserve"> SVAG</w:t>
            </w:r>
          </w:p>
          <w:p w:rsidR="00BF37BB" w:rsidRPr="00746C87" w:rsidRDefault="00BF37BB" w:rsidP="00BF37BB">
            <w:pPr>
              <w:autoSpaceDE w:val="0"/>
              <w:autoSpaceDN w:val="0"/>
              <w:adjustRightInd w:val="0"/>
              <w:rPr>
                <w:rFonts w:cs="Arial"/>
                <w:sz w:val="20"/>
                <w:u w:val="single"/>
              </w:rPr>
            </w:pPr>
          </w:p>
          <w:p w:rsidR="00793754" w:rsidRPr="00F31BF3" w:rsidRDefault="00793754" w:rsidP="00BF37BB">
            <w:pPr>
              <w:autoSpaceDE w:val="0"/>
              <w:autoSpaceDN w:val="0"/>
              <w:adjustRightInd w:val="0"/>
              <w:rPr>
                <w:rFonts w:cs="Arial"/>
                <w:sz w:val="20"/>
                <w:u w:val="single"/>
              </w:rPr>
            </w:pPr>
            <w:r w:rsidRPr="00F31BF3">
              <w:rPr>
                <w:rFonts w:cs="Arial"/>
                <w:sz w:val="20"/>
                <w:u w:val="single"/>
              </w:rPr>
              <w:t xml:space="preserve">TOOLBOX SPEED 6* </w:t>
            </w:r>
          </w:p>
          <w:p w:rsidR="00F31BF3" w:rsidRPr="00F31BF3" w:rsidRDefault="00F31BF3" w:rsidP="00F31BF3">
            <w:pPr>
              <w:pStyle w:val="Prosttex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31BF3">
              <w:rPr>
                <w:rFonts w:ascii="Arial" w:hAnsi="Arial" w:cs="Arial"/>
                <w:sz w:val="20"/>
                <w:szCs w:val="20"/>
              </w:rPr>
              <w:t>Čtení a zápis sériové paměti EEPROM</w:t>
            </w:r>
          </w:p>
          <w:p w:rsidR="00F31BF3" w:rsidRPr="00F31BF3" w:rsidRDefault="00F31BF3" w:rsidP="00F31BF3">
            <w:pPr>
              <w:pStyle w:val="Prosttex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31BF3">
              <w:rPr>
                <w:rFonts w:ascii="Arial" w:hAnsi="Arial" w:cs="Arial"/>
                <w:sz w:val="20"/>
                <w:szCs w:val="20"/>
              </w:rPr>
              <w:t>Čtení hodnoty čítače kilometrů</w:t>
            </w:r>
          </w:p>
          <w:p w:rsidR="00F31BF3" w:rsidRPr="00F31BF3" w:rsidRDefault="00F31BF3" w:rsidP="00F31BF3">
            <w:pPr>
              <w:pStyle w:val="Prosttex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31BF3">
              <w:rPr>
                <w:rFonts w:ascii="Arial" w:hAnsi="Arial" w:cs="Arial"/>
                <w:sz w:val="20"/>
                <w:szCs w:val="20"/>
              </w:rPr>
              <w:t xml:space="preserve">Komfortní úpravy hodnoty čítače kilometrů v přístrojovém panelu i </w:t>
            </w:r>
          </w:p>
          <w:p w:rsidR="00F31BF3" w:rsidRPr="00F31BF3" w:rsidRDefault="00F31BF3" w:rsidP="00F31BF3">
            <w:pPr>
              <w:pStyle w:val="Prosttex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31BF3">
              <w:rPr>
                <w:rFonts w:ascii="Arial" w:hAnsi="Arial" w:cs="Arial"/>
                <w:sz w:val="20"/>
                <w:szCs w:val="20"/>
              </w:rPr>
              <w:t>motoru</w:t>
            </w:r>
          </w:p>
          <w:p w:rsidR="00F31BF3" w:rsidRPr="00F31BF3" w:rsidRDefault="00F31BF3" w:rsidP="00F31BF3">
            <w:pPr>
              <w:pStyle w:val="Prosttex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31BF3">
              <w:rPr>
                <w:rFonts w:ascii="Arial" w:hAnsi="Arial" w:cs="Arial"/>
                <w:sz w:val="20"/>
                <w:szCs w:val="20"/>
              </w:rPr>
              <w:t>Zjištění a změna hodnoty čítače FLASH</w:t>
            </w:r>
          </w:p>
          <w:p w:rsidR="00F31BF3" w:rsidRPr="00F31BF3" w:rsidRDefault="00F31BF3" w:rsidP="00F31BF3">
            <w:pPr>
              <w:pStyle w:val="Prosttex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31BF3">
              <w:rPr>
                <w:rFonts w:ascii="Arial" w:hAnsi="Arial" w:cs="Arial"/>
                <w:sz w:val="20"/>
                <w:szCs w:val="20"/>
              </w:rPr>
              <w:t xml:space="preserve">Zálohování / obnovení obsahu sériové paměti EEPROM při manipulaci s </w:t>
            </w:r>
          </w:p>
          <w:p w:rsidR="00F31BF3" w:rsidRPr="00F31BF3" w:rsidRDefault="00F31BF3" w:rsidP="00F31BF3">
            <w:pPr>
              <w:pStyle w:val="Prosttex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31BF3">
              <w:rPr>
                <w:rFonts w:ascii="Arial" w:hAnsi="Arial" w:cs="Arial"/>
                <w:sz w:val="20"/>
                <w:szCs w:val="20"/>
              </w:rPr>
              <w:t>řídicí jednotkou a výměně</w:t>
            </w:r>
          </w:p>
          <w:p w:rsidR="00F31BF3" w:rsidRPr="00F31BF3" w:rsidRDefault="00F31BF3" w:rsidP="00F31BF3">
            <w:pPr>
              <w:pStyle w:val="Prosttex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31BF3">
              <w:rPr>
                <w:rFonts w:ascii="Arial" w:hAnsi="Arial" w:cs="Arial"/>
                <w:sz w:val="20"/>
                <w:szCs w:val="20"/>
              </w:rPr>
              <w:t>Automatické rozeznání připojení řídicí jednotky</w:t>
            </w:r>
          </w:p>
          <w:p w:rsidR="00F31BF3" w:rsidRPr="00F31BF3" w:rsidRDefault="00F31BF3" w:rsidP="00F31BF3">
            <w:pPr>
              <w:pStyle w:val="Prosttex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31BF3">
              <w:rPr>
                <w:rFonts w:ascii="Arial" w:hAnsi="Arial" w:cs="Arial"/>
                <w:sz w:val="20"/>
                <w:szCs w:val="20"/>
              </w:rPr>
              <w:t>Klonování řídicí jednotky</w:t>
            </w:r>
          </w:p>
          <w:p w:rsidR="00F31BF3" w:rsidRPr="00F31BF3" w:rsidRDefault="00F31BF3" w:rsidP="00F31BF3">
            <w:pPr>
              <w:pStyle w:val="Prosttext"/>
              <w:ind w:left="334"/>
              <w:rPr>
                <w:rFonts w:ascii="Arial" w:hAnsi="Arial" w:cs="Arial"/>
                <w:sz w:val="20"/>
                <w:szCs w:val="20"/>
              </w:rPr>
            </w:pPr>
          </w:p>
          <w:p w:rsidR="00F31BF3" w:rsidRPr="00F31BF3" w:rsidRDefault="00793754" w:rsidP="00F31BF3">
            <w:pPr>
              <w:pStyle w:val="Prosttext"/>
              <w:numPr>
                <w:ilvl w:val="0"/>
                <w:numId w:val="12"/>
              </w:numPr>
              <w:ind w:left="334" w:hanging="28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31BF3">
              <w:rPr>
                <w:rFonts w:ascii="Arial" w:hAnsi="Arial" w:cs="Arial"/>
                <w:sz w:val="20"/>
                <w:szCs w:val="20"/>
                <w:u w:val="single"/>
              </w:rPr>
              <w:t xml:space="preserve">TOOLBOX VIN-R 6 </w:t>
            </w:r>
          </w:p>
          <w:p w:rsidR="00F31BF3" w:rsidRPr="00F31BF3" w:rsidRDefault="00F31BF3" w:rsidP="00F31BF3">
            <w:pPr>
              <w:pStyle w:val="Prosttext"/>
              <w:numPr>
                <w:ilvl w:val="0"/>
                <w:numId w:val="19"/>
              </w:numPr>
              <w:ind w:left="759" w:hanging="425"/>
              <w:rPr>
                <w:rFonts w:ascii="Arial" w:hAnsi="Arial" w:cs="Arial"/>
                <w:sz w:val="20"/>
                <w:szCs w:val="20"/>
              </w:rPr>
            </w:pPr>
            <w:r w:rsidRPr="00F31BF3">
              <w:rPr>
                <w:rFonts w:ascii="Arial" w:hAnsi="Arial" w:cs="Arial"/>
                <w:sz w:val="20"/>
                <w:szCs w:val="20"/>
              </w:rPr>
              <w:t>Čtení tajného čísla (po K-line i CAN)</w:t>
            </w:r>
          </w:p>
          <w:p w:rsidR="00F31BF3" w:rsidRPr="00F31BF3" w:rsidRDefault="00F31BF3" w:rsidP="00F31BF3">
            <w:pPr>
              <w:pStyle w:val="Prosttext"/>
              <w:numPr>
                <w:ilvl w:val="0"/>
                <w:numId w:val="19"/>
              </w:numPr>
              <w:ind w:left="759" w:hanging="425"/>
              <w:rPr>
                <w:rFonts w:ascii="Arial" w:hAnsi="Arial" w:cs="Arial"/>
                <w:sz w:val="20"/>
                <w:szCs w:val="20"/>
              </w:rPr>
            </w:pPr>
            <w:r w:rsidRPr="00F31BF3">
              <w:rPr>
                <w:rFonts w:ascii="Arial" w:hAnsi="Arial" w:cs="Arial"/>
                <w:sz w:val="20"/>
                <w:szCs w:val="20"/>
              </w:rPr>
              <w:lastRenderedPageBreak/>
              <w:t xml:space="preserve">Komfortní čtení tajného čísla včetně bytů </w:t>
            </w:r>
            <w:proofErr w:type="spellStart"/>
            <w:r w:rsidRPr="00F31BF3">
              <w:rPr>
                <w:rFonts w:ascii="Arial" w:hAnsi="Arial" w:cs="Arial"/>
                <w:sz w:val="20"/>
                <w:szCs w:val="20"/>
              </w:rPr>
              <w:t>Component</w:t>
            </w:r>
            <w:proofErr w:type="spellEnd"/>
            <w:r w:rsidRPr="00F31B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31BF3">
              <w:rPr>
                <w:rFonts w:ascii="Arial" w:hAnsi="Arial" w:cs="Arial"/>
                <w:sz w:val="20"/>
                <w:szCs w:val="20"/>
              </w:rPr>
              <w:t>Security</w:t>
            </w:r>
            <w:proofErr w:type="spellEnd"/>
          </w:p>
          <w:p w:rsidR="00F31BF3" w:rsidRPr="00F31BF3" w:rsidRDefault="00F31BF3" w:rsidP="00F31BF3">
            <w:pPr>
              <w:pStyle w:val="Prosttext"/>
              <w:numPr>
                <w:ilvl w:val="0"/>
                <w:numId w:val="19"/>
              </w:numPr>
              <w:ind w:left="759" w:hanging="425"/>
              <w:rPr>
                <w:rFonts w:ascii="Arial" w:hAnsi="Arial" w:cs="Arial"/>
                <w:sz w:val="20"/>
                <w:szCs w:val="20"/>
              </w:rPr>
            </w:pPr>
            <w:r w:rsidRPr="00F31BF3">
              <w:rPr>
                <w:rFonts w:ascii="Arial" w:hAnsi="Arial" w:cs="Arial"/>
                <w:sz w:val="20"/>
                <w:szCs w:val="20"/>
              </w:rPr>
              <w:t>Ukládání zjištěných hodnot do souboru (historie)</w:t>
            </w:r>
          </w:p>
          <w:p w:rsidR="00793754" w:rsidRPr="00F31BF3" w:rsidRDefault="00F31BF3" w:rsidP="00F31BF3">
            <w:pPr>
              <w:pStyle w:val="Prosttext"/>
              <w:numPr>
                <w:ilvl w:val="0"/>
                <w:numId w:val="19"/>
              </w:numPr>
              <w:ind w:left="759" w:hanging="425"/>
              <w:rPr>
                <w:rFonts w:ascii="Arial" w:hAnsi="Arial" w:cs="Arial"/>
                <w:sz w:val="20"/>
                <w:szCs w:val="20"/>
              </w:rPr>
            </w:pPr>
            <w:r w:rsidRPr="00F31BF3">
              <w:rPr>
                <w:rFonts w:ascii="Arial" w:hAnsi="Arial" w:cs="Arial"/>
                <w:sz w:val="20"/>
                <w:szCs w:val="20"/>
              </w:rPr>
              <w:t>Služba přípravy transpondéru pro nový klíč</w:t>
            </w:r>
          </w:p>
          <w:p w:rsidR="00793754" w:rsidRPr="00F31BF3" w:rsidRDefault="00793754" w:rsidP="00F31BF3">
            <w:pPr>
              <w:pStyle w:val="Prosttext"/>
              <w:numPr>
                <w:ilvl w:val="0"/>
                <w:numId w:val="12"/>
              </w:numPr>
              <w:ind w:left="334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1BF3">
              <w:rPr>
                <w:rFonts w:ascii="Arial" w:hAnsi="Arial" w:cs="Arial"/>
                <w:sz w:val="20"/>
                <w:szCs w:val="20"/>
              </w:rPr>
              <w:t>Flash</w:t>
            </w:r>
            <w:proofErr w:type="spellEnd"/>
            <w:r w:rsidR="00F31B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31BF3" w:rsidRPr="00F31BF3" w:rsidRDefault="00793754" w:rsidP="00F31BF3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34" w:hanging="284"/>
              <w:rPr>
                <w:rFonts w:cs="Arial"/>
                <w:color w:val="2B2A29"/>
                <w:sz w:val="20"/>
                <w:u w:val="single"/>
              </w:rPr>
            </w:pPr>
            <w:r w:rsidRPr="00F31BF3">
              <w:rPr>
                <w:rFonts w:cs="Arial"/>
                <w:sz w:val="20"/>
              </w:rPr>
              <w:t>FLASH 2*</w:t>
            </w:r>
          </w:p>
          <w:p w:rsidR="00F31BF3" w:rsidRPr="00F31BF3" w:rsidRDefault="00F31BF3" w:rsidP="00F31BF3">
            <w:pPr>
              <w:pStyle w:val="Prosttext"/>
              <w:numPr>
                <w:ilvl w:val="0"/>
                <w:numId w:val="12"/>
              </w:numPr>
              <w:ind w:left="334" w:hanging="284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F31BF3">
              <w:rPr>
                <w:rFonts w:ascii="Arial" w:hAnsi="Arial" w:cs="Arial"/>
                <w:sz w:val="20"/>
                <w:szCs w:val="20"/>
                <w:u w:val="single"/>
              </w:rPr>
              <w:t>SuperVAG</w:t>
            </w:r>
            <w:proofErr w:type="spellEnd"/>
            <w:r w:rsidRPr="00F31BF3">
              <w:rPr>
                <w:rFonts w:ascii="Arial" w:hAnsi="Arial" w:cs="Arial"/>
                <w:sz w:val="20"/>
                <w:szCs w:val="20"/>
                <w:u w:val="single"/>
              </w:rPr>
              <w:t xml:space="preserve"> FLASH</w:t>
            </w:r>
          </w:p>
          <w:p w:rsidR="00793754" w:rsidRPr="00F31BF3" w:rsidRDefault="00F31BF3" w:rsidP="00F31BF3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"/>
                <w:color w:val="2B2A29"/>
                <w:sz w:val="20"/>
              </w:rPr>
            </w:pPr>
            <w:r w:rsidRPr="00F31BF3">
              <w:rPr>
                <w:sz w:val="20"/>
              </w:rPr>
              <w:t>nástroj pro práci s pamětí FLASH EEPROM</w:t>
            </w:r>
          </w:p>
          <w:p w:rsidR="00F31BF3" w:rsidRPr="00F31BF3" w:rsidRDefault="00F31BF3" w:rsidP="00F31BF3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"/>
                <w:color w:val="2B2A29"/>
                <w:sz w:val="20"/>
              </w:rPr>
            </w:pPr>
            <w:r w:rsidRPr="00F31BF3">
              <w:rPr>
                <w:sz w:val="20"/>
              </w:rPr>
              <w:t xml:space="preserve">pro </w:t>
            </w:r>
            <w:proofErr w:type="spellStart"/>
            <w:r w:rsidRPr="00F31BF3">
              <w:rPr>
                <w:sz w:val="20"/>
              </w:rPr>
              <w:t>chipování</w:t>
            </w:r>
            <w:proofErr w:type="spellEnd"/>
            <w:r w:rsidRPr="00F31BF3">
              <w:rPr>
                <w:sz w:val="20"/>
              </w:rPr>
              <w:t xml:space="preserve"> motoru</w:t>
            </w:r>
          </w:p>
          <w:p w:rsidR="00F31BF3" w:rsidRPr="00F31BF3" w:rsidRDefault="00F31BF3" w:rsidP="00F31BF3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"/>
                <w:color w:val="2B2A29"/>
                <w:sz w:val="20"/>
              </w:rPr>
            </w:pPr>
            <w:r w:rsidRPr="00F31BF3">
              <w:rPr>
                <w:sz w:val="20"/>
              </w:rPr>
              <w:t xml:space="preserve">profesionální </w:t>
            </w:r>
            <w:proofErr w:type="spellStart"/>
            <w:r w:rsidRPr="00F31BF3">
              <w:rPr>
                <w:sz w:val="20"/>
              </w:rPr>
              <w:t>chiptuning</w:t>
            </w:r>
            <w:proofErr w:type="spellEnd"/>
          </w:p>
          <w:p w:rsidR="00F31BF3" w:rsidRDefault="00F31BF3" w:rsidP="00F31BF3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"/>
                <w:color w:val="2B2A29"/>
                <w:sz w:val="20"/>
              </w:rPr>
            </w:pPr>
            <w:r w:rsidRPr="00F31BF3">
              <w:rPr>
                <w:rFonts w:cs="Arial"/>
                <w:color w:val="2B2A29"/>
                <w:sz w:val="20"/>
              </w:rPr>
              <w:t>pro práci s řídicí jednotkou</w:t>
            </w:r>
          </w:p>
          <w:p w:rsidR="00F31BF3" w:rsidRPr="00F31BF3" w:rsidRDefault="00F31BF3" w:rsidP="00F20AE4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Arial"/>
                <w:color w:val="2B2A29"/>
                <w:sz w:val="20"/>
              </w:rPr>
            </w:pPr>
            <w:r w:rsidRPr="00F31BF3">
              <w:rPr>
                <w:rFonts w:cs="Arial"/>
                <w:color w:val="2B2A29"/>
                <w:sz w:val="20"/>
              </w:rPr>
              <w:t>upravené datové soubory</w:t>
            </w:r>
          </w:p>
          <w:p w:rsidR="00793754" w:rsidRPr="00F31BF3" w:rsidRDefault="00793754" w:rsidP="00793754">
            <w:pPr>
              <w:autoSpaceDE w:val="0"/>
              <w:autoSpaceDN w:val="0"/>
              <w:adjustRightInd w:val="0"/>
              <w:rPr>
                <w:rFonts w:cs="Arial"/>
                <w:color w:val="2B2A29"/>
                <w:sz w:val="20"/>
              </w:rPr>
            </w:pPr>
          </w:p>
          <w:p w:rsidR="001B1A3F" w:rsidRDefault="00F31BF3" w:rsidP="0056271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5 let aktualizace pro </w:t>
            </w:r>
            <w:r w:rsidR="00377F3C">
              <w:rPr>
                <w:rFonts w:cs="Arial"/>
                <w:sz w:val="20"/>
              </w:rPr>
              <w:t>zadavatele (</w:t>
            </w:r>
            <w:r w:rsidR="00A602C4">
              <w:rPr>
                <w:rFonts w:cs="Arial"/>
                <w:sz w:val="20"/>
              </w:rPr>
              <w:t xml:space="preserve">školské zařízení) </w:t>
            </w:r>
            <w:r>
              <w:rPr>
                <w:rFonts w:cs="Arial"/>
                <w:sz w:val="20"/>
              </w:rPr>
              <w:t xml:space="preserve"> ZDARMA</w:t>
            </w:r>
          </w:p>
          <w:p w:rsidR="007C43B9" w:rsidRDefault="007C43B9" w:rsidP="0056271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7C43B9" w:rsidRPr="00377F3C" w:rsidRDefault="007C43B9" w:rsidP="007C43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i/>
                <w:sz w:val="20"/>
              </w:rPr>
            </w:pPr>
            <w:r w:rsidRPr="00746C87">
              <w:rPr>
                <w:rFonts w:cs="Arial"/>
                <w:i/>
                <w:sz w:val="20"/>
              </w:rPr>
              <w:t xml:space="preserve">Maximální možná nabídková cena za 1 ks SW pro diagnostiku včetně licencí a aktualizací nesmí přesáhnout </w:t>
            </w:r>
            <w:r w:rsidR="00B65A0D" w:rsidRPr="00377F3C">
              <w:rPr>
                <w:rFonts w:cs="Arial"/>
                <w:i/>
                <w:sz w:val="20"/>
              </w:rPr>
              <w:t>68</w:t>
            </w:r>
            <w:r w:rsidRPr="00377F3C">
              <w:rPr>
                <w:rFonts w:cs="Arial"/>
                <w:i/>
                <w:sz w:val="20"/>
              </w:rPr>
              <w:t xml:space="preserve"> 000,- Kč vč. DPH</w:t>
            </w:r>
          </w:p>
          <w:p w:rsidR="007C43B9" w:rsidRPr="009F6DDC" w:rsidRDefault="007C43B9" w:rsidP="0056271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1B1A3F" w:rsidRDefault="001B1A3F" w:rsidP="00155626">
            <w:pPr>
              <w:rPr>
                <w:rFonts w:cs="Arial"/>
                <w:sz w:val="20"/>
              </w:rPr>
            </w:pPr>
          </w:p>
          <w:p w:rsidR="00636530" w:rsidRDefault="00636530" w:rsidP="00155626">
            <w:pPr>
              <w:rPr>
                <w:b/>
              </w:rPr>
            </w:pPr>
            <w:r w:rsidRPr="009F6DDC">
              <w:rPr>
                <w:rFonts w:cs="Arial"/>
                <w:sz w:val="20"/>
              </w:rPr>
              <w:t>Výrobce a obchodní název zboží:</w:t>
            </w:r>
            <w:r w:rsidRPr="009F6DDC">
              <w:rPr>
                <w:rFonts w:cs="Arial"/>
                <w:color w:val="FF0000"/>
                <w:sz w:val="20"/>
              </w:rPr>
              <w:t xml:space="preserve"> </w:t>
            </w:r>
            <w:r w:rsidRPr="00F25507">
              <w:rPr>
                <w:b/>
              </w:rPr>
              <w:t xml:space="preserve">HR </w:t>
            </w:r>
            <w:proofErr w:type="spellStart"/>
            <w:r w:rsidRPr="00F25507">
              <w:rPr>
                <w:b/>
              </w:rPr>
              <w:t>Carsoft</w:t>
            </w:r>
            <w:proofErr w:type="spellEnd"/>
            <w:r w:rsidRPr="00F25507">
              <w:rPr>
                <w:b/>
              </w:rPr>
              <w:t xml:space="preserve"> s.r.o.</w:t>
            </w:r>
            <w:r>
              <w:rPr>
                <w:b/>
              </w:rPr>
              <w:t xml:space="preserve"> - SUPERVAG</w:t>
            </w:r>
          </w:p>
          <w:p w:rsidR="00636530" w:rsidRDefault="00636530" w:rsidP="00155626">
            <w:pPr>
              <w:rPr>
                <w:b/>
              </w:rPr>
            </w:pPr>
          </w:p>
          <w:p w:rsidR="00D340F2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>Nabízíme místo aktualizace stávajícího adaptéru SUPERVAG</w:t>
            </w:r>
            <w:r w:rsidR="00D340F2">
              <w:rPr>
                <w:rFonts w:cs="Arial"/>
                <w:sz w:val="20"/>
              </w:rPr>
              <w:t xml:space="preserve"> </w:t>
            </w:r>
            <w:r w:rsidRPr="00D04796">
              <w:rPr>
                <w:rFonts w:cs="Arial"/>
                <w:sz w:val="20"/>
              </w:rPr>
              <w:t xml:space="preserve">celý nový diagnostický softwarový komplet SUPERVAG s adaptérem 7i a aktualizacemi </w:t>
            </w: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>na 5 let zdarma</w:t>
            </w: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 xml:space="preserve"> </w:t>
            </w: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>Rozsah dodávky:</w:t>
            </w: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 xml:space="preserve"> -  COM</w:t>
            </w:r>
            <w:r w:rsidR="00F70A4F">
              <w:rPr>
                <w:rFonts w:cs="Arial"/>
                <w:sz w:val="20"/>
              </w:rPr>
              <w:t>F</w:t>
            </w:r>
            <w:r w:rsidRPr="00D04796">
              <w:rPr>
                <w:rFonts w:cs="Arial"/>
                <w:sz w:val="20"/>
              </w:rPr>
              <w:t>ORT VW</w:t>
            </w: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 xml:space="preserve"> -  COMFORT PSA</w:t>
            </w: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 xml:space="preserve"> </w:t>
            </w: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>•</w:t>
            </w:r>
            <w:r w:rsidRPr="00D04796">
              <w:rPr>
                <w:rFonts w:cs="Arial"/>
                <w:sz w:val="20"/>
              </w:rPr>
              <w:tab/>
              <w:t>Profesionální diagnostický nástroj osobních automobilů a lehkých užitkových vozů.</w:t>
            </w: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>Přednostně je určen pro vozy značek VW, Škoda, Audi, Seat. Možnost rozšíření na vozy značek Peugeot a Citroën.</w:t>
            </w: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>•</w:t>
            </w:r>
            <w:r w:rsidRPr="00D04796">
              <w:rPr>
                <w:rFonts w:cs="Arial"/>
                <w:sz w:val="20"/>
              </w:rPr>
              <w:tab/>
              <w:t xml:space="preserve"> komplexní diagnostické funkce</w:t>
            </w: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>•</w:t>
            </w:r>
            <w:r w:rsidRPr="00D04796">
              <w:rPr>
                <w:rFonts w:cs="Arial"/>
                <w:sz w:val="20"/>
              </w:rPr>
              <w:tab/>
              <w:t xml:space="preserve"> Komfortní </w:t>
            </w:r>
            <w:proofErr w:type="spellStart"/>
            <w:r w:rsidRPr="00D04796">
              <w:rPr>
                <w:rFonts w:cs="Arial"/>
                <w:sz w:val="20"/>
              </w:rPr>
              <w:t>předprogramované</w:t>
            </w:r>
            <w:proofErr w:type="spellEnd"/>
            <w:r w:rsidRPr="00D04796">
              <w:rPr>
                <w:rFonts w:cs="Arial"/>
                <w:sz w:val="20"/>
              </w:rPr>
              <w:t xml:space="preserve"> funkce</w:t>
            </w: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>•</w:t>
            </w:r>
            <w:r w:rsidRPr="00D04796">
              <w:rPr>
                <w:rFonts w:cs="Arial"/>
                <w:sz w:val="20"/>
              </w:rPr>
              <w:tab/>
              <w:t xml:space="preserve"> základní nastavení, akční členy</w:t>
            </w: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>•</w:t>
            </w:r>
            <w:r w:rsidRPr="00D04796">
              <w:rPr>
                <w:rFonts w:cs="Arial"/>
                <w:sz w:val="20"/>
              </w:rPr>
              <w:tab/>
              <w:t xml:space="preserve"> kódování, přizpůsobení</w:t>
            </w: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>•</w:t>
            </w:r>
            <w:r w:rsidRPr="00D04796">
              <w:rPr>
                <w:rFonts w:cs="Arial"/>
                <w:sz w:val="20"/>
              </w:rPr>
              <w:tab/>
              <w:t xml:space="preserve"> závady, bloky hodnot</w:t>
            </w: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>•</w:t>
            </w:r>
            <w:r w:rsidRPr="00D04796">
              <w:rPr>
                <w:rFonts w:cs="Arial"/>
                <w:sz w:val="20"/>
              </w:rPr>
              <w:tab/>
              <w:t xml:space="preserve"> komfortní přehledové funkce</w:t>
            </w: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>•</w:t>
            </w:r>
            <w:r w:rsidRPr="00D04796">
              <w:rPr>
                <w:rFonts w:cs="Arial"/>
                <w:sz w:val="20"/>
              </w:rPr>
              <w:tab/>
              <w:t xml:space="preserve"> komfortní reset servisních intervalů</w:t>
            </w: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>•</w:t>
            </w:r>
            <w:r w:rsidRPr="00D04796">
              <w:rPr>
                <w:rFonts w:cs="Arial"/>
                <w:sz w:val="20"/>
              </w:rPr>
              <w:tab/>
              <w:t xml:space="preserve"> základní nastavení</w:t>
            </w: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>•</w:t>
            </w:r>
            <w:r w:rsidRPr="00D04796">
              <w:rPr>
                <w:rFonts w:cs="Arial"/>
                <w:sz w:val="20"/>
              </w:rPr>
              <w:tab/>
              <w:t xml:space="preserve"> kódování (dlouhé i krátké)</w:t>
            </w: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>•</w:t>
            </w:r>
            <w:r w:rsidRPr="00D04796">
              <w:rPr>
                <w:rFonts w:cs="Arial"/>
                <w:sz w:val="20"/>
              </w:rPr>
              <w:tab/>
              <w:t xml:space="preserve"> přizpůsobení, login</w:t>
            </w: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lastRenderedPageBreak/>
              <w:t>•</w:t>
            </w:r>
            <w:r w:rsidRPr="00D04796">
              <w:rPr>
                <w:rFonts w:cs="Arial"/>
                <w:sz w:val="20"/>
              </w:rPr>
              <w:tab/>
              <w:t xml:space="preserve"> selektivní test akčních členů</w:t>
            </w: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>•</w:t>
            </w:r>
            <w:r w:rsidRPr="00D04796">
              <w:rPr>
                <w:rFonts w:cs="Arial"/>
                <w:sz w:val="20"/>
              </w:rPr>
              <w:tab/>
              <w:t xml:space="preserve"> sekvenční test akčních členů</w:t>
            </w: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>•</w:t>
            </w:r>
            <w:r w:rsidRPr="00D04796">
              <w:rPr>
                <w:rFonts w:cs="Arial"/>
                <w:sz w:val="20"/>
              </w:rPr>
              <w:tab/>
              <w:t xml:space="preserve"> regenerace filtru pevných částic</w:t>
            </w: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>•</w:t>
            </w:r>
            <w:r w:rsidRPr="00D04796">
              <w:rPr>
                <w:rFonts w:cs="Arial"/>
                <w:sz w:val="20"/>
              </w:rPr>
              <w:tab/>
              <w:t xml:space="preserve"> učení nových klíčů a dálkových ovladačů</w:t>
            </w: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>•</w:t>
            </w:r>
            <w:r w:rsidRPr="00D04796">
              <w:rPr>
                <w:rFonts w:cs="Arial"/>
                <w:sz w:val="20"/>
              </w:rPr>
              <w:tab/>
              <w:t xml:space="preserve"> zvýšení startovací dávky u vznětových motorů VW EDC15/16/17</w:t>
            </w: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>•</w:t>
            </w:r>
            <w:r w:rsidRPr="00D04796">
              <w:rPr>
                <w:rFonts w:cs="Arial"/>
                <w:sz w:val="20"/>
              </w:rPr>
              <w:tab/>
              <w:t xml:space="preserve"> doporučený postup oprav pro jednotlivé závady a další</w:t>
            </w: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 xml:space="preserve"> -  TOOLBOX SPEED 6 </w:t>
            </w: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 xml:space="preserve"> -  TOOLBOX VIN - R6</w:t>
            </w: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 xml:space="preserve"> -  TOOLBOX AIRBAG</w:t>
            </w: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>SPECIÁLNÍ NÁSTROJE PRO ROZŠÍŘENÍ DIAGNOSTIKY</w:t>
            </w: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>•</w:t>
            </w:r>
            <w:r w:rsidRPr="00D04796">
              <w:rPr>
                <w:rFonts w:cs="Arial"/>
                <w:sz w:val="20"/>
              </w:rPr>
              <w:tab/>
              <w:t>Čtení a zápis sériové paměti EEPROM</w:t>
            </w: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>•</w:t>
            </w:r>
            <w:r w:rsidRPr="00D04796">
              <w:rPr>
                <w:rFonts w:cs="Arial"/>
                <w:sz w:val="20"/>
              </w:rPr>
              <w:tab/>
              <w:t>Práce s tachometry</w:t>
            </w: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>•</w:t>
            </w:r>
            <w:r w:rsidRPr="00D04796">
              <w:rPr>
                <w:rFonts w:cs="Arial"/>
                <w:sz w:val="20"/>
              </w:rPr>
              <w:tab/>
              <w:t>Čtení tajných čísel</w:t>
            </w: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>•</w:t>
            </w:r>
            <w:r w:rsidRPr="00D04796">
              <w:rPr>
                <w:rFonts w:cs="Arial"/>
                <w:sz w:val="20"/>
              </w:rPr>
              <w:tab/>
              <w:t>Reaktivace airbagů</w:t>
            </w: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>•</w:t>
            </w:r>
            <w:r w:rsidRPr="00D04796">
              <w:rPr>
                <w:rFonts w:cs="Arial"/>
                <w:sz w:val="20"/>
              </w:rPr>
              <w:tab/>
              <w:t>Klonování řídicích jednotek</w:t>
            </w: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proofErr w:type="spellStart"/>
            <w:r w:rsidRPr="00D04796">
              <w:rPr>
                <w:rFonts w:cs="Arial"/>
                <w:sz w:val="20"/>
              </w:rPr>
              <w:t>SuperVAG</w:t>
            </w:r>
            <w:proofErr w:type="spellEnd"/>
            <w:r w:rsidRPr="00D04796">
              <w:rPr>
                <w:rFonts w:cs="Arial"/>
                <w:sz w:val="20"/>
              </w:rPr>
              <w:t xml:space="preserve"> TOOLBOX</w:t>
            </w: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>Speciální nástroje pro práci s pamětí EEPROM, s tachometry, přístrojovými panely a airbagy.</w:t>
            </w: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>licence SPEED</w:t>
            </w: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>•</w:t>
            </w:r>
            <w:r w:rsidRPr="00D04796">
              <w:rPr>
                <w:rFonts w:cs="Arial"/>
                <w:sz w:val="20"/>
              </w:rPr>
              <w:tab/>
              <w:t>Čtení a zápis sériové paměti EEPROM</w:t>
            </w: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>•</w:t>
            </w:r>
            <w:r w:rsidRPr="00D04796">
              <w:rPr>
                <w:rFonts w:cs="Arial"/>
                <w:sz w:val="20"/>
              </w:rPr>
              <w:tab/>
              <w:t>Čtení hodnoty čítače kilometrů</w:t>
            </w: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>•</w:t>
            </w:r>
            <w:r w:rsidRPr="00D04796">
              <w:rPr>
                <w:rFonts w:cs="Arial"/>
                <w:sz w:val="20"/>
              </w:rPr>
              <w:tab/>
              <w:t>Komfortní úpravy hodnoty čítače kilometrů v přístrojovém panelu i motoru</w:t>
            </w: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>•</w:t>
            </w:r>
            <w:r w:rsidRPr="00D04796">
              <w:rPr>
                <w:rFonts w:cs="Arial"/>
                <w:sz w:val="20"/>
              </w:rPr>
              <w:tab/>
              <w:t>Zjištění a změna hodnoty čítače FLASH</w:t>
            </w: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>•</w:t>
            </w:r>
            <w:r w:rsidRPr="00D04796">
              <w:rPr>
                <w:rFonts w:cs="Arial"/>
                <w:sz w:val="20"/>
              </w:rPr>
              <w:tab/>
              <w:t>Zálohování / obnovení obsahu sériové paměti EEPROM při manipulaci s řídicí jednotkou a výměně</w:t>
            </w: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>•</w:t>
            </w:r>
            <w:r w:rsidRPr="00D04796">
              <w:rPr>
                <w:rFonts w:cs="Arial"/>
                <w:sz w:val="20"/>
              </w:rPr>
              <w:tab/>
              <w:t>Automatické rozeznání připojení řídicí jednotky</w:t>
            </w: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>•</w:t>
            </w:r>
            <w:r w:rsidRPr="00D04796">
              <w:rPr>
                <w:rFonts w:cs="Arial"/>
                <w:sz w:val="20"/>
              </w:rPr>
              <w:tab/>
              <w:t>Klonování řídicí jednotky</w:t>
            </w:r>
            <w:r w:rsidRPr="00D04796">
              <w:rPr>
                <w:rFonts w:cs="Arial"/>
                <w:sz w:val="20"/>
              </w:rPr>
              <w:tab/>
            </w: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>licence VIN-R</w:t>
            </w: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>•</w:t>
            </w:r>
            <w:r w:rsidRPr="00D04796">
              <w:rPr>
                <w:rFonts w:cs="Arial"/>
                <w:sz w:val="20"/>
              </w:rPr>
              <w:tab/>
              <w:t>Čtení tajného čísla (po K-line i CAN)</w:t>
            </w: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>•</w:t>
            </w:r>
            <w:r w:rsidRPr="00D04796">
              <w:rPr>
                <w:rFonts w:cs="Arial"/>
                <w:sz w:val="20"/>
              </w:rPr>
              <w:tab/>
              <w:t xml:space="preserve">Komfortní čtení tajného čísla včetně bytů </w:t>
            </w:r>
            <w:proofErr w:type="spellStart"/>
            <w:r w:rsidRPr="00D04796">
              <w:rPr>
                <w:rFonts w:cs="Arial"/>
                <w:sz w:val="20"/>
              </w:rPr>
              <w:t>Component</w:t>
            </w:r>
            <w:proofErr w:type="spellEnd"/>
            <w:r w:rsidRPr="00D04796">
              <w:rPr>
                <w:rFonts w:cs="Arial"/>
                <w:sz w:val="20"/>
              </w:rPr>
              <w:t xml:space="preserve"> </w:t>
            </w:r>
            <w:proofErr w:type="spellStart"/>
            <w:r w:rsidRPr="00D04796">
              <w:rPr>
                <w:rFonts w:cs="Arial"/>
                <w:sz w:val="20"/>
              </w:rPr>
              <w:t>Security</w:t>
            </w:r>
            <w:proofErr w:type="spellEnd"/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>•</w:t>
            </w:r>
            <w:r w:rsidRPr="00D04796">
              <w:rPr>
                <w:rFonts w:cs="Arial"/>
                <w:sz w:val="20"/>
              </w:rPr>
              <w:tab/>
              <w:t>Ukládání zjištěných hodnot do souboru (historie)</w:t>
            </w: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>•</w:t>
            </w:r>
            <w:r w:rsidRPr="00D04796">
              <w:rPr>
                <w:rFonts w:cs="Arial"/>
                <w:sz w:val="20"/>
              </w:rPr>
              <w:tab/>
              <w:t>Služba přípravy transpondéru pro nový klíč</w:t>
            </w: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>licence AIRBAG</w:t>
            </w: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>•</w:t>
            </w:r>
            <w:r w:rsidRPr="00D04796">
              <w:rPr>
                <w:rFonts w:cs="Arial"/>
                <w:sz w:val="20"/>
              </w:rPr>
              <w:tab/>
              <w:t>Reaktivace řídicí jednotky airbagu</w:t>
            </w:r>
          </w:p>
          <w:p w:rsidR="00F70A4F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>•</w:t>
            </w:r>
            <w:r w:rsidRPr="00D04796">
              <w:rPr>
                <w:rFonts w:cs="Arial"/>
                <w:sz w:val="20"/>
              </w:rPr>
              <w:tab/>
              <w:t xml:space="preserve">Podporované jednotky VW2, VW3, VW5.1, VW6 (až do roku 2008) </w:t>
            </w:r>
          </w:p>
          <w:p w:rsidR="00F70A4F" w:rsidRDefault="00F70A4F" w:rsidP="00D04796">
            <w:pPr>
              <w:rPr>
                <w:rFonts w:cs="Arial"/>
                <w:sz w:val="20"/>
              </w:rPr>
            </w:pPr>
          </w:p>
          <w:p w:rsidR="00F70A4F" w:rsidRDefault="00F70A4F" w:rsidP="00D04796">
            <w:pPr>
              <w:rPr>
                <w:rFonts w:cs="Arial"/>
                <w:sz w:val="20"/>
              </w:rPr>
            </w:pP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proofErr w:type="spellStart"/>
            <w:r w:rsidRPr="00D04796">
              <w:rPr>
                <w:rFonts w:cs="Arial"/>
                <w:sz w:val="20"/>
              </w:rPr>
              <w:t>Component</w:t>
            </w:r>
            <w:proofErr w:type="spellEnd"/>
            <w:r w:rsidRPr="00D04796">
              <w:rPr>
                <w:rFonts w:cs="Arial"/>
                <w:sz w:val="20"/>
              </w:rPr>
              <w:t xml:space="preserve"> </w:t>
            </w:r>
            <w:proofErr w:type="spellStart"/>
            <w:r w:rsidRPr="00D04796">
              <w:rPr>
                <w:rFonts w:cs="Arial"/>
                <w:sz w:val="20"/>
              </w:rPr>
              <w:t>Security</w:t>
            </w:r>
            <w:proofErr w:type="spellEnd"/>
          </w:p>
          <w:p w:rsidR="008C20A1" w:rsidRDefault="008C20A1" w:rsidP="00D04796">
            <w:pPr>
              <w:rPr>
                <w:rFonts w:cs="Arial"/>
                <w:sz w:val="20"/>
              </w:rPr>
            </w:pP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 xml:space="preserve"> -  FLASH 2 - nástroj pro </w:t>
            </w:r>
            <w:proofErr w:type="spellStart"/>
            <w:r w:rsidRPr="00D04796">
              <w:rPr>
                <w:rFonts w:cs="Arial"/>
                <w:sz w:val="20"/>
              </w:rPr>
              <w:t>chiptuning</w:t>
            </w:r>
            <w:proofErr w:type="spellEnd"/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>Maximální spolehlivost a bezpečnost zápisu dat zajišťuje trojice ochranných mechanismů:</w:t>
            </w: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>•</w:t>
            </w:r>
            <w:r w:rsidRPr="00D04796">
              <w:rPr>
                <w:rFonts w:cs="Arial"/>
                <w:sz w:val="20"/>
              </w:rPr>
              <w:tab/>
              <w:t>Výpočet kontrolního součtu před zápisem dat.</w:t>
            </w:r>
          </w:p>
          <w:p w:rsidR="00D04796" w:rsidRPr="00D04796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>•</w:t>
            </w:r>
            <w:r w:rsidRPr="00D04796">
              <w:rPr>
                <w:rFonts w:cs="Arial"/>
                <w:sz w:val="20"/>
              </w:rPr>
              <w:tab/>
              <w:t>Segmentový zápis dat bez nutnosti mazat celou paměť.</w:t>
            </w:r>
          </w:p>
          <w:p w:rsidR="00636530" w:rsidRDefault="00D04796" w:rsidP="00D04796">
            <w:pPr>
              <w:rPr>
                <w:rFonts w:cs="Arial"/>
                <w:sz w:val="20"/>
              </w:rPr>
            </w:pPr>
            <w:r w:rsidRPr="00D04796">
              <w:rPr>
                <w:rFonts w:cs="Arial"/>
                <w:sz w:val="20"/>
              </w:rPr>
              <w:t>•</w:t>
            </w:r>
            <w:r w:rsidRPr="00D04796">
              <w:rPr>
                <w:rFonts w:cs="Arial"/>
                <w:sz w:val="20"/>
              </w:rPr>
              <w:tab/>
              <w:t>Kontrola poškození datového souboru.</w:t>
            </w:r>
          </w:p>
          <w:p w:rsidR="00D04796" w:rsidRDefault="00D04796" w:rsidP="00D04796">
            <w:pPr>
              <w:rPr>
                <w:rFonts w:cs="Arial"/>
                <w:sz w:val="20"/>
              </w:rPr>
            </w:pPr>
          </w:p>
          <w:p w:rsidR="00D04796" w:rsidRPr="00D04796" w:rsidRDefault="00001749" w:rsidP="00D04796">
            <w:pPr>
              <w:rPr>
                <w:rFonts w:cs="Arial"/>
                <w:sz w:val="20"/>
              </w:rPr>
            </w:pPr>
            <w:hyperlink r:id="rId12" w:history="1">
              <w:r w:rsidR="00D04796" w:rsidRPr="008C20A1">
                <w:rPr>
                  <w:rStyle w:val="Hypertextovodkaz"/>
                  <w:rFonts w:cs="Arial"/>
                  <w:sz w:val="20"/>
                </w:rPr>
                <w:t>http://supervag.com/</w:t>
              </w:r>
            </w:hyperlink>
          </w:p>
          <w:p w:rsidR="00D04796" w:rsidRPr="00D04796" w:rsidRDefault="00001749" w:rsidP="00D04796">
            <w:pPr>
              <w:rPr>
                <w:rFonts w:cs="Arial"/>
                <w:sz w:val="20"/>
              </w:rPr>
            </w:pPr>
            <w:hyperlink r:id="rId13" w:history="1">
              <w:r w:rsidR="00D04796" w:rsidRPr="008C20A1">
                <w:rPr>
                  <w:rStyle w:val="Hypertextovodkaz"/>
                  <w:rFonts w:cs="Arial"/>
                  <w:sz w:val="20"/>
                </w:rPr>
                <w:t>http://supervag.com/cz/ke-stazeni/aktualni-verze-programu/</w:t>
              </w:r>
            </w:hyperlink>
          </w:p>
          <w:p w:rsidR="00D04796" w:rsidRDefault="00001749" w:rsidP="00D04796">
            <w:pPr>
              <w:rPr>
                <w:rFonts w:cs="Arial"/>
                <w:sz w:val="20"/>
              </w:rPr>
            </w:pPr>
            <w:hyperlink r:id="rId14" w:history="1">
              <w:r w:rsidR="00D04796" w:rsidRPr="008C20A1">
                <w:rPr>
                  <w:rStyle w:val="Hypertextovodkaz"/>
                  <w:rFonts w:cs="Arial"/>
                  <w:sz w:val="20"/>
                </w:rPr>
                <w:t>http://supervag.com/cz/podpora/videonavody/</w:t>
              </w:r>
            </w:hyperlink>
            <w:r w:rsidR="00D04796" w:rsidRPr="00D04796">
              <w:rPr>
                <w:rFonts w:cs="Arial"/>
                <w:sz w:val="20"/>
              </w:rPr>
              <w:t xml:space="preserve"> </w:t>
            </w:r>
          </w:p>
        </w:tc>
      </w:tr>
    </w:tbl>
    <w:p w:rsidR="0056271D" w:rsidRDefault="0056271D" w:rsidP="002953B3">
      <w:pPr>
        <w:autoSpaceDE w:val="0"/>
        <w:autoSpaceDN w:val="0"/>
        <w:adjustRightInd w:val="0"/>
        <w:spacing w:before="240"/>
        <w:ind w:left="-426"/>
        <w:rPr>
          <w:rFonts w:eastAsia="Calibri" w:cs="Arial"/>
          <w:b/>
          <w:bCs/>
          <w:color w:val="000000"/>
          <w:sz w:val="20"/>
        </w:rPr>
      </w:pPr>
    </w:p>
    <w:p w:rsidR="002953B3" w:rsidRDefault="002953B3" w:rsidP="007E0D9E">
      <w:pPr>
        <w:autoSpaceDE w:val="0"/>
        <w:autoSpaceDN w:val="0"/>
        <w:adjustRightInd w:val="0"/>
        <w:ind w:left="-426"/>
        <w:rPr>
          <w:rFonts w:eastAsia="Calibri" w:cs="Arial"/>
          <w:b/>
          <w:bCs/>
          <w:color w:val="000000"/>
          <w:sz w:val="20"/>
        </w:rPr>
      </w:pPr>
      <w:r w:rsidRPr="00B15B6A">
        <w:rPr>
          <w:rFonts w:eastAsia="Calibri" w:cs="Arial"/>
          <w:b/>
          <w:bCs/>
          <w:color w:val="000000"/>
          <w:sz w:val="20"/>
        </w:rPr>
        <w:t xml:space="preserve">Součástí dodávky předmětu plnění jsou následující činnosti: </w:t>
      </w:r>
    </w:p>
    <w:p w:rsidR="003756DC" w:rsidRPr="00543257" w:rsidRDefault="003756DC" w:rsidP="003756DC">
      <w:pPr>
        <w:autoSpaceDE w:val="0"/>
        <w:autoSpaceDN w:val="0"/>
        <w:adjustRightInd w:val="0"/>
        <w:ind w:left="-426"/>
        <w:rPr>
          <w:rFonts w:eastAsia="Calibri" w:cs="Arial"/>
          <w:b/>
          <w:bCs/>
          <w:color w:val="000000"/>
          <w:sz w:val="20"/>
          <w:highlight w:val="yellow"/>
        </w:rPr>
      </w:pPr>
    </w:p>
    <w:p w:rsidR="002953B3" w:rsidRPr="008C6119" w:rsidRDefault="002953B3" w:rsidP="002953B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8C6119">
        <w:rPr>
          <w:rFonts w:eastAsia="Calibri" w:cs="Arial"/>
          <w:color w:val="000000"/>
          <w:sz w:val="20"/>
        </w:rPr>
        <w:t xml:space="preserve">Dodání předmětu plnění </w:t>
      </w:r>
      <w:r>
        <w:rPr>
          <w:rFonts w:eastAsia="Calibri" w:cs="Arial"/>
          <w:color w:val="000000"/>
          <w:sz w:val="20"/>
        </w:rPr>
        <w:t>(potřebného zařízení)</w:t>
      </w:r>
    </w:p>
    <w:p w:rsidR="002953B3" w:rsidRDefault="002953B3" w:rsidP="002953B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8C6119">
        <w:rPr>
          <w:rFonts w:eastAsia="Calibri" w:cs="Arial"/>
          <w:color w:val="000000"/>
          <w:sz w:val="20"/>
        </w:rPr>
        <w:t xml:space="preserve">Doprava </w:t>
      </w:r>
      <w:r w:rsidR="00A71670">
        <w:rPr>
          <w:rFonts w:eastAsia="Calibri" w:cs="Arial"/>
          <w:color w:val="000000"/>
          <w:sz w:val="20"/>
        </w:rPr>
        <w:t xml:space="preserve">a vyložení </w:t>
      </w:r>
      <w:r w:rsidRPr="008C6119">
        <w:rPr>
          <w:rFonts w:eastAsia="Calibri" w:cs="Arial"/>
          <w:color w:val="000000"/>
          <w:sz w:val="20"/>
        </w:rPr>
        <w:t xml:space="preserve">na místo plnění určené zadavatelem </w:t>
      </w:r>
    </w:p>
    <w:p w:rsidR="00AC70A2" w:rsidRPr="00BE4FF0" w:rsidRDefault="00AC70A2" w:rsidP="00AC70A2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BE4FF0">
        <w:rPr>
          <w:rFonts w:eastAsia="Calibri" w:cs="Arial"/>
          <w:color w:val="000000"/>
          <w:sz w:val="20"/>
        </w:rPr>
        <w:t xml:space="preserve">Odborná instalace, </w:t>
      </w:r>
      <w:r>
        <w:rPr>
          <w:rFonts w:eastAsia="Calibri" w:cs="Arial"/>
          <w:color w:val="000000"/>
          <w:sz w:val="20"/>
        </w:rPr>
        <w:t xml:space="preserve">sestavení, </w:t>
      </w:r>
      <w:r w:rsidRPr="00BE4FF0">
        <w:rPr>
          <w:rFonts w:eastAsia="Calibri" w:cs="Arial"/>
          <w:color w:val="000000"/>
          <w:sz w:val="20"/>
        </w:rPr>
        <w:t>zapojení a uvedení předmětných zařízení</w:t>
      </w:r>
      <w:r>
        <w:rPr>
          <w:rFonts w:eastAsia="Calibri" w:cs="Arial"/>
          <w:color w:val="000000"/>
          <w:sz w:val="20"/>
        </w:rPr>
        <w:t xml:space="preserve"> </w:t>
      </w:r>
      <w:r w:rsidRPr="00BE4FF0">
        <w:rPr>
          <w:rFonts w:eastAsia="Calibri" w:cs="Arial"/>
          <w:color w:val="000000"/>
          <w:sz w:val="20"/>
        </w:rPr>
        <w:t xml:space="preserve">do provozu </w:t>
      </w:r>
    </w:p>
    <w:p w:rsidR="002953B3" w:rsidRPr="008C6119" w:rsidRDefault="002953B3" w:rsidP="002953B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8C6119">
        <w:rPr>
          <w:rFonts w:eastAsia="Calibri" w:cs="Arial"/>
          <w:color w:val="000000"/>
          <w:sz w:val="20"/>
        </w:rPr>
        <w:t xml:space="preserve">Předání veškeré potřebné dokumentace k předmětu plnění </w:t>
      </w:r>
      <w:r w:rsidR="00254034">
        <w:rPr>
          <w:rFonts w:eastAsia="Calibri" w:cs="Arial"/>
          <w:color w:val="000000"/>
          <w:sz w:val="20"/>
        </w:rPr>
        <w:t xml:space="preserve">v českém jazyce </w:t>
      </w:r>
      <w:r w:rsidRPr="008C6119">
        <w:rPr>
          <w:rFonts w:eastAsia="Calibri" w:cs="Arial"/>
          <w:color w:val="000000"/>
          <w:sz w:val="20"/>
        </w:rPr>
        <w:t xml:space="preserve">(veškeré technické dokumenty, montážní postupy, manuály, návody k obsluze a doporučení pro provoz zboží) </w:t>
      </w:r>
    </w:p>
    <w:p w:rsidR="002953B3" w:rsidRPr="00FC49EE" w:rsidRDefault="002953B3" w:rsidP="002953B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>Zaškolení personálu zadavatele v obsluze a údržbě předm</w:t>
      </w:r>
      <w:r>
        <w:rPr>
          <w:rFonts w:eastAsia="Calibri" w:cs="Arial"/>
          <w:color w:val="000000"/>
          <w:sz w:val="20"/>
        </w:rPr>
        <w:t>ětu plnění v potřebném rozsahu</w:t>
      </w:r>
    </w:p>
    <w:p w:rsidR="002953B3" w:rsidRPr="00155626" w:rsidRDefault="002953B3" w:rsidP="002953B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  <w:u w:val="single"/>
        </w:rPr>
      </w:pPr>
      <w:r w:rsidRPr="00155626">
        <w:rPr>
          <w:rFonts w:eastAsia="Calibri" w:cs="Arial"/>
          <w:color w:val="000000"/>
          <w:sz w:val="20"/>
          <w:u w:val="single"/>
        </w:rPr>
        <w:t xml:space="preserve">Provedení praktického předvedení předmětu plnění a ukázka jeho funkčnosti v rámci předávacího a přejímacího řízení </w:t>
      </w:r>
    </w:p>
    <w:p w:rsidR="002953B3" w:rsidRPr="00FC49EE" w:rsidRDefault="002953B3" w:rsidP="002953B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Případná likvidace vzniklého odpadu </w:t>
      </w:r>
    </w:p>
    <w:p w:rsidR="00E50646" w:rsidRPr="00F538C0" w:rsidRDefault="00E50646" w:rsidP="001A7C93">
      <w:pPr>
        <w:ind w:left="-426" w:right="-428"/>
        <w:jc w:val="both"/>
        <w:rPr>
          <w:rFonts w:cs="Arial"/>
          <w:sz w:val="20"/>
        </w:rPr>
      </w:pPr>
    </w:p>
    <w:p w:rsidR="00155626" w:rsidRDefault="00155626" w:rsidP="00A37939">
      <w:pPr>
        <w:autoSpaceDE w:val="0"/>
        <w:autoSpaceDN w:val="0"/>
        <w:adjustRightInd w:val="0"/>
        <w:ind w:left="-426"/>
        <w:rPr>
          <w:rFonts w:eastAsia="Calibri" w:cs="Arial"/>
          <w:b/>
          <w:bCs/>
          <w:color w:val="000000"/>
          <w:sz w:val="20"/>
        </w:rPr>
      </w:pPr>
    </w:p>
    <w:p w:rsidR="00A37939" w:rsidRDefault="00A37939" w:rsidP="00A37939">
      <w:pPr>
        <w:autoSpaceDE w:val="0"/>
        <w:autoSpaceDN w:val="0"/>
        <w:adjustRightInd w:val="0"/>
        <w:ind w:left="-426"/>
        <w:rPr>
          <w:rFonts w:eastAsia="Calibri" w:cs="Arial"/>
          <w:b/>
          <w:bCs/>
          <w:color w:val="000000"/>
          <w:sz w:val="20"/>
        </w:rPr>
      </w:pPr>
      <w:r w:rsidRPr="008C6119">
        <w:rPr>
          <w:rFonts w:eastAsia="Calibri" w:cs="Arial"/>
          <w:b/>
          <w:bCs/>
          <w:color w:val="000000"/>
          <w:sz w:val="20"/>
        </w:rPr>
        <w:t xml:space="preserve">Požadavky na záruční servis: </w:t>
      </w:r>
    </w:p>
    <w:p w:rsidR="003756DC" w:rsidRPr="008C6119" w:rsidRDefault="003756DC" w:rsidP="00A37939">
      <w:pPr>
        <w:autoSpaceDE w:val="0"/>
        <w:autoSpaceDN w:val="0"/>
        <w:adjustRightInd w:val="0"/>
        <w:ind w:left="-426"/>
        <w:rPr>
          <w:rFonts w:eastAsia="Calibri" w:cs="Arial"/>
          <w:color w:val="000000"/>
          <w:sz w:val="20"/>
        </w:rPr>
      </w:pPr>
    </w:p>
    <w:p w:rsidR="00A37939" w:rsidRDefault="00A602C4" w:rsidP="00A3793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>
        <w:rPr>
          <w:rFonts w:eastAsia="Calibri" w:cs="Arial"/>
          <w:color w:val="000000"/>
          <w:sz w:val="20"/>
        </w:rPr>
        <w:t xml:space="preserve">Záruka minimálně 24 měsíců a </w:t>
      </w:r>
      <w:r w:rsidR="00C2347A">
        <w:rPr>
          <w:rFonts w:eastAsia="Calibri" w:cs="Arial"/>
          <w:color w:val="000000"/>
          <w:sz w:val="20"/>
        </w:rPr>
        <w:t>na</w:t>
      </w:r>
      <w:r>
        <w:rPr>
          <w:rFonts w:eastAsia="Calibri" w:cs="Arial"/>
          <w:color w:val="000000"/>
          <w:sz w:val="20"/>
        </w:rPr>
        <w:t xml:space="preserve"> NTB pro diagnostiku</w:t>
      </w:r>
      <w:r w:rsidR="00C2347A">
        <w:rPr>
          <w:rFonts w:eastAsia="Calibri" w:cs="Arial"/>
          <w:color w:val="000000"/>
          <w:sz w:val="20"/>
        </w:rPr>
        <w:t xml:space="preserve"> 36 měsíců</w:t>
      </w:r>
    </w:p>
    <w:p w:rsidR="00A37939" w:rsidRPr="00FC49EE" w:rsidRDefault="00A37939" w:rsidP="00A3793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Údaj o délce záruční doby doplní dodavatel do Krycího listu nabídky a do příslušných bodů Kupní smlouvy. Údaj o délce záruční doby musí být uveden v celých měsících. </w:t>
      </w:r>
    </w:p>
    <w:p w:rsidR="00A37939" w:rsidRPr="00FC49EE" w:rsidRDefault="00A37939" w:rsidP="00A3793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6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Záruční doba začíná běžet ode dne protokolárního předání a převzetí zboží. Doba záruky se automaticky prodlužuje o počet dnů uplynulých od ohlášení závad do jejich odstranění. </w:t>
      </w:r>
    </w:p>
    <w:p w:rsidR="00A37939" w:rsidRDefault="00A37939" w:rsidP="00A3793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Předání a převzetí případného vadného zboží bude probíhat v sídle zadavatele. </w:t>
      </w:r>
    </w:p>
    <w:p w:rsidR="00A37939" w:rsidRPr="00FC49EE" w:rsidRDefault="00A37939" w:rsidP="00A3793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7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Záruční servis bude dodavatelem zajištěn v odborných servisech, „vadnou část“ zboží dodavatel protokolárně převezme do opravy po písemném odsouhlasení navrženého postupu osoby oprávněné ve věcech technických. </w:t>
      </w:r>
    </w:p>
    <w:p w:rsidR="00A37939" w:rsidRPr="00FC49EE" w:rsidRDefault="00A37939" w:rsidP="00A3793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7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lastRenderedPageBreak/>
        <w:t>Garance servisního zásahu v době záručního servisu (tj. nástup na odstranění vad</w:t>
      </w:r>
      <w:r>
        <w:rPr>
          <w:rFonts w:eastAsia="Calibri" w:cs="Arial"/>
          <w:color w:val="000000"/>
          <w:sz w:val="20"/>
        </w:rPr>
        <w:t xml:space="preserve">) v místě plnění nejpozději do </w:t>
      </w:r>
      <w:r w:rsidR="00C62040">
        <w:rPr>
          <w:rFonts w:eastAsia="Calibri" w:cs="Arial"/>
          <w:color w:val="000000"/>
          <w:sz w:val="20"/>
        </w:rPr>
        <w:t>2</w:t>
      </w:r>
      <w:r w:rsidRPr="00FC49EE">
        <w:rPr>
          <w:rFonts w:eastAsia="Calibri" w:cs="Arial"/>
          <w:color w:val="000000"/>
          <w:sz w:val="20"/>
        </w:rPr>
        <w:t xml:space="preserve"> pracovních dnů od okamžiku ohlášení závady (e-mailem, písemně). </w:t>
      </w:r>
    </w:p>
    <w:p w:rsidR="00A37939" w:rsidRPr="0023641C" w:rsidRDefault="00A37939" w:rsidP="00A3793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7"/>
        <w:ind w:left="284" w:hanging="284"/>
        <w:rPr>
          <w:rFonts w:eastAsia="Calibri" w:cs="Arial"/>
          <w:color w:val="000000"/>
          <w:sz w:val="20"/>
        </w:rPr>
      </w:pPr>
      <w:r w:rsidRPr="0023641C">
        <w:rPr>
          <w:rFonts w:eastAsia="Calibri" w:cs="Arial"/>
          <w:color w:val="000000"/>
          <w:sz w:val="20"/>
        </w:rPr>
        <w:t xml:space="preserve">Jednotlivé vady v záruční době musí být odstraněny nejpozději do 10 kalendářních dnů ode dne zahájení odstraňování vad, nedohodnou-li se osoby oprávněné ve věcech technických za smluvní strany písemně jinak. </w:t>
      </w:r>
    </w:p>
    <w:p w:rsidR="003756DC" w:rsidRPr="00075162" w:rsidRDefault="008F2CB7" w:rsidP="00F20AE4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7"/>
        <w:ind w:left="284" w:hanging="284"/>
        <w:rPr>
          <w:rFonts w:eastAsia="Calibri" w:cs="Arial"/>
          <w:color w:val="000000"/>
          <w:sz w:val="20"/>
        </w:rPr>
      </w:pPr>
      <w:r w:rsidRPr="00075162">
        <w:rPr>
          <w:rFonts w:cs="Arial"/>
          <w:sz w:val="20"/>
        </w:rPr>
        <w:t>Pokud by doba řešení závady měla přesáhnout garantovanou lhůtu opravy, dodavatel zdarma zajistí po celou dobu odstraňování závady dodávku náhradního řešení (se stejnými či lepšími parametry).</w:t>
      </w:r>
    </w:p>
    <w:p w:rsidR="008F2CB7" w:rsidRPr="00FC49EE" w:rsidRDefault="008F2CB7" w:rsidP="008F2CB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eastAsia="Calibri" w:cs="Arial"/>
          <w:color w:val="000000"/>
          <w:sz w:val="20"/>
        </w:rPr>
      </w:pPr>
      <w:r w:rsidRPr="00FC49EE">
        <w:rPr>
          <w:rFonts w:eastAsia="Calibri" w:cs="Arial"/>
          <w:color w:val="000000"/>
          <w:sz w:val="20"/>
        </w:rPr>
        <w:t xml:space="preserve">Za záruční opravy není účtován materiál, práce servisního technika, cestovní či jiné náhrady. </w:t>
      </w:r>
    </w:p>
    <w:p w:rsidR="00A37939" w:rsidRDefault="00A37939" w:rsidP="001A7C93">
      <w:pPr>
        <w:spacing w:line="270" w:lineRule="exact"/>
        <w:ind w:left="-426" w:right="-428"/>
        <w:rPr>
          <w:rFonts w:cs="Arial"/>
          <w:bCs/>
          <w:iCs/>
          <w:sz w:val="20"/>
        </w:rPr>
      </w:pPr>
    </w:p>
    <w:p w:rsidR="00EB6FBC" w:rsidRDefault="00EB6FBC" w:rsidP="00EB6FBC">
      <w:pPr>
        <w:ind w:left="-426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Svým podpisem stvrzuji, že výše uvedené údaje o nabízeném zboží jsou správné a závazné.</w:t>
      </w:r>
    </w:p>
    <w:p w:rsidR="00A37939" w:rsidRDefault="00A37939" w:rsidP="001A7C93">
      <w:pPr>
        <w:spacing w:line="270" w:lineRule="exact"/>
        <w:ind w:left="-426" w:right="-428"/>
        <w:rPr>
          <w:rFonts w:cs="Arial"/>
          <w:bCs/>
          <w:iCs/>
          <w:sz w:val="20"/>
        </w:rPr>
      </w:pPr>
    </w:p>
    <w:p w:rsidR="003756DC" w:rsidRDefault="003756DC" w:rsidP="001A7C93">
      <w:pPr>
        <w:spacing w:line="270" w:lineRule="exact"/>
        <w:ind w:left="-426" w:right="-428"/>
        <w:rPr>
          <w:rFonts w:cs="Arial"/>
          <w:bCs/>
          <w:iCs/>
          <w:sz w:val="20"/>
        </w:rPr>
      </w:pPr>
    </w:p>
    <w:p w:rsidR="003756DC" w:rsidRDefault="003756DC" w:rsidP="001A7C93">
      <w:pPr>
        <w:spacing w:line="270" w:lineRule="exact"/>
        <w:ind w:left="-426" w:right="-428"/>
        <w:rPr>
          <w:rFonts w:cs="Arial"/>
          <w:bCs/>
          <w:iCs/>
          <w:sz w:val="20"/>
        </w:rPr>
      </w:pPr>
    </w:p>
    <w:p w:rsidR="00786275" w:rsidRDefault="004157BC" w:rsidP="001A7C93">
      <w:pPr>
        <w:spacing w:line="270" w:lineRule="exact"/>
        <w:ind w:left="-426" w:right="-428"/>
        <w:rPr>
          <w:rFonts w:cs="Arial"/>
          <w:bCs/>
          <w:iCs/>
          <w:sz w:val="20"/>
        </w:rPr>
      </w:pPr>
      <w:r w:rsidRPr="00041118">
        <w:rPr>
          <w:rFonts w:cs="Arial"/>
          <w:bCs/>
          <w:iCs/>
          <w:sz w:val="20"/>
        </w:rPr>
        <w:t>V</w:t>
      </w:r>
      <w:r w:rsidR="00D77A68">
        <w:rPr>
          <w:rFonts w:cs="Arial"/>
          <w:bCs/>
          <w:iCs/>
          <w:sz w:val="20"/>
        </w:rPr>
        <w:t>e Kdyni</w:t>
      </w:r>
      <w:r w:rsidRPr="00041118">
        <w:rPr>
          <w:rFonts w:cs="Arial"/>
          <w:bCs/>
          <w:iCs/>
          <w:sz w:val="20"/>
        </w:rPr>
        <w:t xml:space="preserve"> dne</w:t>
      </w:r>
      <w:r w:rsidRPr="00041118">
        <w:rPr>
          <w:rFonts w:cs="Arial"/>
          <w:color w:val="FF0000"/>
          <w:sz w:val="20"/>
        </w:rPr>
        <w:t xml:space="preserve"> </w:t>
      </w:r>
      <w:proofErr w:type="gramStart"/>
      <w:r w:rsidR="00D77A68" w:rsidRPr="00D77A68">
        <w:rPr>
          <w:rFonts w:cs="Arial"/>
          <w:sz w:val="20"/>
        </w:rPr>
        <w:t>1.3.</w:t>
      </w:r>
      <w:r w:rsidRPr="00D77A68">
        <w:rPr>
          <w:rFonts w:cs="Arial"/>
          <w:bCs/>
          <w:iCs/>
          <w:sz w:val="20"/>
        </w:rPr>
        <w:t>201</w:t>
      </w:r>
      <w:r w:rsidR="00C62040" w:rsidRPr="00D77A68">
        <w:rPr>
          <w:rFonts w:cs="Arial"/>
          <w:bCs/>
          <w:iCs/>
          <w:sz w:val="20"/>
        </w:rPr>
        <w:t>9</w:t>
      </w:r>
      <w:proofErr w:type="gramEnd"/>
      <w:r w:rsidRPr="00041118">
        <w:rPr>
          <w:rFonts w:cs="Arial"/>
          <w:bCs/>
          <w:iCs/>
          <w:sz w:val="20"/>
        </w:rPr>
        <w:t xml:space="preserve">      </w:t>
      </w:r>
    </w:p>
    <w:p w:rsidR="00786275" w:rsidRDefault="00786275" w:rsidP="001A7C93">
      <w:pPr>
        <w:spacing w:line="270" w:lineRule="exact"/>
        <w:ind w:left="-426" w:right="-428"/>
        <w:rPr>
          <w:rFonts w:cs="Arial"/>
          <w:bCs/>
          <w:iCs/>
          <w:sz w:val="20"/>
        </w:rPr>
      </w:pPr>
    </w:p>
    <w:p w:rsidR="00786275" w:rsidRDefault="00786275" w:rsidP="001A7C93">
      <w:pPr>
        <w:spacing w:line="270" w:lineRule="exact"/>
        <w:ind w:left="-426" w:right="-428"/>
        <w:rPr>
          <w:rFonts w:cs="Arial"/>
          <w:bCs/>
          <w:iCs/>
          <w:sz w:val="20"/>
        </w:rPr>
      </w:pPr>
    </w:p>
    <w:p w:rsidR="004157BC" w:rsidRPr="00041118" w:rsidRDefault="004157BC" w:rsidP="001A7C93">
      <w:pPr>
        <w:spacing w:line="270" w:lineRule="exact"/>
        <w:ind w:left="-426" w:right="-428"/>
        <w:rPr>
          <w:rFonts w:cs="Arial"/>
          <w:bCs/>
          <w:iCs/>
          <w:sz w:val="20"/>
        </w:rPr>
      </w:pPr>
      <w:r w:rsidRPr="00041118">
        <w:rPr>
          <w:rFonts w:cs="Arial"/>
          <w:bCs/>
          <w:iCs/>
          <w:sz w:val="20"/>
        </w:rPr>
        <w:t xml:space="preserve">             </w:t>
      </w:r>
    </w:p>
    <w:p w:rsidR="004157BC" w:rsidRDefault="004157BC" w:rsidP="001A7C93">
      <w:pPr>
        <w:spacing w:line="270" w:lineRule="exact"/>
        <w:ind w:left="-426" w:right="-428"/>
        <w:rPr>
          <w:rFonts w:cs="Arial"/>
          <w:bCs/>
          <w:iCs/>
          <w:sz w:val="20"/>
        </w:rPr>
      </w:pPr>
    </w:p>
    <w:p w:rsidR="00C62040" w:rsidRDefault="00C62040" w:rsidP="001A7C93">
      <w:pPr>
        <w:spacing w:line="270" w:lineRule="exact"/>
        <w:ind w:left="-426" w:right="-428"/>
        <w:rPr>
          <w:rFonts w:cs="Arial"/>
          <w:bCs/>
          <w:iCs/>
          <w:sz w:val="20"/>
        </w:rPr>
      </w:pPr>
    </w:p>
    <w:p w:rsidR="00C62040" w:rsidRPr="00041118" w:rsidRDefault="00C62040" w:rsidP="001A7C93">
      <w:pPr>
        <w:spacing w:line="270" w:lineRule="exact"/>
        <w:ind w:left="-426" w:right="-428"/>
        <w:rPr>
          <w:rFonts w:cs="Arial"/>
          <w:bCs/>
          <w:iCs/>
          <w:sz w:val="20"/>
        </w:rPr>
      </w:pPr>
    </w:p>
    <w:p w:rsidR="004157BC" w:rsidRPr="00041118" w:rsidRDefault="004157BC" w:rsidP="001A7C93">
      <w:pPr>
        <w:tabs>
          <w:tab w:val="left" w:pos="0"/>
        </w:tabs>
        <w:ind w:left="-426" w:right="-428"/>
        <w:rPr>
          <w:rFonts w:cs="Arial"/>
          <w:sz w:val="20"/>
        </w:rPr>
      </w:pPr>
    </w:p>
    <w:p w:rsidR="004157BC" w:rsidRPr="00041118" w:rsidRDefault="00D77A68" w:rsidP="001A7C93">
      <w:pPr>
        <w:ind w:left="-426" w:right="-428"/>
        <w:rPr>
          <w:rFonts w:cs="Arial"/>
          <w:sz w:val="20"/>
        </w:rPr>
      </w:pPr>
      <w:bookmarkStart w:id="1" w:name="_GoBack"/>
      <w:bookmarkEnd w:id="1"/>
      <w:r>
        <w:t xml:space="preserve">            </w:t>
      </w:r>
      <w:r w:rsidRPr="004840AE">
        <w:t>Ing. Adrián Vojtko</w:t>
      </w:r>
    </w:p>
    <w:p w:rsidR="004157BC" w:rsidRPr="00D77A68" w:rsidRDefault="00D77A68" w:rsidP="001A7C93">
      <w:pPr>
        <w:ind w:left="-426" w:right="-428"/>
        <w:rPr>
          <w:rFonts w:cs="Arial"/>
          <w:szCs w:val="22"/>
        </w:rPr>
      </w:pPr>
      <w:r>
        <w:rPr>
          <w:rFonts w:cs="Arial"/>
          <w:szCs w:val="22"/>
        </w:rPr>
        <w:t xml:space="preserve">         </w:t>
      </w:r>
      <w:r w:rsidRPr="00D77A68">
        <w:rPr>
          <w:rFonts w:cs="Arial"/>
          <w:szCs w:val="22"/>
        </w:rPr>
        <w:t>z pověření jednatele</w:t>
      </w:r>
    </w:p>
    <w:p w:rsidR="004157BC" w:rsidRPr="00041118" w:rsidRDefault="00D77A68" w:rsidP="001A7C93">
      <w:pPr>
        <w:ind w:left="-426" w:right="-428"/>
        <w:rPr>
          <w:rFonts w:cs="Arial"/>
          <w:sz w:val="20"/>
        </w:rPr>
      </w:pPr>
      <w:r>
        <w:t xml:space="preserve">        </w:t>
      </w:r>
      <w:r w:rsidRPr="004840AE">
        <w:t xml:space="preserve">APM </w:t>
      </w:r>
      <w:proofErr w:type="spellStart"/>
      <w:r w:rsidRPr="004840AE">
        <w:t>Automotive</w:t>
      </w:r>
      <w:proofErr w:type="spellEnd"/>
      <w:r w:rsidRPr="004840AE">
        <w:t xml:space="preserve"> s.r.o.</w:t>
      </w:r>
    </w:p>
    <w:p w:rsidR="00FD7F9D" w:rsidRPr="00FD7F9D" w:rsidRDefault="00FD7F9D" w:rsidP="001A7C93">
      <w:pPr>
        <w:ind w:left="-426" w:right="-428"/>
        <w:rPr>
          <w:rFonts w:cs="Arial"/>
          <w:sz w:val="20"/>
        </w:rPr>
      </w:pPr>
    </w:p>
    <w:sectPr w:rsidR="00FD7F9D" w:rsidRPr="00FD7F9D" w:rsidSect="00155626">
      <w:headerReference w:type="default" r:id="rId15"/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749" w:rsidRDefault="00001749" w:rsidP="00FD7F9D">
      <w:r>
        <w:separator/>
      </w:r>
    </w:p>
  </w:endnote>
  <w:endnote w:type="continuationSeparator" w:id="0">
    <w:p w:rsidR="00001749" w:rsidRDefault="00001749" w:rsidP="00FD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oundr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749" w:rsidRDefault="00001749" w:rsidP="00FD7F9D">
      <w:r>
        <w:separator/>
      </w:r>
    </w:p>
  </w:footnote>
  <w:footnote w:type="continuationSeparator" w:id="0">
    <w:p w:rsidR="00001749" w:rsidRDefault="00001749" w:rsidP="00FD7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4EE" w:rsidRPr="00494E26" w:rsidRDefault="006A44EE" w:rsidP="00494E26">
    <w:pPr>
      <w:pStyle w:val="Zhlav"/>
      <w:jc w:val="center"/>
    </w:pPr>
    <w:r>
      <w:rPr>
        <w:noProof/>
      </w:rPr>
      <w:drawing>
        <wp:inline distT="0" distB="0" distL="0" distR="0">
          <wp:extent cx="4610100" cy="1028700"/>
          <wp:effectExtent l="0" t="0" r="0" b="0"/>
          <wp:docPr id="4" name="Obrázek 4" descr="logolink_MSMT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link_MSMT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53A"/>
    <w:multiLevelType w:val="hybridMultilevel"/>
    <w:tmpl w:val="A01C0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57252"/>
    <w:multiLevelType w:val="hybridMultilevel"/>
    <w:tmpl w:val="E592D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E6086"/>
    <w:multiLevelType w:val="hybridMultilevel"/>
    <w:tmpl w:val="59929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54CA6"/>
    <w:multiLevelType w:val="hybridMultilevel"/>
    <w:tmpl w:val="A86CB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0305E"/>
    <w:multiLevelType w:val="hybridMultilevel"/>
    <w:tmpl w:val="6B062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76573"/>
    <w:multiLevelType w:val="hybridMultilevel"/>
    <w:tmpl w:val="8D8CA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7363B"/>
    <w:multiLevelType w:val="hybridMultilevel"/>
    <w:tmpl w:val="D62CF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D515F"/>
    <w:multiLevelType w:val="hybridMultilevel"/>
    <w:tmpl w:val="A3F45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E1D80"/>
    <w:multiLevelType w:val="hybridMultilevel"/>
    <w:tmpl w:val="DE201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737F8"/>
    <w:multiLevelType w:val="hybridMultilevel"/>
    <w:tmpl w:val="AD6238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E551F"/>
    <w:multiLevelType w:val="hybridMultilevel"/>
    <w:tmpl w:val="C560662C"/>
    <w:lvl w:ilvl="0" w:tplc="17B03BAC">
      <w:start w:val="1"/>
      <w:numFmt w:val="bullet"/>
      <w:lvlText w:val=""/>
      <w:lvlJc w:val="left"/>
      <w:pPr>
        <w:ind w:left="397" w:hanging="3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73473"/>
    <w:multiLevelType w:val="hybridMultilevel"/>
    <w:tmpl w:val="D51A05D0"/>
    <w:lvl w:ilvl="0" w:tplc="A7028228">
      <w:start w:val="2"/>
      <w:numFmt w:val="bullet"/>
      <w:lvlText w:val="-"/>
      <w:lvlJc w:val="left"/>
      <w:pPr>
        <w:ind w:left="13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3C8741C3"/>
    <w:multiLevelType w:val="hybridMultilevel"/>
    <w:tmpl w:val="3C562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144C64"/>
    <w:multiLevelType w:val="hybridMultilevel"/>
    <w:tmpl w:val="6846A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D1C2B"/>
    <w:multiLevelType w:val="hybridMultilevel"/>
    <w:tmpl w:val="A074F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F4040"/>
    <w:multiLevelType w:val="hybridMultilevel"/>
    <w:tmpl w:val="33861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A0FCE"/>
    <w:multiLevelType w:val="hybridMultilevel"/>
    <w:tmpl w:val="FF7CD8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A4E23"/>
    <w:multiLevelType w:val="hybridMultilevel"/>
    <w:tmpl w:val="A7CEF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D3759"/>
    <w:multiLevelType w:val="hybridMultilevel"/>
    <w:tmpl w:val="2A847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80E55"/>
    <w:multiLevelType w:val="hybridMultilevel"/>
    <w:tmpl w:val="2C1200AA"/>
    <w:lvl w:ilvl="0" w:tplc="8B8E2D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F2009"/>
    <w:multiLevelType w:val="hybridMultilevel"/>
    <w:tmpl w:val="417EF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8E2D98">
      <w:numFmt w:val="bullet"/>
      <w:lvlText w:val="-"/>
      <w:lvlJc w:val="left"/>
      <w:pPr>
        <w:ind w:left="1596" w:hanging="516"/>
      </w:pPr>
      <w:rPr>
        <w:rFonts w:ascii="Arial" w:eastAsia="Calibr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C676E"/>
    <w:multiLevelType w:val="hybridMultilevel"/>
    <w:tmpl w:val="80DE2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63AE9"/>
    <w:multiLevelType w:val="hybridMultilevel"/>
    <w:tmpl w:val="C7742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12248"/>
    <w:multiLevelType w:val="hybridMultilevel"/>
    <w:tmpl w:val="DFAC81A0"/>
    <w:lvl w:ilvl="0" w:tplc="8B8E2D98">
      <w:numFmt w:val="bullet"/>
      <w:lvlText w:val="-"/>
      <w:lvlJc w:val="left"/>
      <w:pPr>
        <w:ind w:left="105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25" w15:restartNumberingAfterBreak="0">
    <w:nsid w:val="70B64A56"/>
    <w:multiLevelType w:val="hybridMultilevel"/>
    <w:tmpl w:val="FAD8B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B29F3"/>
    <w:multiLevelType w:val="hybridMultilevel"/>
    <w:tmpl w:val="B2D41FD4"/>
    <w:lvl w:ilvl="0" w:tplc="8B8E2D98">
      <w:numFmt w:val="bullet"/>
      <w:lvlText w:val="-"/>
      <w:lvlJc w:val="left"/>
      <w:pPr>
        <w:ind w:left="77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23"/>
  </w:num>
  <w:num w:numId="5">
    <w:abstractNumId w:val="22"/>
  </w:num>
  <w:num w:numId="6">
    <w:abstractNumId w:val="25"/>
  </w:num>
  <w:num w:numId="7">
    <w:abstractNumId w:val="18"/>
  </w:num>
  <w:num w:numId="8">
    <w:abstractNumId w:val="1"/>
  </w:num>
  <w:num w:numId="9">
    <w:abstractNumId w:val="11"/>
  </w:num>
  <w:num w:numId="10">
    <w:abstractNumId w:val="6"/>
  </w:num>
  <w:num w:numId="11">
    <w:abstractNumId w:val="8"/>
  </w:num>
  <w:num w:numId="12">
    <w:abstractNumId w:val="7"/>
  </w:num>
  <w:num w:numId="13">
    <w:abstractNumId w:val="10"/>
  </w:num>
  <w:num w:numId="14">
    <w:abstractNumId w:val="15"/>
  </w:num>
  <w:num w:numId="15">
    <w:abstractNumId w:val="0"/>
  </w:num>
  <w:num w:numId="16">
    <w:abstractNumId w:val="21"/>
  </w:num>
  <w:num w:numId="17">
    <w:abstractNumId w:val="17"/>
  </w:num>
  <w:num w:numId="18">
    <w:abstractNumId w:val="20"/>
  </w:num>
  <w:num w:numId="19">
    <w:abstractNumId w:val="24"/>
  </w:num>
  <w:num w:numId="20">
    <w:abstractNumId w:val="26"/>
  </w:num>
  <w:num w:numId="21">
    <w:abstractNumId w:val="4"/>
  </w:num>
  <w:num w:numId="22">
    <w:abstractNumId w:val="16"/>
  </w:num>
  <w:num w:numId="23">
    <w:abstractNumId w:val="5"/>
  </w:num>
  <w:num w:numId="24">
    <w:abstractNumId w:val="3"/>
  </w:num>
  <w:num w:numId="25">
    <w:abstractNumId w:val="2"/>
  </w:num>
  <w:num w:numId="26">
    <w:abstractNumId w:val="1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9D"/>
    <w:rsid w:val="00001749"/>
    <w:rsid w:val="00013EF6"/>
    <w:rsid w:val="000158B4"/>
    <w:rsid w:val="000410B5"/>
    <w:rsid w:val="0006481D"/>
    <w:rsid w:val="00065F2C"/>
    <w:rsid w:val="00075162"/>
    <w:rsid w:val="00097BE2"/>
    <w:rsid w:val="000A462E"/>
    <w:rsid w:val="000F4DF7"/>
    <w:rsid w:val="00111D68"/>
    <w:rsid w:val="00116EBD"/>
    <w:rsid w:val="00140053"/>
    <w:rsid w:val="00155626"/>
    <w:rsid w:val="001621F8"/>
    <w:rsid w:val="00170A32"/>
    <w:rsid w:val="00172572"/>
    <w:rsid w:val="0019181B"/>
    <w:rsid w:val="001A6D84"/>
    <w:rsid w:val="001A7C93"/>
    <w:rsid w:val="001B1A3F"/>
    <w:rsid w:val="001B1B8C"/>
    <w:rsid w:val="001C4D5F"/>
    <w:rsid w:val="001C66F6"/>
    <w:rsid w:val="001D05A4"/>
    <w:rsid w:val="001D1B38"/>
    <w:rsid w:val="001E4F16"/>
    <w:rsid w:val="00203B92"/>
    <w:rsid w:val="0021775E"/>
    <w:rsid w:val="00225784"/>
    <w:rsid w:val="002267D9"/>
    <w:rsid w:val="00235C85"/>
    <w:rsid w:val="002451FC"/>
    <w:rsid w:val="00250E15"/>
    <w:rsid w:val="00254034"/>
    <w:rsid w:val="00254EE5"/>
    <w:rsid w:val="00273A28"/>
    <w:rsid w:val="002811EC"/>
    <w:rsid w:val="002829D0"/>
    <w:rsid w:val="002846B7"/>
    <w:rsid w:val="00293A2C"/>
    <w:rsid w:val="002953B3"/>
    <w:rsid w:val="002A5014"/>
    <w:rsid w:val="002A50C5"/>
    <w:rsid w:val="002A6A6E"/>
    <w:rsid w:val="002B3330"/>
    <w:rsid w:val="002B469D"/>
    <w:rsid w:val="002C2B2F"/>
    <w:rsid w:val="002D43CE"/>
    <w:rsid w:val="002F330A"/>
    <w:rsid w:val="003226D2"/>
    <w:rsid w:val="003256C6"/>
    <w:rsid w:val="003341A5"/>
    <w:rsid w:val="00336135"/>
    <w:rsid w:val="00356917"/>
    <w:rsid w:val="00370396"/>
    <w:rsid w:val="003756DC"/>
    <w:rsid w:val="00377F3C"/>
    <w:rsid w:val="00393462"/>
    <w:rsid w:val="00397576"/>
    <w:rsid w:val="003A062E"/>
    <w:rsid w:val="003B79BC"/>
    <w:rsid w:val="003E67F4"/>
    <w:rsid w:val="00402DE9"/>
    <w:rsid w:val="00403AFE"/>
    <w:rsid w:val="00407669"/>
    <w:rsid w:val="00412DBF"/>
    <w:rsid w:val="004157BC"/>
    <w:rsid w:val="00432A48"/>
    <w:rsid w:val="00437700"/>
    <w:rsid w:val="004934B9"/>
    <w:rsid w:val="00494E26"/>
    <w:rsid w:val="004B0841"/>
    <w:rsid w:val="004F0125"/>
    <w:rsid w:val="004F1C87"/>
    <w:rsid w:val="0051456F"/>
    <w:rsid w:val="00550B5F"/>
    <w:rsid w:val="00554B35"/>
    <w:rsid w:val="00554E8F"/>
    <w:rsid w:val="0056271D"/>
    <w:rsid w:val="005906C0"/>
    <w:rsid w:val="00593588"/>
    <w:rsid w:val="005A1892"/>
    <w:rsid w:val="005A28C9"/>
    <w:rsid w:val="005C3A59"/>
    <w:rsid w:val="005E3433"/>
    <w:rsid w:val="006200E1"/>
    <w:rsid w:val="00636530"/>
    <w:rsid w:val="00637387"/>
    <w:rsid w:val="00652925"/>
    <w:rsid w:val="006808ED"/>
    <w:rsid w:val="006921BF"/>
    <w:rsid w:val="00696013"/>
    <w:rsid w:val="006A44EE"/>
    <w:rsid w:val="006F1489"/>
    <w:rsid w:val="006F20DA"/>
    <w:rsid w:val="006F736B"/>
    <w:rsid w:val="006F7C2B"/>
    <w:rsid w:val="00705914"/>
    <w:rsid w:val="00707FFA"/>
    <w:rsid w:val="007268F0"/>
    <w:rsid w:val="0073773F"/>
    <w:rsid w:val="00741292"/>
    <w:rsid w:val="00746C87"/>
    <w:rsid w:val="007504E4"/>
    <w:rsid w:val="0075076C"/>
    <w:rsid w:val="00784C9D"/>
    <w:rsid w:val="00786275"/>
    <w:rsid w:val="00793754"/>
    <w:rsid w:val="0079486D"/>
    <w:rsid w:val="007C43B9"/>
    <w:rsid w:val="007E0D9E"/>
    <w:rsid w:val="007E373F"/>
    <w:rsid w:val="007F7CDF"/>
    <w:rsid w:val="00810B62"/>
    <w:rsid w:val="00851496"/>
    <w:rsid w:val="00852009"/>
    <w:rsid w:val="00856973"/>
    <w:rsid w:val="00865084"/>
    <w:rsid w:val="0089178F"/>
    <w:rsid w:val="00893C69"/>
    <w:rsid w:val="00896001"/>
    <w:rsid w:val="00896A5E"/>
    <w:rsid w:val="008A2EA3"/>
    <w:rsid w:val="008A68F8"/>
    <w:rsid w:val="008B3405"/>
    <w:rsid w:val="008B3DF9"/>
    <w:rsid w:val="008B61A1"/>
    <w:rsid w:val="008C20A1"/>
    <w:rsid w:val="008D097C"/>
    <w:rsid w:val="008D7B7D"/>
    <w:rsid w:val="008F2CB7"/>
    <w:rsid w:val="0090450B"/>
    <w:rsid w:val="0093218B"/>
    <w:rsid w:val="00935839"/>
    <w:rsid w:val="00935C78"/>
    <w:rsid w:val="00954C2C"/>
    <w:rsid w:val="0097047D"/>
    <w:rsid w:val="009C063E"/>
    <w:rsid w:val="009D2129"/>
    <w:rsid w:val="009D6E06"/>
    <w:rsid w:val="009F6DDC"/>
    <w:rsid w:val="009F7A24"/>
    <w:rsid w:val="00A01914"/>
    <w:rsid w:val="00A16E18"/>
    <w:rsid w:val="00A20E90"/>
    <w:rsid w:val="00A25A71"/>
    <w:rsid w:val="00A25C50"/>
    <w:rsid w:val="00A37939"/>
    <w:rsid w:val="00A45B5B"/>
    <w:rsid w:val="00A602C4"/>
    <w:rsid w:val="00A643EF"/>
    <w:rsid w:val="00A71670"/>
    <w:rsid w:val="00A80C3E"/>
    <w:rsid w:val="00AB2DFC"/>
    <w:rsid w:val="00AC70A2"/>
    <w:rsid w:val="00AD036E"/>
    <w:rsid w:val="00B062B1"/>
    <w:rsid w:val="00B2228B"/>
    <w:rsid w:val="00B24301"/>
    <w:rsid w:val="00B304D9"/>
    <w:rsid w:val="00B30988"/>
    <w:rsid w:val="00B41C4F"/>
    <w:rsid w:val="00B65A0D"/>
    <w:rsid w:val="00B83A04"/>
    <w:rsid w:val="00B92DF7"/>
    <w:rsid w:val="00BD5989"/>
    <w:rsid w:val="00BF37BB"/>
    <w:rsid w:val="00C037A8"/>
    <w:rsid w:val="00C11333"/>
    <w:rsid w:val="00C15B3B"/>
    <w:rsid w:val="00C2347A"/>
    <w:rsid w:val="00C269E8"/>
    <w:rsid w:val="00C45FA4"/>
    <w:rsid w:val="00C52E09"/>
    <w:rsid w:val="00C62040"/>
    <w:rsid w:val="00C71CBE"/>
    <w:rsid w:val="00CB5E56"/>
    <w:rsid w:val="00CC2A35"/>
    <w:rsid w:val="00CE7AE7"/>
    <w:rsid w:val="00CF71DD"/>
    <w:rsid w:val="00D04796"/>
    <w:rsid w:val="00D11793"/>
    <w:rsid w:val="00D178EB"/>
    <w:rsid w:val="00D21DE3"/>
    <w:rsid w:val="00D340F2"/>
    <w:rsid w:val="00D5224E"/>
    <w:rsid w:val="00D77A68"/>
    <w:rsid w:val="00D91AB2"/>
    <w:rsid w:val="00DD0462"/>
    <w:rsid w:val="00DF79F0"/>
    <w:rsid w:val="00E04D5A"/>
    <w:rsid w:val="00E14E25"/>
    <w:rsid w:val="00E20F11"/>
    <w:rsid w:val="00E24F2E"/>
    <w:rsid w:val="00E26AE3"/>
    <w:rsid w:val="00E27439"/>
    <w:rsid w:val="00E41BD8"/>
    <w:rsid w:val="00E43B8F"/>
    <w:rsid w:val="00E50646"/>
    <w:rsid w:val="00E550ED"/>
    <w:rsid w:val="00E67238"/>
    <w:rsid w:val="00E806CF"/>
    <w:rsid w:val="00EA1BE3"/>
    <w:rsid w:val="00EA6D8B"/>
    <w:rsid w:val="00EB6FBC"/>
    <w:rsid w:val="00ED3890"/>
    <w:rsid w:val="00EE0EF8"/>
    <w:rsid w:val="00EF5DEF"/>
    <w:rsid w:val="00EF7C17"/>
    <w:rsid w:val="00F00215"/>
    <w:rsid w:val="00F140A7"/>
    <w:rsid w:val="00F20AE4"/>
    <w:rsid w:val="00F24414"/>
    <w:rsid w:val="00F25507"/>
    <w:rsid w:val="00F31BF3"/>
    <w:rsid w:val="00F33489"/>
    <w:rsid w:val="00F538C0"/>
    <w:rsid w:val="00F57261"/>
    <w:rsid w:val="00F57401"/>
    <w:rsid w:val="00F70A4F"/>
    <w:rsid w:val="00F80B19"/>
    <w:rsid w:val="00F91C72"/>
    <w:rsid w:val="00F92160"/>
    <w:rsid w:val="00FD1578"/>
    <w:rsid w:val="00FD7F9D"/>
    <w:rsid w:val="00FE1E26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2EFC8-C9A4-4B78-91AF-193F3BAD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7F9D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Smlouva-Odst.,Nad,List Paragraph,Odstavec_muj,Odstavec cíl se seznamem,Odstavec se seznamem5"/>
    <w:basedOn w:val="Normln"/>
    <w:link w:val="OdstavecseseznamemChar"/>
    <w:uiPriority w:val="34"/>
    <w:qFormat/>
    <w:rsid w:val="00FD7F9D"/>
    <w:pPr>
      <w:ind w:left="720"/>
      <w:contextualSpacing/>
    </w:pPr>
  </w:style>
  <w:style w:type="paragraph" w:customStyle="1" w:styleId="Default">
    <w:name w:val="Default"/>
    <w:rsid w:val="00FD7F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FD7F9D"/>
    <w:rPr>
      <w:color w:val="0000FF"/>
      <w:u w:val="single"/>
    </w:rPr>
  </w:style>
  <w:style w:type="character" w:customStyle="1" w:styleId="OdstavecseseznamemChar">
    <w:name w:val="Odstavec se seznamem Char"/>
    <w:aliases w:val="Smlouva-Odst. Char,Nad Char,List Paragraph Char,Odstavec_muj Char,Odstavec cíl se seznamem Char,Odstavec se seznamem5 Char"/>
    <w:basedOn w:val="Standardnpsmoodstavce"/>
    <w:link w:val="Odstavecseseznamem"/>
    <w:uiPriority w:val="34"/>
    <w:rsid w:val="00FD7F9D"/>
    <w:rPr>
      <w:rFonts w:ascii="Arial" w:eastAsia="Times New Roman" w:hAnsi="Arial" w:cs="Times New Roman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FD7F9D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D7F9D"/>
    <w:rPr>
      <w:rFonts w:ascii="Consolas" w:eastAsia="Calibri" w:hAnsi="Consolas" w:cs="Times New Roman"/>
      <w:sz w:val="21"/>
      <w:szCs w:val="2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7F9D"/>
    <w:pPr>
      <w:suppressAutoHyphens/>
      <w:spacing w:after="200" w:line="276" w:lineRule="auto"/>
    </w:pPr>
    <w:rPr>
      <w:rFonts w:ascii="Calibri" w:hAnsi="Calibri" w:cs="Calibri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7F9D"/>
    <w:rPr>
      <w:rFonts w:ascii="Calibri" w:eastAsia="Times New Roman" w:hAnsi="Calibri" w:cs="Calibri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FD7F9D"/>
    <w:rPr>
      <w:vertAlign w:val="superscript"/>
    </w:rPr>
  </w:style>
  <w:style w:type="paragraph" w:customStyle="1" w:styleId="NadpisVZ1">
    <w:name w:val="Nadpis VZ 1"/>
    <w:basedOn w:val="Odstavecseseznamem"/>
    <w:link w:val="NadpisVZ1Char"/>
    <w:qFormat/>
    <w:rsid w:val="00896001"/>
    <w:pPr>
      <w:numPr>
        <w:numId w:val="3"/>
      </w:numPr>
      <w:shd w:val="clear" w:color="auto" w:fill="BFBFBF" w:themeFill="background1" w:themeFillShade="BF"/>
      <w:jc w:val="center"/>
    </w:pPr>
    <w:rPr>
      <w:rFonts w:cs="Arial"/>
      <w:b/>
      <w:color w:val="0000FF"/>
      <w:sz w:val="24"/>
      <w:szCs w:val="24"/>
    </w:rPr>
  </w:style>
  <w:style w:type="paragraph" w:customStyle="1" w:styleId="NadpisVZ2">
    <w:name w:val="Nadpis VZ 2"/>
    <w:basedOn w:val="Odstavecseseznamem"/>
    <w:qFormat/>
    <w:rsid w:val="00896001"/>
    <w:pPr>
      <w:numPr>
        <w:ilvl w:val="1"/>
        <w:numId w:val="3"/>
      </w:numPr>
      <w:ind w:left="567" w:hanging="567"/>
    </w:pPr>
    <w:rPr>
      <w:rFonts w:cs="Arial"/>
      <w:b/>
      <w:color w:val="0000FF"/>
      <w:szCs w:val="22"/>
      <w:u w:val="single"/>
    </w:rPr>
  </w:style>
  <w:style w:type="character" w:customStyle="1" w:styleId="NadpisVZ1Char">
    <w:name w:val="Nadpis VZ 1 Char"/>
    <w:basedOn w:val="Standardnpsmoodstavce"/>
    <w:link w:val="NadpisVZ1"/>
    <w:rsid w:val="00896001"/>
    <w:rPr>
      <w:rFonts w:ascii="Arial" w:eastAsia="Times New Roman" w:hAnsi="Arial" w:cs="Arial"/>
      <w:b/>
      <w:color w:val="0000FF"/>
      <w:sz w:val="24"/>
      <w:szCs w:val="24"/>
      <w:shd w:val="clear" w:color="auto" w:fill="BFBFBF" w:themeFill="background1" w:themeFillShade="BF"/>
      <w:lang w:eastAsia="cs-CZ"/>
    </w:rPr>
  </w:style>
  <w:style w:type="paragraph" w:customStyle="1" w:styleId="NadpisVZ3">
    <w:name w:val="Nadpis VZ 3"/>
    <w:basedOn w:val="NadpisVZ2"/>
    <w:qFormat/>
    <w:rsid w:val="00896001"/>
    <w:pPr>
      <w:numPr>
        <w:ilvl w:val="2"/>
      </w:numPr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table" w:styleId="Mkatabulky">
    <w:name w:val="Table Grid"/>
    <w:basedOn w:val="Normlntabulka"/>
    <w:uiPriority w:val="59"/>
    <w:rsid w:val="00896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D03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036E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D03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036E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03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036E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9F6DD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t">
    <w:name w:val="dot"/>
    <w:basedOn w:val="Standardnpsmoodstavce"/>
    <w:rsid w:val="009F6DDC"/>
  </w:style>
  <w:style w:type="paragraph" w:styleId="Bezmezer">
    <w:name w:val="No Spacing"/>
    <w:uiPriority w:val="1"/>
    <w:qFormat/>
    <w:rsid w:val="004F1C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" TargetMode="External"/><Relationship Id="rId13" Type="http://schemas.openxmlformats.org/officeDocument/2006/relationships/hyperlink" Target="http://supervag.com/cz/ke-stazeni/aktualni-verze-programu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rincl\AppData\Local\Temp\www.cpubenchmark.net" TargetMode="External"/><Relationship Id="rId12" Type="http://schemas.openxmlformats.org/officeDocument/2006/relationships/hyperlink" Target="http://supervag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novoshop.cz/lenovo-thinkpad-t580-i7-8550u-16gb-512gb-ssd-uhd-graphics-620-15-6-uhd-ips-4g-win10pro-black-_d590578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videocardbenchmark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pubenchmark.net/" TargetMode="External"/><Relationship Id="rId14" Type="http://schemas.openxmlformats.org/officeDocument/2006/relationships/hyperlink" Target="http://supervag.com/cz/podpora/videonavody/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2401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externistait</dc:creator>
  <cp:lastModifiedBy>Jana Slámová</cp:lastModifiedBy>
  <cp:revision>2</cp:revision>
  <cp:lastPrinted>2019-03-01T10:16:00Z</cp:lastPrinted>
  <dcterms:created xsi:type="dcterms:W3CDTF">2019-03-25T12:01:00Z</dcterms:created>
  <dcterms:modified xsi:type="dcterms:W3CDTF">2019-03-25T12:01:00Z</dcterms:modified>
</cp:coreProperties>
</file>