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C5" w:rsidRPr="00E53C3D" w:rsidRDefault="00B43FC5" w:rsidP="00B43FC5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rPr>
          <w:rFonts w:ascii="Calibri" w:hAnsi="Calibri"/>
          <w:sz w:val="20"/>
          <w:szCs w:val="20"/>
        </w:rPr>
      </w:pPr>
    </w:p>
    <w:p w:rsidR="00B43FC5" w:rsidRPr="00F75013" w:rsidRDefault="00B43FC5" w:rsidP="00B43FC5">
      <w:pPr>
        <w:pStyle w:val="nadpis-smlouva"/>
        <w:spacing w:before="120" w:after="120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Smlouva o DÍLO</w:t>
      </w:r>
    </w:p>
    <w:p w:rsidR="00B43FC5" w:rsidRPr="00F75013" w:rsidRDefault="00B43FC5" w:rsidP="00B43FC5">
      <w:pPr>
        <w:jc w:val="center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 uzavřená dle ustanovení § </w:t>
      </w:r>
      <w:smartTag w:uri="urn:schemas-microsoft-com:office:smarttags" w:element="metricconverter">
        <w:smartTagPr>
          <w:attr w:name="ProductID" w:val="536 a"/>
        </w:smartTagPr>
        <w:r w:rsidRPr="00F75013">
          <w:rPr>
            <w:rFonts w:ascii="Arial" w:hAnsi="Arial" w:cs="Arial"/>
            <w:sz w:val="20"/>
            <w:szCs w:val="20"/>
          </w:rPr>
          <w:t>536 a</w:t>
        </w:r>
      </w:smartTag>
      <w:r w:rsidRPr="00F75013">
        <w:rPr>
          <w:rFonts w:ascii="Arial" w:hAnsi="Arial" w:cs="Arial"/>
          <w:sz w:val="20"/>
          <w:szCs w:val="20"/>
        </w:rPr>
        <w:t xml:space="preserve"> násl..</w:t>
      </w:r>
    </w:p>
    <w:p w:rsidR="00B43FC5" w:rsidRPr="00F75013" w:rsidRDefault="00B43FC5" w:rsidP="00B43FC5">
      <w:pPr>
        <w:jc w:val="center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zákona č. 513/1991 Sb.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obchodní zákoník a násl..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v platném znění</w:t>
      </w:r>
    </w:p>
    <w:p w:rsidR="00B43FC5" w:rsidRPr="00F75013" w:rsidRDefault="00B43FC5" w:rsidP="00B43FC5">
      <w:pPr>
        <w:pStyle w:val="nadpis-bod"/>
        <w:spacing w:before="120" w:after="120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nadpis-bod"/>
        <w:spacing w:before="120" w:after="120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Smluvní strany</w:t>
      </w:r>
    </w:p>
    <w:p w:rsidR="00B43FC5" w:rsidRPr="00F75013" w:rsidRDefault="00B43FC5" w:rsidP="00B43FC5">
      <w:pPr>
        <w:pStyle w:val="adresa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Objednatel :</w:t>
      </w:r>
      <w:r w:rsidRPr="00F75013">
        <w:rPr>
          <w:rFonts w:cs="Arial"/>
          <w:sz w:val="20"/>
          <w:szCs w:val="20"/>
        </w:rPr>
        <w:tab/>
        <w:t xml:space="preserve">Krajská majetková </w:t>
      </w:r>
      <w:proofErr w:type="spellStart"/>
      <w:r w:rsidRPr="00F75013">
        <w:rPr>
          <w:rFonts w:cs="Arial"/>
          <w:sz w:val="20"/>
          <w:szCs w:val="20"/>
        </w:rPr>
        <w:t>p.o</w:t>
      </w:r>
      <w:proofErr w:type="spellEnd"/>
      <w:r w:rsidRPr="00F75013">
        <w:rPr>
          <w:rFonts w:cs="Arial"/>
          <w:sz w:val="20"/>
          <w:szCs w:val="20"/>
        </w:rPr>
        <w:t>.</w:t>
      </w:r>
    </w:p>
    <w:p w:rsidR="00B43FC5" w:rsidRPr="00F75013" w:rsidRDefault="00B43FC5" w:rsidP="00B43FC5">
      <w:pPr>
        <w:pStyle w:val="adresa"/>
        <w:ind w:left="2977" w:hanging="2977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Sídlo:</w:t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  <w:t>Na Schodech 1535/4, 400 01 Ústí nad Labem</w:t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b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 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Zastoupený:</w:t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  <w:t>Ing. Miluší Srbkovou MBA, ředitelkou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Zástupce pro věcná jednání: </w:t>
      </w:r>
      <w:r w:rsidRPr="00F75013">
        <w:rPr>
          <w:rFonts w:cs="Arial"/>
          <w:sz w:val="20"/>
          <w:szCs w:val="20"/>
        </w:rPr>
        <w:tab/>
        <w:t>Miroslav Závada MBA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                                                         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E-mail/telefon:</w:t>
      </w:r>
      <w:r w:rsidRPr="00F75013">
        <w:rPr>
          <w:rFonts w:cs="Arial"/>
          <w:sz w:val="20"/>
          <w:szCs w:val="20"/>
        </w:rPr>
        <w:tab/>
        <w:t xml:space="preserve"> </w:t>
      </w:r>
      <w:r w:rsidRPr="00F7501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  <w:lang w:val="cs-CZ"/>
        </w:rPr>
        <w:t xml:space="preserve"> </w:t>
      </w:r>
      <w:r w:rsidRPr="00F75013">
        <w:rPr>
          <w:rFonts w:cs="Arial"/>
          <w:sz w:val="20"/>
          <w:szCs w:val="20"/>
        </w:rPr>
        <w:t>739468452</w:t>
      </w:r>
      <w:r w:rsidRPr="00F75013">
        <w:rPr>
          <w:rFonts w:cs="Arial"/>
          <w:color w:val="000000"/>
          <w:sz w:val="20"/>
          <w:szCs w:val="20"/>
        </w:rPr>
        <w:t xml:space="preserve">                             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IČ: </w:t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  <w:t xml:space="preserve"> 00829048</w:t>
      </w:r>
    </w:p>
    <w:p w:rsidR="00B43FC5" w:rsidRPr="00F75013" w:rsidRDefault="00B43FC5" w:rsidP="00B43FC5">
      <w:pPr>
        <w:pStyle w:val="pole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DIČ: </w:t>
      </w:r>
      <w:r w:rsidRPr="00F75013">
        <w:rPr>
          <w:rFonts w:cs="Arial"/>
          <w:sz w:val="20"/>
          <w:szCs w:val="20"/>
        </w:rPr>
        <w:tab/>
      </w:r>
      <w:r w:rsidRPr="00F75013">
        <w:rPr>
          <w:rFonts w:cs="Arial"/>
          <w:sz w:val="20"/>
          <w:szCs w:val="20"/>
        </w:rPr>
        <w:tab/>
      </w:r>
      <w:r w:rsidR="00635999">
        <w:rPr>
          <w:rFonts w:cs="Arial"/>
          <w:sz w:val="20"/>
          <w:szCs w:val="20"/>
          <w:lang w:val="cs-CZ"/>
        </w:rPr>
        <w:t xml:space="preserve"> CZ00829048</w:t>
      </w:r>
      <w:r w:rsidRPr="00F75013">
        <w:rPr>
          <w:rFonts w:cs="Arial"/>
          <w:sz w:val="20"/>
          <w:szCs w:val="20"/>
        </w:rPr>
        <w:t xml:space="preserve"> </w:t>
      </w:r>
    </w:p>
    <w:p w:rsidR="00B43FC5" w:rsidRPr="00F75013" w:rsidRDefault="00B43FC5" w:rsidP="00B43FC5">
      <w:pPr>
        <w:ind w:left="2977" w:hanging="2977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F75013">
        <w:rPr>
          <w:rFonts w:ascii="Arial" w:hAnsi="Arial" w:cs="Arial"/>
          <w:sz w:val="20"/>
          <w:szCs w:val="20"/>
        </w:rPr>
        <w:t>spojení</w:t>
      </w:r>
      <w:proofErr w:type="gramEnd"/>
      <w:r w:rsidRPr="00F75013">
        <w:rPr>
          <w:rFonts w:ascii="Arial" w:hAnsi="Arial" w:cs="Arial"/>
          <w:sz w:val="20"/>
          <w:szCs w:val="20"/>
        </w:rPr>
        <w:t>:</w:t>
      </w:r>
      <w:r w:rsidRPr="00F75013">
        <w:rPr>
          <w:rFonts w:ascii="Arial" w:hAnsi="Arial" w:cs="Arial"/>
          <w:sz w:val="20"/>
          <w:szCs w:val="20"/>
        </w:rPr>
        <w:tab/>
      </w:r>
      <w:r w:rsidR="00635999">
        <w:rPr>
          <w:rFonts w:ascii="Arial" w:hAnsi="Arial" w:cs="Arial"/>
          <w:sz w:val="20"/>
          <w:szCs w:val="20"/>
        </w:rPr>
        <w:t xml:space="preserve"> Komerční banka, č. </w:t>
      </w:r>
      <w:proofErr w:type="spellStart"/>
      <w:r w:rsidR="00635999">
        <w:rPr>
          <w:rFonts w:ascii="Arial" w:hAnsi="Arial" w:cs="Arial"/>
          <w:sz w:val="20"/>
          <w:szCs w:val="20"/>
        </w:rPr>
        <w:t>ú.</w:t>
      </w:r>
      <w:proofErr w:type="spellEnd"/>
      <w:r w:rsidR="00635999">
        <w:rPr>
          <w:rFonts w:ascii="Arial" w:hAnsi="Arial" w:cs="Arial"/>
          <w:sz w:val="20"/>
          <w:szCs w:val="20"/>
        </w:rPr>
        <w:t xml:space="preserve"> 32233431/0</w:t>
      </w:r>
      <w:bookmarkStart w:id="0" w:name="_GoBack"/>
      <w:bookmarkEnd w:id="0"/>
      <w:r w:rsidR="00635999">
        <w:rPr>
          <w:rFonts w:ascii="Arial" w:hAnsi="Arial" w:cs="Arial"/>
          <w:sz w:val="20"/>
          <w:szCs w:val="20"/>
        </w:rPr>
        <w:t>100</w:t>
      </w:r>
    </w:p>
    <w:p w:rsidR="00B43FC5" w:rsidRPr="00F75013" w:rsidRDefault="00B43FC5" w:rsidP="00B43FC5">
      <w:pPr>
        <w:pStyle w:val="przdndek"/>
        <w:spacing w:before="120" w:after="120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adresa"/>
        <w:spacing w:before="120" w:after="120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Zhotovitel/dodavatel:                           Zhotovitel s.r.o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Sídlo:                                                         Masarykova třída 458/17, 415 01 Teplice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Zastoupený:                                             Jiřím </w:t>
      </w:r>
      <w:proofErr w:type="spellStart"/>
      <w:r w:rsidRPr="00F75013">
        <w:rPr>
          <w:rFonts w:cs="Arial"/>
          <w:sz w:val="20"/>
          <w:szCs w:val="20"/>
        </w:rPr>
        <w:t>Kodýtkem</w:t>
      </w:r>
      <w:proofErr w:type="spellEnd"/>
      <w:r w:rsidRPr="00F75013">
        <w:rPr>
          <w:rFonts w:cs="Arial"/>
          <w:sz w:val="20"/>
          <w:szCs w:val="20"/>
        </w:rPr>
        <w:t>, jednatelem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Kontaktní osoba pro věcná jednání:</w:t>
      </w:r>
      <w:r w:rsidRPr="00F75013">
        <w:rPr>
          <w:rFonts w:cs="Arial"/>
          <w:sz w:val="20"/>
          <w:szCs w:val="20"/>
        </w:rPr>
        <w:tab/>
        <w:t xml:space="preserve"> Jiří </w:t>
      </w:r>
      <w:proofErr w:type="spellStart"/>
      <w:r w:rsidRPr="00F75013">
        <w:rPr>
          <w:rFonts w:cs="Arial"/>
          <w:sz w:val="20"/>
          <w:szCs w:val="20"/>
        </w:rPr>
        <w:t>Kodýtek</w:t>
      </w:r>
      <w:proofErr w:type="spellEnd"/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Kontakt: zhotovitel-teplice@seznam.cz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IČ:        04853369       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 xml:space="preserve">IČ:        CZ04853369  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Bank. Spojení:</w:t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ab/>
      </w:r>
    </w:p>
    <w:p w:rsidR="00B43FC5" w:rsidRPr="00F75013" w:rsidRDefault="00B43FC5" w:rsidP="00B43FC5">
      <w:pPr>
        <w:pStyle w:val="pole"/>
        <w:tabs>
          <w:tab w:val="clear" w:pos="1701"/>
        </w:tabs>
        <w:spacing w:before="120" w:after="120"/>
        <w:ind w:left="2977" w:hanging="2977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pole"/>
        <w:tabs>
          <w:tab w:val="clear" w:pos="1701"/>
        </w:tabs>
        <w:ind w:left="2977" w:hanging="2977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pole"/>
        <w:rPr>
          <w:rFonts w:cs="Arial"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uzavírají níže uvedeného dne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měsíce a roku tuto</w:t>
      </w:r>
    </w:p>
    <w:p w:rsidR="00B43FC5" w:rsidRPr="00F75013" w:rsidRDefault="00B43FC5" w:rsidP="00B43FC5">
      <w:pPr>
        <w:pStyle w:val="nadpis-smlouva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nadpis-smlouva"/>
        <w:rPr>
          <w:rFonts w:cs="Arial"/>
          <w:sz w:val="20"/>
          <w:szCs w:val="20"/>
        </w:rPr>
      </w:pPr>
      <w:r w:rsidRPr="00F75013">
        <w:rPr>
          <w:rFonts w:cs="Arial"/>
          <w:sz w:val="20"/>
          <w:szCs w:val="20"/>
        </w:rPr>
        <w:t>SmlouvU o dílo</w:t>
      </w:r>
    </w:p>
    <w:p w:rsidR="00B43FC5" w:rsidRPr="00F75013" w:rsidRDefault="00B43FC5" w:rsidP="00B43FC5">
      <w:pPr>
        <w:spacing w:before="120" w:after="120"/>
        <w:ind w:left="4248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 xml:space="preserve">    I.</w:t>
      </w:r>
    </w:p>
    <w:p w:rsidR="00B43FC5" w:rsidRPr="00F75013" w:rsidRDefault="00B43FC5" w:rsidP="00B43FC5">
      <w:pPr>
        <w:tabs>
          <w:tab w:val="center" w:pos="4536"/>
          <w:tab w:val="left" w:pos="5978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ab/>
        <w:t>Předmět smlouvy a díla</w:t>
      </w:r>
      <w:r w:rsidRPr="00F75013">
        <w:rPr>
          <w:rFonts w:ascii="Arial" w:hAnsi="Arial" w:cs="Arial"/>
          <w:b/>
          <w:sz w:val="20"/>
          <w:szCs w:val="20"/>
        </w:rPr>
        <w:tab/>
      </w:r>
    </w:p>
    <w:p w:rsidR="00B43FC5" w:rsidRPr="00F75013" w:rsidRDefault="00B43FC5" w:rsidP="00B43FC5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Předmětem této smlouvy je zhotovení díla </w:t>
      </w:r>
      <w:r>
        <w:rPr>
          <w:rFonts w:ascii="Calibri" w:hAnsi="Calibri"/>
          <w:b/>
          <w:bCs/>
          <w:sz w:val="20"/>
          <w:szCs w:val="20"/>
        </w:rPr>
        <w:t>Oprava sociálního zařízení v budově na pozemku 3429 statek Jezerka</w:t>
      </w:r>
      <w:r w:rsidRPr="000C2521">
        <w:rPr>
          <w:rFonts w:ascii="Calibri" w:hAnsi="Calibri"/>
          <w:b/>
          <w:bCs/>
          <w:sz w:val="20"/>
          <w:szCs w:val="20"/>
        </w:rPr>
        <w:t xml:space="preserve"> </w:t>
      </w:r>
    </w:p>
    <w:p w:rsidR="00B43FC5" w:rsidRPr="00F75013" w:rsidRDefault="00B43FC5" w:rsidP="00B43FC5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se zavazuje k provedení díla a objednatel se zavazuje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dílo převezme a zaplatí cenu díla.</w:t>
      </w:r>
    </w:p>
    <w:p w:rsidR="00B43FC5" w:rsidRPr="009B565A" w:rsidRDefault="00B43FC5" w:rsidP="00B43FC5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iCs/>
          <w:sz w:val="20"/>
          <w:szCs w:val="20"/>
        </w:rPr>
        <w:t>Předmět plnění (dílo) je vymezen zadávacími podmínkami</w:t>
      </w:r>
      <w:r w:rsidRPr="00F75013">
        <w:rPr>
          <w:rFonts w:ascii="Arial" w:hAnsi="Arial" w:cs="Arial"/>
          <w:sz w:val="20"/>
          <w:szCs w:val="20"/>
        </w:rPr>
        <w:t xml:space="preserve"> k </w:t>
      </w:r>
      <w:r w:rsidRPr="00F75013">
        <w:rPr>
          <w:rFonts w:ascii="Arial" w:hAnsi="Arial" w:cs="Arial"/>
          <w:color w:val="000000"/>
          <w:sz w:val="20"/>
          <w:szCs w:val="20"/>
        </w:rPr>
        <w:t>v</w:t>
      </w:r>
      <w:r w:rsidRPr="00F75013">
        <w:rPr>
          <w:rFonts w:ascii="Arial" w:hAnsi="Arial" w:cs="Arial"/>
          <w:iCs/>
          <w:color w:val="000000"/>
          <w:sz w:val="20"/>
          <w:szCs w:val="20"/>
        </w:rPr>
        <w:t xml:space="preserve">eřejné zakázce malého rozsahu s názvem </w:t>
      </w:r>
      <w:r w:rsidRPr="00F75013">
        <w:rPr>
          <w:rFonts w:ascii="Arial" w:hAnsi="Arial" w:cs="Arial"/>
          <w:b/>
          <w:sz w:val="20"/>
          <w:szCs w:val="20"/>
        </w:rPr>
        <w:t>„</w:t>
      </w:r>
      <w:r>
        <w:rPr>
          <w:rFonts w:ascii="Calibri" w:hAnsi="Calibri"/>
          <w:b/>
          <w:bCs/>
          <w:sz w:val="20"/>
          <w:szCs w:val="20"/>
        </w:rPr>
        <w:t>Oprava sociálního zařízení v budově na pozemku 3429 statek Jezerka“</w:t>
      </w:r>
      <w:r w:rsidRPr="00F7501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013">
        <w:rPr>
          <w:rFonts w:ascii="Arial" w:hAnsi="Arial" w:cs="Arial"/>
          <w:iCs/>
          <w:color w:val="000000"/>
          <w:sz w:val="20"/>
          <w:szCs w:val="20"/>
        </w:rPr>
        <w:t>která je zadávaná v souladu se zákonem č. 137/2006 Sb., o veřejných</w:t>
      </w:r>
      <w:r w:rsidRPr="00F75013">
        <w:rPr>
          <w:rFonts w:ascii="Arial" w:hAnsi="Arial" w:cs="Arial"/>
          <w:sz w:val="20"/>
          <w:szCs w:val="20"/>
        </w:rPr>
        <w:t xml:space="preserve"> </w:t>
      </w:r>
      <w:r w:rsidRPr="00F75013">
        <w:rPr>
          <w:rFonts w:ascii="Arial" w:hAnsi="Arial" w:cs="Arial"/>
          <w:iCs/>
          <w:color w:val="000000"/>
          <w:sz w:val="20"/>
          <w:szCs w:val="20"/>
        </w:rPr>
        <w:t xml:space="preserve">zakázkách, v platném znění. </w:t>
      </w:r>
    </w:p>
    <w:p w:rsidR="00B43FC5" w:rsidRPr="009B565A" w:rsidRDefault="00B43FC5" w:rsidP="00B43FC5">
      <w:pPr>
        <w:spacing w:before="120" w:after="120"/>
        <w:ind w:left="283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II.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Doba a místo plnění</w:t>
      </w:r>
    </w:p>
    <w:p w:rsidR="00B43FC5" w:rsidRPr="00F75013" w:rsidRDefault="00B43FC5" w:rsidP="00B43FC5">
      <w:pPr>
        <w:numPr>
          <w:ilvl w:val="0"/>
          <w:numId w:val="1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se zavazuje zahájit práce od podpisu smlouvy.</w:t>
      </w:r>
    </w:p>
    <w:p w:rsidR="00B43FC5" w:rsidRPr="00F75013" w:rsidRDefault="00B43FC5" w:rsidP="00B43FC5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se zavazuje provést dílo v celém rozsahu do</w:t>
      </w:r>
      <w:r>
        <w:rPr>
          <w:rFonts w:ascii="Arial" w:hAnsi="Arial" w:cs="Arial"/>
          <w:sz w:val="20"/>
          <w:szCs w:val="20"/>
        </w:rPr>
        <w:t xml:space="preserve"> 30.12.2016</w:t>
      </w:r>
      <w:r w:rsidRPr="00F75013">
        <w:rPr>
          <w:rFonts w:ascii="Arial" w:hAnsi="Arial" w:cs="Arial"/>
          <w:b/>
          <w:sz w:val="20"/>
          <w:szCs w:val="20"/>
        </w:rPr>
        <w:t xml:space="preserve">, </w:t>
      </w:r>
      <w:r w:rsidRPr="00F75013">
        <w:rPr>
          <w:rFonts w:ascii="Arial" w:hAnsi="Arial" w:cs="Arial"/>
          <w:sz w:val="20"/>
          <w:szCs w:val="20"/>
        </w:rPr>
        <w:t xml:space="preserve">o tomto sepíší obě smluvní strany předávací protokol. </w:t>
      </w:r>
    </w:p>
    <w:p w:rsidR="00B43FC5" w:rsidRPr="009B565A" w:rsidRDefault="00B43FC5" w:rsidP="00B43FC5">
      <w:pPr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color w:val="000000"/>
          <w:sz w:val="20"/>
          <w:szCs w:val="20"/>
        </w:rPr>
        <w:t xml:space="preserve">Místo plnění </w:t>
      </w:r>
      <w:r>
        <w:rPr>
          <w:rFonts w:ascii="Arial" w:hAnsi="Arial" w:cs="Arial"/>
          <w:color w:val="000000"/>
          <w:sz w:val="20"/>
          <w:szCs w:val="20"/>
        </w:rPr>
        <w:t xml:space="preserve">je statek Jezerka – budova na pozemku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par.č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3429</w:t>
      </w:r>
    </w:p>
    <w:p w:rsidR="00B43FC5" w:rsidRPr="009B565A" w:rsidRDefault="00B43FC5" w:rsidP="00B43FC5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spacing w:before="120" w:after="120"/>
        <w:ind w:left="283" w:hanging="283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III.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Cena díla a platební podmínky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Cena díla je stanovena:</w:t>
      </w:r>
    </w:p>
    <w:p w:rsidR="00B43FC5" w:rsidRPr="00F75013" w:rsidRDefault="00B43FC5" w:rsidP="00B43FC5">
      <w:pPr>
        <w:ind w:left="360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 xml:space="preserve">Cenová nabídka:                                  cena bez DPH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75013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798.560,00 Kč</w:t>
      </w:r>
    </w:p>
    <w:p w:rsidR="00B43FC5" w:rsidRPr="00F75013" w:rsidRDefault="00B43FC5" w:rsidP="00B43FC5">
      <w:pPr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 xml:space="preserve">    DPH 21%                                    </w:t>
      </w:r>
      <w:r>
        <w:rPr>
          <w:rFonts w:ascii="Arial" w:hAnsi="Arial" w:cs="Arial"/>
          <w:sz w:val="20"/>
          <w:szCs w:val="20"/>
        </w:rPr>
        <w:t>167.697,60 Kč</w:t>
      </w:r>
    </w:p>
    <w:p w:rsidR="00B43FC5" w:rsidRPr="00F75013" w:rsidRDefault="00B43FC5" w:rsidP="00B43FC5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F75013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F75013">
        <w:rPr>
          <w:rFonts w:ascii="Arial" w:hAnsi="Arial" w:cs="Arial"/>
          <w:b/>
          <w:sz w:val="20"/>
          <w:szCs w:val="20"/>
          <w:u w:val="single"/>
        </w:rPr>
        <w:t xml:space="preserve">Cena celkem s DPH                   </w:t>
      </w:r>
      <w:r>
        <w:rPr>
          <w:rFonts w:ascii="Arial" w:hAnsi="Arial" w:cs="Arial"/>
          <w:b/>
          <w:sz w:val="20"/>
          <w:szCs w:val="20"/>
          <w:u w:val="single"/>
        </w:rPr>
        <w:t>966.257,60 Kč</w:t>
      </w: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Cena je stanovena dohodou dle zákona č.  526/1990 Sb.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o cenách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v platném znění, cena díla bez DPH je stanovena jako nejvýše přípustná a nepřekročitelná a obsahuje veškeré náklady spojené s realizací díla. 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Změny v rozsahu díla oproti projektové dokumentaci</w:t>
      </w:r>
      <w:r w:rsidRPr="00F75013">
        <w:rPr>
          <w:rFonts w:ascii="Arial" w:hAnsi="Arial" w:cs="Arial"/>
          <w:iCs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 xml:space="preserve">nebo jeho doplnění budou včetně odpovídajících změn sjednány formou písemných oboustranně odsouhlasených dodatků. Případné vícepráce či </w:t>
      </w:r>
      <w:proofErr w:type="spellStart"/>
      <w:r w:rsidRPr="00F75013">
        <w:rPr>
          <w:rFonts w:ascii="Arial" w:hAnsi="Arial" w:cs="Arial"/>
          <w:sz w:val="20"/>
          <w:szCs w:val="20"/>
        </w:rPr>
        <w:t>méněpráce</w:t>
      </w:r>
      <w:proofErr w:type="spellEnd"/>
      <w:r w:rsidRPr="00F75013">
        <w:rPr>
          <w:rFonts w:ascii="Arial" w:hAnsi="Arial" w:cs="Arial"/>
          <w:sz w:val="20"/>
          <w:szCs w:val="20"/>
        </w:rPr>
        <w:t xml:space="preserve"> budou vždy řešeny v souladu se zákonem č. 137/2006 Sb. o veřejných zakázkách, ve znění pozdějších předpisů (dále jen ZVZ).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Cena díla bude zaplacena objednatelem na základě vystaveného daňového dokladu – faktury. </w:t>
      </w:r>
      <w:r w:rsidRPr="00F75013">
        <w:rPr>
          <w:rFonts w:ascii="Arial" w:hAnsi="Arial" w:cs="Arial"/>
          <w:snapToGrid w:val="0"/>
          <w:sz w:val="20"/>
          <w:szCs w:val="20"/>
        </w:rPr>
        <w:t>Objednatel uhradí měsíční fakturaci provedených prací a dodávek na základě vzájemně odsouhlasených soupisů skutečně provedených prací a zabudovaných dodávek a zjišťovacích protokolů předmětu plnění veřejné zakázky do výše 90% ceny díla vč. DPH. Zbývajících 10 % z celkové ceny díla včetně DPH uhradí objednatel na základě konečné faktury po odstranění vad a nedodělků.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>Konečná faktura může být objednateli zaslána až po úspěšném přejímacím řízení bez vad a nedodělků</w:t>
      </w:r>
      <w:smartTag w:uri="urn:schemas-microsoft-com:office:smarttags" w:element="PersonName">
        <w:r w:rsidRPr="00F75013">
          <w:rPr>
            <w:rFonts w:ascii="Arial" w:hAnsi="Arial" w:cs="Arial"/>
            <w:snapToGrid w:val="0"/>
            <w:sz w:val="20"/>
            <w:szCs w:val="20"/>
          </w:rPr>
          <w:t>,</w:t>
        </w:r>
      </w:smartTag>
      <w:r w:rsidRPr="00F75013">
        <w:rPr>
          <w:rFonts w:ascii="Arial" w:hAnsi="Arial" w:cs="Arial"/>
          <w:snapToGrid w:val="0"/>
          <w:sz w:val="20"/>
          <w:szCs w:val="20"/>
        </w:rPr>
        <w:t xml:space="preserve"> podle položkového rozpočtu provedených prací a dodávek</w:t>
      </w:r>
      <w:smartTag w:uri="urn:schemas-microsoft-com:office:smarttags" w:element="PersonName">
        <w:r w:rsidRPr="00F75013">
          <w:rPr>
            <w:rFonts w:ascii="Arial" w:hAnsi="Arial" w:cs="Arial"/>
            <w:snapToGrid w:val="0"/>
            <w:sz w:val="20"/>
            <w:szCs w:val="20"/>
          </w:rPr>
          <w:t>,</w:t>
        </w:r>
      </w:smartTag>
      <w:r w:rsidRPr="00F75013">
        <w:rPr>
          <w:rFonts w:ascii="Arial" w:hAnsi="Arial" w:cs="Arial"/>
          <w:snapToGrid w:val="0"/>
          <w:sz w:val="20"/>
          <w:szCs w:val="20"/>
        </w:rPr>
        <w:t xml:space="preserve"> který bude nedílnou součástí faktury. </w:t>
      </w: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>Faktura musí obsahovat mimo náležitosti uvedené v bodě 7:</w:t>
      </w:r>
    </w:p>
    <w:p w:rsidR="00B43FC5" w:rsidRPr="00F75013" w:rsidRDefault="00B43FC5" w:rsidP="00B43FC5">
      <w:pPr>
        <w:widowControl w:val="0"/>
        <w:spacing w:before="120"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ab/>
        <w:t>- výslovný název " konečná faktura "</w:t>
      </w:r>
    </w:p>
    <w:p w:rsidR="00B43FC5" w:rsidRPr="00F75013" w:rsidRDefault="00B43FC5" w:rsidP="00B43FC5">
      <w:pPr>
        <w:widowControl w:val="0"/>
        <w:spacing w:before="120"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ab/>
        <w:t>- celkovou sjednanou cenu bez DPH</w:t>
      </w:r>
      <w:smartTag w:uri="urn:schemas-microsoft-com:office:smarttags" w:element="PersonName">
        <w:r w:rsidRPr="00F75013">
          <w:rPr>
            <w:rFonts w:ascii="Arial" w:hAnsi="Arial" w:cs="Arial"/>
            <w:snapToGrid w:val="0"/>
            <w:sz w:val="20"/>
            <w:szCs w:val="20"/>
          </w:rPr>
          <w:t>,</w:t>
        </w:r>
      </w:smartTag>
      <w:r w:rsidRPr="00F75013">
        <w:rPr>
          <w:rFonts w:ascii="Arial" w:hAnsi="Arial" w:cs="Arial"/>
          <w:snapToGrid w:val="0"/>
          <w:sz w:val="20"/>
          <w:szCs w:val="20"/>
        </w:rPr>
        <w:t xml:space="preserve"> DPH a cenu celkem s DPH</w:t>
      </w:r>
    </w:p>
    <w:p w:rsidR="00B43FC5" w:rsidRPr="00F75013" w:rsidRDefault="00B43FC5" w:rsidP="00B43FC5">
      <w:pPr>
        <w:widowControl w:val="0"/>
        <w:spacing w:before="120"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ab/>
        <w:t>- soupis všech uhrazených faktur</w:t>
      </w:r>
    </w:p>
    <w:p w:rsidR="00B43FC5" w:rsidRPr="00F75013" w:rsidRDefault="00B43FC5" w:rsidP="00B43FC5">
      <w:pPr>
        <w:widowControl w:val="0"/>
        <w:spacing w:before="120"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ab/>
        <w:t>- částku zbývající k úhradě bez DPH</w:t>
      </w:r>
      <w:smartTag w:uri="urn:schemas-microsoft-com:office:smarttags" w:element="PersonName">
        <w:r w:rsidRPr="00F75013">
          <w:rPr>
            <w:rFonts w:ascii="Arial" w:hAnsi="Arial" w:cs="Arial"/>
            <w:snapToGrid w:val="0"/>
            <w:sz w:val="20"/>
            <w:szCs w:val="20"/>
          </w:rPr>
          <w:t>,</w:t>
        </w:r>
      </w:smartTag>
      <w:r w:rsidRPr="00F75013">
        <w:rPr>
          <w:rFonts w:ascii="Arial" w:hAnsi="Arial" w:cs="Arial"/>
          <w:snapToGrid w:val="0"/>
          <w:sz w:val="20"/>
          <w:szCs w:val="20"/>
        </w:rPr>
        <w:t xml:space="preserve"> DPH a s DPH</w:t>
      </w:r>
    </w:p>
    <w:p w:rsidR="00B43FC5" w:rsidRPr="00F75013" w:rsidRDefault="00B43FC5" w:rsidP="00B43FC5">
      <w:pPr>
        <w:widowControl w:val="0"/>
        <w:spacing w:before="120"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F75013">
        <w:rPr>
          <w:rFonts w:ascii="Arial" w:hAnsi="Arial" w:cs="Arial"/>
          <w:snapToGrid w:val="0"/>
          <w:sz w:val="20"/>
          <w:szCs w:val="20"/>
        </w:rPr>
        <w:tab/>
        <w:t>Bez kterékoliv z těchto náležitostí nebude konečná faktura proplacena.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Podkladem pro vystavení faktury je protokol o předání a převzetí díla bez vad a nedodělků</w:t>
      </w:r>
      <w:r w:rsidRPr="00F75013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>stvrzený oběma smluvními stranami. Zhotovitel je oprávněn fakturovat cenu díla až po převzetí předmětu plnění díla objednatelem, přičemž tato skutečnost vyplývá z potvrzení objednatele na dokladu o předání a převzetí díla.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Daňový doklad - faktura obsahuje kromě čísla smlouvy a lhůty splatnosti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která činí </w:t>
      </w:r>
      <w:r w:rsidRPr="00F75013">
        <w:rPr>
          <w:rFonts w:ascii="Arial" w:hAnsi="Arial" w:cs="Arial"/>
          <w:b/>
          <w:sz w:val="20"/>
          <w:szCs w:val="20"/>
        </w:rPr>
        <w:t>30</w:t>
      </w:r>
      <w:r w:rsidRPr="00F75013">
        <w:rPr>
          <w:rFonts w:ascii="Arial" w:hAnsi="Arial" w:cs="Arial"/>
          <w:sz w:val="20"/>
          <w:szCs w:val="20"/>
        </w:rPr>
        <w:t xml:space="preserve"> </w:t>
      </w:r>
      <w:r w:rsidRPr="00F75013">
        <w:rPr>
          <w:rFonts w:ascii="Arial" w:hAnsi="Arial" w:cs="Arial"/>
          <w:b/>
          <w:sz w:val="20"/>
          <w:szCs w:val="20"/>
        </w:rPr>
        <w:t>dnů</w:t>
      </w:r>
      <w:r w:rsidRPr="00F75013">
        <w:rPr>
          <w:rFonts w:ascii="Arial" w:hAnsi="Arial" w:cs="Arial"/>
          <w:sz w:val="20"/>
          <w:szCs w:val="20"/>
        </w:rPr>
        <w:t xml:space="preserve"> od </w:t>
      </w:r>
      <w:r w:rsidRPr="00F75013">
        <w:rPr>
          <w:rFonts w:ascii="Arial" w:hAnsi="Arial" w:cs="Arial"/>
          <w:b/>
          <w:sz w:val="20"/>
          <w:szCs w:val="20"/>
        </w:rPr>
        <w:t>doručení</w:t>
      </w:r>
      <w:r w:rsidRPr="00F75013">
        <w:rPr>
          <w:rFonts w:ascii="Arial" w:hAnsi="Arial" w:cs="Arial"/>
          <w:sz w:val="20"/>
          <w:szCs w:val="20"/>
        </w:rPr>
        <w:t xml:space="preserve"> faktury objednateli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také náležitosti daňového dokladu dle</w:t>
      </w:r>
      <w:r w:rsidRPr="00F75013">
        <w:rPr>
          <w:rFonts w:ascii="Arial" w:hAnsi="Arial" w:cs="Arial"/>
          <w:b/>
          <w:sz w:val="20"/>
          <w:szCs w:val="20"/>
        </w:rPr>
        <w:t xml:space="preserve"> § 28</w:t>
      </w:r>
      <w:r w:rsidRPr="00F7501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>zákona č. 235/2004 Sb. a údaje dle § 13a obchodního zákoníku. V případě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faktura nebude mít odpovídající náležitosti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je objednatel oprávněn zaslat ji ve lhůtě splatnosti zpět zhotoviteli k doplnění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aniž se tak dostane do prodlení se splatností. Lhůta splatnosti počíná běžet znovu od opětovného zaslání náležitě doplněného či opraveného dokladu. 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Krajská majetková </w:t>
      </w: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F75013">
        <w:rPr>
          <w:rFonts w:ascii="Arial" w:hAnsi="Arial" w:cs="Arial"/>
          <w:sz w:val="20"/>
          <w:szCs w:val="20"/>
        </w:rPr>
        <w:t xml:space="preserve"> jako příjemce plnění, které je předmětem této smlouvy</w:t>
      </w:r>
      <w:r w:rsidRPr="00F75013">
        <w:rPr>
          <w:rFonts w:ascii="Arial" w:hAnsi="Arial" w:cs="Arial"/>
          <w:i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>a které odpovídá číselnému kódu klasifikace produkce CZ-CPA 41 až 43 platnému od 1. ledna 2008</w:t>
      </w:r>
      <w:r w:rsidRPr="00F75013">
        <w:rPr>
          <w:rFonts w:ascii="Arial" w:hAnsi="Arial" w:cs="Arial"/>
          <w:i/>
          <w:sz w:val="20"/>
          <w:szCs w:val="20"/>
        </w:rPr>
        <w:t>,</w:t>
      </w:r>
      <w:r w:rsidRPr="00F75013">
        <w:rPr>
          <w:rFonts w:ascii="Arial" w:hAnsi="Arial" w:cs="Arial"/>
          <w:sz w:val="20"/>
          <w:szCs w:val="20"/>
        </w:rPr>
        <w:t xml:space="preserve"> tímto prohlašuje, že ve vztahu k danému plnění nevystupuje jako osoba povinná k dani a že přijaté plnění použije výlučně pro účely, které nejsou předmětem daně z přidané hodnoty.</w:t>
      </w: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V důsledku těchto skutečností se u předmětného plnění nepoužije režim přenesení daňové povinnosti dle § 92e zákona o DPH. Daň z přidané hodnoty je povinen přiznat a zaplatit poskytovatel plnění. 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Úhrada ceny díla je provedena bezhotovostní formou převodem na bankovní účet zhotovitele. Obě smluvní strany se dohodly na tom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peněžitý závazek je splněn dnem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kdy je částka odepsána z účtu objednatele. </w:t>
      </w:r>
    </w:p>
    <w:p w:rsidR="00B43FC5" w:rsidRPr="00F75013" w:rsidRDefault="00B43FC5" w:rsidP="00B43FC5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Pro úhradu sankcí dle článku VI. této smlouvy platí stejné platební podmínky jako pro zaplacení faktury.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IV.</w:t>
      </w:r>
    </w:p>
    <w:p w:rsidR="00B43FC5" w:rsidRPr="00F75013" w:rsidRDefault="00B43FC5" w:rsidP="00B43FC5">
      <w:pPr>
        <w:pStyle w:val="Nadpis1"/>
        <w:spacing w:before="120" w:after="120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Splnění závazku</w:t>
      </w:r>
    </w:p>
    <w:p w:rsidR="00B43FC5" w:rsidRPr="00F75013" w:rsidRDefault="00B43FC5" w:rsidP="00B43FC5">
      <w:pPr>
        <w:pStyle w:val="Nadpis1"/>
        <w:spacing w:before="120" w:after="120"/>
        <w:rPr>
          <w:rFonts w:ascii="Arial" w:hAnsi="Arial" w:cs="Arial"/>
          <w:bCs/>
          <w:sz w:val="20"/>
          <w:szCs w:val="20"/>
        </w:rPr>
      </w:pPr>
      <w:r w:rsidRPr="00F75013">
        <w:rPr>
          <w:rFonts w:ascii="Arial" w:hAnsi="Arial" w:cs="Arial"/>
          <w:bCs/>
          <w:sz w:val="20"/>
          <w:szCs w:val="20"/>
        </w:rPr>
        <w:t>Přechod odpovědnosti za škodu a přechod vlastnictví</w:t>
      </w:r>
    </w:p>
    <w:p w:rsidR="00B43FC5" w:rsidRPr="00F75013" w:rsidRDefault="00B43FC5" w:rsidP="00B43FC5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Ke splnění závazku dojde předáním díla objednateli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který je k převzetí díla oprávněn v místě plnění a potvrzením dokladu o předání a převzetí díla objednatelem.</w:t>
      </w:r>
    </w:p>
    <w:p w:rsidR="00B43FC5" w:rsidRPr="00F75013" w:rsidRDefault="00B43FC5" w:rsidP="00B43FC5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Objednatel je povinen prohlédnout dílo při předání za účelem zjištění zjevných vad.</w:t>
      </w:r>
    </w:p>
    <w:p w:rsidR="00B43FC5" w:rsidRPr="00F75013" w:rsidRDefault="00B43FC5" w:rsidP="00B43FC5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Nebezpečí škody na díle přechází ze zhotovitele na objednatele okamžikem převzetí díla.</w:t>
      </w:r>
    </w:p>
    <w:p w:rsidR="00B43FC5" w:rsidRPr="00F75013" w:rsidRDefault="00B43FC5" w:rsidP="00B43FC5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Vlastnické právo k </w:t>
      </w:r>
      <w:r w:rsidRPr="00F75013">
        <w:rPr>
          <w:rFonts w:ascii="Arial" w:hAnsi="Arial" w:cs="Arial"/>
          <w:b/>
          <w:sz w:val="20"/>
          <w:szCs w:val="20"/>
        </w:rPr>
        <w:t>celému</w:t>
      </w:r>
      <w:r w:rsidRPr="00F7501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 xml:space="preserve">dílu přechází na objednatele dle </w:t>
      </w:r>
      <w:proofErr w:type="spellStart"/>
      <w:r w:rsidRPr="00F75013">
        <w:rPr>
          <w:rFonts w:ascii="Arial" w:hAnsi="Arial" w:cs="Arial"/>
          <w:sz w:val="20"/>
          <w:szCs w:val="20"/>
        </w:rPr>
        <w:t>čl.VII</w:t>
      </w:r>
      <w:proofErr w:type="spellEnd"/>
      <w:r w:rsidRPr="00F75013">
        <w:rPr>
          <w:rFonts w:ascii="Arial" w:hAnsi="Arial" w:cs="Arial"/>
          <w:sz w:val="20"/>
          <w:szCs w:val="20"/>
        </w:rPr>
        <w:t>.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bod 4.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V.</w:t>
      </w:r>
    </w:p>
    <w:p w:rsidR="00B43FC5" w:rsidRPr="00F75013" w:rsidRDefault="00B43FC5" w:rsidP="00B43FC5">
      <w:pPr>
        <w:pStyle w:val="Nadpis1"/>
        <w:spacing w:before="120" w:after="120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Odpovědnost zhotovitele za vady a jakost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Dílo má vady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jestliže neodpovídá výsledku určenému ve smlouvě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popř. není-li ujednáno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tak výsledku obvyklému.</w:t>
      </w:r>
    </w:p>
    <w:p w:rsidR="00B43FC5" w:rsidRPr="00F75013" w:rsidRDefault="00B43FC5" w:rsidP="00B43F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color w:val="000000"/>
          <w:sz w:val="20"/>
          <w:szCs w:val="20"/>
        </w:rPr>
        <w:t xml:space="preserve">Zhotovitel provede dílo v souladu </w:t>
      </w:r>
      <w:r w:rsidRPr="00F75013">
        <w:rPr>
          <w:rFonts w:ascii="Arial" w:hAnsi="Arial" w:cs="Arial"/>
          <w:sz w:val="20"/>
          <w:szCs w:val="20"/>
        </w:rPr>
        <w:t>se smluvenými podmínkami, ČSN při dodržování podmínek příslušných správních či jiných orgánů.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odpovídá za vady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jež má dílo v době jeho předání.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Objednatel je oprávněn zadržet cenu díla nebo její část v případě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dílo při předání vykazuje vady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popřípadě lze důvodně předpokládat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vady bude vykazovat.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přejímá závazek (záruku za jakost)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dílo bude po dobu záruční doby způsobilé pro použití ke smluvenému účelu.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Záruční doba činí </w:t>
      </w:r>
      <w:r w:rsidRPr="00F75013">
        <w:rPr>
          <w:rFonts w:ascii="Arial" w:hAnsi="Arial" w:cs="Arial"/>
          <w:b/>
          <w:sz w:val="20"/>
          <w:szCs w:val="20"/>
        </w:rPr>
        <w:t>60</w:t>
      </w:r>
      <w:r w:rsidRPr="00F75013">
        <w:rPr>
          <w:rFonts w:ascii="Arial" w:hAnsi="Arial" w:cs="Arial"/>
          <w:sz w:val="20"/>
          <w:szCs w:val="20"/>
        </w:rPr>
        <w:t xml:space="preserve"> měsíců na stavební práce a 24 měsíců na dodávky a počíná běžet</w:t>
      </w:r>
      <w:r w:rsidRPr="00F75013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t>ode dne předání bezvadného díla. Smluvní strany se dohodly na tom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po tutéž dobu odpovídá zhotovitel za vady díla.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 xml:space="preserve"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čl.VI., odst.1, </w:t>
      </w:r>
      <w:proofErr w:type="spellStart"/>
      <w:r w:rsidRPr="00F75013">
        <w:rPr>
          <w:rFonts w:ascii="Arial" w:hAnsi="Arial" w:cs="Arial"/>
          <w:sz w:val="20"/>
          <w:szCs w:val="20"/>
        </w:rPr>
        <w:t>písm.b</w:t>
      </w:r>
      <w:proofErr w:type="spellEnd"/>
      <w:r w:rsidRPr="00F75013">
        <w:rPr>
          <w:rFonts w:ascii="Arial" w:hAnsi="Arial" w:cs="Arial"/>
          <w:sz w:val="20"/>
          <w:szCs w:val="20"/>
        </w:rPr>
        <w:t>) této Smlouvy.</w:t>
      </w:r>
    </w:p>
    <w:p w:rsidR="00B43FC5" w:rsidRPr="00F75013" w:rsidRDefault="00B43FC5" w:rsidP="00B43FC5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Vady, na něž se vztahuje záruka za jakost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je objednatel povinen uplatnit u zhotovitele písemnou formou (reklamace). V reklamaci je objednatel povinen vady popsat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popřípadě uvést jak se projevují. Objednatel má vůči zhotoviteli tato práva z odpovědnosti za vady a za jakost: </w:t>
      </w:r>
    </w:p>
    <w:p w:rsidR="00B43FC5" w:rsidRPr="00F75013" w:rsidRDefault="00B43FC5" w:rsidP="00B43FC5">
      <w:pPr>
        <w:numPr>
          <w:ilvl w:val="0"/>
          <w:numId w:val="7"/>
        </w:num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v případě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lze vadu odstranit formou opravy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má právo na bezplatné odstranění reklamované vady do 7 dnů od doručení reklamace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</w:p>
    <w:p w:rsidR="00B43FC5" w:rsidRPr="00F75013" w:rsidRDefault="00B43FC5" w:rsidP="00B43FC5">
      <w:pPr>
        <w:numPr>
          <w:ilvl w:val="0"/>
          <w:numId w:val="7"/>
        </w:num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požadovat slevu z ceny díla pokud nedojde k opravě v přiměřené době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popř. se na této skutečnosti obě smluvní strany dohodnou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v případě dohody lze tuto slevu uplatnit i přednostně před opravou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</w:p>
    <w:p w:rsidR="00B43FC5" w:rsidRPr="00F75013" w:rsidRDefault="00B43FC5" w:rsidP="00B43FC5">
      <w:pPr>
        <w:numPr>
          <w:ilvl w:val="0"/>
          <w:numId w:val="7"/>
        </w:num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vadu odstranit na své náklady a zhotovitel je povinen uhradit tyto náklady po předložení vyúčtování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</w:p>
    <w:p w:rsidR="00B43FC5" w:rsidRPr="00F75013" w:rsidRDefault="00B43FC5" w:rsidP="00B43FC5">
      <w:pPr>
        <w:numPr>
          <w:ilvl w:val="0"/>
          <w:numId w:val="7"/>
        </w:num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požadovat nové provedení díla pokud dílo vykazuje podstatné vady bránící v užívání nebo toto znemožňují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</w:p>
    <w:p w:rsidR="00B43FC5" w:rsidRPr="00F75013" w:rsidRDefault="00B43FC5" w:rsidP="00B43FC5">
      <w:pPr>
        <w:numPr>
          <w:ilvl w:val="0"/>
          <w:numId w:val="7"/>
        </w:num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odstoupit od smlouvy.</w:t>
      </w:r>
    </w:p>
    <w:p w:rsidR="00B43FC5" w:rsidRPr="00F75013" w:rsidRDefault="00B43FC5" w:rsidP="00B43FC5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Uplatněním práv dle bodu 7. tohoto článku nezaniká právo na náhradu škody či jiné sankce.</w:t>
      </w:r>
    </w:p>
    <w:p w:rsidR="00B43FC5" w:rsidRPr="00F75013" w:rsidRDefault="00B43FC5" w:rsidP="00B43F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VI.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Porušení smluvních povinností</w:t>
      </w:r>
    </w:p>
    <w:p w:rsidR="00B43FC5" w:rsidRPr="00F75013" w:rsidRDefault="00B43FC5" w:rsidP="00B43FC5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B43FC5" w:rsidRPr="00F75013" w:rsidTr="00BD186E">
        <w:tc>
          <w:tcPr>
            <w:tcW w:w="354" w:type="dxa"/>
          </w:tcPr>
          <w:p w:rsidR="00B43FC5" w:rsidRPr="00F75013" w:rsidRDefault="00B43FC5" w:rsidP="00BD18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B43FC5" w:rsidRPr="00F75013" w:rsidRDefault="00B43FC5" w:rsidP="00BD18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5013">
              <w:rPr>
                <w:rFonts w:ascii="Arial" w:hAnsi="Arial" w:cs="Arial"/>
                <w:sz w:val="20"/>
                <w:szCs w:val="20"/>
              </w:rPr>
              <w:t>Zhotovitel se zavazuje uhradit za každý den překročení sjednané doby plnění smluvní pokutu ve výši 0,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F75013">
              <w:rPr>
                <w:rFonts w:ascii="Arial" w:hAnsi="Arial" w:cs="Arial"/>
                <w:sz w:val="20"/>
                <w:szCs w:val="20"/>
              </w:rPr>
              <w:t>% z ceny díla.</w:t>
            </w:r>
          </w:p>
          <w:p w:rsidR="00B43FC5" w:rsidRPr="00F75013" w:rsidRDefault="00B43FC5" w:rsidP="00BD18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75013">
              <w:rPr>
                <w:rFonts w:ascii="Arial" w:hAnsi="Arial" w:cs="Arial"/>
                <w:sz w:val="20"/>
                <w:szCs w:val="20"/>
              </w:rPr>
              <w:t>Zhotovitel se zavazuje zaplatit za každou zjištěnou vadu z titulu odpovědnosti za vady nebo za jakost smluvní pokutu 1.000</w:t>
            </w:r>
            <w:smartTag w:uri="urn:schemas-microsoft-com:office:smarttags" w:element="PersonName">
              <w:r w:rsidRPr="00F75013">
                <w:rPr>
                  <w:rFonts w:ascii="Arial" w:hAnsi="Arial" w:cs="Arial"/>
                  <w:sz w:val="20"/>
                  <w:szCs w:val="20"/>
                </w:rPr>
                <w:t>,</w:t>
              </w:r>
            </w:smartTag>
            <w:r w:rsidRPr="00F75013">
              <w:rPr>
                <w:rFonts w:ascii="Arial" w:hAnsi="Arial" w:cs="Arial"/>
                <w:sz w:val="20"/>
                <w:szCs w:val="20"/>
              </w:rPr>
              <w:t>-- Kč</w:t>
            </w:r>
            <w:smartTag w:uri="urn:schemas-microsoft-com:office:smarttags" w:element="PersonName">
              <w:r w:rsidRPr="00F75013">
                <w:rPr>
                  <w:rFonts w:ascii="Arial" w:hAnsi="Arial" w:cs="Arial"/>
                  <w:sz w:val="20"/>
                  <w:szCs w:val="20"/>
                </w:rPr>
                <w:t>,</w:t>
              </w:r>
            </w:smartTag>
            <w:r w:rsidRPr="00F75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5013">
              <w:rPr>
                <w:rFonts w:ascii="Arial" w:hAnsi="Arial" w:cs="Arial"/>
                <w:iCs/>
                <w:sz w:val="20"/>
                <w:szCs w:val="20"/>
              </w:rPr>
              <w:t>stejně tak jako za každý den překročení lhůty dle Čl. V.</w:t>
            </w:r>
            <w:smartTag w:uri="urn:schemas-microsoft-com:office:smarttags" w:element="PersonName">
              <w:r w:rsidRPr="00F75013">
                <w:rPr>
                  <w:rFonts w:ascii="Arial" w:hAnsi="Arial" w:cs="Arial"/>
                  <w:iCs/>
                  <w:sz w:val="20"/>
                  <w:szCs w:val="20"/>
                </w:rPr>
                <w:t>,</w:t>
              </w:r>
            </w:smartTag>
            <w:r w:rsidRPr="00F75013">
              <w:rPr>
                <w:rFonts w:ascii="Arial" w:hAnsi="Arial" w:cs="Arial"/>
                <w:iCs/>
                <w:sz w:val="20"/>
                <w:szCs w:val="20"/>
              </w:rPr>
              <w:t xml:space="preserve"> bod 7.</w:t>
            </w:r>
            <w:smartTag w:uri="urn:schemas-microsoft-com:office:smarttags" w:element="PersonName">
              <w:r w:rsidRPr="00F75013">
                <w:rPr>
                  <w:rFonts w:ascii="Arial" w:hAnsi="Arial" w:cs="Arial"/>
                  <w:iCs/>
                  <w:sz w:val="20"/>
                  <w:szCs w:val="20"/>
                </w:rPr>
                <w:t>,</w:t>
              </w:r>
            </w:smartTag>
            <w:r w:rsidRPr="00F75013">
              <w:rPr>
                <w:rFonts w:ascii="Arial" w:hAnsi="Arial" w:cs="Arial"/>
                <w:iCs/>
                <w:sz w:val="20"/>
                <w:szCs w:val="20"/>
              </w:rPr>
              <w:t xml:space="preserve"> písm. a)</w:t>
            </w:r>
            <w:smartTag w:uri="urn:schemas-microsoft-com:office:smarttags" w:element="PersonName">
              <w:r w:rsidRPr="00F75013">
                <w:rPr>
                  <w:rFonts w:ascii="Arial" w:hAnsi="Arial" w:cs="Arial"/>
                  <w:iCs/>
                  <w:sz w:val="20"/>
                  <w:szCs w:val="20"/>
                </w:rPr>
                <w:t>,</w:t>
              </w:r>
            </w:smartTag>
            <w:r w:rsidRPr="00F75013">
              <w:rPr>
                <w:rFonts w:ascii="Arial" w:hAnsi="Arial" w:cs="Arial"/>
                <w:iCs/>
                <w:sz w:val="20"/>
                <w:szCs w:val="20"/>
              </w:rPr>
              <w:t xml:space="preserve"> a to až do dne odstranění vady nebo jiného vypořádání.</w:t>
            </w:r>
          </w:p>
          <w:p w:rsidR="00B43FC5" w:rsidRPr="00F75013" w:rsidRDefault="00B43FC5" w:rsidP="00BD186E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013">
              <w:rPr>
                <w:rFonts w:ascii="Arial" w:hAnsi="Arial" w:cs="Arial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F75013">
              <w:rPr>
                <w:rFonts w:ascii="Arial" w:hAnsi="Arial" w:cs="Arial"/>
                <w:sz w:val="20"/>
                <w:szCs w:val="20"/>
              </w:rPr>
              <w:t>% z neuhrazené částky do jejího zaplacení.</w:t>
            </w:r>
          </w:p>
        </w:tc>
      </w:tr>
    </w:tbl>
    <w:p w:rsidR="00B43FC5" w:rsidRPr="00F75013" w:rsidRDefault="00B43FC5" w:rsidP="00B43FC5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Zaplacením smluvní pokuty není dotčeno právo na náhradu škody způsobené porušením povinnosti i v případě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se jedná o porušení povinnosti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na kterou se vztahuje smluvní pokuta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a to i ve výši přesahující smluvní pokutu. Náhrada škody zahrnuje skutečnou škodu a ušlý zisk.</w:t>
      </w:r>
    </w:p>
    <w:p w:rsidR="00B43FC5" w:rsidRPr="00F75013" w:rsidRDefault="00B43FC5" w:rsidP="00B43FC5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VII.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Práva a povinnosti smluvních stran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je povinen při realizaci předmětu díla dodržovat všechna dotčená ustanovení obecně závazných předpisů a technických norem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a to zejména z hlediska bezpečnosti práce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požární ochrany a ochrany životního prostředí. 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plně zodpovídá za škody způsobené objednateli nebo třetí straně svou činností a tyto na své náklady a bezodkladně odstraní.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Vlastníkem zhotoveného stavebního díla je objednatel. Vlastnické právo ke zhotovovanému dílu přechází na objednatele postupně vždy v rozsahu převzetí soupisu provedených prací a po zaplacení příslušné měsíční faktury. Nebezpečí škody na zhotovovaném dílu však nese zhotovitel a to až do doby řádného dokončení stavebního díla a jeho předání objednateli bez vad a nedodělků.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je povinen akceptovat jako nepřekročitelnou obchodní podmínku ustanovení § 46d odst. 2 ZVZ o tom, že technický dozor u téže stavby nesmí provádět vybraný zhotovitel díla ani osoba s ním propojená. To neplatí, pokud technický dozor provádí sám objednatel.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color w:val="000000"/>
          <w:sz w:val="20"/>
          <w:szCs w:val="20"/>
        </w:rPr>
        <w:t xml:space="preserve">Zhotovitel zpracuje a předloží objednateli do 5 dnů po uzavření </w:t>
      </w:r>
      <w:proofErr w:type="spellStart"/>
      <w:r w:rsidRPr="00F75013">
        <w:rPr>
          <w:rFonts w:ascii="Arial" w:hAnsi="Arial" w:cs="Arial"/>
          <w:color w:val="000000"/>
          <w:sz w:val="20"/>
          <w:szCs w:val="20"/>
        </w:rPr>
        <w:t>SoD</w:t>
      </w:r>
      <w:proofErr w:type="spellEnd"/>
      <w:r w:rsidRPr="00F75013">
        <w:rPr>
          <w:rFonts w:ascii="Arial" w:hAnsi="Arial" w:cs="Arial"/>
          <w:color w:val="000000"/>
          <w:sz w:val="20"/>
          <w:szCs w:val="20"/>
        </w:rPr>
        <w:t xml:space="preserve"> harmonogram postupu prací, práce budou vedeny tak, aby uzavírka a omezení provozu bylo pouze na dobu nezbytně nutnou.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color w:val="000000"/>
          <w:sz w:val="20"/>
          <w:szCs w:val="20"/>
        </w:rPr>
        <w:t>Zhotovitel si zajistí na své náklady dodávky energií a vody nezbytné pro realizaci díla.</w:t>
      </w:r>
    </w:p>
    <w:p w:rsidR="00B43FC5" w:rsidRPr="00F75013" w:rsidRDefault="00B43FC5" w:rsidP="00B43FC5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color w:val="000000"/>
          <w:sz w:val="20"/>
          <w:szCs w:val="20"/>
        </w:rPr>
        <w:t>V případě potřeby dočasných záborů pozemků jiných vlastníků pro realizaci stavby sjedná zhotovitel s příslušným vlastníkem podmínky záboru. Náklady s tím spojené jsou zahrnuty ve sjednané ceně díla.</w:t>
      </w:r>
    </w:p>
    <w:p w:rsidR="00B43FC5" w:rsidRPr="00F75013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F75013">
        <w:rPr>
          <w:rFonts w:ascii="Arial" w:hAnsi="Arial" w:cs="Arial"/>
          <w:b/>
          <w:bCs/>
          <w:sz w:val="20"/>
          <w:szCs w:val="20"/>
        </w:rPr>
        <w:t>VIII.</w:t>
      </w:r>
      <w:r w:rsidRPr="00F75013">
        <w:rPr>
          <w:rFonts w:ascii="Arial" w:hAnsi="Arial" w:cs="Arial"/>
          <w:sz w:val="20"/>
          <w:szCs w:val="20"/>
        </w:rPr>
        <w:t xml:space="preserve"> </w:t>
      </w:r>
      <w:r w:rsidRPr="00F75013">
        <w:rPr>
          <w:rFonts w:ascii="Arial" w:hAnsi="Arial" w:cs="Arial"/>
          <w:sz w:val="20"/>
          <w:szCs w:val="20"/>
        </w:rPr>
        <w:br/>
      </w:r>
      <w:r w:rsidRPr="00F75013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B43FC5" w:rsidRPr="00F75013" w:rsidRDefault="00B43FC5" w:rsidP="00B43FC5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F75013">
        <w:rPr>
          <w:rFonts w:ascii="Arial" w:hAnsi="Arial" w:cs="Arial"/>
          <w:sz w:val="20"/>
        </w:rPr>
        <w:t>Objednatel tímto potvrzuje</w:t>
      </w:r>
      <w:smartTag w:uri="urn:schemas-microsoft-com:office:smarttags" w:element="PersonName">
        <w:r w:rsidRPr="00F75013">
          <w:rPr>
            <w:rFonts w:ascii="Arial" w:hAnsi="Arial" w:cs="Arial"/>
            <w:sz w:val="20"/>
          </w:rPr>
          <w:t>,</w:t>
        </w:r>
      </w:smartTag>
      <w:r w:rsidRPr="00F75013">
        <w:rPr>
          <w:rFonts w:ascii="Arial" w:hAnsi="Arial" w:cs="Arial"/>
          <w:sz w:val="20"/>
        </w:rPr>
        <w:t xml:space="preserve"> že:</w:t>
      </w:r>
    </w:p>
    <w:p w:rsidR="00B43FC5" w:rsidRPr="00F75013" w:rsidRDefault="00B43FC5" w:rsidP="00B43FC5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</w:rPr>
      </w:pPr>
      <w:r w:rsidRPr="00F75013">
        <w:rPr>
          <w:rFonts w:ascii="Arial" w:hAnsi="Arial" w:cs="Arial"/>
          <w:sz w:val="20"/>
        </w:rPr>
        <w:t>Pokud v této smlouvě není stanoveno jinak</w:t>
      </w:r>
      <w:smartTag w:uri="urn:schemas-microsoft-com:office:smarttags" w:element="PersonName">
        <w:r w:rsidRPr="00F75013">
          <w:rPr>
            <w:rFonts w:ascii="Arial" w:hAnsi="Arial" w:cs="Arial"/>
            <w:sz w:val="20"/>
          </w:rPr>
          <w:t>,</w:t>
        </w:r>
      </w:smartTag>
      <w:r w:rsidRPr="00F75013">
        <w:rPr>
          <w:rFonts w:ascii="Arial" w:hAnsi="Arial" w:cs="Arial"/>
          <w:sz w:val="20"/>
        </w:rPr>
        <w:t xml:space="preserve"> řídí se právní vztahy z ní vyplývající příslušnými ustanovení obchodního zákoníku.</w:t>
      </w:r>
    </w:p>
    <w:p w:rsidR="00B43FC5" w:rsidRPr="00F75013" w:rsidRDefault="00B43FC5" w:rsidP="00B43FC5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</w:rPr>
      </w:pPr>
      <w:r w:rsidRPr="00F75013">
        <w:rPr>
          <w:rFonts w:ascii="Arial" w:hAnsi="Arial" w:cs="Arial"/>
          <w:sz w:val="20"/>
        </w:rPr>
        <w:t xml:space="preserve">Tuto smlouvu lze měnit či doplňovat pouze po dohodě smluvních stran formou písemných a číslovaných dodatků. </w:t>
      </w:r>
    </w:p>
    <w:p w:rsidR="00B43FC5" w:rsidRPr="00F75013" w:rsidRDefault="00B43FC5" w:rsidP="00B43FC5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</w:rPr>
      </w:pPr>
      <w:r w:rsidRPr="00F75013">
        <w:rPr>
          <w:rFonts w:ascii="Arial" w:hAnsi="Arial" w:cs="Arial"/>
          <w:sz w:val="20"/>
        </w:rPr>
        <w:t>Tato smlouva je vyhotovena ve čtyřech vyhotoveních s platností originálu</w:t>
      </w:r>
      <w:smartTag w:uri="urn:schemas-microsoft-com:office:smarttags" w:element="PersonName">
        <w:r w:rsidRPr="00F75013">
          <w:rPr>
            <w:rFonts w:ascii="Arial" w:hAnsi="Arial" w:cs="Arial"/>
            <w:sz w:val="20"/>
          </w:rPr>
          <w:t>,</w:t>
        </w:r>
      </w:smartTag>
      <w:r w:rsidRPr="00F75013">
        <w:rPr>
          <w:rFonts w:ascii="Arial" w:hAnsi="Arial" w:cs="Arial"/>
          <w:sz w:val="20"/>
        </w:rPr>
        <w:t xml:space="preserve"> přičemž objednatel obdrží dvě vyhotovení a zhotovitel dvě vyhotovení.</w:t>
      </w:r>
    </w:p>
    <w:p w:rsidR="00B43FC5" w:rsidRPr="00F75013" w:rsidRDefault="00B43FC5" w:rsidP="00B43FC5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0"/>
        </w:rPr>
      </w:pPr>
      <w:r w:rsidRPr="00F75013">
        <w:rPr>
          <w:rFonts w:ascii="Arial" w:hAnsi="Arial" w:cs="Arial"/>
          <w:sz w:val="20"/>
        </w:rPr>
        <w:t>Tato smlouva nabývá platnosti a účinnosti dnem jejího podepsání oběma smluvními stranami a tímto dnem jsou její účastníci svými projevy vázáni.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IX.</w:t>
      </w:r>
    </w:p>
    <w:p w:rsidR="00B43FC5" w:rsidRPr="00F75013" w:rsidRDefault="00B43FC5" w:rsidP="00B43FC5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F75013">
        <w:rPr>
          <w:rFonts w:ascii="Arial" w:hAnsi="Arial" w:cs="Arial"/>
          <w:b/>
          <w:sz w:val="20"/>
          <w:szCs w:val="20"/>
        </w:rPr>
        <w:t>Podpisy smluvních stran</w:t>
      </w:r>
    </w:p>
    <w:p w:rsidR="00B43FC5" w:rsidRPr="00F75013" w:rsidRDefault="00B43FC5" w:rsidP="00B43FC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F75013">
        <w:rPr>
          <w:rFonts w:ascii="Arial" w:hAnsi="Arial" w:cs="Arial"/>
          <w:sz w:val="20"/>
          <w:szCs w:val="20"/>
        </w:rPr>
        <w:t>Zhotovitel i objednatel shodně prohlašují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si tuto smlouvu před jejím podpisem přečetli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že byla uzavřena po vzájemném projednání podle jejich pravé a svobodné vůle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určitě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vážně a srozumitelně</w:t>
      </w:r>
      <w:smartTag w:uri="urn:schemas-microsoft-com:office:smarttags" w:element="PersonName">
        <w:r w:rsidRPr="00F75013">
          <w:rPr>
            <w:rFonts w:ascii="Arial" w:hAnsi="Arial" w:cs="Arial"/>
            <w:sz w:val="20"/>
            <w:szCs w:val="20"/>
          </w:rPr>
          <w:t>,</w:t>
        </w:r>
      </w:smartTag>
      <w:r w:rsidRPr="00F75013">
        <w:rPr>
          <w:rFonts w:ascii="Arial" w:hAnsi="Arial" w:cs="Arial"/>
          <w:sz w:val="20"/>
          <w:szCs w:val="20"/>
        </w:rPr>
        <w:t xml:space="preserve"> nikoliv v tísni za nápadně nevýhodných podmínek. Smluvní strany potvrzují autentičnost této smlouvy svým podpisem.</w:t>
      </w:r>
    </w:p>
    <w:p w:rsidR="00B43FC5" w:rsidRPr="00F75013" w:rsidRDefault="00B43FC5" w:rsidP="00B43FC5">
      <w:pPr>
        <w:spacing w:before="120" w:after="120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pStyle w:val="datum"/>
        <w:spacing w:before="120"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Ústí nad Labem dne                                                                </w:t>
      </w:r>
      <w:r w:rsidRPr="00F75013">
        <w:rPr>
          <w:rFonts w:cs="Arial"/>
          <w:sz w:val="20"/>
          <w:szCs w:val="20"/>
        </w:rPr>
        <w:t>V Teplicích dne</w:t>
      </w:r>
      <w:r>
        <w:rPr>
          <w:rFonts w:cs="Arial"/>
          <w:sz w:val="20"/>
          <w:szCs w:val="20"/>
        </w:rPr>
        <w:t xml:space="preserve"> 29.11.2016</w:t>
      </w:r>
      <w:r w:rsidRPr="00F75013">
        <w:rPr>
          <w:rFonts w:cs="Arial"/>
          <w:sz w:val="20"/>
          <w:szCs w:val="20"/>
        </w:rPr>
        <w:tab/>
        <w:t xml:space="preserve">                                      </w:t>
      </w:r>
    </w:p>
    <w:p w:rsidR="00B43FC5" w:rsidRPr="00F75013" w:rsidRDefault="00B43FC5" w:rsidP="00B43FC5">
      <w:pPr>
        <w:widowControl w:val="0"/>
        <w:autoSpaceDE w:val="0"/>
        <w:snapToGrid w:val="0"/>
        <w:spacing w:before="120" w:after="120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snapToGrid w:val="0"/>
        <w:spacing w:before="120" w:after="120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snapToGrid w:val="0"/>
        <w:spacing w:before="120" w:after="120"/>
        <w:rPr>
          <w:rFonts w:ascii="Arial" w:hAnsi="Arial" w:cs="Arial"/>
          <w:sz w:val="20"/>
          <w:szCs w:val="20"/>
        </w:rPr>
      </w:pPr>
    </w:p>
    <w:p w:rsidR="00B43FC5" w:rsidRPr="00F75013" w:rsidRDefault="00B43FC5" w:rsidP="00B43FC5">
      <w:pPr>
        <w:widowControl w:val="0"/>
        <w:autoSpaceDE w:val="0"/>
        <w:snapToGrid w:val="0"/>
        <w:spacing w:before="120" w:after="120"/>
        <w:rPr>
          <w:rFonts w:ascii="Arial" w:eastAsia="Calibri" w:hAnsi="Arial" w:cs="Arial"/>
          <w:sz w:val="20"/>
          <w:szCs w:val="20"/>
          <w:lang w:eastAsia="en-US"/>
        </w:rPr>
      </w:pPr>
      <w:r w:rsidRPr="00F75013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F75013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                                                           Zhotovitel:       </w:t>
      </w:r>
    </w:p>
    <w:p w:rsidR="00B43FC5" w:rsidRPr="00F75013" w:rsidRDefault="00B43FC5" w:rsidP="00B43FC5">
      <w:pPr>
        <w:pStyle w:val="adresa"/>
        <w:spacing w:before="120" w:after="120"/>
        <w:rPr>
          <w:rFonts w:cs="Arial"/>
          <w:sz w:val="20"/>
          <w:szCs w:val="20"/>
        </w:rPr>
      </w:pPr>
    </w:p>
    <w:p w:rsidR="00B43FC5" w:rsidRPr="00F75013" w:rsidRDefault="00B43FC5" w:rsidP="00B43FC5">
      <w:pPr>
        <w:pStyle w:val="adresa"/>
        <w:spacing w:before="120" w:after="120"/>
        <w:rPr>
          <w:rFonts w:cs="Arial"/>
          <w:b w:val="0"/>
          <w:sz w:val="20"/>
          <w:szCs w:val="20"/>
        </w:rPr>
      </w:pPr>
      <w:r w:rsidRPr="00F75013">
        <w:rPr>
          <w:rFonts w:cs="Arial"/>
          <w:b w:val="0"/>
          <w:sz w:val="20"/>
          <w:szCs w:val="20"/>
        </w:rPr>
        <w:t xml:space="preserve">                   </w:t>
      </w:r>
      <w:r w:rsidRPr="00F75013">
        <w:rPr>
          <w:rFonts w:cs="Arial"/>
          <w:b w:val="0"/>
          <w:sz w:val="20"/>
          <w:szCs w:val="20"/>
        </w:rPr>
        <w:tab/>
        <w:t xml:space="preserve">                    </w:t>
      </w:r>
      <w:r w:rsidRPr="00F75013">
        <w:rPr>
          <w:rFonts w:cs="Arial"/>
          <w:b w:val="0"/>
          <w:sz w:val="20"/>
          <w:szCs w:val="20"/>
        </w:rPr>
        <w:tab/>
      </w:r>
      <w:r w:rsidRPr="00F75013">
        <w:rPr>
          <w:rFonts w:cs="Arial"/>
          <w:b w:val="0"/>
          <w:sz w:val="20"/>
          <w:szCs w:val="20"/>
        </w:rPr>
        <w:tab/>
      </w:r>
    </w:p>
    <w:p w:rsidR="00054D0F" w:rsidRDefault="00054D0F"/>
    <w:sectPr w:rsidR="00054D0F" w:rsidSect="0025538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A32667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6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8090DF8"/>
    <w:multiLevelType w:val="hybridMultilevel"/>
    <w:tmpl w:val="B1E29E6A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D141B3"/>
    <w:multiLevelType w:val="hybridMultilevel"/>
    <w:tmpl w:val="363874A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C5"/>
    <w:rsid w:val="00054D0F"/>
    <w:rsid w:val="00635999"/>
    <w:rsid w:val="00B4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481AC6-CEE7-4CF1-845C-8EB346E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3FC5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3FC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3FC5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43F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le">
    <w:name w:val="pole"/>
    <w:basedOn w:val="Normln"/>
    <w:link w:val="poleChar"/>
    <w:qFormat/>
    <w:rsid w:val="00B43FC5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przdndek">
    <w:name w:val="prázdný řádek"/>
    <w:basedOn w:val="Normln"/>
    <w:qFormat/>
    <w:rsid w:val="00B43FC5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B43FC5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B43FC5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B43FC5"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sid w:val="00B43FC5"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sid w:val="00B43FC5"/>
    <w:rPr>
      <w:rFonts w:ascii="Arial" w:eastAsia="Calibri" w:hAnsi="Arial" w:cs="Times New Roman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9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1732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 2</dc:creator>
  <cp:lastModifiedBy>Sevicova</cp:lastModifiedBy>
  <cp:revision>2</cp:revision>
  <cp:lastPrinted>2016-12-08T08:52:00Z</cp:lastPrinted>
  <dcterms:created xsi:type="dcterms:W3CDTF">2016-12-07T14:06:00Z</dcterms:created>
  <dcterms:modified xsi:type="dcterms:W3CDTF">2016-12-08T08:55:00Z</dcterms:modified>
</cp:coreProperties>
</file>