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2B" w:rsidRDefault="0098722B">
      <w:pPr>
        <w:pStyle w:val="Zkladntext1"/>
        <w:shd w:val="clear" w:color="auto" w:fill="auto"/>
        <w:spacing w:after="200"/>
        <w:jc w:val="center"/>
        <w:rPr>
          <w:b/>
          <w:bCs/>
        </w:rPr>
      </w:pPr>
    </w:p>
    <w:p w:rsidR="009D263B" w:rsidRDefault="00477702">
      <w:pPr>
        <w:pStyle w:val="Zkladntext1"/>
        <w:shd w:val="clear" w:color="auto" w:fill="auto"/>
        <w:spacing w:after="200"/>
        <w:jc w:val="center"/>
      </w:pPr>
      <w:r>
        <w:rPr>
          <w:b/>
          <w:bCs/>
        </w:rPr>
        <w:t>Dodatek č. 2 o zpracování osobních údajů</w:t>
      </w:r>
    </w:p>
    <w:p w:rsidR="009D263B" w:rsidRDefault="00477702">
      <w:pPr>
        <w:pStyle w:val="Zkladntext1"/>
        <w:shd w:val="clear" w:color="auto" w:fill="auto"/>
        <w:spacing w:after="200"/>
        <w:jc w:val="center"/>
      </w:pPr>
      <w:r>
        <w:rPr>
          <w:b/>
          <w:bCs/>
        </w:rPr>
        <w:t xml:space="preserve">ke Smlouvě o dílo </w:t>
      </w:r>
      <w:r>
        <w:rPr>
          <w:b/>
          <w:bCs/>
          <w:i/>
          <w:iCs/>
          <w:sz w:val="18"/>
          <w:szCs w:val="18"/>
        </w:rPr>
        <w:t>(</w:t>
      </w:r>
      <w:proofErr w:type="gramStart"/>
      <w:r>
        <w:rPr>
          <w:b/>
          <w:bCs/>
          <w:i/>
          <w:iCs/>
          <w:sz w:val="18"/>
          <w:szCs w:val="18"/>
        </w:rPr>
        <w:t>č.j.</w:t>
      </w:r>
      <w:proofErr w:type="gramEnd"/>
      <w:r>
        <w:rPr>
          <w:b/>
          <w:bCs/>
          <w:i/>
          <w:iCs/>
          <w:sz w:val="18"/>
          <w:szCs w:val="18"/>
        </w:rPr>
        <w:t xml:space="preserve"> NG/2200/2016) ve</w:t>
      </w:r>
      <w:r>
        <w:rPr>
          <w:b/>
          <w:bCs/>
        </w:rPr>
        <w:t xml:space="preserve"> znění pozdějšího dodatku</w:t>
      </w:r>
    </w:p>
    <w:p w:rsidR="009D263B" w:rsidRDefault="00477702">
      <w:pPr>
        <w:pStyle w:val="Zkladntext1"/>
        <w:shd w:val="clear" w:color="auto" w:fill="auto"/>
        <w:spacing w:after="200"/>
        <w:jc w:val="center"/>
      </w:pPr>
      <w:proofErr w:type="gramStart"/>
      <w:r>
        <w:rPr>
          <w:b/>
          <w:bCs/>
        </w:rPr>
        <w:t>č.j.</w:t>
      </w:r>
      <w:proofErr w:type="gramEnd"/>
      <w:r>
        <w:rPr>
          <w:b/>
          <w:bCs/>
        </w:rPr>
        <w:t xml:space="preserve"> NG/381/2019</w:t>
      </w:r>
    </w:p>
    <w:p w:rsidR="009D263B" w:rsidRDefault="00477702">
      <w:pPr>
        <w:pStyle w:val="Zkladntext1"/>
        <w:shd w:val="clear" w:color="auto" w:fill="auto"/>
        <w:spacing w:line="300" w:lineRule="auto"/>
        <w:jc w:val="both"/>
      </w:pPr>
      <w:r>
        <w:t xml:space="preserve">Uzavřená podle čl. 28 Nařízení Evropského parlamentu a rady (EU) 2016/679 ze dne 27. dubna 2016 o ochraně fyzických osob v </w:t>
      </w:r>
      <w:r>
        <w:t>souvislosti se zpracováním osobních údajů a o volném pohybu těchto údajů a o zrušení směrnice 95/46/ES (obecné nařízení o ochraně osobních údajů) dále také GDPR</w:t>
      </w:r>
    </w:p>
    <w:p w:rsidR="009D263B" w:rsidRDefault="00477702">
      <w:pPr>
        <w:pStyle w:val="Zkladntext1"/>
        <w:shd w:val="clear" w:color="auto" w:fill="auto"/>
      </w:pPr>
      <w:r>
        <w:t xml:space="preserve">Uzavřená </w:t>
      </w:r>
      <w:proofErr w:type="gramStart"/>
      <w:r>
        <w:t>mezi</w:t>
      </w:r>
      <w:proofErr w:type="gramEnd"/>
      <w:r>
        <w:t>:</w:t>
      </w:r>
    </w:p>
    <w:p w:rsidR="009D263B" w:rsidRDefault="00477702">
      <w:pPr>
        <w:pStyle w:val="Zkladntext1"/>
        <w:shd w:val="clear" w:color="auto" w:fill="auto"/>
        <w:spacing w:after="0"/>
      </w:pPr>
      <w:r>
        <w:rPr>
          <w:b/>
          <w:bCs/>
        </w:rPr>
        <w:t>Národní galerie v Praze</w:t>
      </w:r>
    </w:p>
    <w:p w:rsidR="009D263B" w:rsidRDefault="00477702">
      <w:pPr>
        <w:pStyle w:val="Zkladntext1"/>
        <w:shd w:val="clear" w:color="auto" w:fill="auto"/>
        <w:spacing w:after="0"/>
      </w:pPr>
      <w:r>
        <w:t>Sídlo: Staroměstské nám. 12, PSČ: 110 15, Praha 1</w:t>
      </w:r>
    </w:p>
    <w:p w:rsidR="009D263B" w:rsidRDefault="00477702">
      <w:pPr>
        <w:pStyle w:val="Zkladntext1"/>
        <w:shd w:val="clear" w:color="auto" w:fill="auto"/>
        <w:spacing w:after="0"/>
      </w:pPr>
      <w:r>
        <w:t>Zastou</w:t>
      </w:r>
      <w:r>
        <w:t xml:space="preserve">pen: </w:t>
      </w:r>
      <w:r>
        <w:rPr>
          <w:lang w:val="en-US" w:eastAsia="en-US" w:bidi="en-US"/>
        </w:rPr>
        <w:t xml:space="preserve">doc. </w:t>
      </w:r>
      <w:r>
        <w:t>Dr. et Ing. Jiřím Fajtem, Ph.D., generálním ředitelem</w:t>
      </w:r>
    </w:p>
    <w:p w:rsidR="009D263B" w:rsidRDefault="00477702">
      <w:pPr>
        <w:pStyle w:val="Zkladntext1"/>
        <w:shd w:val="clear" w:color="auto" w:fill="auto"/>
        <w:spacing w:after="400"/>
        <w:jc w:val="both"/>
      </w:pPr>
      <w:r>
        <w:t>IČ: 00023281</w:t>
      </w:r>
    </w:p>
    <w:p w:rsidR="009D263B" w:rsidRDefault="00477702">
      <w:pPr>
        <w:pStyle w:val="Zkladntext1"/>
        <w:shd w:val="clear" w:color="auto" w:fill="auto"/>
        <w:spacing w:after="120"/>
      </w:pPr>
      <w:r>
        <w:t>(dále jen Správce)</w:t>
      </w:r>
    </w:p>
    <w:p w:rsidR="009D263B" w:rsidRDefault="00477702">
      <w:pPr>
        <w:pStyle w:val="Zkladntext1"/>
        <w:shd w:val="clear" w:color="auto" w:fill="auto"/>
        <w:spacing w:after="120"/>
      </w:pPr>
      <w:r>
        <w:t>a</w:t>
      </w:r>
    </w:p>
    <w:p w:rsidR="009D263B" w:rsidRDefault="00477702">
      <w:pPr>
        <w:pStyle w:val="Zkladntext1"/>
        <w:shd w:val="clear" w:color="auto" w:fill="auto"/>
        <w:spacing w:after="0"/>
      </w:pPr>
      <w:proofErr w:type="spellStart"/>
      <w:r>
        <w:rPr>
          <w:b/>
          <w:bCs/>
        </w:rPr>
        <w:t>OKsystem</w:t>
      </w:r>
      <w:proofErr w:type="spellEnd"/>
      <w:r>
        <w:rPr>
          <w:b/>
          <w:bCs/>
        </w:rPr>
        <w:t xml:space="preserve"> a.s.</w:t>
      </w:r>
    </w:p>
    <w:p w:rsidR="009D263B" w:rsidRDefault="00477702">
      <w:pPr>
        <w:pStyle w:val="Zkladntext1"/>
        <w:shd w:val="clear" w:color="auto" w:fill="auto"/>
        <w:spacing w:after="0"/>
      </w:pPr>
      <w:r>
        <w:t>Sídlo: Na Pankráci 1690/125, 140 21 Praha 4 Nusle</w:t>
      </w:r>
    </w:p>
    <w:p w:rsidR="009D263B" w:rsidRDefault="00477702">
      <w:pPr>
        <w:pStyle w:val="Zkladntext1"/>
        <w:shd w:val="clear" w:color="auto" w:fill="auto"/>
        <w:spacing w:after="0"/>
      </w:pPr>
      <w:r>
        <w:t xml:space="preserve">Zastoupen: Ing. Vítězslavem </w:t>
      </w:r>
      <w:proofErr w:type="spellStart"/>
      <w:r>
        <w:t>Cimlem</w:t>
      </w:r>
      <w:proofErr w:type="spellEnd"/>
      <w:r>
        <w:t>, členem představenstva</w:t>
      </w:r>
    </w:p>
    <w:p w:rsidR="009D263B" w:rsidRDefault="00477702">
      <w:pPr>
        <w:pStyle w:val="Zkladntext1"/>
        <w:shd w:val="clear" w:color="auto" w:fill="auto"/>
        <w:spacing w:after="120"/>
        <w:jc w:val="both"/>
      </w:pPr>
      <w:r>
        <w:t>IČ: 27373665</w:t>
      </w:r>
    </w:p>
    <w:p w:rsidR="009D263B" w:rsidRDefault="00477702">
      <w:pPr>
        <w:pStyle w:val="Zkladntext1"/>
        <w:shd w:val="clear" w:color="auto" w:fill="auto"/>
        <w:spacing w:after="120" w:line="298" w:lineRule="auto"/>
        <w:jc w:val="both"/>
      </w:pPr>
      <w:r>
        <w:t>Obchodní firma je zapsa</w:t>
      </w:r>
      <w:r>
        <w:t>ná v obchodním rejstříku pod spisovou značkou B 20326 vedenou u Městského soudu v Praze.</w:t>
      </w:r>
    </w:p>
    <w:p w:rsidR="009D263B" w:rsidRDefault="00477702">
      <w:pPr>
        <w:pStyle w:val="Zkladntext1"/>
        <w:shd w:val="clear" w:color="auto" w:fill="auto"/>
        <w:spacing w:after="400"/>
      </w:pPr>
      <w:r>
        <w:t>(dále jen Zpracovatel)</w:t>
      </w:r>
    </w:p>
    <w:p w:rsidR="009D263B" w:rsidRDefault="00477702">
      <w:pPr>
        <w:pStyle w:val="Zkladntext1"/>
        <w:shd w:val="clear" w:color="auto" w:fill="auto"/>
        <w:spacing w:after="0"/>
        <w:jc w:val="center"/>
      </w:pPr>
      <w:r>
        <w:rPr>
          <w:b/>
          <w:bCs/>
        </w:rPr>
        <w:t>Čl. 1</w:t>
      </w:r>
    </w:p>
    <w:p w:rsidR="009D263B" w:rsidRDefault="00477702">
      <w:pPr>
        <w:pStyle w:val="Zkladntext1"/>
        <w:shd w:val="clear" w:color="auto" w:fill="auto"/>
        <w:jc w:val="center"/>
      </w:pPr>
      <w:r>
        <w:rPr>
          <w:b/>
          <w:bCs/>
        </w:rPr>
        <w:t>Předmět smlouvy</w:t>
      </w:r>
    </w:p>
    <w:p w:rsidR="009D263B" w:rsidRDefault="00477702">
      <w:pPr>
        <w:pStyle w:val="Zkladntext1"/>
        <w:numPr>
          <w:ilvl w:val="0"/>
          <w:numId w:val="1"/>
        </w:numPr>
        <w:shd w:val="clear" w:color="auto" w:fill="auto"/>
        <w:tabs>
          <w:tab w:val="left" w:pos="360"/>
        </w:tabs>
        <w:ind w:left="380" w:hanging="380"/>
        <w:jc w:val="both"/>
      </w:pPr>
      <w:r>
        <w:t xml:space="preserve">Předmětem smlouvy je úprava vzájemných práv a povinností Smluvních stran při zpracování osobních údajů, které Zpracovatel </w:t>
      </w:r>
      <w:r>
        <w:t>získá v souvislosti s poskytováním služeb, uvedených v odst. 2 tohoto článku.</w:t>
      </w:r>
    </w:p>
    <w:p w:rsidR="009D263B" w:rsidRDefault="00477702">
      <w:pPr>
        <w:pStyle w:val="Zkladntext1"/>
        <w:numPr>
          <w:ilvl w:val="0"/>
          <w:numId w:val="2"/>
        </w:numPr>
        <w:shd w:val="clear" w:color="auto" w:fill="auto"/>
        <w:tabs>
          <w:tab w:val="left" w:pos="1089"/>
        </w:tabs>
        <w:spacing w:line="300" w:lineRule="auto"/>
        <w:ind w:left="1080" w:hanging="340"/>
        <w:jc w:val="both"/>
      </w:pPr>
      <w:r>
        <w:t>Smluvní strany uzavřely dne 6. října 2016 smlouvu o dílo, na základě které se Zpracovatel zavázal poskytovat Správci služby spočívající ve zpracování osobních údajů zaměstnanců S</w:t>
      </w:r>
      <w:r>
        <w:t>právce.</w:t>
      </w:r>
    </w:p>
    <w:p w:rsidR="009D263B" w:rsidRDefault="00477702">
      <w:pPr>
        <w:pStyle w:val="Zkladntext1"/>
        <w:numPr>
          <w:ilvl w:val="0"/>
          <w:numId w:val="1"/>
        </w:numPr>
        <w:shd w:val="clear" w:color="auto" w:fill="auto"/>
        <w:tabs>
          <w:tab w:val="left" w:pos="360"/>
        </w:tabs>
        <w:spacing w:after="0"/>
      </w:pPr>
      <w:r>
        <w:t>Správce určil účely zpracování osobních údajů, které se zpracovatel zavázal dodržovat.</w:t>
      </w:r>
    </w:p>
    <w:p w:rsidR="009D263B" w:rsidRDefault="00477702">
      <w:pPr>
        <w:pStyle w:val="Zkladntext1"/>
        <w:numPr>
          <w:ilvl w:val="0"/>
          <w:numId w:val="3"/>
        </w:numPr>
        <w:shd w:val="clear" w:color="auto" w:fill="auto"/>
        <w:tabs>
          <w:tab w:val="left" w:pos="1089"/>
        </w:tabs>
        <w:spacing w:after="0"/>
        <w:ind w:left="1080" w:hanging="340"/>
        <w:jc w:val="both"/>
      </w:pPr>
      <w:r>
        <w:t>Jedná se výslovně o zpracování za účelem poskytování služeb definovaných ve smlouvě: poskytování technické provozní podpory PIS;</w:t>
      </w:r>
    </w:p>
    <w:p w:rsidR="009D263B" w:rsidRDefault="00477702">
      <w:pPr>
        <w:pStyle w:val="Zkladntext1"/>
        <w:numPr>
          <w:ilvl w:val="0"/>
          <w:numId w:val="3"/>
        </w:numPr>
        <w:shd w:val="clear" w:color="auto" w:fill="auto"/>
        <w:tabs>
          <w:tab w:val="left" w:pos="1089"/>
        </w:tabs>
        <w:spacing w:after="200"/>
        <w:ind w:left="1080" w:hanging="340"/>
        <w:jc w:val="both"/>
      </w:pPr>
      <w:r>
        <w:t>Zpracování osobních údajů zaměst</w:t>
      </w:r>
      <w:r>
        <w:t xml:space="preserve">nanců Správce jde o povinnosti Správce, které vyplývají z příslušných pracovněprávních předpisů (čl. 6 odst. 1 písm. c) GDPR) a povinnosti, které se týkají sjednání a plnění pracovní smlouvy (čl. 6 odst. 1 písm. b) </w:t>
      </w:r>
      <w:proofErr w:type="gramStart"/>
      <w:r>
        <w:t>GDPR) a nebo se</w:t>
      </w:r>
      <w:proofErr w:type="gramEnd"/>
      <w:r>
        <w:t xml:space="preserve"> jedná o zpracování nezbyt</w:t>
      </w:r>
      <w:r>
        <w:t>né pro účely oprávněných zájmů Správce nebo třetí strany (čl. 6 odst. 1 písm. f) GDPR).</w:t>
      </w:r>
    </w:p>
    <w:p w:rsidR="0098722B" w:rsidRDefault="0098722B" w:rsidP="0098722B">
      <w:pPr>
        <w:pStyle w:val="Zkladntext1"/>
        <w:shd w:val="clear" w:color="auto" w:fill="auto"/>
        <w:tabs>
          <w:tab w:val="left" w:pos="1089"/>
        </w:tabs>
        <w:spacing w:after="200"/>
        <w:jc w:val="both"/>
      </w:pPr>
    </w:p>
    <w:p w:rsidR="0098722B" w:rsidRDefault="0098722B" w:rsidP="0098722B">
      <w:pPr>
        <w:pStyle w:val="Zkladntext1"/>
        <w:shd w:val="clear" w:color="auto" w:fill="auto"/>
        <w:tabs>
          <w:tab w:val="left" w:pos="1089"/>
        </w:tabs>
        <w:spacing w:after="200"/>
        <w:jc w:val="both"/>
      </w:pPr>
    </w:p>
    <w:p w:rsidR="0098722B" w:rsidRDefault="0098722B" w:rsidP="0098722B">
      <w:pPr>
        <w:pStyle w:val="Zkladntext1"/>
        <w:shd w:val="clear" w:color="auto" w:fill="auto"/>
        <w:tabs>
          <w:tab w:val="left" w:pos="1089"/>
        </w:tabs>
        <w:spacing w:after="200"/>
        <w:jc w:val="both"/>
      </w:pPr>
    </w:p>
    <w:p w:rsidR="009D263B" w:rsidRDefault="00477702">
      <w:pPr>
        <w:pStyle w:val="Zkladntext1"/>
        <w:numPr>
          <w:ilvl w:val="0"/>
          <w:numId w:val="1"/>
        </w:numPr>
        <w:shd w:val="clear" w:color="auto" w:fill="auto"/>
        <w:tabs>
          <w:tab w:val="left" w:pos="356"/>
        </w:tabs>
        <w:spacing w:line="300" w:lineRule="auto"/>
        <w:ind w:left="380" w:hanging="380"/>
        <w:jc w:val="both"/>
      </w:pPr>
      <w:r>
        <w:t>Smluvní strany se shodly na tom, že jde o účely výslovně vyjádřené a legitimní (čl. 5 odst. 1 písm. b) GDPR).</w:t>
      </w:r>
    </w:p>
    <w:p w:rsidR="009D263B" w:rsidRDefault="00477702">
      <w:pPr>
        <w:pStyle w:val="Zkladntext1"/>
        <w:numPr>
          <w:ilvl w:val="0"/>
          <w:numId w:val="1"/>
        </w:numPr>
        <w:shd w:val="clear" w:color="auto" w:fill="auto"/>
        <w:tabs>
          <w:tab w:val="left" w:pos="356"/>
        </w:tabs>
        <w:spacing w:after="540" w:line="305" w:lineRule="auto"/>
        <w:ind w:left="380" w:hanging="380"/>
        <w:jc w:val="both"/>
      </w:pPr>
      <w:r>
        <w:t xml:space="preserve">Zpracovatel se zavázal nezpracovávat osobní údaje </w:t>
      </w:r>
      <w:r>
        <w:t>způsobem, který je neslučitelný s výslovně uvedeným účelem v této smlouvě (čl. 5 odst. 1 písm. b) GDPR).</w:t>
      </w:r>
    </w:p>
    <w:p w:rsidR="009D263B" w:rsidRDefault="00477702">
      <w:pPr>
        <w:pStyle w:val="Zkladntext1"/>
        <w:shd w:val="clear" w:color="auto" w:fill="auto"/>
        <w:spacing w:after="0" w:line="240" w:lineRule="auto"/>
        <w:jc w:val="center"/>
      </w:pPr>
      <w:r>
        <w:rPr>
          <w:b/>
          <w:bCs/>
        </w:rPr>
        <w:t>Čl. 2</w:t>
      </w:r>
    </w:p>
    <w:p w:rsidR="009D263B" w:rsidRDefault="00477702">
      <w:pPr>
        <w:pStyle w:val="Zkladntext1"/>
        <w:shd w:val="clear" w:color="auto" w:fill="auto"/>
        <w:spacing w:line="240" w:lineRule="auto"/>
        <w:jc w:val="center"/>
      </w:pPr>
      <w:r>
        <w:rPr>
          <w:b/>
          <w:bCs/>
        </w:rPr>
        <w:t>Podmínky zpracování osobních údajů</w:t>
      </w:r>
    </w:p>
    <w:p w:rsidR="009D263B" w:rsidRDefault="00477702">
      <w:pPr>
        <w:pStyle w:val="Zkladntext1"/>
        <w:numPr>
          <w:ilvl w:val="0"/>
          <w:numId w:val="4"/>
        </w:numPr>
        <w:shd w:val="clear" w:color="auto" w:fill="auto"/>
        <w:tabs>
          <w:tab w:val="left" w:pos="356"/>
        </w:tabs>
        <w:spacing w:line="300" w:lineRule="auto"/>
        <w:ind w:left="380" w:hanging="380"/>
        <w:jc w:val="both"/>
      </w:pPr>
      <w:r>
        <w:t xml:space="preserve">Zpracovatel se zavazuje, že bude zpracovávat osobní údaje pouze na základě doložených pokynů Správce a jeho </w:t>
      </w:r>
      <w:r>
        <w:t>jménem.</w:t>
      </w:r>
    </w:p>
    <w:p w:rsidR="009D263B" w:rsidRDefault="00477702">
      <w:pPr>
        <w:pStyle w:val="Zkladntext1"/>
        <w:numPr>
          <w:ilvl w:val="0"/>
          <w:numId w:val="4"/>
        </w:numPr>
        <w:shd w:val="clear" w:color="auto" w:fill="auto"/>
        <w:tabs>
          <w:tab w:val="left" w:pos="356"/>
        </w:tabs>
        <w:jc w:val="both"/>
      </w:pPr>
      <w:r>
        <w:t>Osobní údaje budou zpracovány pouze pro účely poskytování služeb uvedených v čl. 1 odst. 2.</w:t>
      </w:r>
    </w:p>
    <w:p w:rsidR="009D263B" w:rsidRDefault="00477702">
      <w:pPr>
        <w:pStyle w:val="Zkladntext1"/>
        <w:numPr>
          <w:ilvl w:val="0"/>
          <w:numId w:val="4"/>
        </w:numPr>
        <w:shd w:val="clear" w:color="auto" w:fill="auto"/>
        <w:tabs>
          <w:tab w:val="left" w:pos="356"/>
        </w:tabs>
        <w:spacing w:line="300" w:lineRule="auto"/>
        <w:ind w:left="380" w:hanging="380"/>
        <w:jc w:val="both"/>
      </w:pPr>
      <w:r>
        <w:t>Zpracovatel nebude zpracovávat, využívat ani používat osobní údaje pro jiný než Správcem požadovaný účel, který je nezbytný a nutný pro poskytování služeb.</w:t>
      </w:r>
    </w:p>
    <w:p w:rsidR="009D263B" w:rsidRDefault="00477702">
      <w:pPr>
        <w:pStyle w:val="Zkladntext1"/>
        <w:numPr>
          <w:ilvl w:val="0"/>
          <w:numId w:val="4"/>
        </w:numPr>
        <w:shd w:val="clear" w:color="auto" w:fill="auto"/>
        <w:tabs>
          <w:tab w:val="left" w:pos="356"/>
        </w:tabs>
        <w:spacing w:line="310" w:lineRule="auto"/>
        <w:ind w:left="380" w:hanging="380"/>
        <w:jc w:val="both"/>
      </w:pPr>
      <w:r>
        <w:t>Zpracovatel prohlašuje, že má k dispozici vhodné postupy a veškerá související technická a organizační opatření, která zajistí splnění povinností Správce dle GDPR:</w:t>
      </w:r>
    </w:p>
    <w:p w:rsidR="009D263B" w:rsidRDefault="00477702">
      <w:pPr>
        <w:pStyle w:val="Zkladntext1"/>
        <w:numPr>
          <w:ilvl w:val="0"/>
          <w:numId w:val="5"/>
        </w:numPr>
        <w:shd w:val="clear" w:color="auto" w:fill="auto"/>
        <w:tabs>
          <w:tab w:val="left" w:pos="1364"/>
        </w:tabs>
        <w:spacing w:after="0" w:line="305" w:lineRule="auto"/>
        <w:ind w:firstLine="1000"/>
        <w:jc w:val="both"/>
      </w:pPr>
      <w:r>
        <w:t xml:space="preserve">Reagovat na žádosti o výkon práv subjektu údajů stanovených v kapitole </w:t>
      </w:r>
      <w:r>
        <w:rPr>
          <w:lang w:val="en-US" w:eastAsia="en-US" w:bidi="en-US"/>
        </w:rPr>
        <w:t xml:space="preserve">III </w:t>
      </w:r>
      <w:r>
        <w:t>GDPR;</w:t>
      </w:r>
    </w:p>
    <w:p w:rsidR="009D263B" w:rsidRDefault="00477702">
      <w:pPr>
        <w:pStyle w:val="Zkladntext1"/>
        <w:numPr>
          <w:ilvl w:val="0"/>
          <w:numId w:val="5"/>
        </w:numPr>
        <w:shd w:val="clear" w:color="auto" w:fill="auto"/>
        <w:tabs>
          <w:tab w:val="left" w:pos="1364"/>
        </w:tabs>
        <w:spacing w:after="0" w:line="305" w:lineRule="auto"/>
        <w:ind w:left="1360" w:hanging="360"/>
        <w:jc w:val="both"/>
      </w:pPr>
      <w:r>
        <w:t>Doložit, že</w:t>
      </w:r>
      <w:r>
        <w:t xml:space="preserve"> byly splněny povinnosti Správce stanovené v GDPR a umožnit jejich prověření např. auditorem, kterého Správce pověřil;</w:t>
      </w:r>
    </w:p>
    <w:p w:rsidR="009D263B" w:rsidRDefault="00477702">
      <w:pPr>
        <w:pStyle w:val="Zkladntext1"/>
        <w:numPr>
          <w:ilvl w:val="0"/>
          <w:numId w:val="5"/>
        </w:numPr>
        <w:shd w:val="clear" w:color="auto" w:fill="auto"/>
        <w:tabs>
          <w:tab w:val="left" w:pos="1364"/>
        </w:tabs>
        <w:spacing w:after="0" w:line="262" w:lineRule="auto"/>
        <w:ind w:left="1360" w:hanging="360"/>
        <w:jc w:val="both"/>
      </w:pPr>
      <w:r>
        <w:t>Být Správci nápomocen při zajišťování souladu s povinnostmi podle článků 32 až 36 GDPR, a to při zohlednění povahy zpracování a informací</w:t>
      </w:r>
      <w:r>
        <w:t>, jež má Zpracovatel k dispozici;</w:t>
      </w:r>
    </w:p>
    <w:p w:rsidR="009D263B" w:rsidRDefault="00477702">
      <w:pPr>
        <w:pStyle w:val="Zkladntext1"/>
        <w:numPr>
          <w:ilvl w:val="0"/>
          <w:numId w:val="5"/>
        </w:numPr>
        <w:shd w:val="clear" w:color="auto" w:fill="auto"/>
        <w:tabs>
          <w:tab w:val="left" w:pos="1364"/>
        </w:tabs>
        <w:spacing w:line="298" w:lineRule="auto"/>
        <w:ind w:left="1360" w:hanging="360"/>
        <w:jc w:val="both"/>
      </w:pPr>
      <w:r>
        <w:t>Poskytovat součinnost Úřadu pro ochranu osobních údajů při výkonu jeho působnosti podle GDPR.</w:t>
      </w:r>
    </w:p>
    <w:p w:rsidR="009D263B" w:rsidRDefault="00477702">
      <w:pPr>
        <w:pStyle w:val="Zkladntext1"/>
        <w:numPr>
          <w:ilvl w:val="0"/>
          <w:numId w:val="4"/>
        </w:numPr>
        <w:shd w:val="clear" w:color="auto" w:fill="auto"/>
        <w:tabs>
          <w:tab w:val="left" w:pos="356"/>
        </w:tabs>
        <w:ind w:left="380" w:hanging="380"/>
        <w:jc w:val="both"/>
      </w:pPr>
      <w:r>
        <w:t>Předmětem zpracování, prováděného podle této smlouvy na straně Zpracovatele jsou jen přiměřené, relevantní a omezené osobní údaj</w:t>
      </w:r>
      <w:r>
        <w:t>e ve vztahu k účelu, pro který jsou zpracovávány. Dodržení zásady minimalizace údajů v souladu s čl. 5 odst. 1 písm. c) GDPR provede Zpracovatel prostřednictvím svých jednotlivých vnitřních předpisů.</w:t>
      </w:r>
    </w:p>
    <w:p w:rsidR="009D263B" w:rsidRDefault="00477702">
      <w:pPr>
        <w:pStyle w:val="Zkladntext1"/>
        <w:numPr>
          <w:ilvl w:val="0"/>
          <w:numId w:val="4"/>
        </w:numPr>
        <w:shd w:val="clear" w:color="auto" w:fill="auto"/>
        <w:tabs>
          <w:tab w:val="left" w:pos="356"/>
        </w:tabs>
        <w:ind w:left="380" w:hanging="380"/>
        <w:jc w:val="both"/>
      </w:pPr>
      <w:r>
        <w:t xml:space="preserve">Zpracovatel se zavázal zpracovávat osobní údaje po dobu </w:t>
      </w:r>
      <w:r>
        <w:t>ne delší, než je nezbytné pro naplnění účelu zpracování. Dodržení zásady omezení uložení v souladu s čl. 5 odst. 1 písm. e) GDPR provede Zpracovatel prostřednictvím svých jednotlivých vnitřních předpisů.</w:t>
      </w:r>
    </w:p>
    <w:p w:rsidR="009D263B" w:rsidRDefault="00477702">
      <w:pPr>
        <w:pStyle w:val="Zkladntext1"/>
        <w:numPr>
          <w:ilvl w:val="0"/>
          <w:numId w:val="4"/>
        </w:numPr>
        <w:shd w:val="clear" w:color="auto" w:fill="auto"/>
        <w:tabs>
          <w:tab w:val="left" w:pos="356"/>
        </w:tabs>
        <w:spacing w:line="300" w:lineRule="auto"/>
        <w:ind w:left="380" w:hanging="380"/>
        <w:jc w:val="both"/>
      </w:pPr>
      <w:r>
        <w:t>Zpracovatel bude dodržovat podmínky pro zapojení dal</w:t>
      </w:r>
      <w:r>
        <w:t>šího zpracovatele uvedené v čl. 28 odst. 2 a 4 GDPR.</w:t>
      </w:r>
    </w:p>
    <w:p w:rsidR="009D263B" w:rsidRDefault="00477702">
      <w:pPr>
        <w:pStyle w:val="Zkladntext1"/>
        <w:numPr>
          <w:ilvl w:val="0"/>
          <w:numId w:val="4"/>
        </w:numPr>
        <w:shd w:val="clear" w:color="auto" w:fill="auto"/>
        <w:tabs>
          <w:tab w:val="left" w:pos="356"/>
        </w:tabs>
        <w:ind w:left="380" w:hanging="380"/>
        <w:jc w:val="both"/>
      </w:pPr>
      <w:r>
        <w:t xml:space="preserve">V návaznosti na rozhodnutí Správce týkající se podmínek pro poskytování služeb podle této smlouvy Zpracovatel všechny osobní údaje buď vymaže, nebo je vrátí Správci po ukončení poskytování služeb </w:t>
      </w:r>
      <w:r>
        <w:t>spojených se zpracováním, a vymaže existující kopie, pokud právo Unie nebo ČR nepožaduje uložení daných osobních údajů.</w:t>
      </w:r>
    </w:p>
    <w:p w:rsidR="009D263B" w:rsidRDefault="00477702">
      <w:pPr>
        <w:pStyle w:val="Zkladntext1"/>
        <w:numPr>
          <w:ilvl w:val="0"/>
          <w:numId w:val="4"/>
        </w:numPr>
        <w:shd w:val="clear" w:color="auto" w:fill="auto"/>
        <w:tabs>
          <w:tab w:val="left" w:pos="356"/>
        </w:tabs>
        <w:spacing w:line="300" w:lineRule="auto"/>
        <w:ind w:left="380" w:hanging="380"/>
        <w:jc w:val="both"/>
      </w:pPr>
      <w:r>
        <w:t>Zpracovatel informuje neprodleně Správce v případě, že podle jeho názoru určitý pokyn porušuje GDPR nebo jiné předpisy Unie nebo ČR týka</w:t>
      </w:r>
      <w:r>
        <w:t>jící se ochrany osobních údajů.</w:t>
      </w:r>
      <w:r>
        <w:br w:type="page"/>
      </w:r>
    </w:p>
    <w:p w:rsidR="009D263B" w:rsidRDefault="00477702">
      <w:pPr>
        <w:pStyle w:val="Zkladntext1"/>
        <w:shd w:val="clear" w:color="auto" w:fill="auto"/>
        <w:spacing w:after="0"/>
        <w:jc w:val="center"/>
      </w:pPr>
      <w:r>
        <w:rPr>
          <w:b/>
          <w:bCs/>
        </w:rPr>
        <w:lastRenderedPageBreak/>
        <w:t>Čl. 3</w:t>
      </w:r>
    </w:p>
    <w:p w:rsidR="009D263B" w:rsidRDefault="00477702">
      <w:pPr>
        <w:pStyle w:val="Zkladntext1"/>
        <w:shd w:val="clear" w:color="auto" w:fill="auto"/>
        <w:spacing w:after="260"/>
        <w:jc w:val="center"/>
      </w:pPr>
      <w:r>
        <w:rPr>
          <w:b/>
          <w:bCs/>
        </w:rPr>
        <w:t>Závěrečná ustanovení</w:t>
      </w:r>
    </w:p>
    <w:p w:rsidR="009D263B" w:rsidRDefault="00477702">
      <w:pPr>
        <w:pStyle w:val="Zkladntext1"/>
        <w:numPr>
          <w:ilvl w:val="0"/>
          <w:numId w:val="6"/>
        </w:numPr>
        <w:shd w:val="clear" w:color="auto" w:fill="auto"/>
        <w:tabs>
          <w:tab w:val="left" w:pos="357"/>
        </w:tabs>
        <w:spacing w:after="260"/>
      </w:pPr>
      <w:r>
        <w:t>Smlouva nabývá platnosti dnem podpisu oprávněnými zástupci obou smluvních stran.</w:t>
      </w:r>
    </w:p>
    <w:p w:rsidR="009D263B" w:rsidRDefault="00477702">
      <w:pPr>
        <w:pStyle w:val="Zkladntext1"/>
        <w:numPr>
          <w:ilvl w:val="0"/>
          <w:numId w:val="6"/>
        </w:numPr>
        <w:shd w:val="clear" w:color="auto" w:fill="auto"/>
        <w:tabs>
          <w:tab w:val="left" w:pos="357"/>
        </w:tabs>
        <w:spacing w:after="260" w:line="300" w:lineRule="auto"/>
        <w:ind w:left="400" w:hanging="400"/>
        <w:jc w:val="both"/>
      </w:pPr>
      <w:r>
        <w:t>Smlouva podléhá právnímu řádu České republiky. Případné spory Stran budou řešeny prostřednictvím věcně a místně pří</w:t>
      </w:r>
      <w:r>
        <w:t>slušného soudu se sídlem v Praze.</w:t>
      </w:r>
    </w:p>
    <w:p w:rsidR="009D263B" w:rsidRDefault="00477702">
      <w:pPr>
        <w:pStyle w:val="Zkladntext1"/>
        <w:numPr>
          <w:ilvl w:val="0"/>
          <w:numId w:val="6"/>
        </w:numPr>
        <w:shd w:val="clear" w:color="auto" w:fill="auto"/>
        <w:tabs>
          <w:tab w:val="left" w:pos="357"/>
        </w:tabs>
        <w:spacing w:after="260" w:line="305" w:lineRule="auto"/>
        <w:ind w:left="400" w:hanging="400"/>
        <w:jc w:val="both"/>
      </w:pPr>
      <w:r>
        <w:t>Veškeré změny nebo doplňky smlouvy, včetně změn podmínek pro zpracování osobních údajů, které nebudou záviset na změně právních předpisů EU nebo ČR, je možné provést pouze formou písemného dodatku této smlouvy.</w:t>
      </w:r>
    </w:p>
    <w:p w:rsidR="009D263B" w:rsidRDefault="00477702">
      <w:pPr>
        <w:pStyle w:val="Zkladntext1"/>
        <w:numPr>
          <w:ilvl w:val="0"/>
          <w:numId w:val="6"/>
        </w:numPr>
        <w:shd w:val="clear" w:color="auto" w:fill="auto"/>
        <w:tabs>
          <w:tab w:val="left" w:pos="358"/>
        </w:tabs>
        <w:spacing w:after="960" w:line="300" w:lineRule="auto"/>
        <w:ind w:left="400" w:hanging="400"/>
        <w:jc w:val="both"/>
      </w:pPr>
      <w:r>
        <w:t xml:space="preserve">Smlouva se </w:t>
      </w:r>
      <w:r>
        <w:t>vyhotovuje ve dvou stejnopisech, po jednom pro každou smluvní stranu, přičemž každý stejnopis má platnost originálu.</w:t>
      </w:r>
    </w:p>
    <w:p w:rsidR="009D263B" w:rsidRDefault="00477702">
      <w:pPr>
        <w:pStyle w:val="Zkladntext1"/>
        <w:shd w:val="clear" w:color="auto" w:fill="auto"/>
        <w:spacing w:after="260" w:line="240" w:lineRule="auto"/>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4293235</wp:posOffset>
                </wp:positionH>
                <wp:positionV relativeFrom="paragraph">
                  <wp:posOffset>10795</wp:posOffset>
                </wp:positionV>
                <wp:extent cx="2011680" cy="60388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011680" cy="603885"/>
                        </a:xfrm>
                        <a:prstGeom prst="rect">
                          <a:avLst/>
                        </a:prstGeom>
                        <a:noFill/>
                      </wps:spPr>
                      <wps:txbx>
                        <w:txbxContent>
                          <w:p w:rsidR="009D263B" w:rsidRDefault="00477702">
                            <w:pPr>
                              <w:pStyle w:val="Zkladntext1"/>
                              <w:shd w:val="clear" w:color="auto" w:fill="auto"/>
                              <w:spacing w:after="340" w:line="240" w:lineRule="auto"/>
                            </w:pPr>
                            <w:r>
                              <w:t>Za Zpracovatele:</w:t>
                            </w:r>
                          </w:p>
                          <w:p w:rsidR="009D263B" w:rsidRDefault="00477702">
                            <w:pPr>
                              <w:pStyle w:val="Zkladntext1"/>
                              <w:shd w:val="clear" w:color="auto" w:fill="auto"/>
                              <w:spacing w:after="0" w:line="240" w:lineRule="auto"/>
                            </w:pPr>
                            <w:r>
                              <w:t>V Praze dne:</w:t>
                            </w:r>
                            <w:r w:rsidR="00736211">
                              <w:t xml:space="preserve">  18. 3. 2019</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38.05pt;margin-top:.85pt;width:158.4pt;height:47.5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" filled="f" stroked="f">
                <v:textbox inset="0,0,0,0">
                  <w:txbxContent>
                    <w:p w:rsidR="009D263B" w:rsidRDefault="00477702">
                      <w:pPr>
                        <w:pStyle w:val="Zkladntext1"/>
                        <w:shd w:val="clear" w:color="auto" w:fill="auto"/>
                        <w:spacing w:after="340" w:line="240" w:lineRule="auto"/>
                      </w:pPr>
                      <w:r>
                        <w:t>Za Zpracovatele:</w:t>
                      </w:r>
                    </w:p>
                    <w:p w:rsidR="009D263B" w:rsidRDefault="00477702">
                      <w:pPr>
                        <w:pStyle w:val="Zkladntext1"/>
                        <w:shd w:val="clear" w:color="auto" w:fill="auto"/>
                        <w:spacing w:after="0" w:line="240" w:lineRule="auto"/>
                      </w:pPr>
                      <w:r>
                        <w:t>V Praze dne:</w:t>
                      </w:r>
                      <w:r w:rsidR="00736211">
                        <w:t xml:space="preserve">  18. 3. 2019</w:t>
                      </w:r>
                    </w:p>
                  </w:txbxContent>
                </v:textbox>
                <w10:wrap type="square" side="left" anchorx="page"/>
              </v:shape>
            </w:pict>
          </mc:Fallback>
        </mc:AlternateContent>
      </w:r>
      <w:r>
        <w:t>Za Správce:</w:t>
      </w:r>
    </w:p>
    <w:p w:rsidR="009D263B" w:rsidRDefault="00477702">
      <w:pPr>
        <w:pStyle w:val="Zkladntext1"/>
        <w:shd w:val="clear" w:color="auto" w:fill="auto"/>
        <w:spacing w:after="0" w:line="240" w:lineRule="auto"/>
      </w:pPr>
      <w:r>
        <w:t xml:space="preserve">V Praze dne: </w:t>
      </w:r>
      <w:r w:rsidR="00736211">
        <w:t xml:space="preserve"> 5. 3. 2019</w:t>
      </w:r>
    </w:p>
    <w:p w:rsidR="009D263B" w:rsidRDefault="00477702">
      <w:pPr>
        <w:spacing w:line="1" w:lineRule="exact"/>
      </w:pPr>
      <w:r>
        <w:rPr>
          <w:noProof/>
          <w:lang w:bidi="ar-SA"/>
        </w:rPr>
        <mc:AlternateContent>
          <mc:Choice Requires="wps">
            <w:drawing>
              <wp:anchor distT="0" distB="0" distL="0" distR="0" simplePos="0" relativeHeight="251658240" behindDoc="0" locked="0" layoutInCell="1" allowOverlap="1">
                <wp:simplePos x="0" y="0"/>
                <wp:positionH relativeFrom="page">
                  <wp:posOffset>671830</wp:posOffset>
                </wp:positionH>
                <wp:positionV relativeFrom="paragraph">
                  <wp:posOffset>819785</wp:posOffset>
                </wp:positionV>
                <wp:extent cx="1871980" cy="582930"/>
                <wp:effectExtent l="0" t="0" r="0" b="0"/>
                <wp:wrapNone/>
                <wp:docPr id="5" name="Shape 5"/>
                <wp:cNvGraphicFramePr/>
                <a:graphic xmlns:a="http://schemas.openxmlformats.org/drawingml/2006/main">
                  <a:graphicData uri="http://schemas.microsoft.com/office/word/2010/wordprocessingShape">
                    <wps:wsp>
                      <wps:cNvSpPr txBox="1"/>
                      <wps:spPr>
                        <a:xfrm>
                          <a:off x="0" y="0"/>
                          <a:ext cx="1871980" cy="582930"/>
                        </a:xfrm>
                        <a:prstGeom prst="rect">
                          <a:avLst/>
                        </a:prstGeom>
                        <a:noFill/>
                      </wps:spPr>
                      <wps:txbx>
                        <w:txbxContent>
                          <w:p w:rsidR="00736211" w:rsidRDefault="00736211">
                            <w:pPr>
                              <w:pStyle w:val="Titulekobrzku0"/>
                              <w:shd w:val="clear" w:color="auto" w:fill="auto"/>
                            </w:pPr>
                            <w:r>
                              <w:t xml:space="preserve">Národní galerie </w:t>
                            </w:r>
                            <w:r w:rsidR="00477702">
                              <w:t xml:space="preserve">v Praze </w:t>
                            </w:r>
                          </w:p>
                          <w:p w:rsidR="009D263B" w:rsidRDefault="00477702">
                            <w:pPr>
                              <w:pStyle w:val="Titulekobrzku0"/>
                              <w:shd w:val="clear" w:color="auto" w:fill="auto"/>
                            </w:pPr>
                            <w:r>
                              <w:rPr>
                                <w:lang w:val="en-US" w:eastAsia="en-US" w:bidi="en-US"/>
                              </w:rPr>
                              <w:t xml:space="preserve">doc. </w:t>
                            </w:r>
                            <w:r>
                              <w:t xml:space="preserve">Dr. </w:t>
                            </w:r>
                            <w:proofErr w:type="gramStart"/>
                            <w:r>
                              <w:t>et</w:t>
                            </w:r>
                            <w:proofErr w:type="gramEnd"/>
                            <w:r>
                              <w:t xml:space="preserve"> Ing. Jiří Fajt, Ph.D. generální </w:t>
                            </w:r>
                            <w:r>
                              <w:t>ředitel</w:t>
                            </w:r>
                          </w:p>
                        </w:txbxContent>
                      </wps:txbx>
                      <wps:bodyPr lIns="0" tIns="0" rIns="0" bIns="0"/>
                    </wps:wsp>
                  </a:graphicData>
                </a:graphic>
              </wp:anchor>
            </w:drawing>
          </mc:Choice>
          <mc:Fallback>
            <w:pict>
              <v:shape id="Shape 5" o:spid="_x0000_s1027" type="#_x0000_t202" style="position:absolute;margin-left:52.9pt;margin-top:64.55pt;width:147.4pt;height:45.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" filled="f" stroked="f">
                <v:textbox inset="0,0,0,0">
                  <w:txbxContent>
                    <w:p w:rsidR="00736211" w:rsidRDefault="00736211">
                      <w:pPr>
                        <w:pStyle w:val="Titulekobrzku0"/>
                        <w:shd w:val="clear" w:color="auto" w:fill="auto"/>
                      </w:pPr>
                      <w:r>
                        <w:t xml:space="preserve">Národní galerie </w:t>
                      </w:r>
                      <w:r w:rsidR="00477702">
                        <w:t xml:space="preserve">v Praze </w:t>
                      </w:r>
                    </w:p>
                    <w:p w:rsidR="009D263B" w:rsidRDefault="00477702">
                      <w:pPr>
                        <w:pStyle w:val="Titulekobrzku0"/>
                        <w:shd w:val="clear" w:color="auto" w:fill="auto"/>
                      </w:pPr>
                      <w:r>
                        <w:rPr>
                          <w:lang w:val="en-US" w:eastAsia="en-US" w:bidi="en-US"/>
                        </w:rPr>
                        <w:t xml:space="preserve">doc. </w:t>
                      </w:r>
                      <w:r>
                        <w:t xml:space="preserve">Dr. </w:t>
                      </w:r>
                      <w:proofErr w:type="gramStart"/>
                      <w:r>
                        <w:t>et</w:t>
                      </w:r>
                      <w:proofErr w:type="gramEnd"/>
                      <w:r>
                        <w:t xml:space="preserve"> Ing. Jiří Fajt, Ph.D. generální </w:t>
                      </w:r>
                      <w:r>
                        <w:t>ředitel</w:t>
                      </w:r>
                    </w:p>
                  </w:txbxContent>
                </v:textbox>
                <w10:wrap anchorx="page"/>
              </v:shape>
            </w:pict>
          </mc:Fallback>
        </mc:AlternateContent>
      </w:r>
    </w:p>
    <w:p w:rsidR="00477702" w:rsidRDefault="00736211">
      <w:bookmarkStart w:id="0" w:name="_GoBack"/>
      <w:bookmarkEnd w:id="0"/>
      <w:r>
        <w:rPr>
          <w:noProof/>
          <w:lang w:bidi="ar-SA"/>
        </w:rPr>
        <mc:AlternateContent>
          <mc:Choice Requires="wps">
            <w:drawing>
              <wp:anchor distT="0" distB="0" distL="0" distR="0" simplePos="0" relativeHeight="251659264" behindDoc="0" locked="0" layoutInCell="1" allowOverlap="1">
                <wp:simplePos x="0" y="0"/>
                <wp:positionH relativeFrom="page">
                  <wp:posOffset>4850296</wp:posOffset>
                </wp:positionH>
                <wp:positionV relativeFrom="paragraph">
                  <wp:posOffset>817467</wp:posOffset>
                </wp:positionV>
                <wp:extent cx="1289050" cy="549606"/>
                <wp:effectExtent l="0" t="0" r="0" b="0"/>
                <wp:wrapNone/>
                <wp:docPr id="9" name="Shape 9"/>
                <wp:cNvGraphicFramePr/>
                <a:graphic xmlns:a="http://schemas.openxmlformats.org/drawingml/2006/main">
                  <a:graphicData uri="http://schemas.microsoft.com/office/word/2010/wordprocessingShape">
                    <wps:wsp>
                      <wps:cNvSpPr txBox="1"/>
                      <wps:spPr>
                        <a:xfrm>
                          <a:off x="0" y="0"/>
                          <a:ext cx="1289050" cy="549606"/>
                        </a:xfrm>
                        <a:prstGeom prst="rect">
                          <a:avLst/>
                        </a:prstGeom>
                        <a:noFill/>
                      </wps:spPr>
                      <wps:txbx>
                        <w:txbxContent>
                          <w:p w:rsidR="00736211" w:rsidRDefault="00736211" w:rsidP="00736211">
                            <w:pPr>
                              <w:pStyle w:val="Titulekobrzku0"/>
                              <w:shd w:val="clear" w:color="auto" w:fill="auto"/>
                              <w:spacing w:line="240" w:lineRule="auto"/>
                            </w:pPr>
                            <w:proofErr w:type="spellStart"/>
                            <w:r>
                              <w:t>OKsystem</w:t>
                            </w:r>
                            <w:proofErr w:type="spellEnd"/>
                            <w:r>
                              <w:t xml:space="preserve"> a.s.</w:t>
                            </w:r>
                          </w:p>
                          <w:p w:rsidR="00736211" w:rsidRDefault="00736211" w:rsidP="00736211">
                            <w:pPr>
                              <w:pStyle w:val="Titulekobrzku0"/>
                              <w:shd w:val="clear" w:color="auto" w:fill="auto"/>
                              <w:spacing w:line="240" w:lineRule="auto"/>
                            </w:pPr>
                            <w:r>
                              <w:t xml:space="preserve">Ing. Vítězslav </w:t>
                            </w:r>
                            <w:proofErr w:type="spellStart"/>
                            <w:r>
                              <w:t>Ciml</w:t>
                            </w:r>
                            <w:proofErr w:type="spellEnd"/>
                          </w:p>
                          <w:p w:rsidR="009D263B" w:rsidRDefault="00736211">
                            <w:pPr>
                              <w:pStyle w:val="Titulekobrzku0"/>
                              <w:shd w:val="clear" w:color="auto" w:fill="auto"/>
                              <w:spacing w:line="240" w:lineRule="auto"/>
                              <w:jc w:val="left"/>
                            </w:pPr>
                            <w:r>
                              <w:t xml:space="preserve">  </w:t>
                            </w:r>
                            <w:r w:rsidR="00477702">
                              <w:t>člen představenstva</w:t>
                            </w:r>
                          </w:p>
                        </w:txbxContent>
                      </wps:txbx>
                      <wps:bodyPr lIns="0" tIns="0" rIns="0" bIns="0">
                        <a:noAutofit/>
                      </wps:bodyPr>
                    </wps:wsp>
                  </a:graphicData>
                </a:graphic>
                <wp14:sizeRelV relativeFrom="margin">
                  <wp14:pctHeight>0</wp14:pctHeight>
                </wp14:sizeRelV>
              </wp:anchor>
            </w:drawing>
          </mc:Choice>
          <mc:Fallback>
            <w:pict>
              <v:shape id="Shape 9" o:spid="_x0000_s1028" type="#_x0000_t202" style="position:absolute;margin-left:381.9pt;margin-top:64.35pt;width:101.5pt;height:43.3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" filled="f" stroked="f">
                <v:textbox inset="0,0,0,0">
                  <w:txbxContent>
                    <w:p w:rsidR="00736211" w:rsidRDefault="00736211" w:rsidP="00736211">
                      <w:pPr>
                        <w:pStyle w:val="Titulekobrzku0"/>
                        <w:shd w:val="clear" w:color="auto" w:fill="auto"/>
                        <w:spacing w:line="240" w:lineRule="auto"/>
                      </w:pPr>
                      <w:proofErr w:type="spellStart"/>
                      <w:r>
                        <w:t>OKsystem</w:t>
                      </w:r>
                      <w:proofErr w:type="spellEnd"/>
                      <w:r>
                        <w:t xml:space="preserve"> a.s.</w:t>
                      </w:r>
                    </w:p>
                    <w:p w:rsidR="00736211" w:rsidRDefault="00736211" w:rsidP="00736211">
                      <w:pPr>
                        <w:pStyle w:val="Titulekobrzku0"/>
                        <w:shd w:val="clear" w:color="auto" w:fill="auto"/>
                        <w:spacing w:line="240" w:lineRule="auto"/>
                      </w:pPr>
                      <w:r>
                        <w:t xml:space="preserve">Ing. Vítězslav </w:t>
                      </w:r>
                      <w:proofErr w:type="spellStart"/>
                      <w:r>
                        <w:t>Ciml</w:t>
                      </w:r>
                      <w:proofErr w:type="spellEnd"/>
                    </w:p>
                    <w:p w:rsidR="009D263B" w:rsidRDefault="00736211">
                      <w:pPr>
                        <w:pStyle w:val="Titulekobrzku0"/>
                        <w:shd w:val="clear" w:color="auto" w:fill="auto"/>
                        <w:spacing w:line="240" w:lineRule="auto"/>
                        <w:jc w:val="left"/>
                      </w:pPr>
                      <w:r>
                        <w:t xml:space="preserve">  </w:t>
                      </w:r>
                      <w:r w:rsidR="00477702">
                        <w:t>člen představenstva</w:t>
                      </w:r>
                    </w:p>
                  </w:txbxContent>
                </v:textbox>
                <w10:wrap anchorx="page"/>
              </v:shape>
            </w:pict>
          </mc:Fallback>
        </mc:AlternateContent>
      </w:r>
    </w:p>
    <w:sectPr w:rsidR="00477702">
      <w:footerReference w:type="default" r:id="rId7"/>
      <w:pgSz w:w="11900" w:h="16840"/>
      <w:pgMar w:top="1361" w:right="1222" w:bottom="1149" w:left="925" w:header="933"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702" w:rsidRDefault="00477702">
      <w:r>
        <w:separator/>
      </w:r>
    </w:p>
  </w:endnote>
  <w:endnote w:type="continuationSeparator" w:id="0">
    <w:p w:rsidR="00477702" w:rsidRDefault="004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3B" w:rsidRDefault="0047770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3654425</wp:posOffset>
              </wp:positionH>
              <wp:positionV relativeFrom="page">
                <wp:posOffset>10133965</wp:posOffset>
              </wp:positionV>
              <wp:extent cx="34290" cy="88900"/>
              <wp:effectExtent l="0" t="0" r="0" b="0"/>
              <wp:wrapNone/>
              <wp:docPr id="11" name="Shape 11"/>
              <wp:cNvGraphicFramePr/>
              <a:graphic xmlns:a="http://schemas.openxmlformats.org/drawingml/2006/main">
                <a:graphicData uri="http://schemas.microsoft.com/office/word/2010/wordprocessingShape">
                  <wps:wsp>
                    <wps:cNvSpPr txBox="1"/>
                    <wps:spPr>
                      <a:xfrm>
                        <a:off x="0" y="0"/>
                        <a:ext cx="34290" cy="88900"/>
                      </a:xfrm>
                      <a:prstGeom prst="rect">
                        <a:avLst/>
                      </a:prstGeom>
                      <a:noFill/>
                    </wps:spPr>
                    <wps:txbx>
                      <w:txbxContent>
                        <w:p w:rsidR="009D263B" w:rsidRDefault="00477702">
                          <w:pPr>
                            <w:pStyle w:val="Zhlavnebozpat20"/>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736211">
                            <w:rPr>
                              <w:rFonts w:ascii="Arial" w:eastAsia="Arial" w:hAnsi="Arial" w:cs="Arial"/>
                              <w:noProof/>
                              <w:sz w:val="19"/>
                              <w:szCs w:val="19"/>
                            </w:rPr>
                            <w:t>2</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287.75pt;margin-top:797.95pt;width:2.7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" filled="f" stroked="f">
              <v:textbox style="mso-fit-shape-to-text:t" inset="0,0,0,0">
                <w:txbxContent>
                  <w:p w:rsidR="009D263B" w:rsidRDefault="00477702">
                    <w:pPr>
                      <w:pStyle w:val="Zhlavnebozpat20"/>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736211">
                      <w:rPr>
                        <w:rFonts w:ascii="Arial" w:eastAsia="Arial" w:hAnsi="Arial" w:cs="Arial"/>
                        <w:noProof/>
                        <w:sz w:val="19"/>
                        <w:szCs w:val="19"/>
                      </w:rPr>
                      <w:t>2</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702" w:rsidRDefault="00477702"/>
  </w:footnote>
  <w:footnote w:type="continuationSeparator" w:id="0">
    <w:p w:rsidR="00477702" w:rsidRDefault="004777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78B"/>
    <w:multiLevelType w:val="multilevel"/>
    <w:tmpl w:val="1C08E8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56459"/>
    <w:multiLevelType w:val="multilevel"/>
    <w:tmpl w:val="E7EE56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D4D08"/>
    <w:multiLevelType w:val="multilevel"/>
    <w:tmpl w:val="F3D024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9379DE"/>
    <w:multiLevelType w:val="multilevel"/>
    <w:tmpl w:val="0BA2C0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E362EA"/>
    <w:multiLevelType w:val="multilevel"/>
    <w:tmpl w:val="E03639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E27E91"/>
    <w:multiLevelType w:val="multilevel"/>
    <w:tmpl w:val="8DAEBB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3B"/>
    <w:rsid w:val="00477702"/>
    <w:rsid w:val="00736211"/>
    <w:rsid w:val="0098722B"/>
    <w:rsid w:val="009D26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0330"/>
  <w15:docId w15:val="{28121D7E-D214-4AC1-AA2D-3B8F015E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80" w:line="302" w:lineRule="auto"/>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302" w:lineRule="auto"/>
      <w:jc w:val="center"/>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80" w:line="302"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4277</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kopirka1.PK-20190325111928</dc:title>
  <dc:subject/>
  <dc:creator/>
  <cp:keywords/>
  <cp:lastModifiedBy>Zdenka Šímová</cp:lastModifiedBy>
  <cp:revision>3</cp:revision>
  <dcterms:created xsi:type="dcterms:W3CDTF">2019-03-25T09:02:00Z</dcterms:created>
  <dcterms:modified xsi:type="dcterms:W3CDTF">2019-03-25T09:06:00Z</dcterms:modified>
</cp:coreProperties>
</file>