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49" w:rsidRPr="00E10F0D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 w:rsidRPr="00E10F0D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AF2EF5">
        <w:rPr>
          <w:caps w:val="0"/>
          <w:color w:val="808080" w:themeColor="background1" w:themeShade="80"/>
          <w:sz w:val="32"/>
          <w:szCs w:val="32"/>
        </w:rPr>
        <w:t>17000191</w:t>
      </w:r>
      <w:r w:rsidRPr="00E10F0D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C33CC" w:rsidRPr="00E10F0D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Pr="00E10F0D">
        <w:rPr>
          <w:caps w:val="0"/>
          <w:color w:val="808080" w:themeColor="background1" w:themeShade="80"/>
          <w:sz w:val="32"/>
          <w:szCs w:val="32"/>
        </w:rPr>
        <w:br/>
      </w:r>
      <w:r w:rsidR="00FC20D3" w:rsidRPr="00E10F0D">
        <w:rPr>
          <w:caps w:val="0"/>
          <w:color w:val="808080" w:themeColor="background1" w:themeShade="80"/>
          <w:sz w:val="32"/>
          <w:szCs w:val="32"/>
        </w:rPr>
        <w:t>ze</w:t>
      </w:r>
      <w:r w:rsidRPr="00E10F0D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5661E8" w:rsidRPr="00E10F0D">
        <w:rPr>
          <w:color w:val="808080" w:themeColor="background1" w:themeShade="80"/>
          <w:sz w:val="32"/>
          <w:szCs w:val="32"/>
        </w:rPr>
        <w:t>Č</w:t>
      </w:r>
      <w:r w:rsidR="005661E8" w:rsidRPr="00E10F0D">
        <w:rPr>
          <w:caps w:val="0"/>
          <w:color w:val="808080" w:themeColor="background1" w:themeShade="80"/>
          <w:sz w:val="32"/>
          <w:szCs w:val="32"/>
        </w:rPr>
        <w:t>eské republiky</w:t>
      </w:r>
    </w:p>
    <w:p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 </w:t>
      </w:r>
    </w:p>
    <w:p w:rsidR="00B85C52" w:rsidRPr="00E10F0D" w:rsidRDefault="00D93B5C" w:rsidP="00E10F0D">
      <w:pPr>
        <w:pStyle w:val="Nadpis1"/>
        <w:spacing w:before="0" w:after="0"/>
        <w:jc w:val="left"/>
        <w:rPr>
          <w:b w:val="0"/>
          <w:color w:val="auto"/>
          <w:sz w:val="20"/>
          <w:szCs w:val="20"/>
        </w:rPr>
      </w:pPr>
      <w:r w:rsidRPr="00E10F0D">
        <w:rPr>
          <w:b w:val="0"/>
          <w:color w:val="auto"/>
          <w:sz w:val="20"/>
          <w:szCs w:val="20"/>
        </w:rPr>
        <w:t>Smluvní strany</w:t>
      </w:r>
    </w:p>
    <w:p w:rsidR="00E86671" w:rsidRPr="00E86671" w:rsidRDefault="00E86671" w:rsidP="00E86671"/>
    <w:p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:rsidR="00E86671" w:rsidRPr="00313878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IČ</w:t>
      </w:r>
      <w:r w:rsidR="00427EC2">
        <w:rPr>
          <w:rFonts w:cs="Segoe UI"/>
          <w:szCs w:val="20"/>
        </w:rPr>
        <w:t>O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:rsidR="00E86671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Pr="00313878">
        <w:rPr>
          <w:rFonts w:cs="Segoe UI"/>
          <w:szCs w:val="20"/>
        </w:rPr>
        <w:t>astoupený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Ing. Petrem </w:t>
      </w:r>
      <w:r w:rsidR="00AC671A" w:rsidRPr="00387E0A">
        <w:rPr>
          <w:rFonts w:cs="Segoe UI"/>
          <w:spacing w:val="40"/>
          <w:szCs w:val="20"/>
        </w:rPr>
        <w:t>Valdmanem</w:t>
      </w:r>
      <w:r w:rsidR="00AC671A" w:rsidRPr="00313878">
        <w:rPr>
          <w:rFonts w:cs="Segoe UI"/>
          <w:szCs w:val="20"/>
        </w:rPr>
        <w:t xml:space="preserve">, </w:t>
      </w:r>
      <w:r w:rsidR="00AC671A">
        <w:rPr>
          <w:rFonts w:cs="Segoe UI"/>
          <w:szCs w:val="20"/>
        </w:rPr>
        <w:t>ředitelem</w:t>
      </w:r>
      <w:r w:rsidRPr="00313878">
        <w:rPr>
          <w:rFonts w:cs="Segoe UI"/>
          <w:szCs w:val="20"/>
        </w:rPr>
        <w:t xml:space="preserve"> SFŽP ČR </w:t>
      </w:r>
    </w:p>
    <w:p w:rsidR="00E86671" w:rsidRDefault="00E86671" w:rsidP="00E86671">
      <w:pPr>
        <w:tabs>
          <w:tab w:val="left" w:pos="3402"/>
        </w:tabs>
        <w:spacing w:after="0"/>
      </w:pPr>
      <w:r>
        <w:t>číslo účtu:</w:t>
      </w:r>
      <w:r>
        <w:tab/>
        <w:t xml:space="preserve">30007-9025001/0710, Česká národní banka </w:t>
      </w:r>
      <w:r w:rsidR="00601A69">
        <w:br/>
      </w:r>
      <w:r>
        <w:t xml:space="preserve">(dále jen „účet Fondu") </w:t>
      </w:r>
    </w:p>
    <w:p w:rsidR="00E86671" w:rsidRDefault="00E86671" w:rsidP="00E86671">
      <w:pPr>
        <w:tabs>
          <w:tab w:val="left" w:pos="3402"/>
        </w:tabs>
        <w:spacing w:after="0"/>
      </w:pPr>
      <w:r>
        <w:t>variabilní symb</w:t>
      </w:r>
      <w:r w:rsidR="00A2706D">
        <w:t>ol:</w:t>
      </w:r>
      <w:r w:rsidR="00A2706D">
        <w:tab/>
        <w:t>viz čl. V. bod 3</w:t>
      </w:r>
    </w:p>
    <w:p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 nebo „</w:t>
      </w:r>
      <w:r w:rsidRPr="00313878">
        <w:rPr>
          <w:rFonts w:cs="Segoe UI"/>
          <w:szCs w:val="20"/>
        </w:rPr>
        <w:t xml:space="preserve">Fond") </w:t>
      </w:r>
    </w:p>
    <w:p w:rsidR="00E86671" w:rsidRDefault="00E86671" w:rsidP="00D93B5C">
      <w:pPr>
        <w:rPr>
          <w:rFonts w:cs="Segoe UI"/>
          <w:szCs w:val="20"/>
        </w:rPr>
      </w:pPr>
    </w:p>
    <w:p w:rsidR="00D93B5C" w:rsidRPr="00387E0A" w:rsidRDefault="00387E0A" w:rsidP="00D93B5C">
      <w:pPr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:rsidR="00D93B5C" w:rsidRPr="0034282D" w:rsidRDefault="00440AAD" w:rsidP="0034282D">
      <w:pPr>
        <w:tabs>
          <w:tab w:val="left" w:pos="3402"/>
        </w:tabs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m</w:t>
      </w:r>
      <w:r w:rsidR="00AF2EF5" w:rsidRPr="0034282D">
        <w:rPr>
          <w:rFonts w:cs="Segoe UI"/>
          <w:b/>
          <w:szCs w:val="20"/>
        </w:rPr>
        <w:t>ěsto Vratimov</w:t>
      </w:r>
    </w:p>
    <w:p w:rsidR="00D93B5C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E86671">
        <w:rPr>
          <w:rFonts w:cs="Segoe UI"/>
          <w:szCs w:val="20"/>
        </w:rPr>
        <w:tab/>
      </w:r>
      <w:r w:rsidR="00AF2EF5">
        <w:rPr>
          <w:rFonts w:cs="Segoe UI"/>
          <w:szCs w:val="20"/>
        </w:rPr>
        <w:t>Městský úřad Vratimov, Frýdecká 853, 739 32 Vratimov</w:t>
      </w:r>
    </w:p>
    <w:p w:rsidR="00D93B5C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427EC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E86671">
        <w:rPr>
          <w:rFonts w:cs="Segoe UI"/>
          <w:szCs w:val="20"/>
        </w:rPr>
        <w:tab/>
      </w:r>
      <w:r w:rsidR="00AF2EF5">
        <w:rPr>
          <w:rFonts w:cs="Segoe UI"/>
          <w:szCs w:val="20"/>
        </w:rPr>
        <w:t>00297372</w:t>
      </w:r>
    </w:p>
    <w:p w:rsidR="0096255B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zastoupen</w:t>
      </w:r>
      <w:r w:rsidR="00427EC2">
        <w:rPr>
          <w:rFonts w:cs="Segoe UI"/>
          <w:szCs w:val="20"/>
        </w:rPr>
        <w:t>é</w:t>
      </w:r>
      <w:r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r w:rsidR="00F6778D">
        <w:rPr>
          <w:rFonts w:cs="Segoe UI"/>
          <w:szCs w:val="20"/>
        </w:rPr>
        <w:t>Bc. Martinem Č e c h e m, starostou</w:t>
      </w:r>
    </w:p>
    <w:p w:rsidR="00E86671" w:rsidRPr="005C042F" w:rsidRDefault="00E86671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>
        <w:rPr>
          <w:rFonts w:cs="Segoe UI"/>
          <w:szCs w:val="20"/>
        </w:rPr>
        <w:tab/>
      </w:r>
      <w:proofErr w:type="spellStart"/>
      <w:r w:rsidR="005D0449">
        <w:rPr>
          <w:rFonts w:cs="Segoe UI"/>
          <w:szCs w:val="20"/>
        </w:rPr>
        <w:t>xxxxxxxxxxxxxxxxxxxxxxxxxxxxxxxxxxxxxx</w:t>
      </w:r>
      <w:proofErr w:type="spellEnd"/>
    </w:p>
    <w:p w:rsidR="00D93B5C" w:rsidRDefault="00D93B5C" w:rsidP="00E86671">
      <w:pPr>
        <w:tabs>
          <w:tab w:val="left" w:pos="3402"/>
        </w:tabs>
        <w:spacing w:after="0"/>
        <w:rPr>
          <w:rFonts w:cs="Segoe UI"/>
          <w:szCs w:val="20"/>
        </w:rPr>
      </w:pPr>
      <w:r w:rsidRPr="00E208B8">
        <w:rPr>
          <w:rFonts w:cs="Segoe UI"/>
          <w:szCs w:val="20"/>
        </w:rPr>
        <w:t>č</w:t>
      </w:r>
      <w:r w:rsidR="00E86671" w:rsidRPr="00E208B8">
        <w:rPr>
          <w:rFonts w:cs="Segoe UI"/>
          <w:szCs w:val="20"/>
        </w:rPr>
        <w:t xml:space="preserve">íslo </w:t>
      </w:r>
      <w:r w:rsidRPr="00E208B8">
        <w:rPr>
          <w:rFonts w:cs="Segoe UI"/>
          <w:szCs w:val="20"/>
        </w:rPr>
        <w:t>účtu</w:t>
      </w:r>
      <w:r w:rsidR="00E86671" w:rsidRPr="00E208B8">
        <w:rPr>
          <w:rFonts w:cs="Segoe UI"/>
          <w:szCs w:val="20"/>
        </w:rPr>
        <w:t xml:space="preserve"> pro splácení zápůjčky</w:t>
      </w:r>
      <w:r w:rsidRPr="00E208B8">
        <w:rPr>
          <w:rFonts w:cs="Segoe UI"/>
          <w:szCs w:val="20"/>
        </w:rPr>
        <w:t>:</w:t>
      </w:r>
      <w:r w:rsidR="00E86671" w:rsidRPr="00E208B8">
        <w:rPr>
          <w:rFonts w:cs="Segoe UI"/>
          <w:szCs w:val="20"/>
        </w:rPr>
        <w:tab/>
      </w:r>
      <w:r w:rsidR="005D0449">
        <w:rPr>
          <w:rFonts w:cs="Segoe UI"/>
          <w:szCs w:val="20"/>
        </w:rPr>
        <w:t>xxxxxxxxxxxxxxxxxxxxxxxxxxxxxxxxxxxxxxx</w:t>
      </w:r>
      <w:bookmarkStart w:id="3" w:name="_GoBack"/>
      <w:bookmarkEnd w:id="3"/>
    </w:p>
    <w:p w:rsidR="00E86671" w:rsidRDefault="00E86671" w:rsidP="00E866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:rsidR="00E10F0D" w:rsidRDefault="00E10F0D" w:rsidP="00E86671">
      <w:pPr>
        <w:spacing w:after="0"/>
        <w:rPr>
          <w:rFonts w:cs="Segoe UI"/>
          <w:szCs w:val="20"/>
        </w:rPr>
      </w:pPr>
    </w:p>
    <w:p w:rsidR="00E10F0D" w:rsidRDefault="00E10F0D" w:rsidP="00E86671">
      <w:pPr>
        <w:spacing w:after="0"/>
        <w:rPr>
          <w:rFonts w:cs="Segoe UI"/>
          <w:szCs w:val="20"/>
        </w:rPr>
      </w:pPr>
      <w:proofErr w:type="gramStart"/>
      <w:r>
        <w:rPr>
          <w:rFonts w:cs="Segoe UI"/>
          <w:szCs w:val="20"/>
        </w:rPr>
        <w:t>se dohodly</w:t>
      </w:r>
      <w:proofErr w:type="gramEnd"/>
      <w:r>
        <w:rPr>
          <w:rFonts w:cs="Segoe UI"/>
          <w:szCs w:val="20"/>
        </w:rPr>
        <w:t xml:space="preserve"> takto: </w:t>
      </w:r>
    </w:p>
    <w:p w:rsidR="00E86671" w:rsidRDefault="00E86671" w:rsidP="004759BC">
      <w:pPr>
        <w:spacing w:after="0"/>
        <w:rPr>
          <w:rFonts w:cs="Segoe UI"/>
          <w:szCs w:val="20"/>
        </w:rPr>
      </w:pPr>
    </w:p>
    <w:p w:rsidR="00E86671" w:rsidRDefault="00D93B5C" w:rsidP="00E86671">
      <w:pPr>
        <w:pStyle w:val="Nadpis1"/>
        <w:spacing w:before="0" w:after="0"/>
        <w:rPr>
          <w:color w:val="auto"/>
          <w:sz w:val="20"/>
          <w:szCs w:val="20"/>
        </w:rPr>
      </w:pPr>
      <w:r w:rsidRPr="00E86671">
        <w:rPr>
          <w:color w:val="auto"/>
          <w:sz w:val="20"/>
          <w:szCs w:val="20"/>
        </w:rPr>
        <w:t xml:space="preserve">I. </w:t>
      </w:r>
    </w:p>
    <w:p w:rsidR="00D93B5C" w:rsidRPr="00E86671" w:rsidRDefault="008B76E9" w:rsidP="00E86671">
      <w:pPr>
        <w:pStyle w:val="Nadpis1"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</w:t>
      </w:r>
      <w:r w:rsidR="00D93B5C" w:rsidRPr="00E86671">
        <w:rPr>
          <w:color w:val="auto"/>
          <w:sz w:val="20"/>
          <w:szCs w:val="20"/>
        </w:rPr>
        <w:t>ředmět smlouvy</w:t>
      </w:r>
    </w:p>
    <w:p w:rsidR="00D93B5C" w:rsidRPr="00D93B5C" w:rsidRDefault="00D93B5C" w:rsidP="006336C6">
      <w:pPr>
        <w:suppressAutoHyphens/>
        <w:spacing w:before="240"/>
        <w:jc w:val="center"/>
        <w:rPr>
          <w:b/>
        </w:rPr>
      </w:pPr>
      <w:r w:rsidRPr="00D93B5C">
        <w:rPr>
          <w:b/>
        </w:rPr>
        <w:t>1.</w:t>
      </w:r>
    </w:p>
    <w:p w:rsidR="00FC20D3" w:rsidRDefault="00FC20D3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Zápůjčka (d</w:t>
      </w:r>
      <w:r>
        <w:rPr>
          <w:rFonts w:cs="Segoe UI"/>
          <w:szCs w:val="20"/>
        </w:rPr>
        <w:t>ále též „</w:t>
      </w:r>
      <w:r w:rsidRPr="00313878">
        <w:rPr>
          <w:rFonts w:cs="Segoe UI"/>
          <w:szCs w:val="20"/>
        </w:rPr>
        <w:t xml:space="preserve">podpora“), která je předmětem této smlouvy, je poskytována </w:t>
      </w:r>
      <w:r>
        <w:rPr>
          <w:rFonts w:cs="Segoe UI"/>
          <w:szCs w:val="20"/>
        </w:rPr>
        <w:t xml:space="preserve">na podporu akce </w:t>
      </w:r>
      <w:r w:rsidRPr="00AF2EF5">
        <w:rPr>
          <w:rFonts w:cs="Segoe UI"/>
          <w:szCs w:val="20"/>
        </w:rPr>
        <w:t>č. </w:t>
      </w:r>
      <w:r w:rsidR="00AF2EF5" w:rsidRPr="00AF2EF5">
        <w:rPr>
          <w:rFonts w:cs="Segoe UI"/>
          <w:szCs w:val="20"/>
        </w:rPr>
        <w:t>CZ.05.1.30/0.0/0.0/16_042/0004696</w:t>
      </w:r>
      <w:r>
        <w:rPr>
          <w:rFonts w:cs="Segoe UI"/>
          <w:szCs w:val="20"/>
        </w:rPr>
        <w:t xml:space="preserve">financované </w:t>
      </w:r>
      <w:r w:rsidRPr="00313878">
        <w:rPr>
          <w:rFonts w:cs="Segoe UI"/>
          <w:szCs w:val="20"/>
        </w:rPr>
        <w:t xml:space="preserve">v rámci Operačního programu Životní prostředí 2014 – 2020 </w:t>
      </w:r>
      <w:r>
        <w:rPr>
          <w:rFonts w:cs="Segoe UI"/>
          <w:szCs w:val="20"/>
        </w:rPr>
        <w:t>(dále jen „OPŽP“) s n</w:t>
      </w:r>
      <w:r w:rsidRPr="00C3257A">
        <w:rPr>
          <w:rFonts w:cs="Segoe UI"/>
          <w:szCs w:val="20"/>
        </w:rPr>
        <w:t>ázv</w:t>
      </w:r>
      <w:r>
        <w:rPr>
          <w:rFonts w:cs="Segoe UI"/>
          <w:szCs w:val="20"/>
        </w:rPr>
        <w:t>em</w:t>
      </w:r>
      <w:r w:rsidRPr="00C3257A">
        <w:rPr>
          <w:rFonts w:cs="Segoe UI"/>
          <w:szCs w:val="20"/>
        </w:rPr>
        <w:t xml:space="preserve"> </w:t>
      </w:r>
      <w:r w:rsidRPr="00AF2EF5">
        <w:rPr>
          <w:rFonts w:cs="Segoe UI"/>
          <w:szCs w:val="20"/>
        </w:rPr>
        <w:t>„</w:t>
      </w:r>
      <w:r w:rsidR="00AF2EF5" w:rsidRPr="00AF2EF5">
        <w:rPr>
          <w:rFonts w:cs="Segoe UI"/>
          <w:szCs w:val="20"/>
        </w:rPr>
        <w:t xml:space="preserve">Odkanalizování Vratimova - Horních </w:t>
      </w:r>
      <w:proofErr w:type="spellStart"/>
      <w:r w:rsidR="00AF2EF5" w:rsidRPr="00AF2EF5">
        <w:rPr>
          <w:rFonts w:cs="Segoe UI"/>
          <w:szCs w:val="20"/>
        </w:rPr>
        <w:t>Datyň</w:t>
      </w:r>
      <w:proofErr w:type="spellEnd"/>
      <w:r w:rsidR="00AF2EF5" w:rsidRPr="00AF2EF5">
        <w:rPr>
          <w:rFonts w:cs="Segoe UI"/>
          <w:szCs w:val="20"/>
        </w:rPr>
        <w:t>, II. etapa</w:t>
      </w:r>
      <w:r w:rsidRPr="00AF2EF5">
        <w:rPr>
          <w:rFonts w:cs="Segoe UI"/>
          <w:szCs w:val="20"/>
        </w:rPr>
        <w:t>“</w:t>
      </w:r>
      <w:r>
        <w:rPr>
          <w:rFonts w:cs="Segoe UI"/>
          <w:szCs w:val="20"/>
        </w:rPr>
        <w:t xml:space="preserve"> (dále jen „akce“).  </w:t>
      </w:r>
    </w:p>
    <w:p w:rsidR="00D32A9A" w:rsidRDefault="00FC20D3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Podpora z Fondu je poskytována v režimu zákona č. 388/1991 Sb</w:t>
      </w:r>
      <w:r w:rsidRPr="006B4B23">
        <w:rPr>
          <w:rFonts w:cs="Segoe UI"/>
          <w:szCs w:val="20"/>
        </w:rPr>
        <w:t xml:space="preserve">., </w:t>
      </w:r>
      <w:r w:rsidRPr="006B4B23">
        <w:rPr>
          <w:rFonts w:cs="Segoe UI"/>
          <w:iCs/>
          <w:szCs w:val="20"/>
        </w:rPr>
        <w:t xml:space="preserve">Zákon České národní rady o Státním fondu životního </w:t>
      </w:r>
      <w:r w:rsidRPr="00AF2EF5">
        <w:rPr>
          <w:rFonts w:cs="Segoe UI"/>
          <w:szCs w:val="20"/>
        </w:rPr>
        <w:t>prostředí České republiky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ve znění pozdějších předpisů na základě rozhodnutí ministra životního prostředí č. </w:t>
      </w:r>
      <w:r w:rsidR="00AF2EF5" w:rsidRPr="00AF2EF5">
        <w:rPr>
          <w:rFonts w:cs="Segoe UI"/>
          <w:szCs w:val="20"/>
        </w:rPr>
        <w:t>17000191</w:t>
      </w:r>
      <w:r w:rsidRPr="00AF2EF5">
        <w:rPr>
          <w:rFonts w:cs="Segoe UI"/>
          <w:szCs w:val="20"/>
        </w:rPr>
        <w:t xml:space="preserve"> ze dne </w:t>
      </w:r>
      <w:r w:rsidR="00AF2EF5">
        <w:rPr>
          <w:rFonts w:cs="Segoe UI"/>
          <w:szCs w:val="20"/>
        </w:rPr>
        <w:t>13. 07. 2017</w:t>
      </w:r>
      <w:r w:rsidRPr="00313878">
        <w:rPr>
          <w:rFonts w:cs="Segoe UI"/>
          <w:szCs w:val="20"/>
        </w:rPr>
        <w:t xml:space="preserve"> o poskytnutí finančních prostředků ze Státního fondu životního prostředí ČR (dále jen „rozhodnutí ministra"</w:t>
      </w:r>
      <w:r>
        <w:rPr>
          <w:rFonts w:cs="Segoe UI"/>
          <w:szCs w:val="20"/>
        </w:rPr>
        <w:t xml:space="preserve">) dle </w:t>
      </w:r>
      <w:r w:rsidRPr="00313878">
        <w:rPr>
          <w:rFonts w:cs="Segoe UI"/>
          <w:szCs w:val="20"/>
        </w:rPr>
        <w:t xml:space="preserve">Směrnice MŽP č. </w:t>
      </w:r>
      <w:r>
        <w:rPr>
          <w:rFonts w:cs="Segoe UI"/>
          <w:szCs w:val="20"/>
        </w:rPr>
        <w:t>8</w:t>
      </w:r>
      <w:r w:rsidRPr="00313878">
        <w:rPr>
          <w:rFonts w:cs="Segoe UI"/>
          <w:szCs w:val="20"/>
        </w:rPr>
        <w:t>/201</w:t>
      </w:r>
      <w:r>
        <w:rPr>
          <w:rFonts w:cs="Segoe UI"/>
          <w:szCs w:val="20"/>
        </w:rPr>
        <w:t>7</w:t>
      </w:r>
      <w:r w:rsidRPr="00313878">
        <w:rPr>
          <w:rFonts w:cs="Segoe UI"/>
          <w:szCs w:val="20"/>
        </w:rPr>
        <w:t xml:space="preserve"> o poskytování</w:t>
      </w:r>
      <w:r>
        <w:rPr>
          <w:rFonts w:cs="Segoe UI"/>
          <w:szCs w:val="20"/>
        </w:rPr>
        <w:t xml:space="preserve"> finanční podpory </w:t>
      </w:r>
      <w:r w:rsidRPr="00313878">
        <w:rPr>
          <w:rFonts w:cs="Segoe UI"/>
          <w:szCs w:val="20"/>
        </w:rPr>
        <w:t xml:space="preserve">ze Státního fondu životního prostředí České republiky (dále jen </w:t>
      </w:r>
      <w:r>
        <w:rPr>
          <w:rFonts w:cs="Segoe UI"/>
          <w:szCs w:val="20"/>
        </w:rPr>
        <w:t>„Směrnice“)</w:t>
      </w:r>
      <w:r w:rsidR="00A55E63" w:rsidRPr="00A55E63">
        <w:rPr>
          <w:rFonts w:cs="Segoe UI"/>
          <w:szCs w:val="20"/>
        </w:rPr>
        <w:t xml:space="preserve"> </w:t>
      </w:r>
      <w:r w:rsidR="00E208B8">
        <w:rPr>
          <w:rFonts w:cs="Segoe UI"/>
          <w:szCs w:val="20"/>
        </w:rPr>
        <w:br/>
      </w:r>
      <w:r w:rsidR="00A55E63">
        <w:rPr>
          <w:rFonts w:cs="Segoe UI"/>
          <w:szCs w:val="20"/>
        </w:rPr>
        <w:t>a metodických pokynů SFŽP vztahujících se ke Směrnici</w:t>
      </w:r>
      <w:r>
        <w:rPr>
          <w:rFonts w:cs="Segoe UI"/>
          <w:szCs w:val="20"/>
        </w:rPr>
        <w:t>.</w:t>
      </w:r>
    </w:p>
    <w:p w:rsidR="00D63C40" w:rsidRDefault="00D63C40" w:rsidP="00D63C40">
      <w:pPr>
        <w:suppressAutoHyphens/>
        <w:spacing w:before="240"/>
        <w:rPr>
          <w:b/>
        </w:rPr>
      </w:pPr>
    </w:p>
    <w:p w:rsidR="004759BC" w:rsidRPr="004759BC" w:rsidRDefault="004759BC" w:rsidP="006336C6">
      <w:pPr>
        <w:suppressAutoHyphens/>
        <w:spacing w:before="240"/>
        <w:jc w:val="center"/>
        <w:rPr>
          <w:b/>
        </w:rPr>
      </w:pPr>
      <w:r w:rsidRPr="004759BC">
        <w:rPr>
          <w:b/>
        </w:rPr>
        <w:lastRenderedPageBreak/>
        <w:t>2.</w:t>
      </w:r>
    </w:p>
    <w:p w:rsidR="004759BC" w:rsidRDefault="004759BC" w:rsidP="006336C6">
      <w:pPr>
        <w:suppressAutoHyphens/>
        <w:jc w:val="both"/>
      </w:pPr>
      <w:r>
        <w:t>Fond se zavazuje poskytnout příjemci podpory</w:t>
      </w:r>
      <w:r w:rsidR="00FC20D3" w:rsidRPr="00FC20D3">
        <w:t xml:space="preserve"> úročenou zápůjčku ve výši</w:t>
      </w:r>
      <w:r>
        <w:t xml:space="preserve"> </w:t>
      </w:r>
    </w:p>
    <w:p w:rsidR="004759BC" w:rsidRDefault="00AF2EF5" w:rsidP="006336C6">
      <w:pPr>
        <w:suppressAutoHyphens/>
        <w:jc w:val="center"/>
      </w:pPr>
      <w:r w:rsidRPr="005C042F">
        <w:t>35 369 012,23</w:t>
      </w:r>
      <w:r w:rsidR="004759BC">
        <w:t xml:space="preserve"> Kč</w:t>
      </w:r>
    </w:p>
    <w:p w:rsidR="004759BC" w:rsidRDefault="004759BC" w:rsidP="006336C6">
      <w:pPr>
        <w:suppressAutoHyphens/>
        <w:jc w:val="center"/>
      </w:pPr>
      <w:r>
        <w:t>(</w:t>
      </w:r>
      <w:r w:rsidR="00E208B8">
        <w:t>slovy: třicet</w:t>
      </w:r>
      <w:r w:rsidR="00AF2EF5">
        <w:t xml:space="preserve"> pět milionů tři sta šedesát devět tisíc dvanáct</w:t>
      </w:r>
      <w:r>
        <w:t xml:space="preserve"> korun českých</w:t>
      </w:r>
      <w:r w:rsidR="00AF2EF5">
        <w:t xml:space="preserve"> dvacet tři haléřů</w:t>
      </w:r>
      <w:r>
        <w:t>)</w:t>
      </w:r>
    </w:p>
    <w:p w:rsidR="004759BC" w:rsidRDefault="004759BC" w:rsidP="006336C6">
      <w:pPr>
        <w:suppressAutoHyphens/>
        <w:jc w:val="center"/>
      </w:pPr>
      <w:r>
        <w:t xml:space="preserve">úročenou </w:t>
      </w:r>
      <w:r w:rsidR="00FC20D3">
        <w:t xml:space="preserve">roční </w:t>
      </w:r>
      <w:r>
        <w:t xml:space="preserve">úrokovou sazbou </w:t>
      </w:r>
      <w:r w:rsidRPr="005C042F">
        <w:t>0,45</w:t>
      </w:r>
      <w:r>
        <w:t xml:space="preserve"> % </w:t>
      </w:r>
      <w:proofErr w:type="spellStart"/>
      <w:proofErr w:type="gramStart"/>
      <w:r>
        <w:t>p.a</w:t>
      </w:r>
      <w:proofErr w:type="spellEnd"/>
      <w:r>
        <w:t>.</w:t>
      </w:r>
      <w:proofErr w:type="gramEnd"/>
    </w:p>
    <w:p w:rsidR="00FC20D3" w:rsidRPr="00313878" w:rsidRDefault="00FC20D3" w:rsidP="006336C6">
      <w:pPr>
        <w:suppressAutoHyphens/>
        <w:rPr>
          <w:rFonts w:cs="Segoe UI"/>
          <w:szCs w:val="20"/>
        </w:rPr>
      </w:pPr>
      <w:r w:rsidRPr="00313878">
        <w:rPr>
          <w:rFonts w:cs="Segoe UI"/>
          <w:color w:val="000000"/>
          <w:szCs w:val="20"/>
        </w:rPr>
        <w:t xml:space="preserve">Zápůjčka je určena výhradně na spolufinancování akce </w:t>
      </w:r>
      <w:r>
        <w:rPr>
          <w:rFonts w:cs="Segoe UI"/>
          <w:szCs w:val="20"/>
        </w:rPr>
        <w:t>uvedené v čl. I</w:t>
      </w:r>
      <w:r w:rsidR="00E10F0D">
        <w:rPr>
          <w:rFonts w:cs="Segoe UI"/>
          <w:szCs w:val="20"/>
        </w:rPr>
        <w:t>.</w:t>
      </w:r>
      <w:r>
        <w:rPr>
          <w:rFonts w:cs="Segoe UI"/>
          <w:szCs w:val="20"/>
        </w:rPr>
        <w:t xml:space="preserve"> bodu 1. </w:t>
      </w:r>
    </w:p>
    <w:p w:rsidR="00FC20D3" w:rsidRPr="00313878" w:rsidRDefault="00FC20D3" w:rsidP="00EC7051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Konstatuje se, že zápůjčka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>
        <w:rPr>
          <w:rFonts w:cs="Segoe UI"/>
          <w:szCs w:val="20"/>
        </w:rPr>
        <w:t xml:space="preserve">„ EU </w:t>
      </w:r>
      <w:r w:rsidRPr="00313878">
        <w:rPr>
          <w:rFonts w:cs="Segoe UI"/>
          <w:szCs w:val="20"/>
        </w:rPr>
        <w:t>dotace</w:t>
      </w:r>
      <w:r>
        <w:rPr>
          <w:rFonts w:cs="Segoe UI"/>
          <w:szCs w:val="20"/>
        </w:rPr>
        <w:t>“</w:t>
      </w:r>
      <w:r w:rsidRPr="00313878">
        <w:rPr>
          <w:rFonts w:cs="Segoe UI"/>
          <w:szCs w:val="20"/>
        </w:rPr>
        <w:t xml:space="preserve">). </w:t>
      </w:r>
    </w:p>
    <w:p w:rsidR="00F235DE" w:rsidRPr="00D63C40" w:rsidRDefault="00FC20D3" w:rsidP="00EC7051">
      <w:pPr>
        <w:suppressAutoHyphens/>
        <w:jc w:val="both"/>
        <w:rPr>
          <w:rFonts w:cs="Segoe UI"/>
          <w:szCs w:val="20"/>
        </w:rPr>
      </w:pPr>
      <w:r w:rsidRPr="00ED7B52">
        <w:rPr>
          <w:rFonts w:cs="Segoe UI"/>
          <w:szCs w:val="20"/>
        </w:rPr>
        <w:t xml:space="preserve">EU dotace bude poskytnuta na základě Rozhodnutí o poskytnutí dotace </w:t>
      </w:r>
      <w:r w:rsidR="00F235DE" w:rsidRPr="00F87366">
        <w:rPr>
          <w:rFonts w:cs="Segoe UI"/>
          <w:szCs w:val="20"/>
        </w:rPr>
        <w:t>ev.</w:t>
      </w:r>
      <w:r w:rsidR="00F235DE" w:rsidRPr="00246407">
        <w:rPr>
          <w:rFonts w:cs="Segoe UI"/>
          <w:szCs w:val="20"/>
        </w:rPr>
        <w:t xml:space="preserve"> č. </w:t>
      </w:r>
      <w:r w:rsidR="00F87366" w:rsidRPr="00F87366">
        <w:rPr>
          <w:rFonts w:cs="Segoe UI"/>
          <w:szCs w:val="20"/>
        </w:rPr>
        <w:t>115D312010130</w:t>
      </w:r>
      <w:r w:rsidR="00F87366">
        <w:rPr>
          <w:rFonts w:cs="Segoe UI"/>
          <w:szCs w:val="20"/>
        </w:rPr>
        <w:t>,</w:t>
      </w:r>
      <w:r w:rsidR="00F87366" w:rsidRPr="00246407">
        <w:rPr>
          <w:rFonts w:cs="Segoe UI"/>
          <w:szCs w:val="20"/>
        </w:rPr>
        <w:t xml:space="preserve"> vydaném</w:t>
      </w:r>
      <w:r w:rsidR="00F235DE" w:rsidRPr="00246407">
        <w:rPr>
          <w:rFonts w:cs="Segoe UI"/>
          <w:szCs w:val="20"/>
        </w:rPr>
        <w:t xml:space="preserve"> MŽP dne </w:t>
      </w:r>
      <w:r w:rsidR="00F235DE">
        <w:rPr>
          <w:rFonts w:cs="Segoe UI"/>
          <w:szCs w:val="20"/>
        </w:rPr>
        <w:t>25. 07. 2017</w:t>
      </w:r>
      <w:r w:rsidR="00F235DE" w:rsidRPr="00246407">
        <w:rPr>
          <w:rFonts w:cs="Segoe UI"/>
          <w:szCs w:val="20"/>
        </w:rPr>
        <w:t>,</w:t>
      </w:r>
      <w:r w:rsidR="00F235DE">
        <w:rPr>
          <w:rFonts w:cs="Segoe UI"/>
          <w:szCs w:val="20"/>
        </w:rPr>
        <w:t xml:space="preserve"> ve znění změny č. 1 ze dne 27. 11. 2018</w:t>
      </w:r>
      <w:r w:rsidR="00F87366">
        <w:rPr>
          <w:rFonts w:cs="Segoe UI"/>
          <w:szCs w:val="20"/>
        </w:rPr>
        <w:t>,</w:t>
      </w:r>
      <w:r w:rsidR="00F235DE">
        <w:rPr>
          <w:rFonts w:cs="Segoe UI"/>
          <w:szCs w:val="20"/>
        </w:rPr>
        <w:t xml:space="preserve"> </w:t>
      </w:r>
      <w:r w:rsidR="00F235DE" w:rsidRPr="00ED7B52">
        <w:rPr>
          <w:rFonts w:cs="Segoe UI"/>
          <w:szCs w:val="20"/>
        </w:rPr>
        <w:t>(dále jen „</w:t>
      </w:r>
      <w:proofErr w:type="spellStart"/>
      <w:r w:rsidR="00F235DE" w:rsidRPr="00ED7B52">
        <w:rPr>
          <w:rFonts w:cs="Segoe UI"/>
          <w:szCs w:val="20"/>
        </w:rPr>
        <w:t>RoPD</w:t>
      </w:r>
      <w:proofErr w:type="spellEnd"/>
      <w:r w:rsidR="00F235DE" w:rsidRPr="00ED7B52">
        <w:rPr>
          <w:rFonts w:cs="Segoe UI"/>
          <w:szCs w:val="20"/>
        </w:rPr>
        <w:t>“)</w:t>
      </w:r>
      <w:r w:rsidR="00F235DE">
        <w:rPr>
          <w:rFonts w:cs="Segoe UI"/>
          <w:szCs w:val="20"/>
        </w:rPr>
        <w:t>.</w:t>
      </w:r>
    </w:p>
    <w:p w:rsidR="00B945EF" w:rsidRPr="00A56719" w:rsidRDefault="00B945EF" w:rsidP="006336C6">
      <w:pPr>
        <w:suppressAutoHyphens/>
        <w:spacing w:before="240"/>
        <w:jc w:val="center"/>
        <w:rPr>
          <w:b/>
        </w:rPr>
      </w:pPr>
      <w:r w:rsidRPr="00A56719">
        <w:rPr>
          <w:b/>
        </w:rPr>
        <w:t>3.</w:t>
      </w:r>
    </w:p>
    <w:p w:rsidR="004759BC" w:rsidRDefault="004759BC" w:rsidP="006336C6">
      <w:pPr>
        <w:suppressAutoHyphens/>
      </w:pPr>
      <w:r>
        <w:t xml:space="preserve">Zápůjčka představuje </w:t>
      </w:r>
      <w:r w:rsidR="00AF2EF5" w:rsidRPr="005C042F">
        <w:t>36,25</w:t>
      </w:r>
      <w:r w:rsidRPr="005C042F">
        <w:t xml:space="preserve"> %</w:t>
      </w:r>
      <w:r>
        <w:t xml:space="preserve"> celkových způsobilých výdajů </w:t>
      </w:r>
      <w:r w:rsidR="00B945EF">
        <w:t>akce</w:t>
      </w:r>
      <w:r>
        <w:t>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1666"/>
        <w:gridCol w:w="2173"/>
      </w:tblGrid>
      <w:tr w:rsidR="007727B4" w:rsidRPr="00A1599B" w:rsidTr="007727B4">
        <w:trPr>
          <w:trHeight w:val="34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7B4" w:rsidRPr="00911E17" w:rsidRDefault="007727B4" w:rsidP="006336C6">
            <w:pPr>
              <w:suppressAutoHyphens/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911E17">
              <w:rPr>
                <w:rFonts w:cs="Segoe UI"/>
                <w:b/>
                <w:bCs/>
                <w:szCs w:val="20"/>
              </w:rPr>
              <w:t>Struktura finanční podpory</w:t>
            </w:r>
          </w:p>
        </w:tc>
      </w:tr>
      <w:tr w:rsidR="007727B4" w:rsidRPr="00A1599B" w:rsidTr="007727B4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911E17" w:rsidRDefault="007727B4" w:rsidP="006336C6">
            <w:pPr>
              <w:suppressAutoHyphens/>
              <w:spacing w:after="0"/>
              <w:rPr>
                <w:rFonts w:cs="Segoe UI"/>
                <w:b/>
                <w:bCs/>
                <w:szCs w:val="20"/>
              </w:rPr>
            </w:pPr>
            <w:r w:rsidRPr="00911E17">
              <w:rPr>
                <w:rFonts w:cs="Segoe UI"/>
                <w:b/>
                <w:bCs/>
                <w:szCs w:val="20"/>
              </w:rPr>
              <w:t>Zdroje financování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A27C5F" w:rsidRDefault="007727B4" w:rsidP="006336C6">
            <w:pPr>
              <w:suppressAutoHyphens/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E20404">
              <w:rPr>
                <w:rFonts w:cs="Segoe UI"/>
                <w:b/>
                <w:bCs/>
                <w:szCs w:val="20"/>
              </w:rPr>
              <w:t>%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E20404" w:rsidRDefault="007727B4" w:rsidP="006336C6">
            <w:pPr>
              <w:suppressAutoHyphens/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E20404">
              <w:rPr>
                <w:rFonts w:cs="Segoe UI"/>
                <w:b/>
                <w:bCs/>
                <w:szCs w:val="20"/>
              </w:rPr>
              <w:t>Celkem Kč</w:t>
            </w:r>
          </w:p>
        </w:tc>
      </w:tr>
      <w:tr w:rsidR="000B1B87" w:rsidRPr="00A1599B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B87" w:rsidRPr="000B1B87" w:rsidRDefault="000B1B87" w:rsidP="006336C6">
            <w:pPr>
              <w:suppressAutoHyphens/>
              <w:spacing w:after="0"/>
              <w:rPr>
                <w:rFonts w:cs="Segoe UI"/>
                <w:szCs w:val="20"/>
              </w:rPr>
            </w:pPr>
            <w:r w:rsidRPr="000B1B87">
              <w:rPr>
                <w:rFonts w:cs="Segoe UI"/>
                <w:szCs w:val="20"/>
              </w:rPr>
              <w:t xml:space="preserve">Celkové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87" w:rsidRPr="005C042F" w:rsidRDefault="000B1B87" w:rsidP="006336C6">
            <w:pPr>
              <w:suppressAutoHyphens/>
              <w:spacing w:after="0"/>
              <w:jc w:val="center"/>
            </w:pPr>
            <w:r w:rsidRPr="005C042F">
              <w:t>X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B87" w:rsidRPr="005C042F" w:rsidRDefault="00AF2EF5" w:rsidP="006336C6">
            <w:pPr>
              <w:suppressAutoHyphens/>
              <w:spacing w:after="0"/>
              <w:jc w:val="center"/>
            </w:pPr>
            <w:r w:rsidRPr="005C042F">
              <w:t>187 009 714,37</w:t>
            </w:r>
            <w:r w:rsidR="000B1B87" w:rsidRPr="005C042F">
              <w:t xml:space="preserve"> Kč</w:t>
            </w:r>
          </w:p>
        </w:tc>
      </w:tr>
      <w:tr w:rsidR="00BF299B" w:rsidRPr="00A1599B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0B1B87" w:rsidRDefault="00BF299B" w:rsidP="006336C6">
            <w:pPr>
              <w:suppressAutoHyphens/>
              <w:spacing w:after="0"/>
              <w:rPr>
                <w:rFonts w:cs="Segoe UI"/>
                <w:szCs w:val="20"/>
              </w:rPr>
            </w:pPr>
            <w:r w:rsidRPr="000B1B87">
              <w:rPr>
                <w:rFonts w:cs="Segoe UI"/>
                <w:szCs w:val="20"/>
              </w:rPr>
              <w:t xml:space="preserve">Věcně nezpůsobilé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5C042F" w:rsidRDefault="00BF299B" w:rsidP="006336C6">
            <w:pPr>
              <w:suppressAutoHyphens/>
              <w:spacing w:after="0"/>
              <w:jc w:val="center"/>
            </w:pPr>
            <w:r w:rsidRPr="005C042F">
              <w:t>X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5C042F" w:rsidRDefault="00AF2EF5" w:rsidP="006336C6">
            <w:pPr>
              <w:suppressAutoHyphens/>
              <w:spacing w:after="0"/>
              <w:jc w:val="center"/>
            </w:pPr>
            <w:r w:rsidRPr="005C042F">
              <w:t>89 440 025,47</w:t>
            </w:r>
            <w:r w:rsidR="00BF299B" w:rsidRPr="005C042F">
              <w:t xml:space="preserve"> Kč</w:t>
            </w:r>
          </w:p>
        </w:tc>
      </w:tr>
      <w:tr w:rsidR="00BF299B" w:rsidRPr="00A1599B" w:rsidTr="00BF299B">
        <w:trPr>
          <w:trHeight w:val="340"/>
          <w:jc w:val="center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0B1B87" w:rsidRDefault="00BF299B" w:rsidP="006336C6">
            <w:pPr>
              <w:suppressAutoHyphens/>
              <w:spacing w:after="0"/>
              <w:rPr>
                <w:rFonts w:cs="Segoe UI"/>
                <w:szCs w:val="20"/>
              </w:rPr>
            </w:pPr>
            <w:r w:rsidRPr="000B1B87">
              <w:rPr>
                <w:rFonts w:cs="Segoe UI"/>
                <w:szCs w:val="20"/>
              </w:rPr>
              <w:t xml:space="preserve">Celkové způsobilé výdaje (CZV)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5C042F" w:rsidRDefault="00E208B8" w:rsidP="006336C6">
            <w:pPr>
              <w:suppressAutoHyphens/>
              <w:spacing w:after="0"/>
              <w:jc w:val="center"/>
            </w:pPr>
            <w:r w:rsidRPr="005C042F"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5C042F" w:rsidRDefault="00AF2EF5" w:rsidP="006336C6">
            <w:pPr>
              <w:suppressAutoHyphens/>
              <w:spacing w:after="0"/>
              <w:jc w:val="center"/>
            </w:pPr>
            <w:r w:rsidRPr="005C042F">
              <w:t>97 569 688,90</w:t>
            </w:r>
            <w:r w:rsidR="00BF299B" w:rsidRPr="005C042F">
              <w:t xml:space="preserve"> Kč</w:t>
            </w:r>
          </w:p>
        </w:tc>
      </w:tr>
      <w:tr w:rsidR="00BF299B" w:rsidRPr="00A1599B" w:rsidTr="00BF299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0B1B87" w:rsidRDefault="00BF299B" w:rsidP="006336C6">
            <w:pPr>
              <w:suppressAutoHyphens/>
              <w:spacing w:after="0"/>
              <w:rPr>
                <w:rFonts w:cs="Segoe UI"/>
                <w:szCs w:val="20"/>
              </w:rPr>
            </w:pPr>
            <w:r w:rsidRPr="000B1B87">
              <w:rPr>
                <w:rFonts w:cs="Segoe UI"/>
                <w:szCs w:val="20"/>
              </w:rPr>
              <w:t xml:space="preserve">Dotace EU % z CZV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9B" w:rsidRPr="005C042F" w:rsidRDefault="008D082D" w:rsidP="006336C6">
            <w:pPr>
              <w:suppressAutoHyphens/>
              <w:spacing w:after="0"/>
              <w:jc w:val="center"/>
            </w:pPr>
            <w:r w:rsidRPr="005C042F">
              <w:t>63,75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9B" w:rsidRPr="005C042F" w:rsidRDefault="008D082D" w:rsidP="006336C6">
            <w:pPr>
              <w:suppressAutoHyphens/>
              <w:spacing w:after="0"/>
              <w:jc w:val="center"/>
            </w:pPr>
            <w:r w:rsidRPr="005C042F">
              <w:t>62 200 676,67</w:t>
            </w:r>
            <w:r w:rsidR="00BF299B" w:rsidRPr="005C042F">
              <w:t xml:space="preserve"> Kč</w:t>
            </w:r>
          </w:p>
        </w:tc>
      </w:tr>
      <w:tr w:rsidR="00BF299B" w:rsidRPr="00A1599B" w:rsidTr="00BF299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9B" w:rsidRPr="000B1B87" w:rsidRDefault="00125032" w:rsidP="006336C6">
            <w:pPr>
              <w:suppressAutoHyphens/>
              <w:spacing w:after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Záp</w:t>
            </w:r>
            <w:r w:rsidR="00BF299B" w:rsidRPr="000B1B87">
              <w:rPr>
                <w:rFonts w:cs="Segoe UI"/>
                <w:szCs w:val="20"/>
              </w:rPr>
              <w:t>ůjčka SFŽP ČR z CZV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9B" w:rsidRPr="005C042F" w:rsidRDefault="00E208B8" w:rsidP="006336C6">
            <w:pPr>
              <w:suppressAutoHyphens/>
              <w:spacing w:after="0"/>
              <w:jc w:val="center"/>
            </w:pPr>
            <w:r w:rsidRPr="005C042F">
              <w:t>36,25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99B" w:rsidRPr="005C042F" w:rsidRDefault="008D082D" w:rsidP="006336C6">
            <w:pPr>
              <w:suppressAutoHyphens/>
              <w:spacing w:after="0"/>
              <w:jc w:val="center"/>
            </w:pPr>
            <w:r w:rsidRPr="005C042F">
              <w:t>35 369 012,23</w:t>
            </w:r>
            <w:r w:rsidR="00BF299B" w:rsidRPr="005C042F">
              <w:t xml:space="preserve"> Kč</w:t>
            </w:r>
          </w:p>
        </w:tc>
      </w:tr>
      <w:tr w:rsidR="000B1B87" w:rsidRPr="00A1599B" w:rsidTr="00DE650B">
        <w:trPr>
          <w:trHeight w:val="340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0B1B87" w:rsidRDefault="000B1B87" w:rsidP="006336C6">
            <w:pPr>
              <w:suppressAutoHyphens/>
              <w:spacing w:after="0"/>
              <w:rPr>
                <w:rFonts w:cs="Segoe UI"/>
                <w:szCs w:val="20"/>
              </w:rPr>
            </w:pPr>
            <w:r w:rsidRPr="000B1B87">
              <w:rPr>
                <w:rFonts w:cs="Segoe UI"/>
                <w:szCs w:val="20"/>
              </w:rPr>
              <w:t>Vlastní zdroje příjemce podpory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5C042F" w:rsidRDefault="000B1B87" w:rsidP="006336C6">
            <w:pPr>
              <w:suppressAutoHyphens/>
              <w:spacing w:after="0"/>
              <w:jc w:val="center"/>
            </w:pPr>
            <w:r w:rsidRPr="005C042F">
              <w:t>celkem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5C042F" w:rsidRDefault="000B1B87" w:rsidP="006336C6">
            <w:pPr>
              <w:suppressAutoHyphens/>
              <w:spacing w:after="0"/>
              <w:jc w:val="center"/>
            </w:pPr>
            <w:r w:rsidRPr="005C042F">
              <w:t>0 Kč</w:t>
            </w:r>
          </w:p>
        </w:tc>
      </w:tr>
    </w:tbl>
    <w:p w:rsidR="00D32A9A" w:rsidRDefault="007727B4" w:rsidP="006336C6">
      <w:pPr>
        <w:suppressAutoHyphens/>
        <w:jc w:val="both"/>
        <w:rPr>
          <w:rFonts w:cs="Segoe UI"/>
          <w:szCs w:val="20"/>
        </w:rPr>
      </w:pPr>
      <w:r>
        <w:br/>
      </w:r>
      <w:r w:rsidR="000B1B87" w:rsidRPr="005C042F">
        <w:t xml:space="preserve">Celkové způsobilé výdaje činí </w:t>
      </w:r>
      <w:r w:rsidR="008D082D" w:rsidRPr="005C042F">
        <w:t xml:space="preserve">97 569 688,90 Kč </w:t>
      </w:r>
      <w:r w:rsidR="000B1B87" w:rsidRPr="005C042F">
        <w:t>a zahrnují i paušál pro příjmy generované akcí (projektem)</w:t>
      </w:r>
      <w:r w:rsidR="0020072B" w:rsidRPr="005C042F">
        <w:t>.</w:t>
      </w:r>
      <w:r w:rsidR="000B1B87" w:rsidRPr="005C042F">
        <w:t xml:space="preserve"> Kompletní</w:t>
      </w:r>
      <w:r w:rsidR="000B1B87">
        <w:rPr>
          <w:rFonts w:cs="Segoe UI"/>
          <w:szCs w:val="20"/>
        </w:rPr>
        <w:t xml:space="preserve"> struktura finanční podpory je uvedena v tabulce výše (uvedená procenta podpory jsou zaokrouhlena, při stanovení výše podpory se bude vycházet ze skutečného poměru uvedených hodnot podpory a způsobilých výdajů).</w:t>
      </w:r>
      <w:r w:rsidR="000B1B87" w:rsidRPr="00313878">
        <w:rPr>
          <w:rFonts w:cs="Segoe UI"/>
          <w:szCs w:val="20"/>
        </w:rPr>
        <w:t xml:space="preserve"> Uvedené částky způsobilých výdajů vycházejí </w:t>
      </w:r>
      <w:r w:rsidR="00EC7051">
        <w:rPr>
          <w:rFonts w:cs="Segoe UI"/>
          <w:szCs w:val="20"/>
        </w:rPr>
        <w:br/>
      </w:r>
      <w:r w:rsidR="000B1B87" w:rsidRPr="00313878">
        <w:rPr>
          <w:rFonts w:cs="Segoe UI"/>
          <w:szCs w:val="20"/>
        </w:rPr>
        <w:t>z předpokládaných nákladů akce. Skutečná výše zápůjčky je limitována jak podílem</w:t>
      </w:r>
      <w:r w:rsidR="000B1B87">
        <w:rPr>
          <w:rFonts w:cs="Segoe UI"/>
          <w:szCs w:val="20"/>
        </w:rPr>
        <w:t xml:space="preserve"> výše podpory </w:t>
      </w:r>
      <w:r w:rsidR="00EC7051">
        <w:rPr>
          <w:rFonts w:cs="Segoe UI"/>
          <w:szCs w:val="20"/>
        </w:rPr>
        <w:br/>
      </w:r>
      <w:r w:rsidR="000B1B87">
        <w:rPr>
          <w:rFonts w:cs="Segoe UI"/>
          <w:szCs w:val="20"/>
        </w:rPr>
        <w:t>a způsobilých výdajů</w:t>
      </w:r>
      <w:r w:rsidR="000B1B87" w:rsidRPr="00313878">
        <w:rPr>
          <w:rFonts w:cs="Segoe UI"/>
          <w:szCs w:val="20"/>
        </w:rPr>
        <w:t>, tak částkou uvedenou v</w:t>
      </w:r>
      <w:r w:rsidR="000B1B87">
        <w:rPr>
          <w:rFonts w:cs="Segoe UI"/>
          <w:szCs w:val="20"/>
        </w:rPr>
        <w:t> čl. I</w:t>
      </w:r>
      <w:r w:rsidR="00E10F0D">
        <w:rPr>
          <w:rFonts w:cs="Segoe UI"/>
          <w:szCs w:val="20"/>
        </w:rPr>
        <w:t>.</w:t>
      </w:r>
      <w:r w:rsidR="000B1B87">
        <w:rPr>
          <w:rFonts w:cs="Segoe UI"/>
          <w:szCs w:val="20"/>
        </w:rPr>
        <w:t xml:space="preserve"> </w:t>
      </w:r>
      <w:r w:rsidR="000B1B87" w:rsidRPr="00313878">
        <w:rPr>
          <w:rFonts w:cs="Segoe UI"/>
          <w:szCs w:val="20"/>
        </w:rPr>
        <w:t xml:space="preserve">bodu </w:t>
      </w:r>
      <w:r w:rsidR="000B1B87">
        <w:rPr>
          <w:rFonts w:cs="Segoe UI"/>
          <w:szCs w:val="20"/>
        </w:rPr>
        <w:t xml:space="preserve">2 </w:t>
      </w:r>
      <w:proofErr w:type="gramStart"/>
      <w:r w:rsidR="000B1B87">
        <w:rPr>
          <w:rFonts w:cs="Segoe UI"/>
          <w:szCs w:val="20"/>
        </w:rPr>
        <w:t>této</w:t>
      </w:r>
      <w:proofErr w:type="gramEnd"/>
      <w:r w:rsidR="000B1B87">
        <w:rPr>
          <w:rFonts w:cs="Segoe UI"/>
          <w:szCs w:val="20"/>
        </w:rPr>
        <w:t xml:space="preserve"> smlouvy</w:t>
      </w:r>
      <w:r w:rsidR="000B1B87" w:rsidRPr="00313878">
        <w:rPr>
          <w:rFonts w:cs="Segoe UI"/>
          <w:szCs w:val="20"/>
        </w:rPr>
        <w:t>. Pokud skutečné způsobilé výdaje (a to i průběžně, v</w:t>
      </w:r>
      <w:r w:rsidR="000B1B87">
        <w:rPr>
          <w:rFonts w:cs="Segoe UI"/>
          <w:szCs w:val="20"/>
        </w:rPr>
        <w:t> </w:t>
      </w:r>
      <w:r w:rsidR="000B1B87" w:rsidRPr="00313878">
        <w:rPr>
          <w:rFonts w:cs="Segoe UI"/>
          <w:szCs w:val="20"/>
        </w:rPr>
        <w:t xml:space="preserve">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</w:t>
      </w:r>
      <w:r w:rsidR="000B1B87">
        <w:rPr>
          <w:rFonts w:cs="Segoe UI"/>
          <w:szCs w:val="20"/>
        </w:rPr>
        <w:t xml:space="preserve">EU </w:t>
      </w:r>
      <w:r w:rsidR="000B1B87" w:rsidRPr="00313878">
        <w:rPr>
          <w:rFonts w:cs="Segoe UI"/>
          <w:szCs w:val="20"/>
        </w:rPr>
        <w:t>dotace (na základě výsledků výběrových</w:t>
      </w:r>
      <w:r w:rsidR="00810995">
        <w:rPr>
          <w:rFonts w:cs="Segoe UI"/>
          <w:szCs w:val="20"/>
        </w:rPr>
        <w:t>/zadávacích</w:t>
      </w:r>
      <w:r w:rsidR="000B1B87" w:rsidRPr="00313878">
        <w:rPr>
          <w:rFonts w:cs="Segoe UI"/>
          <w:szCs w:val="20"/>
        </w:rPr>
        <w:t xml:space="preserve"> řízení, změn projektu, korekcí apod.) </w:t>
      </w:r>
      <w:r w:rsidR="000B1B87">
        <w:rPr>
          <w:rFonts w:cs="Segoe UI"/>
          <w:szCs w:val="20"/>
        </w:rPr>
        <w:t xml:space="preserve">na základě snížení celkových způsobilých výdajů, </w:t>
      </w:r>
      <w:r w:rsidR="000B1B87" w:rsidRPr="00313878">
        <w:rPr>
          <w:rFonts w:cs="Segoe UI"/>
          <w:szCs w:val="20"/>
        </w:rPr>
        <w:t xml:space="preserve">bude vždy poměrově krácena i podpora formou zápůjčky. </w:t>
      </w:r>
      <w:r w:rsidR="000B1B87">
        <w:rPr>
          <w:rFonts w:cs="Segoe UI"/>
          <w:szCs w:val="20"/>
        </w:rPr>
        <w:t xml:space="preserve"> </w:t>
      </w:r>
    </w:p>
    <w:p w:rsidR="00125032" w:rsidRDefault="00125032" w:rsidP="006336C6">
      <w:pPr>
        <w:suppressAutoHyphens/>
        <w:jc w:val="both"/>
      </w:pPr>
      <w:r w:rsidRPr="005C042F">
        <w:t>Rozpis financování projektu v letech</w:t>
      </w:r>
      <w:r w:rsidR="0017338D" w:rsidRPr="005C042F">
        <w:t xml:space="preserve"> je uveden v příloze č. 2 </w:t>
      </w:r>
      <w:proofErr w:type="gramStart"/>
      <w:r w:rsidR="0017338D" w:rsidRPr="005C042F">
        <w:t>této</w:t>
      </w:r>
      <w:proofErr w:type="gramEnd"/>
      <w:r w:rsidR="0017338D" w:rsidRPr="005C042F">
        <w:t xml:space="preserve"> s</w:t>
      </w:r>
      <w:r w:rsidRPr="005C042F">
        <w:t>mlouvy.</w:t>
      </w:r>
    </w:p>
    <w:p w:rsidR="00810995" w:rsidRPr="005C042F" w:rsidRDefault="00810995" w:rsidP="006336C6">
      <w:pPr>
        <w:pStyle w:val="Nadpis1"/>
        <w:suppressAutoHyphens/>
        <w:spacing w:before="0" w:after="0"/>
        <w:rPr>
          <w:rFonts w:eastAsiaTheme="minorHAnsi" w:cstheme="minorBidi"/>
          <w:b w:val="0"/>
          <w:color w:val="auto"/>
          <w:sz w:val="20"/>
          <w:szCs w:val="22"/>
        </w:rPr>
      </w:pPr>
    </w:p>
    <w:p w:rsidR="00810995" w:rsidRPr="00810995" w:rsidRDefault="00810995" w:rsidP="006336C6">
      <w:pPr>
        <w:suppressAutoHyphens/>
      </w:pPr>
    </w:p>
    <w:p w:rsidR="00217F15" w:rsidRDefault="007727B4" w:rsidP="006336C6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lastRenderedPageBreak/>
        <w:t>II.</w:t>
      </w:r>
    </w:p>
    <w:p w:rsidR="007727B4" w:rsidRPr="00217F15" w:rsidRDefault="007727B4" w:rsidP="006336C6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 xml:space="preserve">Základní </w:t>
      </w:r>
      <w:r w:rsidR="000B1B87" w:rsidRPr="00217F15">
        <w:rPr>
          <w:color w:val="auto"/>
          <w:sz w:val="20"/>
          <w:szCs w:val="20"/>
        </w:rPr>
        <w:t xml:space="preserve">závazky a další </w:t>
      </w:r>
      <w:r w:rsidRPr="00217F15">
        <w:rPr>
          <w:color w:val="auto"/>
          <w:sz w:val="20"/>
          <w:szCs w:val="20"/>
        </w:rPr>
        <w:t xml:space="preserve">povinnosti příjemce podpory </w:t>
      </w:r>
    </w:p>
    <w:p w:rsidR="00A171B4" w:rsidRPr="007727B4" w:rsidRDefault="007727B4" w:rsidP="006336C6">
      <w:pPr>
        <w:suppressAutoHyphens/>
        <w:spacing w:before="240"/>
        <w:jc w:val="center"/>
        <w:rPr>
          <w:b/>
        </w:rPr>
      </w:pPr>
      <w:r w:rsidRPr="007727B4">
        <w:rPr>
          <w:b/>
        </w:rPr>
        <w:t>1.</w:t>
      </w:r>
    </w:p>
    <w:p w:rsidR="000B1B87" w:rsidRPr="00313878" w:rsidRDefault="000B1B87" w:rsidP="006336C6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účelu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</w:t>
      </w:r>
      <w:proofErr w:type="spellStart"/>
      <w:r w:rsidRPr="00313878">
        <w:rPr>
          <w:rFonts w:ascii="Segoe UI" w:hAnsi="Segoe UI" w:cs="Segoe UI"/>
          <w:sz w:val="20"/>
          <w:szCs w:val="20"/>
        </w:rPr>
        <w:t>RoPD</w:t>
      </w:r>
      <w:proofErr w:type="spellEnd"/>
      <w:r w:rsidRPr="00313878">
        <w:rPr>
          <w:rFonts w:ascii="Segoe UI" w:hAnsi="Segoe UI" w:cs="Segoe UI"/>
          <w:sz w:val="20"/>
          <w:szCs w:val="20"/>
        </w:rPr>
        <w:t xml:space="preserve">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 xml:space="preserve">a řádně prokázané způsobilé výdaje na dodávky, služby </w:t>
      </w:r>
      <w:r w:rsidR="00EC7051">
        <w:rPr>
          <w:rFonts w:ascii="Segoe UI" w:hAnsi="Segoe UI" w:cs="Segoe UI"/>
          <w:sz w:val="20"/>
          <w:szCs w:val="20"/>
        </w:rPr>
        <w:br/>
      </w:r>
      <w:r w:rsidRPr="00313878">
        <w:rPr>
          <w:rFonts w:ascii="Segoe UI" w:hAnsi="Segoe UI" w:cs="Segoe UI"/>
          <w:sz w:val="20"/>
          <w:szCs w:val="20"/>
        </w:rPr>
        <w:t xml:space="preserve">a stavební (popřípadě jiné) práce, kterými je akce realizována. </w:t>
      </w:r>
    </w:p>
    <w:p w:rsidR="007727B4" w:rsidRDefault="000B1B87" w:rsidP="006336C6">
      <w:pPr>
        <w:pStyle w:val="rove"/>
        <w:suppressAutoHyphens/>
        <w:ind w:left="0" w:firstLine="0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je povinen vrátit poskytnuté prostředky poskytovateli po</w:t>
      </w:r>
      <w:r>
        <w:rPr>
          <w:rFonts w:cs="Segoe UI"/>
          <w:szCs w:val="20"/>
        </w:rPr>
        <w:t>dpory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kázně.</w:t>
      </w:r>
    </w:p>
    <w:p w:rsidR="007558CA" w:rsidRPr="007558CA" w:rsidRDefault="007558CA" w:rsidP="006336C6">
      <w:pPr>
        <w:suppressAutoHyphens/>
        <w:jc w:val="both"/>
        <w:rPr>
          <w:rFonts w:cs="Segoe UI"/>
          <w:szCs w:val="20"/>
        </w:rPr>
      </w:pPr>
      <w:r w:rsidRPr="007558CA">
        <w:rPr>
          <w:rFonts w:cs="Segoe UI"/>
          <w:szCs w:val="20"/>
        </w:rPr>
        <w:t xml:space="preserve">Příjemce podpory je povinen zajistit, aby po celou dobu splácení podpory ve formě zápůjčky nedošlo bez předchozího souhlasu Fondu ke zrušení bankovního účtu určeného pro splácení zápůjčky (viz </w:t>
      </w:r>
      <w:r w:rsidR="00E10F0D">
        <w:rPr>
          <w:rFonts w:cs="Segoe UI"/>
          <w:szCs w:val="20"/>
        </w:rPr>
        <w:t>záhlaví</w:t>
      </w:r>
      <w:r w:rsidRPr="007558CA">
        <w:rPr>
          <w:rFonts w:cs="Segoe UI"/>
          <w:szCs w:val="20"/>
        </w:rPr>
        <w:t xml:space="preserve"> této smlouvy).</w:t>
      </w:r>
    </w:p>
    <w:p w:rsidR="007558CA" w:rsidRPr="007558CA" w:rsidRDefault="007558CA" w:rsidP="006336C6">
      <w:pPr>
        <w:suppressAutoHyphens/>
        <w:jc w:val="both"/>
        <w:rPr>
          <w:rFonts w:cs="Segoe UI"/>
          <w:szCs w:val="20"/>
        </w:rPr>
      </w:pPr>
      <w:r w:rsidRPr="007558CA">
        <w:rPr>
          <w:rFonts w:cs="Segoe UI"/>
          <w:szCs w:val="20"/>
        </w:rPr>
        <w:t>Příjemce podpory je povinen zajistit, aby po dobu splácení zápůjčky nedošlo bez předchozího souhlasu Fondu k vypovězení trvalého bankovního příkazu (k</w:t>
      </w:r>
      <w:r w:rsidR="00916DE8">
        <w:rPr>
          <w:rFonts w:cs="Segoe UI"/>
          <w:szCs w:val="20"/>
        </w:rPr>
        <w:t xml:space="preserve"> </w:t>
      </w:r>
      <w:r w:rsidRPr="007558CA">
        <w:rPr>
          <w:rFonts w:cs="Segoe UI"/>
          <w:szCs w:val="20"/>
        </w:rPr>
        <w:t>účtu určeném</w:t>
      </w:r>
      <w:r>
        <w:rPr>
          <w:rFonts w:cs="Segoe UI"/>
          <w:szCs w:val="20"/>
        </w:rPr>
        <w:t>u</w:t>
      </w:r>
      <w:r w:rsidRPr="007558CA">
        <w:rPr>
          <w:rFonts w:cs="Segoe UI"/>
          <w:szCs w:val="20"/>
        </w:rPr>
        <w:t xml:space="preserve"> pro splácení zápůjčky - viz </w:t>
      </w:r>
      <w:r w:rsidR="00E10F0D">
        <w:rPr>
          <w:rFonts w:cs="Segoe UI"/>
          <w:szCs w:val="20"/>
        </w:rPr>
        <w:t>záhlaví</w:t>
      </w:r>
      <w:r w:rsidRPr="007558CA">
        <w:rPr>
          <w:rFonts w:cs="Segoe UI"/>
          <w:szCs w:val="20"/>
        </w:rPr>
        <w:t xml:space="preserve"> této smlouvy) </w:t>
      </w:r>
      <w:r w:rsidRPr="005C042F">
        <w:rPr>
          <w:rFonts w:cs="Segoe UI"/>
          <w:szCs w:val="20"/>
        </w:rPr>
        <w:t xml:space="preserve">vystaveném bankou dne </w:t>
      </w:r>
      <w:r w:rsidR="00F87366" w:rsidRPr="005C042F">
        <w:rPr>
          <w:rFonts w:cs="Segoe UI"/>
          <w:szCs w:val="20"/>
        </w:rPr>
        <w:t>14. 01. 2019</w:t>
      </w:r>
      <w:r w:rsidRPr="005C042F">
        <w:rPr>
          <w:rFonts w:cs="Segoe UI"/>
          <w:szCs w:val="20"/>
        </w:rPr>
        <w:t>,</w:t>
      </w:r>
      <w:r w:rsidRPr="007558CA">
        <w:rPr>
          <w:rFonts w:cs="Segoe UI"/>
          <w:szCs w:val="20"/>
        </w:rPr>
        <w:t xml:space="preserve"> s nastavením úhrad splátek jistiny zápůjčky podle splátkového kalendáře, který tvoří přílohu č. 1 této smlouvy.</w:t>
      </w:r>
    </w:p>
    <w:p w:rsidR="00217F15" w:rsidRPr="005C042F" w:rsidRDefault="007558CA" w:rsidP="006336C6">
      <w:pPr>
        <w:pStyle w:val="rove"/>
        <w:suppressAutoHyphens/>
        <w:ind w:left="0" w:firstLine="0"/>
        <w:rPr>
          <w:rFonts w:eastAsiaTheme="minorHAnsi" w:cs="Segoe UI"/>
          <w:szCs w:val="20"/>
          <w:lang w:eastAsia="en-US"/>
        </w:rPr>
      </w:pPr>
      <w:r w:rsidRPr="005C042F">
        <w:rPr>
          <w:rFonts w:eastAsiaTheme="minorHAnsi" w:cs="Segoe UI"/>
          <w:szCs w:val="20"/>
          <w:lang w:eastAsia="en-US"/>
        </w:rPr>
        <w:t xml:space="preserve">Příjemce podpory je povinen zajistit, aby po dobu splácení zápůjčky nedošlo bez předchozího souhlasu Fondu k vypovězení povolení banky ke zřízení inkasa vystaveného k účtu určeného pro splácení zápůjčky (vydáno ve prospěch Fondu touto bankou dne </w:t>
      </w:r>
      <w:r w:rsidR="00892644" w:rsidRPr="005C042F">
        <w:rPr>
          <w:rFonts w:eastAsiaTheme="minorHAnsi" w:cs="Segoe UI"/>
          <w:szCs w:val="20"/>
          <w:lang w:eastAsia="en-US"/>
        </w:rPr>
        <w:t>14. 01. 2019</w:t>
      </w:r>
      <w:r w:rsidRPr="005C042F">
        <w:rPr>
          <w:rFonts w:eastAsiaTheme="minorHAnsi" w:cs="Segoe UI"/>
          <w:szCs w:val="20"/>
          <w:lang w:eastAsia="en-US"/>
        </w:rPr>
        <w:t xml:space="preserve">). Limit jednotlivé platby inkasa je stanoven ve výši </w:t>
      </w:r>
      <w:r w:rsidR="00F87366" w:rsidRPr="005C042F">
        <w:rPr>
          <w:rFonts w:eastAsiaTheme="minorHAnsi" w:cs="Segoe UI"/>
          <w:szCs w:val="20"/>
          <w:lang w:eastAsia="en-US"/>
        </w:rPr>
        <w:t>116 386,16</w:t>
      </w:r>
      <w:r w:rsidRPr="005C042F">
        <w:rPr>
          <w:rFonts w:eastAsiaTheme="minorHAnsi" w:cs="Segoe UI"/>
          <w:szCs w:val="20"/>
          <w:lang w:eastAsia="en-US"/>
        </w:rPr>
        <w:t xml:space="preserve"> Kč.</w:t>
      </w:r>
    </w:p>
    <w:p w:rsidR="00D63C40" w:rsidRDefault="00D63C40" w:rsidP="006336C6">
      <w:pPr>
        <w:pStyle w:val="Nadpis1"/>
        <w:suppressAutoHyphens/>
        <w:spacing w:before="0" w:after="0"/>
        <w:rPr>
          <w:color w:val="auto"/>
          <w:sz w:val="20"/>
          <w:szCs w:val="20"/>
        </w:rPr>
      </w:pPr>
    </w:p>
    <w:p w:rsidR="00217F15" w:rsidRDefault="00E10F0D" w:rsidP="006336C6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III</w:t>
      </w:r>
      <w:r w:rsidR="00F82D11" w:rsidRPr="00217F15">
        <w:rPr>
          <w:color w:val="auto"/>
          <w:sz w:val="20"/>
          <w:szCs w:val="20"/>
        </w:rPr>
        <w:t>.</w:t>
      </w:r>
    </w:p>
    <w:p w:rsidR="00F82D11" w:rsidRPr="00217F15" w:rsidRDefault="000B1B87" w:rsidP="006336C6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Čerpání a splácení podpory</w:t>
      </w:r>
    </w:p>
    <w:p w:rsidR="000B1B87" w:rsidRPr="006723A1" w:rsidRDefault="000B1B87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1.</w:t>
      </w:r>
    </w:p>
    <w:p w:rsidR="000B1B87" w:rsidRPr="00313878" w:rsidRDefault="000B1B87" w:rsidP="006336C6">
      <w:pPr>
        <w:pStyle w:val="Default"/>
        <w:suppressAutoHyphens/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Čerpání zápůjčky je upraveno Směrnicí zejména v čl. 9.</w:t>
      </w:r>
    </w:p>
    <w:p w:rsidR="000B1B87" w:rsidRPr="00313878" w:rsidRDefault="000B1B87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Podpora bude poskytována bezhotovostním převodem z účtu Fondu na bankovní účet příjemce podpory uvedený </w:t>
      </w:r>
      <w:r w:rsidR="00E10F0D">
        <w:rPr>
          <w:rFonts w:cs="Segoe UI"/>
          <w:szCs w:val="20"/>
        </w:rPr>
        <w:t>v záhlaví</w:t>
      </w:r>
      <w:r>
        <w:rPr>
          <w:rFonts w:cs="Segoe UI"/>
          <w:szCs w:val="20"/>
        </w:rPr>
        <w:t xml:space="preserve"> této smlouvy</w:t>
      </w:r>
      <w:r w:rsidRPr="00313878">
        <w:rPr>
          <w:rFonts w:cs="Segoe UI"/>
          <w:szCs w:val="20"/>
        </w:rPr>
        <w:t xml:space="preserve">. </w:t>
      </w:r>
    </w:p>
    <w:p w:rsidR="000B1B87" w:rsidRPr="006723A1" w:rsidRDefault="000B1B87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2.</w:t>
      </w:r>
    </w:p>
    <w:p w:rsidR="000B1B87" w:rsidRPr="00313878" w:rsidRDefault="000B1B87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Fond bude poskytovat finanční prostředky průběžně postupem stanoveným v bodech </w:t>
      </w:r>
      <w:r>
        <w:rPr>
          <w:rFonts w:cs="Segoe UI"/>
          <w:szCs w:val="20"/>
        </w:rPr>
        <w:t>3 a 4 tohoto článku s</w:t>
      </w:r>
      <w:r w:rsidRPr="00313878">
        <w:rPr>
          <w:rFonts w:cs="Segoe UI"/>
          <w:szCs w:val="20"/>
        </w:rPr>
        <w:t>mlouvy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na základě schválené </w:t>
      </w:r>
      <w:r w:rsidRPr="00313878">
        <w:rPr>
          <w:rFonts w:cs="Segoe UI"/>
          <w:color w:val="000000"/>
          <w:szCs w:val="20"/>
        </w:rPr>
        <w:t>společné žádosti o platbu, kterou příjemce podpory podává v rámci administrace části</w:t>
      </w:r>
      <w:r>
        <w:rPr>
          <w:rFonts w:cs="Segoe UI"/>
          <w:color w:val="000000"/>
          <w:szCs w:val="20"/>
        </w:rPr>
        <w:t xml:space="preserve"> EU dotace</w:t>
      </w:r>
      <w:r w:rsidRPr="00313878">
        <w:rPr>
          <w:rFonts w:cs="Segoe UI"/>
          <w:color w:val="000000"/>
          <w:szCs w:val="20"/>
        </w:rPr>
        <w:t xml:space="preserve"> prostřednictvím elektronického prostředí ISKP14+ </w:t>
      </w:r>
      <w:r w:rsidRPr="005A7E50">
        <w:rPr>
          <w:rFonts w:cs="Segoe UI"/>
          <w:color w:val="000000"/>
          <w:szCs w:val="20"/>
        </w:rPr>
        <w:t>(dále jen "Žádost o platbu")</w:t>
      </w:r>
      <w:r>
        <w:rPr>
          <w:rFonts w:cs="Segoe UI"/>
          <w:color w:val="000000"/>
          <w:szCs w:val="20"/>
        </w:rPr>
        <w:t xml:space="preserve"> </w:t>
      </w:r>
      <w:r w:rsidRPr="00313878">
        <w:rPr>
          <w:rFonts w:cs="Segoe UI"/>
          <w:szCs w:val="20"/>
        </w:rPr>
        <w:t xml:space="preserve">společné pro </w:t>
      </w:r>
      <w:r>
        <w:rPr>
          <w:rFonts w:cs="Segoe UI"/>
          <w:szCs w:val="20"/>
        </w:rPr>
        <w:t xml:space="preserve">EU </w:t>
      </w:r>
      <w:r w:rsidRPr="00313878">
        <w:rPr>
          <w:rFonts w:cs="Segoe UI"/>
          <w:szCs w:val="20"/>
        </w:rPr>
        <w:t>dotaci a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zápůjčku</w:t>
      </w:r>
      <w:r>
        <w:rPr>
          <w:rFonts w:cs="Segoe UI"/>
          <w:szCs w:val="20"/>
        </w:rPr>
        <w:t>,</w:t>
      </w:r>
      <w:r w:rsidRPr="00313878">
        <w:rPr>
          <w:rFonts w:cs="Segoe UI"/>
          <w:szCs w:val="20"/>
        </w:rPr>
        <w:t xml:space="preserve"> a dále na základě schváleného finančně platebního kalendáře</w:t>
      </w:r>
      <w:r>
        <w:rPr>
          <w:rFonts w:cs="Segoe UI"/>
          <w:szCs w:val="20"/>
        </w:rPr>
        <w:t xml:space="preserve"> v systému IFN BENE-FILL.</w:t>
      </w:r>
      <w:r w:rsidRPr="00313878">
        <w:rPr>
          <w:rFonts w:cs="Segoe UI"/>
          <w:szCs w:val="20"/>
        </w:rPr>
        <w:t xml:space="preserve"> Fond je oprávněn pozastavit (či nezahájit) poskytování podpory, pokud zjistí, že příjemce podpory neplní některou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povinností stanovených touto smlouvou,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či je plnění některé povinnosti vážně ohroženo. Ustanovení </w:t>
      </w:r>
      <w:r>
        <w:rPr>
          <w:rFonts w:cs="Segoe UI"/>
          <w:szCs w:val="20"/>
        </w:rPr>
        <w:t>čl. </w:t>
      </w:r>
      <w:r w:rsidR="00E10F0D">
        <w:rPr>
          <w:rFonts w:cs="Segoe UI"/>
          <w:szCs w:val="20"/>
        </w:rPr>
        <w:t>I</w:t>
      </w:r>
      <w:r>
        <w:rPr>
          <w:rFonts w:cs="Segoe UI"/>
          <w:szCs w:val="20"/>
        </w:rPr>
        <w:t xml:space="preserve">V bodu 1 této smlouvy </w:t>
      </w:r>
      <w:r w:rsidRPr="00313878">
        <w:rPr>
          <w:rFonts w:cs="Segoe UI"/>
          <w:szCs w:val="20"/>
        </w:rPr>
        <w:t>tím</w:t>
      </w:r>
      <w:r>
        <w:rPr>
          <w:rFonts w:cs="Segoe UI"/>
          <w:szCs w:val="20"/>
        </w:rPr>
        <w:t>to</w:t>
      </w:r>
      <w:r w:rsidRPr="00313878">
        <w:rPr>
          <w:rFonts w:cs="Segoe UI"/>
          <w:szCs w:val="20"/>
        </w:rPr>
        <w:t xml:space="preserve"> není dotčeno. </w:t>
      </w:r>
    </w:p>
    <w:p w:rsidR="000B1B87" w:rsidRPr="00313878" w:rsidRDefault="000B1B87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Fond má právo změnit financování akce, zejména změnit výši podpory z Fondu určené na jednotlivé roky realizace akce, a to v závislosti na objemu disponibilních finančních prostředků Fondu, </w:t>
      </w:r>
      <w:r>
        <w:rPr>
          <w:rFonts w:cs="Segoe UI"/>
          <w:szCs w:val="20"/>
        </w:rPr>
        <w:t>výši stanoveného výdajového limitu, </w:t>
      </w:r>
      <w:r w:rsidRPr="00313878">
        <w:rPr>
          <w:rFonts w:cs="Segoe UI"/>
          <w:szCs w:val="20"/>
        </w:rPr>
        <w:t xml:space="preserve">při změnách 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a také v souvislosti s administrací veřejné podpory na projektu OPŽP. </w:t>
      </w:r>
    </w:p>
    <w:p w:rsidR="000B1B87" w:rsidRPr="00313878" w:rsidRDefault="000B1B87" w:rsidP="006336C6">
      <w:pPr>
        <w:suppressAutoHyphens/>
        <w:jc w:val="both"/>
        <w:rPr>
          <w:rFonts w:cs="Segoe UI"/>
          <w:szCs w:val="20"/>
        </w:rPr>
      </w:pPr>
      <w:r w:rsidRPr="001225D8">
        <w:rPr>
          <w:rFonts w:cs="Segoe UI"/>
          <w:szCs w:val="20"/>
        </w:rPr>
        <w:lastRenderedPageBreak/>
        <w:t>Fond není povinen podporu poskytnout, dokud neobdrží doklady prokazující, že tato smlouva byla uzavřena v</w:t>
      </w:r>
      <w:r>
        <w:rPr>
          <w:rFonts w:cs="Segoe UI"/>
          <w:szCs w:val="20"/>
        </w:rPr>
        <w:t> </w:t>
      </w:r>
      <w:r w:rsidRPr="001225D8">
        <w:rPr>
          <w:rFonts w:cs="Segoe UI"/>
          <w:szCs w:val="20"/>
        </w:rPr>
        <w:t>souladu se zákonem o obcích.</w:t>
      </w:r>
      <w:r w:rsidRPr="00313878">
        <w:rPr>
          <w:rFonts w:cs="Segoe UI"/>
          <w:szCs w:val="20"/>
        </w:rPr>
        <w:t xml:space="preserve"> </w:t>
      </w:r>
    </w:p>
    <w:p w:rsidR="0017338D" w:rsidRPr="00313878" w:rsidRDefault="000B1B87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je povinen zabezpečit, aby byly uhrazeny i veškeré náklady akce přesahující Fondem uznané způsobilé výdaje.</w:t>
      </w:r>
      <w:r w:rsidR="00B20F26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Úhradu těchto prostředků prokazuje příjemce </w:t>
      </w:r>
      <w:r>
        <w:rPr>
          <w:rFonts w:cs="Segoe UI"/>
          <w:szCs w:val="20"/>
        </w:rPr>
        <w:t xml:space="preserve">podpory </w:t>
      </w:r>
      <w:r w:rsidRPr="00313878">
        <w:rPr>
          <w:rFonts w:cs="Segoe UI"/>
          <w:szCs w:val="20"/>
        </w:rPr>
        <w:t xml:space="preserve">Fondu v rámci administrace </w:t>
      </w:r>
      <w:r>
        <w:rPr>
          <w:rFonts w:cs="Segoe UI"/>
          <w:szCs w:val="20"/>
        </w:rPr>
        <w:t>EU dotace</w:t>
      </w:r>
      <w:r w:rsidRPr="00313878">
        <w:rPr>
          <w:rFonts w:cs="Segoe UI"/>
          <w:szCs w:val="20"/>
        </w:rPr>
        <w:t>.</w:t>
      </w:r>
    </w:p>
    <w:p w:rsidR="000B1B87" w:rsidRPr="006723A1" w:rsidRDefault="000B1B87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3.</w:t>
      </w:r>
    </w:p>
    <w:p w:rsidR="000B1B87" w:rsidRPr="0095263B" w:rsidRDefault="000B1B87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Fond bude poskytovat podporu v závislosti na postupu realizace akce, plnění podmínek této smlouvy</w:t>
      </w:r>
      <w:r>
        <w:rPr>
          <w:rFonts w:cs="Segoe UI"/>
          <w:szCs w:val="20"/>
        </w:rPr>
        <w:t xml:space="preserve">, </w:t>
      </w:r>
      <w:proofErr w:type="spellStart"/>
      <w:r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 a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disponibilních </w:t>
      </w:r>
      <w:r w:rsidRPr="00313878">
        <w:rPr>
          <w:rFonts w:cs="Segoe UI"/>
          <w:color w:val="000000"/>
          <w:szCs w:val="20"/>
        </w:rPr>
        <w:t xml:space="preserve">možnostech Fondu. </w:t>
      </w:r>
    </w:p>
    <w:p w:rsidR="000B1B87" w:rsidRDefault="000B1B87" w:rsidP="006336C6">
      <w:pPr>
        <w:suppressAutoHyphens/>
        <w:jc w:val="both"/>
        <w:rPr>
          <w:rFonts w:cs="Segoe UI"/>
          <w:color w:val="000000"/>
          <w:szCs w:val="20"/>
        </w:rPr>
      </w:pPr>
      <w:r w:rsidRPr="00313878">
        <w:rPr>
          <w:rFonts w:cs="Segoe UI"/>
          <w:color w:val="000000"/>
          <w:szCs w:val="20"/>
        </w:rPr>
        <w:t xml:space="preserve">O prostředky nevyčerpané v daném roce či vrácené se zvýší finanční objem následujícího roku, pokud Fond tento převod </w:t>
      </w:r>
      <w:r>
        <w:rPr>
          <w:rFonts w:cs="Segoe UI"/>
          <w:color w:val="000000"/>
          <w:szCs w:val="20"/>
        </w:rPr>
        <w:t>akceptuje</w:t>
      </w:r>
      <w:r w:rsidRPr="00313878">
        <w:rPr>
          <w:rFonts w:cs="Segoe UI"/>
          <w:color w:val="000000"/>
          <w:szCs w:val="20"/>
        </w:rPr>
        <w:t xml:space="preserve"> ve finančně platebním kalendáři. Návrh finančně platebního kalendáře vytváří příjemce podpory a</w:t>
      </w:r>
      <w:r>
        <w:rPr>
          <w:rFonts w:cs="Segoe UI"/>
          <w:color w:val="000000"/>
          <w:szCs w:val="20"/>
        </w:rPr>
        <w:t> </w:t>
      </w:r>
      <w:r w:rsidRPr="00313878">
        <w:rPr>
          <w:rFonts w:cs="Segoe UI"/>
          <w:color w:val="000000"/>
          <w:szCs w:val="20"/>
        </w:rPr>
        <w:t>prostřednictvím příslušného elektronického prostředí (IFN B</w:t>
      </w:r>
      <w:r>
        <w:rPr>
          <w:rFonts w:cs="Segoe UI"/>
          <w:color w:val="000000"/>
          <w:szCs w:val="20"/>
        </w:rPr>
        <w:t>ENE</w:t>
      </w:r>
      <w:r w:rsidRPr="00313878">
        <w:rPr>
          <w:rFonts w:cs="Segoe UI"/>
          <w:color w:val="000000"/>
          <w:szCs w:val="20"/>
        </w:rPr>
        <w:t>-</w:t>
      </w:r>
      <w:r>
        <w:rPr>
          <w:rFonts w:cs="Segoe UI"/>
          <w:color w:val="000000"/>
          <w:szCs w:val="20"/>
        </w:rPr>
        <w:t>FILL</w:t>
      </w:r>
      <w:r w:rsidRPr="00313878">
        <w:rPr>
          <w:rFonts w:cs="Segoe UI"/>
          <w:color w:val="000000"/>
          <w:szCs w:val="20"/>
        </w:rPr>
        <w:t xml:space="preserve">) jej zasílá Fondu. Konkrétní částky podpory budou poskytovány do úhrnné výše určené smlouvou na základě Fondem schváleného finančně platebního kalendáře a na základě </w:t>
      </w:r>
      <w:r w:rsidRPr="005A7E50">
        <w:rPr>
          <w:rFonts w:cs="Segoe UI"/>
          <w:color w:val="000000"/>
          <w:szCs w:val="20"/>
        </w:rPr>
        <w:t>Žádosti o platbu</w:t>
      </w:r>
      <w:r>
        <w:rPr>
          <w:rFonts w:cs="Segoe UI"/>
          <w:color w:val="000000"/>
          <w:szCs w:val="20"/>
        </w:rPr>
        <w:t xml:space="preserve"> podané v ISKP 14+</w:t>
      </w:r>
      <w:r w:rsidRPr="005A7E50">
        <w:rPr>
          <w:rFonts w:cs="Segoe UI"/>
          <w:color w:val="000000"/>
          <w:szCs w:val="20"/>
        </w:rPr>
        <w:t>.</w:t>
      </w:r>
      <w:r w:rsidRPr="00313878">
        <w:rPr>
          <w:rFonts w:cs="Segoe UI"/>
          <w:color w:val="000000"/>
          <w:szCs w:val="20"/>
        </w:rPr>
        <w:t xml:space="preserve"> </w:t>
      </w:r>
    </w:p>
    <w:p w:rsidR="000B1B87" w:rsidRPr="006723A1" w:rsidRDefault="000B1B87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4.</w:t>
      </w:r>
    </w:p>
    <w:p w:rsidR="000B1B87" w:rsidRPr="00313878" w:rsidRDefault="000B1B87" w:rsidP="006336C6">
      <w:pPr>
        <w:suppressAutoHyphens/>
        <w:jc w:val="both"/>
        <w:rPr>
          <w:rFonts w:cs="Segoe UI"/>
          <w:color w:val="000000"/>
          <w:szCs w:val="20"/>
        </w:rPr>
      </w:pPr>
      <w:r w:rsidRPr="00313878">
        <w:rPr>
          <w:rFonts w:cs="Segoe UI"/>
          <w:szCs w:val="20"/>
        </w:rPr>
        <w:t>Žádost</w:t>
      </w:r>
      <w:r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 xml:space="preserve"> o platbu musí spl</w:t>
      </w:r>
      <w:r>
        <w:rPr>
          <w:rFonts w:cs="Segoe UI"/>
          <w:szCs w:val="20"/>
        </w:rPr>
        <w:t>ňovat</w:t>
      </w:r>
      <w:r w:rsidRPr="00313878">
        <w:rPr>
          <w:rFonts w:cs="Segoe UI"/>
          <w:szCs w:val="20"/>
        </w:rPr>
        <w:t xml:space="preserve"> náležitosti uvedené v Pravidlech pro žadatele a příjemce podpory </w:t>
      </w:r>
      <w:r>
        <w:rPr>
          <w:rFonts w:cs="Segoe UI"/>
          <w:szCs w:val="20"/>
        </w:rPr>
        <w:t>v</w:t>
      </w:r>
      <w:r w:rsidRPr="00313878">
        <w:rPr>
          <w:rFonts w:cs="Segoe UI"/>
          <w:szCs w:val="20"/>
        </w:rPr>
        <w:t xml:space="preserve"> Operačním programu Životní prostředí pro období 2014-2020 aktuálně </w:t>
      </w:r>
      <w:r w:rsidRPr="00313878">
        <w:rPr>
          <w:rFonts w:cs="Segoe UI"/>
          <w:color w:val="000000"/>
          <w:szCs w:val="20"/>
        </w:rPr>
        <w:t>zveřejňovan</w:t>
      </w:r>
      <w:r>
        <w:rPr>
          <w:rFonts w:cs="Segoe UI"/>
          <w:color w:val="000000"/>
          <w:szCs w:val="20"/>
        </w:rPr>
        <w:t>é</w:t>
      </w:r>
      <w:r w:rsidRPr="00313878">
        <w:rPr>
          <w:rFonts w:cs="Segoe UI"/>
          <w:color w:val="000000"/>
          <w:szCs w:val="20"/>
        </w:rPr>
        <w:t xml:space="preserve"> na internet</w:t>
      </w:r>
      <w:r>
        <w:rPr>
          <w:rFonts w:cs="Segoe UI"/>
          <w:color w:val="000000"/>
          <w:szCs w:val="20"/>
        </w:rPr>
        <w:t xml:space="preserve">ové </w:t>
      </w:r>
      <w:r w:rsidRPr="00D63C40">
        <w:rPr>
          <w:rFonts w:cs="Segoe UI"/>
          <w:szCs w:val="20"/>
        </w:rPr>
        <w:t>stránce</w:t>
      </w:r>
      <w:r w:rsidRPr="0095263B">
        <w:rPr>
          <w:rFonts w:cs="Segoe UI"/>
          <w:szCs w:val="20"/>
        </w:rPr>
        <w:t xml:space="preserve"> </w:t>
      </w:r>
      <w:hyperlink r:id="rId8" w:history="1">
        <w:r w:rsidRPr="00D63C40">
          <w:t>http://www.opzp.cz</w:t>
        </w:r>
      </w:hyperlink>
      <w:r w:rsidRPr="00D63C40">
        <w:rPr>
          <w:rFonts w:cs="Segoe UI"/>
          <w:szCs w:val="20"/>
        </w:rPr>
        <w:t xml:space="preserve"> (dále</w:t>
      </w:r>
      <w:r>
        <w:rPr>
          <w:rFonts w:cs="Segoe UI"/>
          <w:color w:val="000000"/>
          <w:szCs w:val="20"/>
        </w:rPr>
        <w:t xml:space="preserve"> jen „</w:t>
      </w:r>
      <w:proofErr w:type="spellStart"/>
      <w:r>
        <w:rPr>
          <w:rFonts w:cs="Segoe UI"/>
          <w:color w:val="000000"/>
          <w:szCs w:val="20"/>
        </w:rPr>
        <w:t>PrŽaP</w:t>
      </w:r>
      <w:proofErr w:type="spellEnd"/>
      <w:r>
        <w:rPr>
          <w:rFonts w:cs="Segoe UI"/>
          <w:color w:val="000000"/>
          <w:szCs w:val="20"/>
        </w:rPr>
        <w:t>“). Dále je projekt v ISKP 14+ označen příznakem „Posílení vlastních zdrojů“.</w:t>
      </w:r>
    </w:p>
    <w:p w:rsidR="000B1B87" w:rsidRPr="00313878" w:rsidRDefault="000B1B87" w:rsidP="006336C6">
      <w:pPr>
        <w:suppressAutoHyphens/>
        <w:spacing w:line="240" w:lineRule="auto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</w:t>
      </w:r>
      <w:r>
        <w:rPr>
          <w:rFonts w:cs="Segoe UI"/>
          <w:szCs w:val="20"/>
        </w:rPr>
        <w:t>d</w:t>
      </w:r>
      <w:r w:rsidRPr="00313878">
        <w:rPr>
          <w:rFonts w:cs="Segoe UI"/>
          <w:szCs w:val="20"/>
        </w:rPr>
        <w:t>pisem a podáním Žádostí o platbu příjemce podpory m</w:t>
      </w:r>
      <w:r>
        <w:rPr>
          <w:rFonts w:cs="Segoe UI"/>
          <w:szCs w:val="20"/>
        </w:rPr>
        <w:t xml:space="preserve">imo jiné </w:t>
      </w:r>
      <w:r w:rsidRPr="00313878">
        <w:rPr>
          <w:rFonts w:cs="Segoe UI"/>
          <w:szCs w:val="20"/>
        </w:rPr>
        <w:t>potvrzuje,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že:</w:t>
      </w:r>
    </w:p>
    <w:p w:rsidR="000B1B87" w:rsidRPr="00313878" w:rsidRDefault="000B1B87" w:rsidP="006336C6">
      <w:pPr>
        <w:suppressAutoHyphens/>
        <w:ind w:left="567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a) 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:rsidR="000B1B87" w:rsidRPr="00313878" w:rsidRDefault="000B1B87" w:rsidP="006336C6">
      <w:pPr>
        <w:suppressAutoHyphens/>
        <w:ind w:left="567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Pr="00313878">
        <w:rPr>
          <w:rFonts w:cs="Segoe UI"/>
          <w:szCs w:val="20"/>
        </w:rPr>
        <w:t xml:space="preserve">neuhrazené faktury zahrnuté do Žádosti o platbu je schopen uhradit v plné výši a doložit Fondu bankovními výpisy ve lhůtách podle </w:t>
      </w:r>
      <w:proofErr w:type="spellStart"/>
      <w:r w:rsidRPr="00313878">
        <w:rPr>
          <w:rFonts w:cs="Segoe UI"/>
          <w:szCs w:val="20"/>
        </w:rPr>
        <w:t>PrŽaP</w:t>
      </w:r>
      <w:proofErr w:type="spellEnd"/>
      <w:r w:rsidRPr="00313878">
        <w:rPr>
          <w:rFonts w:cs="Segoe UI"/>
          <w:szCs w:val="20"/>
        </w:rPr>
        <w:t>.</w:t>
      </w:r>
    </w:p>
    <w:p w:rsidR="000B1B87" w:rsidRPr="006723A1" w:rsidRDefault="000B1B87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5.</w:t>
      </w:r>
    </w:p>
    <w:p w:rsidR="000B1B87" w:rsidRPr="00920959" w:rsidRDefault="000B1B87" w:rsidP="006336C6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920959">
        <w:rPr>
          <w:rFonts w:ascii="Segoe UI" w:hAnsi="Segoe UI" w:cs="Segoe UI"/>
          <w:sz w:val="20"/>
          <w:szCs w:val="20"/>
        </w:rPr>
        <w:t>Fond poskytuje příjemci podpory odklad splátek úroků. Po dobu realizace akce je zápůjčka bezúročná, úrok podle čl. I</w:t>
      </w:r>
      <w:r w:rsidR="00E10F0D">
        <w:rPr>
          <w:rFonts w:ascii="Segoe UI" w:hAnsi="Segoe UI" w:cs="Segoe UI"/>
          <w:sz w:val="20"/>
          <w:szCs w:val="20"/>
        </w:rPr>
        <w:t>.</w:t>
      </w:r>
      <w:r w:rsidRPr="00920959">
        <w:rPr>
          <w:rFonts w:ascii="Segoe UI" w:hAnsi="Segoe UI" w:cs="Segoe UI"/>
          <w:sz w:val="20"/>
          <w:szCs w:val="20"/>
        </w:rPr>
        <w:t xml:space="preserve"> bodu 2 je počítán </w:t>
      </w:r>
      <w:r w:rsidRPr="00EC7051">
        <w:rPr>
          <w:rFonts w:ascii="Segoe UI" w:hAnsi="Segoe UI" w:cs="Segoe UI"/>
          <w:sz w:val="20"/>
          <w:szCs w:val="20"/>
        </w:rPr>
        <w:t xml:space="preserve">od </w:t>
      </w:r>
      <w:r w:rsidR="0085575B" w:rsidRPr="00EC7051">
        <w:rPr>
          <w:rFonts w:ascii="Segoe UI" w:hAnsi="Segoe UI" w:cs="Segoe UI"/>
          <w:sz w:val="20"/>
          <w:szCs w:val="20"/>
        </w:rPr>
        <w:t>01</w:t>
      </w:r>
      <w:r w:rsidR="00D63C40" w:rsidRPr="00EC7051">
        <w:rPr>
          <w:rFonts w:ascii="Segoe UI" w:hAnsi="Segoe UI" w:cs="Segoe UI"/>
          <w:sz w:val="20"/>
          <w:szCs w:val="20"/>
        </w:rPr>
        <w:t>.</w:t>
      </w:r>
      <w:r w:rsidR="0085575B" w:rsidRPr="00EC7051">
        <w:rPr>
          <w:rFonts w:ascii="Segoe UI" w:hAnsi="Segoe UI" w:cs="Segoe UI"/>
          <w:sz w:val="20"/>
          <w:szCs w:val="20"/>
        </w:rPr>
        <w:t xml:space="preserve"> 04.</w:t>
      </w:r>
      <w:r w:rsidR="00D63C40" w:rsidRPr="00EC7051">
        <w:rPr>
          <w:rFonts w:ascii="Segoe UI" w:hAnsi="Segoe UI" w:cs="Segoe UI"/>
          <w:sz w:val="20"/>
          <w:szCs w:val="20"/>
        </w:rPr>
        <w:t xml:space="preserve"> 2021</w:t>
      </w:r>
      <w:r w:rsidRPr="00EC7051">
        <w:rPr>
          <w:rFonts w:ascii="Segoe UI" w:hAnsi="Segoe UI" w:cs="Segoe UI"/>
          <w:sz w:val="20"/>
          <w:szCs w:val="20"/>
        </w:rPr>
        <w:t>,</w:t>
      </w:r>
      <w:r w:rsidRPr="00AF1429">
        <w:rPr>
          <w:rFonts w:ascii="Segoe UI" w:hAnsi="Segoe UI" w:cs="Segoe UI"/>
          <w:sz w:val="20"/>
          <w:szCs w:val="20"/>
        </w:rPr>
        <w:t xml:space="preserve"> </w:t>
      </w:r>
      <w:r w:rsidRPr="00920959">
        <w:rPr>
          <w:rFonts w:ascii="Segoe UI" w:hAnsi="Segoe UI" w:cs="Segoe UI"/>
          <w:sz w:val="20"/>
          <w:szCs w:val="20"/>
        </w:rPr>
        <w:t xml:space="preserve">splátkový kalendář úroků tvoří přílohu </w:t>
      </w:r>
      <w:r w:rsidR="0017338D">
        <w:rPr>
          <w:rFonts w:ascii="Segoe UI" w:hAnsi="Segoe UI" w:cs="Segoe UI"/>
          <w:sz w:val="20"/>
          <w:szCs w:val="20"/>
        </w:rPr>
        <w:t xml:space="preserve">č. 1 </w:t>
      </w:r>
      <w:r w:rsidRPr="00920959">
        <w:rPr>
          <w:rFonts w:ascii="Segoe UI" w:hAnsi="Segoe UI" w:cs="Segoe UI"/>
          <w:sz w:val="20"/>
          <w:szCs w:val="20"/>
        </w:rPr>
        <w:t xml:space="preserve">této smlouvy. První splátka úroků ve výši </w:t>
      </w:r>
      <w:r w:rsidR="00D63C40" w:rsidRPr="0085575B">
        <w:rPr>
          <w:rFonts w:ascii="Segoe UI" w:hAnsi="Segoe UI" w:cs="Segoe UI"/>
          <w:sz w:val="20"/>
          <w:szCs w:val="20"/>
        </w:rPr>
        <w:t>39 292,76</w:t>
      </w:r>
      <w:r w:rsidRPr="0085575B">
        <w:rPr>
          <w:rFonts w:ascii="Segoe UI" w:hAnsi="Segoe UI" w:cs="Segoe UI"/>
          <w:sz w:val="20"/>
          <w:szCs w:val="20"/>
        </w:rPr>
        <w:t xml:space="preserve"> Kč </w:t>
      </w:r>
      <w:r w:rsidRPr="00920959">
        <w:rPr>
          <w:rFonts w:ascii="Segoe UI" w:hAnsi="Segoe UI" w:cs="Segoe UI"/>
          <w:sz w:val="20"/>
          <w:szCs w:val="20"/>
        </w:rPr>
        <w:t>je splatná do 15 dnů po skončení čtvrtletí.</w:t>
      </w:r>
    </w:p>
    <w:p w:rsidR="000B1B87" w:rsidRPr="00313878" w:rsidRDefault="000B1B87" w:rsidP="006336C6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920959">
        <w:rPr>
          <w:rFonts w:ascii="Segoe UI" w:hAnsi="Segoe UI" w:cs="Segoe UI"/>
          <w:sz w:val="20"/>
          <w:szCs w:val="20"/>
        </w:rPr>
        <w:t>Fond dále poskytuje příjemci podpory odklad splátek jistiny zápůjčky. První splátka jistiny ve výši</w:t>
      </w:r>
      <w:r w:rsidRPr="0085575B">
        <w:rPr>
          <w:rFonts w:ascii="Segoe UI" w:hAnsi="Segoe UI" w:cs="Segoe UI"/>
          <w:sz w:val="20"/>
          <w:szCs w:val="20"/>
        </w:rPr>
        <w:t xml:space="preserve"> </w:t>
      </w:r>
      <w:r w:rsidR="00D63C40" w:rsidRPr="0085575B">
        <w:rPr>
          <w:rFonts w:ascii="Segoe UI" w:hAnsi="Segoe UI" w:cs="Segoe UI"/>
          <w:sz w:val="20"/>
          <w:szCs w:val="20"/>
        </w:rPr>
        <w:t>442 112,65</w:t>
      </w:r>
      <w:r w:rsidRPr="0085575B">
        <w:rPr>
          <w:rFonts w:ascii="Segoe UI" w:hAnsi="Segoe UI" w:cs="Segoe UI"/>
          <w:sz w:val="20"/>
          <w:szCs w:val="20"/>
        </w:rPr>
        <w:t xml:space="preserve"> Kč </w:t>
      </w:r>
      <w:r w:rsidRPr="00920959">
        <w:rPr>
          <w:rFonts w:ascii="Segoe UI" w:hAnsi="Segoe UI" w:cs="Segoe UI"/>
          <w:sz w:val="20"/>
          <w:szCs w:val="20"/>
        </w:rPr>
        <w:t>je splatná k</w:t>
      </w:r>
      <w:r w:rsidR="00D63C40">
        <w:rPr>
          <w:rFonts w:ascii="Segoe UI" w:hAnsi="Segoe UI" w:cs="Segoe UI"/>
          <w:sz w:val="20"/>
          <w:szCs w:val="20"/>
        </w:rPr>
        <w:t> </w:t>
      </w:r>
      <w:r w:rsidR="00D63C40" w:rsidRPr="0085575B">
        <w:rPr>
          <w:rFonts w:ascii="Segoe UI" w:hAnsi="Segoe UI" w:cs="Segoe UI"/>
          <w:sz w:val="20"/>
          <w:szCs w:val="20"/>
        </w:rPr>
        <w:t>31. 03. 2021</w:t>
      </w:r>
      <w:r w:rsidRPr="0085575B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 </w:t>
      </w:r>
      <w:r w:rsidR="001F5342">
        <w:rPr>
          <w:rFonts w:ascii="Segoe UI" w:hAnsi="Segoe UI" w:cs="Segoe UI"/>
          <w:sz w:val="20"/>
          <w:szCs w:val="20"/>
        </w:rPr>
        <w:t>Sp</w:t>
      </w:r>
      <w:r w:rsidRPr="003F238B">
        <w:rPr>
          <w:rFonts w:ascii="Segoe UI" w:hAnsi="Segoe UI" w:cs="Segoe UI"/>
          <w:sz w:val="20"/>
          <w:szCs w:val="20"/>
        </w:rPr>
        <w:t xml:space="preserve">látkový kalendář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</w:t>
      </w:r>
      <w:r w:rsidR="0017338D">
        <w:rPr>
          <w:rFonts w:ascii="Segoe UI" w:hAnsi="Segoe UI" w:cs="Segoe UI"/>
          <w:sz w:val="20"/>
          <w:szCs w:val="20"/>
        </w:rPr>
        <w:t xml:space="preserve"> č. 1</w:t>
      </w:r>
      <w:r w:rsidRPr="003F238B">
        <w:rPr>
          <w:rFonts w:ascii="Segoe UI" w:hAnsi="Segoe UI" w:cs="Segoe UI"/>
          <w:sz w:val="20"/>
          <w:szCs w:val="20"/>
        </w:rPr>
        <w:t xml:space="preserve"> této smlouvy</w:t>
      </w:r>
      <w:r>
        <w:rPr>
          <w:rFonts w:ascii="Segoe UI" w:hAnsi="Segoe UI" w:cs="Segoe UI"/>
          <w:sz w:val="20"/>
          <w:szCs w:val="20"/>
        </w:rPr>
        <w:t>.</w:t>
      </w:r>
    </w:p>
    <w:p w:rsidR="000B1B87" w:rsidRPr="00313878" w:rsidRDefault="000B1B87" w:rsidP="006336C6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zápůjčky podle </w:t>
      </w:r>
      <w:r>
        <w:rPr>
          <w:rFonts w:ascii="Segoe UI" w:hAnsi="Segoe UI" w:cs="Segoe UI"/>
          <w:sz w:val="20"/>
          <w:szCs w:val="20"/>
        </w:rPr>
        <w:t>čl. I</w:t>
      </w:r>
      <w:r w:rsidR="00E10F0D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2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smlouvě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zápůjčky.</w:t>
      </w:r>
    </w:p>
    <w:p w:rsidR="000B1B87" w:rsidRPr="00313878" w:rsidRDefault="000B1B87" w:rsidP="006336C6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 v termínech daných touto smlouvou </w:t>
      </w:r>
      <w:r w:rsidR="00EC7051">
        <w:rPr>
          <w:rFonts w:ascii="Segoe UI" w:hAnsi="Segoe UI" w:cs="Segoe UI"/>
          <w:sz w:val="20"/>
          <w:szCs w:val="20"/>
        </w:rPr>
        <w:br/>
      </w:r>
      <w:r w:rsidRPr="00313878">
        <w:rPr>
          <w:rFonts w:ascii="Segoe UI" w:hAnsi="Segoe UI" w:cs="Segoe UI"/>
          <w:sz w:val="20"/>
          <w:szCs w:val="20"/>
        </w:rPr>
        <w:t xml:space="preserve">a splátkovým kalendářem. </w:t>
      </w:r>
    </w:p>
    <w:p w:rsidR="000B1B87" w:rsidRDefault="000B1B87" w:rsidP="006336C6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Žádost o předčasné splacení </w:t>
      </w:r>
      <w:r>
        <w:rPr>
          <w:rFonts w:ascii="Segoe UI" w:hAnsi="Segoe UI" w:cs="Segoe UI"/>
          <w:sz w:val="20"/>
          <w:szCs w:val="20"/>
        </w:rPr>
        <w:t>zá</w:t>
      </w:r>
      <w:r w:rsidRPr="00313878">
        <w:rPr>
          <w:rFonts w:ascii="Segoe UI" w:hAnsi="Segoe UI" w:cs="Segoe UI"/>
          <w:sz w:val="20"/>
          <w:szCs w:val="20"/>
        </w:rPr>
        <w:t xml:space="preserve">půjčky, sloučení dvou a více splátek, popř. odklad splátek je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>
        <w:rPr>
          <w:rFonts w:ascii="Segoe UI" w:hAnsi="Segoe UI" w:cs="Segoe UI"/>
          <w:sz w:val="20"/>
          <w:szCs w:val="20"/>
        </w:rPr>
        <w:t>i</w:t>
      </w:r>
      <w:r w:rsidRPr="00313878">
        <w:rPr>
          <w:rFonts w:ascii="Segoe UI" w:hAnsi="Segoe UI" w:cs="Segoe UI"/>
          <w:sz w:val="20"/>
          <w:szCs w:val="20"/>
        </w:rPr>
        <w:t xml:space="preserve"> předmětné splátky. Na základě schválení žádosti Fond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smlouvě </w:t>
      </w:r>
      <w:r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:rsidR="000B1B87" w:rsidRPr="00313878" w:rsidRDefault="000B1B87" w:rsidP="006336C6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lastRenderedPageBreak/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čl. II</w:t>
      </w:r>
      <w:r w:rsidR="00E10F0D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bodu 1</w:t>
      </w:r>
      <w:r w:rsidR="008B76E9">
        <w:rPr>
          <w:rFonts w:ascii="Segoe UI" w:hAnsi="Segoe UI" w:cs="Segoe UI"/>
          <w:sz w:val="20"/>
          <w:szCs w:val="20"/>
        </w:rPr>
        <w:t xml:space="preserve"> prvního odstavce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 první splátky úroků, a to pouze formou dodatku k této smlouvě současně s případnými změnami termínů realizace akce.</w:t>
      </w:r>
    </w:p>
    <w:p w:rsidR="000B1B87" w:rsidRDefault="000B1B87" w:rsidP="006336C6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smlouvě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:rsidR="007727B4" w:rsidRDefault="000B1B87" w:rsidP="006336C6">
      <w:pPr>
        <w:pStyle w:val="odrky"/>
        <w:suppressAutoHyphens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</w:p>
    <w:p w:rsidR="00217F15" w:rsidRDefault="00217F15" w:rsidP="006336C6">
      <w:pPr>
        <w:pStyle w:val="odrky"/>
        <w:suppressAutoHyphens/>
        <w:spacing w:line="264" w:lineRule="auto"/>
      </w:pPr>
    </w:p>
    <w:p w:rsidR="00217F15" w:rsidRDefault="00F84DCF" w:rsidP="006336C6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016DF3" w:rsidRPr="00217F15">
        <w:rPr>
          <w:color w:val="auto"/>
          <w:sz w:val="20"/>
          <w:szCs w:val="20"/>
        </w:rPr>
        <w:t xml:space="preserve">V. </w:t>
      </w:r>
    </w:p>
    <w:p w:rsidR="00F82D11" w:rsidRPr="00217F15" w:rsidRDefault="007B7560" w:rsidP="006336C6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Důsledky neplnění závazků příjemce podpory</w:t>
      </w:r>
    </w:p>
    <w:p w:rsidR="005204F6" w:rsidRPr="00C4472E" w:rsidRDefault="005204F6" w:rsidP="006336C6">
      <w:pPr>
        <w:suppressAutoHyphens/>
        <w:spacing w:before="240"/>
        <w:jc w:val="center"/>
        <w:rPr>
          <w:b/>
        </w:rPr>
      </w:pPr>
      <w:r w:rsidRPr="00C4472E">
        <w:rPr>
          <w:b/>
        </w:rPr>
        <w:t>1.</w:t>
      </w:r>
    </w:p>
    <w:p w:rsidR="005204F6" w:rsidRPr="005204F6" w:rsidRDefault="005204F6" w:rsidP="006336C6">
      <w:pPr>
        <w:pStyle w:val="odrky1rove"/>
        <w:numPr>
          <w:ilvl w:val="0"/>
          <w:numId w:val="0"/>
        </w:numPr>
        <w:suppressAutoHyphens/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="00EC7051">
        <w:rPr>
          <w:rFonts w:ascii="Segoe UI" w:hAnsi="Segoe UI" w:cs="Segoe UI"/>
          <w:color w:val="auto"/>
          <w:sz w:val="20"/>
          <w:szCs w:val="20"/>
        </w:rPr>
        <w:br/>
      </w:r>
      <w:r w:rsidRPr="005204F6">
        <w:rPr>
          <w:rFonts w:ascii="Segoe UI" w:hAnsi="Segoe UI" w:cs="Segoe UI"/>
          <w:color w:val="auto"/>
          <w:sz w:val="20"/>
          <w:szCs w:val="20"/>
        </w:rPr>
        <w:t xml:space="preserve">a o změně některých souvisejících zákonů (rozpočtová pravidla), ve znění pozdějších předpisů (dále jen „rozpočtová pravidla“). Tento postup se nevztahuje na vymáhání dlužných úroků. </w:t>
      </w:r>
    </w:p>
    <w:p w:rsidR="005204F6" w:rsidRPr="005204F6" w:rsidRDefault="005204F6" w:rsidP="006336C6">
      <w:pPr>
        <w:pStyle w:val="odrky1rove"/>
        <w:numPr>
          <w:ilvl w:val="0"/>
          <w:numId w:val="0"/>
        </w:numPr>
        <w:suppressAutoHyphens/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>Porušení kterékoli z povinností uvedených v čl. II.  bodu 1 ve třetím, čtvrtém nebo pátém odstavci bude sankcionováno odvodem ve výši 15 000 Kč. Zároveň u porušení těchto povinností je Fond oprávněn požadovat odpovídající zajištění dle Metodických pokynů SFŽP ČR pro zajištění pohledávek.</w:t>
      </w:r>
    </w:p>
    <w:p w:rsidR="005204F6" w:rsidRPr="005204F6" w:rsidRDefault="005204F6" w:rsidP="006336C6">
      <w:pPr>
        <w:suppressAutoHyphens/>
        <w:spacing w:before="240"/>
        <w:jc w:val="center"/>
        <w:rPr>
          <w:b/>
        </w:rPr>
      </w:pPr>
      <w:r w:rsidRPr="005204F6">
        <w:rPr>
          <w:b/>
        </w:rPr>
        <w:t>2.</w:t>
      </w:r>
    </w:p>
    <w:p w:rsidR="005204F6" w:rsidRPr="005204F6" w:rsidRDefault="005204F6" w:rsidP="006336C6">
      <w:pPr>
        <w:pStyle w:val="odrky1rove"/>
        <w:numPr>
          <w:ilvl w:val="0"/>
          <w:numId w:val="0"/>
        </w:numPr>
        <w:suppressAutoHyphens/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17338D">
        <w:rPr>
          <w:rFonts w:ascii="Segoe UI" w:hAnsi="Segoe UI" w:cs="Segoe UI"/>
          <w:color w:val="auto"/>
          <w:sz w:val="20"/>
          <w:szCs w:val="20"/>
        </w:rPr>
        <w:t xml:space="preserve">č. 1 </w:t>
      </w:r>
      <w:r w:rsidRPr="005204F6">
        <w:rPr>
          <w:rFonts w:ascii="Segoe UI" w:hAnsi="Segoe UI" w:cs="Segoe UI"/>
          <w:color w:val="auto"/>
          <w:sz w:val="20"/>
          <w:szCs w:val="20"/>
        </w:rPr>
        <w:t>smlouvy),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:rsidR="005204F6" w:rsidRPr="005204F6" w:rsidRDefault="005204F6" w:rsidP="006336C6">
      <w:pPr>
        <w:pStyle w:val="odrky1rove"/>
        <w:numPr>
          <w:ilvl w:val="0"/>
          <w:numId w:val="0"/>
        </w:numPr>
        <w:suppressAutoHyphens/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Fond jako poskytovatel podpory dále stanovuje, že dojde-li ve třech po sobě jdoucích splátkách jistiny zápůjčky k nedodržení termínu řádné úhrady ani ve lhůtě výše uvedené, stane se 16. dnem po splatnosti třetí z uvedených splátek splatným celý neuhrazený zůstatek jistiny. </w:t>
      </w:r>
    </w:p>
    <w:p w:rsidR="005204F6" w:rsidRPr="005204F6" w:rsidRDefault="005204F6" w:rsidP="006336C6">
      <w:pPr>
        <w:suppressAutoHyphens/>
        <w:spacing w:before="240"/>
        <w:jc w:val="center"/>
        <w:rPr>
          <w:b/>
        </w:rPr>
      </w:pPr>
      <w:r w:rsidRPr="005204F6">
        <w:rPr>
          <w:b/>
        </w:rPr>
        <w:t>3.</w:t>
      </w:r>
    </w:p>
    <w:p w:rsidR="005204F6" w:rsidRPr="005204F6" w:rsidRDefault="005204F6" w:rsidP="006336C6">
      <w:pPr>
        <w:pStyle w:val="odrky1rove"/>
        <w:numPr>
          <w:ilvl w:val="0"/>
          <w:numId w:val="0"/>
        </w:numPr>
        <w:suppressAutoHyphens/>
        <w:spacing w:after="120" w:line="240" w:lineRule="auto"/>
        <w:rPr>
          <w:rFonts w:ascii="Segoe UI" w:hAnsi="Segoe UI" w:cs="Segoe UI"/>
          <w:color w:val="auto"/>
          <w:sz w:val="20"/>
          <w:szCs w:val="20"/>
        </w:rPr>
      </w:pPr>
      <w:r w:rsidRPr="005204F6">
        <w:rPr>
          <w:rFonts w:ascii="Segoe UI" w:hAnsi="Segoe UI" w:cs="Segoe UI"/>
          <w:color w:val="auto"/>
          <w:sz w:val="20"/>
          <w:szCs w:val="20"/>
        </w:rPr>
        <w:t xml:space="preserve">V případě nesplnění povinnosti spočívající v řádném uhrazení úroků přistoupí Fond k inkasu dlužné částky z účtu určeného ke splácení zápůjčky. </w:t>
      </w:r>
    </w:p>
    <w:p w:rsidR="00F82D11" w:rsidRDefault="005204F6" w:rsidP="006336C6">
      <w:pPr>
        <w:pStyle w:val="rove"/>
        <w:suppressAutoHyphens/>
        <w:ind w:left="0" w:firstLine="0"/>
        <w:rPr>
          <w:rFonts w:cs="Segoe UI"/>
          <w:szCs w:val="20"/>
        </w:rPr>
      </w:pPr>
      <w:r w:rsidRPr="005204F6">
        <w:rPr>
          <w:rFonts w:cs="Segoe UI"/>
          <w:szCs w:val="20"/>
        </w:rPr>
        <w:t>Právo Fondu domáhat se řádně neuhrazených úroků soudní cestou není výše uvedeným dotčeno.</w:t>
      </w:r>
    </w:p>
    <w:p w:rsidR="00217F15" w:rsidRPr="005204F6" w:rsidRDefault="00217F15" w:rsidP="006336C6">
      <w:pPr>
        <w:pStyle w:val="rove"/>
        <w:suppressAutoHyphens/>
        <w:ind w:left="0" w:firstLine="0"/>
      </w:pPr>
    </w:p>
    <w:p w:rsidR="00217F15" w:rsidRDefault="00016DF3" w:rsidP="006336C6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 xml:space="preserve">V. </w:t>
      </w:r>
    </w:p>
    <w:p w:rsidR="00016DF3" w:rsidRPr="00217F15" w:rsidRDefault="007B7560" w:rsidP="006336C6">
      <w:pPr>
        <w:pStyle w:val="Nadpis1"/>
        <w:suppressAutoHyphens/>
        <w:spacing w:before="0" w:after="0"/>
        <w:rPr>
          <w:color w:val="auto"/>
          <w:sz w:val="20"/>
          <w:szCs w:val="20"/>
        </w:rPr>
      </w:pPr>
      <w:r w:rsidRPr="00217F15">
        <w:rPr>
          <w:color w:val="auto"/>
          <w:sz w:val="20"/>
          <w:szCs w:val="20"/>
        </w:rPr>
        <w:t>Závěrečná ustanovení</w:t>
      </w:r>
      <w:r w:rsidR="00016DF3" w:rsidRPr="00217F15">
        <w:rPr>
          <w:color w:val="auto"/>
          <w:sz w:val="20"/>
          <w:szCs w:val="20"/>
        </w:rPr>
        <w:t xml:space="preserve"> </w:t>
      </w:r>
    </w:p>
    <w:p w:rsidR="007B7560" w:rsidRPr="006723A1" w:rsidRDefault="007B7560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1.</w:t>
      </w:r>
    </w:p>
    <w:p w:rsidR="007B7560" w:rsidRPr="00313878" w:rsidRDefault="007B7560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Pokud dojde ke změně předpisů týkajících se vztahů vyplývajících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smlouvy, uzavřou smluvní strany k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smlouvě dodatek, kterým bude zajištěn její soulad s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těmito předpisy.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případě neuzavření takového dodatku má Fond právo uplatnit postup podle </w:t>
      </w:r>
      <w:r>
        <w:rPr>
          <w:rFonts w:cs="Segoe UI"/>
          <w:szCs w:val="20"/>
        </w:rPr>
        <w:t xml:space="preserve">čl. </w:t>
      </w:r>
      <w:r w:rsidR="008B76E9">
        <w:rPr>
          <w:rFonts w:cs="Segoe UI"/>
          <w:szCs w:val="20"/>
        </w:rPr>
        <w:t>I</w:t>
      </w:r>
      <w:r>
        <w:rPr>
          <w:rFonts w:cs="Segoe UI"/>
          <w:szCs w:val="20"/>
        </w:rPr>
        <w:t>V</w:t>
      </w:r>
      <w:r w:rsidR="008B76E9">
        <w:rPr>
          <w:rFonts w:cs="Segoe UI"/>
          <w:szCs w:val="20"/>
        </w:rPr>
        <w:t>.</w:t>
      </w:r>
      <w:r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bodu 1 </w:t>
      </w:r>
      <w:r>
        <w:rPr>
          <w:rFonts w:cs="Segoe UI"/>
          <w:szCs w:val="20"/>
        </w:rPr>
        <w:t>t</w:t>
      </w:r>
      <w:r w:rsidRPr="00313878">
        <w:rPr>
          <w:rFonts w:cs="Segoe UI"/>
          <w:szCs w:val="20"/>
        </w:rPr>
        <w:t xml:space="preserve">éto smlouvy. </w:t>
      </w:r>
    </w:p>
    <w:p w:rsidR="00D63C40" w:rsidRDefault="00D63C40" w:rsidP="006336C6">
      <w:pPr>
        <w:suppressAutoHyphens/>
        <w:spacing w:before="240"/>
        <w:jc w:val="center"/>
        <w:rPr>
          <w:b/>
        </w:rPr>
      </w:pPr>
    </w:p>
    <w:p w:rsidR="007B7560" w:rsidRPr="006723A1" w:rsidRDefault="007B7560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lastRenderedPageBreak/>
        <w:t>2.</w:t>
      </w:r>
    </w:p>
    <w:p w:rsidR="007B7560" w:rsidRPr="00313878" w:rsidRDefault="007B7560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souhlasí s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tím, aby veškeré údaje týkající se akce a dalších náležitostí, kterými se tato smlouva zabývá, které má či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budoucnu získá, byly využívány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informačních systémech pro účely administrace OPŽP. </w:t>
      </w:r>
    </w:p>
    <w:p w:rsidR="007B7560" w:rsidRPr="006723A1" w:rsidRDefault="007B7560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3.</w:t>
      </w:r>
    </w:p>
    <w:p w:rsidR="007B7560" w:rsidRPr="00313878" w:rsidRDefault="007B7560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Při bankovní</w:t>
      </w:r>
      <w:r>
        <w:rPr>
          <w:rFonts w:cs="Segoe UI"/>
          <w:szCs w:val="20"/>
        </w:rPr>
        <w:t>ch</w:t>
      </w:r>
      <w:r w:rsidRPr="00313878">
        <w:rPr>
          <w:rFonts w:cs="Segoe UI"/>
          <w:szCs w:val="20"/>
        </w:rPr>
        <w:t xml:space="preserve"> převod</w:t>
      </w:r>
      <w:r>
        <w:rPr>
          <w:rFonts w:cs="Segoe UI"/>
          <w:szCs w:val="20"/>
        </w:rPr>
        <w:t>ech</w:t>
      </w:r>
      <w:r w:rsidRPr="00313878">
        <w:rPr>
          <w:rFonts w:cs="Segoe UI"/>
          <w:szCs w:val="20"/>
        </w:rPr>
        <w:t xml:space="preserve"> finančních prostředků dle této smlouvy budou smluvní strany používat </w:t>
      </w:r>
      <w:r>
        <w:rPr>
          <w:rFonts w:cs="Segoe UI"/>
          <w:szCs w:val="20"/>
        </w:rPr>
        <w:t>platební</w:t>
      </w:r>
      <w:r w:rsidRPr="00313878">
        <w:rPr>
          <w:rFonts w:cs="Segoe UI"/>
          <w:szCs w:val="20"/>
        </w:rPr>
        <w:t xml:space="preserve"> symboly</w:t>
      </w:r>
      <w:r>
        <w:rPr>
          <w:rFonts w:cs="Segoe UI"/>
          <w:szCs w:val="20"/>
        </w:rPr>
        <w:t xml:space="preserve"> zveřejněné na </w:t>
      </w:r>
      <w:r w:rsidRPr="00961927">
        <w:rPr>
          <w:rFonts w:cs="Segoe UI"/>
          <w:szCs w:val="20"/>
        </w:rPr>
        <w:t>www.sfzp.cz</w:t>
      </w:r>
      <w:r>
        <w:rPr>
          <w:rFonts w:cs="Segoe UI"/>
          <w:szCs w:val="20"/>
        </w:rPr>
        <w:t xml:space="preserve"> (záložka půjčky). Úhrada splátek jistiny a úroků bude zaslána příjemcem podpory na bankovní účet uvedený v</w:t>
      </w:r>
      <w:r w:rsidR="00526A30">
        <w:rPr>
          <w:rFonts w:cs="Segoe UI"/>
          <w:szCs w:val="20"/>
        </w:rPr>
        <w:t xml:space="preserve"> záhlaví </w:t>
      </w:r>
      <w:r>
        <w:rPr>
          <w:rFonts w:cs="Segoe UI"/>
          <w:szCs w:val="20"/>
        </w:rPr>
        <w:t xml:space="preserve">této smlouvy. </w:t>
      </w:r>
      <w:r w:rsidRPr="00313878">
        <w:rPr>
          <w:rFonts w:cs="Segoe UI"/>
          <w:szCs w:val="20"/>
        </w:rPr>
        <w:t xml:space="preserve">Pro snazší identifikaci budou smluvní strany při veškeré korespondenci (včetně </w:t>
      </w:r>
      <w:r>
        <w:rPr>
          <w:rFonts w:cs="Segoe UI"/>
          <w:szCs w:val="20"/>
        </w:rPr>
        <w:t xml:space="preserve">elektronické) týkající se zápůjčky </w:t>
      </w:r>
      <w:r w:rsidRPr="00313878">
        <w:rPr>
          <w:rFonts w:cs="Segoe UI"/>
          <w:szCs w:val="20"/>
        </w:rPr>
        <w:t>uvádět vždy číslo této smlouvy, a to již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označení věci, které se daná korespondence bude týkat. </w:t>
      </w:r>
    </w:p>
    <w:p w:rsidR="007B7560" w:rsidRPr="006723A1" w:rsidRDefault="007B7560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4.</w:t>
      </w:r>
    </w:p>
    <w:p w:rsidR="007B7560" w:rsidRPr="00313878" w:rsidRDefault="007B7560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Tato smlouva může být měněna pouze dohodou obou smluvních stran v</w:t>
      </w:r>
      <w:r>
        <w:rPr>
          <w:rFonts w:cs="Segoe UI"/>
          <w:szCs w:val="20"/>
        </w:rPr>
        <w:t> </w:t>
      </w:r>
      <w:r w:rsidR="00B20F26">
        <w:rPr>
          <w:rFonts w:cs="Segoe UI"/>
          <w:szCs w:val="20"/>
        </w:rPr>
        <w:t xml:space="preserve">písemné formě; </w:t>
      </w:r>
      <w:r w:rsidR="00B20F26" w:rsidRPr="00B20F26">
        <w:rPr>
          <w:rFonts w:cs="Segoe UI"/>
          <w:szCs w:val="20"/>
        </w:rPr>
        <w:t>to neplatí v </w:t>
      </w:r>
      <w:r w:rsidR="00B20F26" w:rsidRPr="00916DE8">
        <w:rPr>
          <w:rFonts w:cs="Segoe UI"/>
          <w:szCs w:val="20"/>
        </w:rPr>
        <w:t xml:space="preserve">případě změny týkající se bankovního spojení Fondu, kdy postačí, že tato změna bude prokazatelným způsobem druhé straně oznámena. </w:t>
      </w:r>
    </w:p>
    <w:p w:rsidR="007B7560" w:rsidRPr="006723A1" w:rsidRDefault="007B7560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5.</w:t>
      </w:r>
    </w:p>
    <w:p w:rsidR="007B7560" w:rsidRPr="00313878" w:rsidRDefault="007B7560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smlouvy </w:t>
      </w:r>
      <w:r w:rsidR="00FF26A9"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Pro účely této smlouvy má povinnost příjemce podpory stejný význam jako závazek příjemce podpory. </w:t>
      </w:r>
    </w:p>
    <w:p w:rsidR="007B7560" w:rsidRPr="006723A1" w:rsidRDefault="007B7560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6.</w:t>
      </w:r>
    </w:p>
    <w:p w:rsidR="007B7560" w:rsidRPr="00313878" w:rsidRDefault="007B7560" w:rsidP="006336C6">
      <w:pPr>
        <w:suppressAutoHyphens/>
        <w:rPr>
          <w:rFonts w:cs="Segoe UI"/>
          <w:szCs w:val="20"/>
        </w:rPr>
      </w:pPr>
      <w:r w:rsidRPr="00313878">
        <w:rPr>
          <w:rFonts w:cs="Segoe UI"/>
          <w:szCs w:val="20"/>
        </w:rPr>
        <w:t>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souvislosti příjemce podpory prohlašuje, že veškeré podklady a informace, které Fondu poskytl před </w:t>
      </w:r>
      <w:r>
        <w:rPr>
          <w:rFonts w:cs="Segoe UI"/>
          <w:szCs w:val="20"/>
        </w:rPr>
        <w:t xml:space="preserve">uzavřením této smlouvy a </w:t>
      </w:r>
      <w:r w:rsidRPr="00313878">
        <w:rPr>
          <w:rFonts w:cs="Segoe UI"/>
          <w:szCs w:val="20"/>
        </w:rPr>
        <w:t xml:space="preserve">vydáním </w:t>
      </w:r>
      <w:proofErr w:type="spellStart"/>
      <w:r w:rsidRPr="00313878">
        <w:rPr>
          <w:rFonts w:cs="Segoe UI"/>
          <w:szCs w:val="20"/>
        </w:rPr>
        <w:t>RoPD</w:t>
      </w:r>
      <w:proofErr w:type="spellEnd"/>
      <w:r w:rsidRPr="00313878">
        <w:rPr>
          <w:rFonts w:cs="Segoe UI"/>
          <w:szCs w:val="20"/>
        </w:rPr>
        <w:t xml:space="preserve">, byly pravdivé, nezkreslené a úplné. </w:t>
      </w:r>
    </w:p>
    <w:p w:rsidR="007B7560" w:rsidRPr="00313878" w:rsidRDefault="007B7560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řídící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této smlouvě, které by jinak vykonávalo Ministerstvo životního prostředí. Ve smyslu předpisů pojednávajících problematiku OPŽP je Fond zprostředkujícím subjektem.</w:t>
      </w:r>
    </w:p>
    <w:p w:rsidR="007B7560" w:rsidRPr="006723A1" w:rsidRDefault="007B7560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7.</w:t>
      </w:r>
    </w:p>
    <w:p w:rsidR="007B7560" w:rsidRPr="00313878" w:rsidRDefault="007B7560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340/2015 Sb., o zvláštních podmínkách účinnosti některých smluv, uveřejňování těchto smluv </w:t>
      </w:r>
      <w:r w:rsidR="006336C6">
        <w:rPr>
          <w:rFonts w:cs="Segoe UI"/>
          <w:szCs w:val="20"/>
        </w:rPr>
        <w:br/>
      </w:r>
      <w:r w:rsidRPr="00313878">
        <w:rPr>
          <w:rFonts w:cs="Segoe UI"/>
          <w:szCs w:val="20"/>
        </w:rPr>
        <w:t>a o registru smluv (zákon o registru smluv</w:t>
      </w:r>
      <w:r>
        <w:rPr>
          <w:rFonts w:cs="Segoe UI"/>
          <w:szCs w:val="20"/>
        </w:rPr>
        <w:t>), ve znění pozdějších předpisů.</w:t>
      </w:r>
    </w:p>
    <w:p w:rsidR="007B7560" w:rsidRPr="006723A1" w:rsidRDefault="007B7560" w:rsidP="006336C6">
      <w:pPr>
        <w:suppressAutoHyphens/>
        <w:spacing w:before="240"/>
        <w:jc w:val="center"/>
        <w:rPr>
          <w:b/>
        </w:rPr>
      </w:pPr>
      <w:r w:rsidRPr="006723A1">
        <w:rPr>
          <w:b/>
        </w:rPr>
        <w:t>8.</w:t>
      </w:r>
    </w:p>
    <w:p w:rsidR="00F551FF" w:rsidRDefault="007B7560" w:rsidP="006336C6">
      <w:pPr>
        <w:suppressAutoHyphens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Tato smlouva byla vyhotovena a podepsána ve dvou exemplářích, z nichž každý 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po jednom exempláři.</w:t>
      </w:r>
    </w:p>
    <w:p w:rsidR="008B76E9" w:rsidRDefault="008B76E9" w:rsidP="006336C6">
      <w:pPr>
        <w:suppressAutoHyphens/>
        <w:spacing w:before="240"/>
        <w:rPr>
          <w:rFonts w:cs="Segoe UI"/>
          <w:b/>
          <w:szCs w:val="20"/>
        </w:rPr>
      </w:pPr>
    </w:p>
    <w:p w:rsidR="008B76E9" w:rsidRDefault="008B76E9" w:rsidP="006336C6">
      <w:pPr>
        <w:suppressAutoHyphens/>
        <w:spacing w:before="240"/>
        <w:rPr>
          <w:rFonts w:cs="Segoe UI"/>
          <w:b/>
          <w:szCs w:val="20"/>
        </w:rPr>
      </w:pPr>
    </w:p>
    <w:p w:rsidR="008B76E9" w:rsidRDefault="008B76E9" w:rsidP="006336C6">
      <w:pPr>
        <w:suppressAutoHyphens/>
        <w:spacing w:before="240"/>
        <w:rPr>
          <w:rFonts w:cs="Segoe UI"/>
          <w:b/>
          <w:szCs w:val="20"/>
        </w:rPr>
      </w:pPr>
    </w:p>
    <w:p w:rsidR="00D63C40" w:rsidRDefault="00D63C40" w:rsidP="006336C6">
      <w:pPr>
        <w:suppressAutoHyphens/>
        <w:spacing w:before="240"/>
        <w:rPr>
          <w:rFonts w:cs="Segoe UI"/>
          <w:b/>
          <w:szCs w:val="20"/>
        </w:rPr>
      </w:pPr>
    </w:p>
    <w:p w:rsidR="00125032" w:rsidRPr="00F551FF" w:rsidRDefault="00125032" w:rsidP="00125032">
      <w:pPr>
        <w:spacing w:before="240"/>
        <w:rPr>
          <w:rFonts w:cs="Segoe UI"/>
          <w:b/>
          <w:szCs w:val="20"/>
        </w:rPr>
      </w:pPr>
      <w:r w:rsidRPr="00F551FF">
        <w:rPr>
          <w:rFonts w:cs="Segoe UI"/>
          <w:b/>
          <w:szCs w:val="20"/>
        </w:rPr>
        <w:lastRenderedPageBreak/>
        <w:t>Přílohy</w:t>
      </w:r>
    </w:p>
    <w:p w:rsidR="00125032" w:rsidRDefault="00125032" w:rsidP="00125032">
      <w:pPr>
        <w:pStyle w:val="rove"/>
      </w:pPr>
      <w:r>
        <w:t xml:space="preserve">1. </w:t>
      </w:r>
      <w:r>
        <w:tab/>
        <w:t>Splátkový kalendář</w:t>
      </w:r>
    </w:p>
    <w:p w:rsidR="00125032" w:rsidRDefault="00125032" w:rsidP="00125032">
      <w:pPr>
        <w:pStyle w:val="rove"/>
      </w:pPr>
      <w:r>
        <w:t xml:space="preserve">2. </w:t>
      </w:r>
      <w:r>
        <w:tab/>
        <w:t>Rozpis předpokládaného financování projektu v letech</w:t>
      </w:r>
    </w:p>
    <w:p w:rsidR="00125032" w:rsidRDefault="00125032" w:rsidP="00C51972">
      <w:pPr>
        <w:jc w:val="both"/>
      </w:pPr>
    </w:p>
    <w:p w:rsidR="0055622C" w:rsidRDefault="0055622C" w:rsidP="00217F15">
      <w:pPr>
        <w:pStyle w:val="rove"/>
        <w:tabs>
          <w:tab w:val="left" w:pos="5103"/>
        </w:tabs>
        <w:spacing w:before="0" w:after="0"/>
        <w:ind w:left="0" w:firstLine="0"/>
      </w:pPr>
    </w:p>
    <w:p w:rsidR="00217F15" w:rsidRDefault="00217F15" w:rsidP="00217F15">
      <w:pPr>
        <w:pStyle w:val="rove"/>
        <w:tabs>
          <w:tab w:val="left" w:pos="5103"/>
        </w:tabs>
        <w:spacing w:before="0" w:after="0"/>
        <w:ind w:left="0" w:firstLine="0"/>
      </w:pPr>
      <w:r>
        <w:t>V:</w:t>
      </w:r>
    </w:p>
    <w:p w:rsidR="00217F15" w:rsidRDefault="00217F15" w:rsidP="00217F15">
      <w:pPr>
        <w:pStyle w:val="rove"/>
        <w:tabs>
          <w:tab w:val="left" w:pos="5103"/>
        </w:tabs>
        <w:spacing w:before="0" w:after="0"/>
        <w:ind w:left="0" w:firstLine="0"/>
      </w:pPr>
    </w:p>
    <w:p w:rsidR="00217F15" w:rsidRDefault="00217F15" w:rsidP="00217F15">
      <w:pPr>
        <w:pStyle w:val="rove"/>
        <w:tabs>
          <w:tab w:val="left" w:pos="5103"/>
        </w:tabs>
        <w:spacing w:before="0" w:after="0"/>
        <w:ind w:left="0" w:firstLine="0"/>
      </w:pPr>
      <w:r>
        <w:t>dne:</w:t>
      </w:r>
      <w:r>
        <w:tab/>
      </w:r>
      <w:r>
        <w:tab/>
        <w:t xml:space="preserve">V Praze dne: </w:t>
      </w:r>
    </w:p>
    <w:p w:rsidR="00217F15" w:rsidRPr="00CE4163" w:rsidRDefault="00217F15" w:rsidP="00217F15">
      <w:pPr>
        <w:pStyle w:val="rove"/>
        <w:tabs>
          <w:tab w:val="left" w:pos="5103"/>
        </w:tabs>
        <w:spacing w:before="1200" w:after="0" w:line="240" w:lineRule="auto"/>
        <w:ind w:left="0" w:firstLine="0"/>
      </w:pPr>
      <w:r w:rsidRPr="00CE4163">
        <w:t>……………</w:t>
      </w:r>
      <w:r>
        <w:t>………………………………………….</w:t>
      </w:r>
      <w:r>
        <w:tab/>
      </w:r>
      <w:r>
        <w:tab/>
      </w:r>
      <w:r w:rsidRPr="00CE4163">
        <w:t>…………………………………………………</w:t>
      </w:r>
    </w:p>
    <w:p w:rsidR="00217F15" w:rsidRPr="00CE4163" w:rsidRDefault="00217F15" w:rsidP="00217F15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CE4163">
        <w:t xml:space="preserve">zástupce příjemce </w:t>
      </w:r>
      <w:proofErr w:type="gramStart"/>
      <w:r w:rsidRPr="00CE4163">
        <w:t>podpory</w:t>
      </w:r>
      <w:r>
        <w:t xml:space="preserve">                                                            </w:t>
      </w:r>
      <w:r w:rsidRPr="00CE4163">
        <w:t>zástupce</w:t>
      </w:r>
      <w:proofErr w:type="gramEnd"/>
      <w:r w:rsidRPr="00CE4163">
        <w:t xml:space="preserve"> Fondu</w:t>
      </w:r>
      <w:bookmarkEnd w:id="0"/>
      <w:bookmarkEnd w:id="1"/>
      <w:bookmarkEnd w:id="2"/>
    </w:p>
    <w:sectPr w:rsidR="00217F15" w:rsidRPr="00CE4163" w:rsidSect="002F7D06"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EC" w:rsidRDefault="004E3AEC" w:rsidP="0013795C">
      <w:pPr>
        <w:spacing w:after="0" w:line="240" w:lineRule="auto"/>
      </w:pPr>
      <w:r>
        <w:separator/>
      </w:r>
    </w:p>
  </w:endnote>
  <w:endnote w:type="continuationSeparator" w:id="0">
    <w:p w:rsidR="004E3AEC" w:rsidRDefault="004E3AEC" w:rsidP="0013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Segoe UI"/>
        <w:szCs w:val="16"/>
      </w:rPr>
      <w:id w:val="915664814"/>
      <w:docPartObj>
        <w:docPartGallery w:val="Page Numbers (Bottom of Page)"/>
        <w:docPartUnique/>
      </w:docPartObj>
    </w:sdtPr>
    <w:sdtEndPr/>
    <w:sdtContent>
      <w:p w:rsidR="002F7D06" w:rsidRPr="004759BC" w:rsidRDefault="002F7D06" w:rsidP="004759BC">
        <w:pPr>
          <w:pStyle w:val="Zpat"/>
          <w:jc w:val="center"/>
          <w:rPr>
            <w:rFonts w:eastAsiaTheme="majorEastAsia" w:cs="Segoe UI"/>
            <w:szCs w:val="16"/>
          </w:rPr>
        </w:pPr>
        <w:r>
          <w:rPr>
            <w:rFonts w:eastAsiaTheme="majorEastAsia" w:cs="Segoe UI"/>
            <w:szCs w:val="16"/>
          </w:rPr>
          <w:t>strana</w:t>
        </w:r>
        <w:r w:rsidRPr="002F7D06">
          <w:rPr>
            <w:rFonts w:eastAsiaTheme="majorEastAsia" w:cs="Segoe UI"/>
            <w:szCs w:val="16"/>
          </w:rPr>
          <w:t xml:space="preserve"> </w:t>
        </w:r>
        <w:r w:rsidRPr="002F7D06">
          <w:rPr>
            <w:rFonts w:eastAsiaTheme="minorEastAsia" w:cs="Segoe UI"/>
            <w:szCs w:val="16"/>
          </w:rPr>
          <w:fldChar w:fldCharType="begin"/>
        </w:r>
        <w:r w:rsidRPr="002F7D06">
          <w:rPr>
            <w:rFonts w:cs="Segoe UI"/>
            <w:szCs w:val="16"/>
          </w:rPr>
          <w:instrText>PAGE    \* MERGEFORMAT</w:instrText>
        </w:r>
        <w:r w:rsidRPr="002F7D06">
          <w:rPr>
            <w:rFonts w:eastAsiaTheme="minorEastAsia" w:cs="Segoe UI"/>
            <w:szCs w:val="16"/>
          </w:rPr>
          <w:fldChar w:fldCharType="separate"/>
        </w:r>
        <w:r w:rsidR="005D0449" w:rsidRPr="005D0449">
          <w:rPr>
            <w:rFonts w:eastAsiaTheme="majorEastAsia" w:cs="Segoe UI"/>
            <w:noProof/>
            <w:szCs w:val="16"/>
          </w:rPr>
          <w:t>7</w:t>
        </w:r>
        <w:r w:rsidRPr="002F7D06">
          <w:rPr>
            <w:rFonts w:eastAsiaTheme="majorEastAsia" w:cs="Segoe UI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EC" w:rsidRDefault="004E3AEC" w:rsidP="0013795C">
      <w:pPr>
        <w:spacing w:after="0" w:line="240" w:lineRule="auto"/>
      </w:pPr>
      <w:r>
        <w:separator/>
      </w:r>
    </w:p>
  </w:footnote>
  <w:footnote w:type="continuationSeparator" w:id="0">
    <w:p w:rsidR="004E3AEC" w:rsidRDefault="004E3AEC" w:rsidP="0013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5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2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3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7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18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9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8"/>
  </w:num>
  <w:num w:numId="8">
    <w:abstractNumId w:val="0"/>
  </w:num>
  <w:num w:numId="9">
    <w:abstractNumId w:val="15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7"/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"/>
  </w:num>
  <w:num w:numId="34">
    <w:abstractNumId w:val="8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</w:num>
  <w:num w:numId="39">
    <w:abstractNumId w:val="14"/>
  </w:num>
  <w:num w:numId="40">
    <w:abstractNumId w:val="9"/>
  </w:num>
  <w:num w:numId="41">
    <w:abstractNumId w:val="18"/>
  </w:num>
  <w:num w:numId="42">
    <w:abstractNumId w:val="18"/>
    <w:lvlOverride w:ilvl="0">
      <w:startOverride w:val="1"/>
    </w:lvlOverride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19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52"/>
    <w:rsid w:val="000115F1"/>
    <w:rsid w:val="00016DF3"/>
    <w:rsid w:val="00017834"/>
    <w:rsid w:val="000535A1"/>
    <w:rsid w:val="00074BDF"/>
    <w:rsid w:val="000759E9"/>
    <w:rsid w:val="00083904"/>
    <w:rsid w:val="000964E6"/>
    <w:rsid w:val="000B1B87"/>
    <w:rsid w:val="000F1745"/>
    <w:rsid w:val="000F4866"/>
    <w:rsid w:val="000F59F0"/>
    <w:rsid w:val="00125032"/>
    <w:rsid w:val="001259CF"/>
    <w:rsid w:val="00130B49"/>
    <w:rsid w:val="0013795C"/>
    <w:rsid w:val="00156735"/>
    <w:rsid w:val="00163F76"/>
    <w:rsid w:val="0017338D"/>
    <w:rsid w:val="00185861"/>
    <w:rsid w:val="00194754"/>
    <w:rsid w:val="001954F1"/>
    <w:rsid w:val="001B6452"/>
    <w:rsid w:val="001E7661"/>
    <w:rsid w:val="001F5342"/>
    <w:rsid w:val="0020072B"/>
    <w:rsid w:val="0021723F"/>
    <w:rsid w:val="0021758B"/>
    <w:rsid w:val="00217F15"/>
    <w:rsid w:val="00242C8E"/>
    <w:rsid w:val="00250B42"/>
    <w:rsid w:val="00292556"/>
    <w:rsid w:val="002A013A"/>
    <w:rsid w:val="002A7FEE"/>
    <w:rsid w:val="002D376C"/>
    <w:rsid w:val="002D436D"/>
    <w:rsid w:val="002E78CC"/>
    <w:rsid w:val="002F176A"/>
    <w:rsid w:val="002F7D06"/>
    <w:rsid w:val="003001C5"/>
    <w:rsid w:val="00315AF2"/>
    <w:rsid w:val="00341F10"/>
    <w:rsid w:val="0034282D"/>
    <w:rsid w:val="00385F95"/>
    <w:rsid w:val="00387E0A"/>
    <w:rsid w:val="003A43E6"/>
    <w:rsid w:val="00400517"/>
    <w:rsid w:val="00410AA0"/>
    <w:rsid w:val="00427EC2"/>
    <w:rsid w:val="00440AAD"/>
    <w:rsid w:val="004759BC"/>
    <w:rsid w:val="00495CDC"/>
    <w:rsid w:val="004A123E"/>
    <w:rsid w:val="004A40D3"/>
    <w:rsid w:val="004A6C47"/>
    <w:rsid w:val="004C4550"/>
    <w:rsid w:val="004C6AFE"/>
    <w:rsid w:val="004D1686"/>
    <w:rsid w:val="004E3AEC"/>
    <w:rsid w:val="004E61C5"/>
    <w:rsid w:val="004F172F"/>
    <w:rsid w:val="00506183"/>
    <w:rsid w:val="005204F6"/>
    <w:rsid w:val="00526A30"/>
    <w:rsid w:val="005424A9"/>
    <w:rsid w:val="00553ECF"/>
    <w:rsid w:val="0055622C"/>
    <w:rsid w:val="005661E8"/>
    <w:rsid w:val="005A1A21"/>
    <w:rsid w:val="005C042F"/>
    <w:rsid w:val="005C759D"/>
    <w:rsid w:val="005D0449"/>
    <w:rsid w:val="005D7055"/>
    <w:rsid w:val="00601A69"/>
    <w:rsid w:val="00617818"/>
    <w:rsid w:val="006304BD"/>
    <w:rsid w:val="006336C6"/>
    <w:rsid w:val="006465A0"/>
    <w:rsid w:val="00667898"/>
    <w:rsid w:val="00673529"/>
    <w:rsid w:val="00687807"/>
    <w:rsid w:val="00690725"/>
    <w:rsid w:val="006B3A01"/>
    <w:rsid w:val="006C2D85"/>
    <w:rsid w:val="006C6204"/>
    <w:rsid w:val="006D1CCB"/>
    <w:rsid w:val="006E6A69"/>
    <w:rsid w:val="006F6D62"/>
    <w:rsid w:val="007027BF"/>
    <w:rsid w:val="0073186F"/>
    <w:rsid w:val="00733E77"/>
    <w:rsid w:val="0074358A"/>
    <w:rsid w:val="007558CA"/>
    <w:rsid w:val="00762067"/>
    <w:rsid w:val="007727B4"/>
    <w:rsid w:val="00776A21"/>
    <w:rsid w:val="007A008E"/>
    <w:rsid w:val="007B7560"/>
    <w:rsid w:val="007C33CC"/>
    <w:rsid w:val="007C367D"/>
    <w:rsid w:val="007F0F91"/>
    <w:rsid w:val="007F18DB"/>
    <w:rsid w:val="007F1A27"/>
    <w:rsid w:val="008010C9"/>
    <w:rsid w:val="008066E6"/>
    <w:rsid w:val="00810995"/>
    <w:rsid w:val="00810C1B"/>
    <w:rsid w:val="00846F58"/>
    <w:rsid w:val="0085575B"/>
    <w:rsid w:val="008621F2"/>
    <w:rsid w:val="0086548E"/>
    <w:rsid w:val="00867D39"/>
    <w:rsid w:val="008736E1"/>
    <w:rsid w:val="00892644"/>
    <w:rsid w:val="008B76E9"/>
    <w:rsid w:val="008D082D"/>
    <w:rsid w:val="009006DC"/>
    <w:rsid w:val="009008E7"/>
    <w:rsid w:val="00916DE8"/>
    <w:rsid w:val="0096255B"/>
    <w:rsid w:val="00965BDF"/>
    <w:rsid w:val="009A3003"/>
    <w:rsid w:val="009B5DCB"/>
    <w:rsid w:val="009D1FEB"/>
    <w:rsid w:val="009F1C41"/>
    <w:rsid w:val="009F28D2"/>
    <w:rsid w:val="009F36B2"/>
    <w:rsid w:val="00A171B4"/>
    <w:rsid w:val="00A2706D"/>
    <w:rsid w:val="00A55E63"/>
    <w:rsid w:val="00A67417"/>
    <w:rsid w:val="00A81FC7"/>
    <w:rsid w:val="00AC671A"/>
    <w:rsid w:val="00AF1429"/>
    <w:rsid w:val="00AF2EF5"/>
    <w:rsid w:val="00B057F0"/>
    <w:rsid w:val="00B20F26"/>
    <w:rsid w:val="00B22C8D"/>
    <w:rsid w:val="00B57B1B"/>
    <w:rsid w:val="00B73E9B"/>
    <w:rsid w:val="00B85C52"/>
    <w:rsid w:val="00B945EF"/>
    <w:rsid w:val="00B96B64"/>
    <w:rsid w:val="00BA6238"/>
    <w:rsid w:val="00BB7036"/>
    <w:rsid w:val="00BD188F"/>
    <w:rsid w:val="00BE3361"/>
    <w:rsid w:val="00BE5E82"/>
    <w:rsid w:val="00BE78AB"/>
    <w:rsid w:val="00BF299B"/>
    <w:rsid w:val="00BF3815"/>
    <w:rsid w:val="00C1081E"/>
    <w:rsid w:val="00C237FF"/>
    <w:rsid w:val="00C41310"/>
    <w:rsid w:val="00C511C9"/>
    <w:rsid w:val="00C51972"/>
    <w:rsid w:val="00C56A2E"/>
    <w:rsid w:val="00C966A6"/>
    <w:rsid w:val="00CA3D82"/>
    <w:rsid w:val="00CA5077"/>
    <w:rsid w:val="00CB7F36"/>
    <w:rsid w:val="00CD499D"/>
    <w:rsid w:val="00D26466"/>
    <w:rsid w:val="00D32A9A"/>
    <w:rsid w:val="00D57D70"/>
    <w:rsid w:val="00D63C40"/>
    <w:rsid w:val="00D757D0"/>
    <w:rsid w:val="00D83FA6"/>
    <w:rsid w:val="00D93B5C"/>
    <w:rsid w:val="00DA2EFB"/>
    <w:rsid w:val="00DA3495"/>
    <w:rsid w:val="00DB16F3"/>
    <w:rsid w:val="00DF690F"/>
    <w:rsid w:val="00E107B8"/>
    <w:rsid w:val="00E10F0D"/>
    <w:rsid w:val="00E136E8"/>
    <w:rsid w:val="00E208B8"/>
    <w:rsid w:val="00E31B54"/>
    <w:rsid w:val="00E322BC"/>
    <w:rsid w:val="00E525A6"/>
    <w:rsid w:val="00E679C6"/>
    <w:rsid w:val="00E813B1"/>
    <w:rsid w:val="00E826B8"/>
    <w:rsid w:val="00E86671"/>
    <w:rsid w:val="00EB359B"/>
    <w:rsid w:val="00EC7051"/>
    <w:rsid w:val="00ED1367"/>
    <w:rsid w:val="00EF464C"/>
    <w:rsid w:val="00EF6457"/>
    <w:rsid w:val="00F1273E"/>
    <w:rsid w:val="00F22D74"/>
    <w:rsid w:val="00F235DE"/>
    <w:rsid w:val="00F42593"/>
    <w:rsid w:val="00F547E0"/>
    <w:rsid w:val="00F551FF"/>
    <w:rsid w:val="00F63862"/>
    <w:rsid w:val="00F6778D"/>
    <w:rsid w:val="00F82D11"/>
    <w:rsid w:val="00F84DCF"/>
    <w:rsid w:val="00F87366"/>
    <w:rsid w:val="00F97D26"/>
    <w:rsid w:val="00FC20D3"/>
    <w:rsid w:val="00FD0808"/>
    <w:rsid w:val="00FD7DCA"/>
    <w:rsid w:val="00FE3C82"/>
    <w:rsid w:val="00FF26A9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7128E"/>
  <w15:chartTrackingRefBased/>
  <w15:docId w15:val="{5CBF1D0C-A00F-49D0-A29C-5CA7DDA3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basedOn w:val="Normln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7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33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38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OP\OP\Od-III\AAAPracovn&#237;%20&#269;innost%20odd&#283;len&#237;\OP&#381;P%202014+\P&#367;j&#269;ky%20-%20sml+z&#225;stavn&#237;%20sml\VZORY%20SMLUV\Sml%20s%20p&#345;&#237;jmy%20bez%20zaji&#353;t&#283;n&#237;_20180523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2A362-BFF4-43F1-9D5C-8D7E5555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 s příjmy bez zajištění_20180523_vzor.dotx</Template>
  <TotalTime>0</TotalTime>
  <Pages>7</Pages>
  <Words>2196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Brozikova Ivana</dc:creator>
  <cp:keywords/>
  <dc:description/>
  <cp:lastModifiedBy>Lauferova Miroslava</cp:lastModifiedBy>
  <cp:revision>3</cp:revision>
  <cp:lastPrinted>2019-01-29T15:01:00Z</cp:lastPrinted>
  <dcterms:created xsi:type="dcterms:W3CDTF">2019-03-25T06:33:00Z</dcterms:created>
  <dcterms:modified xsi:type="dcterms:W3CDTF">2019-03-25T06:34:00Z</dcterms:modified>
</cp:coreProperties>
</file>