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FD" w:rsidRPr="000968B4" w:rsidRDefault="00750CFD" w:rsidP="00750CFD">
      <w:pPr>
        <w:tabs>
          <w:tab w:val="left" w:pos="9356"/>
        </w:tabs>
        <w:ind w:right="-710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F62EE7" w:rsidRPr="00A00DAB" w:rsidRDefault="00BB0CBA" w:rsidP="00F62EE7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Smlouva o dílo Č.: E296-S-12641/2016</w:t>
      </w:r>
    </w:p>
    <w:p w:rsidR="00CF0263" w:rsidRPr="00A00DAB" w:rsidRDefault="00CF0263" w:rsidP="00F62EE7">
      <w:pPr>
        <w:jc w:val="center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>„</w:t>
      </w:r>
      <w:r w:rsidRPr="00A00DAB">
        <w:rPr>
          <w:rFonts w:ascii="Arial" w:hAnsi="Arial" w:cs="Arial"/>
          <w:sz w:val="22"/>
          <w:szCs w:val="22"/>
        </w:rPr>
        <w:t>Ústí nad Labem Střekov, oprava střechy OTV“,</w:t>
      </w:r>
    </w:p>
    <w:p w:rsidR="000D7953" w:rsidRDefault="000D7953" w:rsidP="000D7953">
      <w:pPr>
        <w:rPr>
          <w:rFonts w:ascii="Arial" w:hAnsi="Arial" w:cs="Arial"/>
          <w:sz w:val="22"/>
          <w:szCs w:val="22"/>
        </w:rPr>
      </w:pPr>
    </w:p>
    <w:p w:rsidR="000D7953" w:rsidRDefault="000D7953" w:rsidP="000D79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smlouvy zhotovitele:</w:t>
      </w:r>
    </w:p>
    <w:p w:rsidR="000D7953" w:rsidRDefault="000D7953" w:rsidP="000D79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Č.j.: 6498/2016-SŽDC-SON-RSON UNL</w:t>
      </w:r>
    </w:p>
    <w:p w:rsidR="00CF0263" w:rsidRPr="00A00DAB" w:rsidRDefault="000D7953" w:rsidP="000D79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číslo VZ:</w:t>
      </w:r>
      <w:r w:rsidR="00CF0263" w:rsidRPr="00A00DAB">
        <w:rPr>
          <w:rFonts w:ascii="Arial" w:hAnsi="Arial" w:cs="Arial"/>
          <w:sz w:val="22"/>
          <w:szCs w:val="22"/>
        </w:rPr>
        <w:t xml:space="preserve"> 2965008</w:t>
      </w:r>
    </w:p>
    <w:p w:rsidR="00CF0263" w:rsidRPr="00A00DAB" w:rsidRDefault="00CF0263" w:rsidP="00F62EE7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F62EE7" w:rsidRPr="00A00DAB" w:rsidRDefault="00F62EE7" w:rsidP="00F62EE7">
      <w:pPr>
        <w:jc w:val="center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uzavřená podle ustanovení § 2586 a násl. zákona č. 89/2012 Sb., občanský zákoník, ve znění pozdějších předpisů (dále jen „Občanský zákoník“)</w:t>
      </w:r>
    </w:p>
    <w:p w:rsidR="00F62EE7" w:rsidRPr="00A00DAB" w:rsidRDefault="00F62EE7" w:rsidP="00F62EE7">
      <w:pPr>
        <w:jc w:val="both"/>
        <w:rPr>
          <w:rFonts w:ascii="Arial" w:hAnsi="Arial" w:cs="Arial"/>
          <w:sz w:val="22"/>
          <w:szCs w:val="22"/>
        </w:rPr>
      </w:pPr>
    </w:p>
    <w:p w:rsidR="00F62EE7" w:rsidRPr="00A00DAB" w:rsidRDefault="00F62EE7" w:rsidP="00F62EE7">
      <w:pPr>
        <w:jc w:val="both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>Objednatel:</w:t>
      </w:r>
      <w:r w:rsidRPr="00A00DAB">
        <w:rPr>
          <w:rFonts w:ascii="Arial" w:hAnsi="Arial" w:cs="Arial"/>
          <w:b/>
          <w:sz w:val="22"/>
          <w:szCs w:val="22"/>
        </w:rPr>
        <w:tab/>
        <w:t>Správa železniční dopravní cesty, státní organizace</w:t>
      </w:r>
    </w:p>
    <w:p w:rsidR="00F62EE7" w:rsidRPr="00A00DAB" w:rsidRDefault="00F62EE7" w:rsidP="000D7953">
      <w:pPr>
        <w:tabs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zapsaná v obchodním rejstříku vedeném Městským soudem v Praze pod sp. zn. A 48384</w:t>
      </w:r>
    </w:p>
    <w:p w:rsidR="00F62EE7" w:rsidRPr="00A00DAB" w:rsidRDefault="00F62EE7" w:rsidP="000D7953">
      <w:pPr>
        <w:tabs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Praha 1 - Nové Město, Dlážděná 1003/7, PSČ 110 00</w:t>
      </w:r>
    </w:p>
    <w:p w:rsidR="00F62EE7" w:rsidRPr="00A00DAB" w:rsidRDefault="00F62EE7" w:rsidP="000D7953">
      <w:pPr>
        <w:tabs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IČO 70994234, DIČ CZ70994234</w:t>
      </w:r>
    </w:p>
    <w:p w:rsidR="00F62EE7" w:rsidRPr="00A00DAB" w:rsidRDefault="00F62EE7" w:rsidP="000D7953">
      <w:pPr>
        <w:tabs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zastoupená </w:t>
      </w:r>
      <w:r w:rsidR="00127AC0">
        <w:rPr>
          <w:rFonts w:ascii="Arial" w:hAnsi="Arial" w:cs="Arial"/>
          <w:sz w:val="22"/>
          <w:szCs w:val="22"/>
        </w:rPr>
        <w:t>XXXXXXXXXXXXXXXXXXXXXXXXXX</w:t>
      </w:r>
    </w:p>
    <w:p w:rsidR="00D57EEE" w:rsidRPr="00A00DAB" w:rsidRDefault="00D57EEE" w:rsidP="00F62EE7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             </w:t>
      </w:r>
      <w:r w:rsidR="002B18D7" w:rsidRPr="00A00DAB">
        <w:rPr>
          <w:rFonts w:ascii="Arial" w:hAnsi="Arial" w:cs="Arial"/>
          <w:sz w:val="22"/>
          <w:szCs w:val="22"/>
        </w:rPr>
        <w:t xml:space="preserve">               </w:t>
      </w:r>
      <w:r w:rsidR="00F62EE7" w:rsidRPr="00A00DAB">
        <w:rPr>
          <w:rFonts w:ascii="Arial" w:hAnsi="Arial" w:cs="Arial"/>
          <w:sz w:val="22"/>
          <w:szCs w:val="22"/>
        </w:rPr>
        <w:tab/>
      </w:r>
    </w:p>
    <w:p w:rsidR="00207AF9" w:rsidRPr="00A00DAB" w:rsidRDefault="00207AF9" w:rsidP="00207AF9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organizační složka: Správa osobních nádraží, oblast Ústí nad Labem</w:t>
      </w:r>
    </w:p>
    <w:p w:rsidR="00207AF9" w:rsidRPr="00A00DAB" w:rsidRDefault="00207AF9" w:rsidP="00207AF9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zastoupená </w:t>
      </w:r>
      <w:r w:rsidR="00127AC0">
        <w:rPr>
          <w:rFonts w:ascii="Arial" w:hAnsi="Arial" w:cs="Arial"/>
          <w:sz w:val="22"/>
          <w:szCs w:val="22"/>
        </w:rPr>
        <w:t>XXXXXXXXXXXXXXXXXXXXXXXXXXXXXXXXXXXX</w:t>
      </w:r>
    </w:p>
    <w:p w:rsidR="00207AF9" w:rsidRPr="00A00DAB" w:rsidRDefault="00207AF9" w:rsidP="00207AF9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bankovní spojení: </w:t>
      </w:r>
      <w:r w:rsidR="00127AC0">
        <w:rPr>
          <w:rFonts w:ascii="Arial" w:hAnsi="Arial" w:cs="Arial"/>
          <w:sz w:val="22"/>
          <w:szCs w:val="22"/>
        </w:rPr>
        <w:t>XXXXXXXXXXXXXXXXXX</w:t>
      </w:r>
    </w:p>
    <w:p w:rsidR="00207AF9" w:rsidRPr="00A00DAB" w:rsidRDefault="00207AF9" w:rsidP="00207AF9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Kontaktní adresa, adresa pro zasílání smluvní korespondence a faktur:</w:t>
      </w:r>
    </w:p>
    <w:p w:rsidR="00207AF9" w:rsidRPr="00A00DAB" w:rsidRDefault="00207AF9" w:rsidP="00207AF9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Správa železniční dopravní cesty, státní organizace</w:t>
      </w:r>
    </w:p>
    <w:p w:rsidR="00207AF9" w:rsidRPr="00A00DAB" w:rsidRDefault="00127AC0" w:rsidP="00207AF9">
      <w:pPr>
        <w:ind w:left="709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</w:t>
      </w:r>
    </w:p>
    <w:p w:rsidR="00207AF9" w:rsidRPr="00A00DAB" w:rsidRDefault="00127AC0" w:rsidP="00207AF9">
      <w:pPr>
        <w:ind w:left="709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</w:t>
      </w:r>
    </w:p>
    <w:p w:rsidR="00207AF9" w:rsidRPr="00A00DAB" w:rsidRDefault="00127AC0" w:rsidP="00207AF9">
      <w:p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</w:t>
      </w:r>
    </w:p>
    <w:p w:rsidR="00207AF9" w:rsidRPr="00A00DAB" w:rsidRDefault="00207AF9" w:rsidP="00207AF9">
      <w:pPr>
        <w:ind w:left="709" w:firstLine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Osoby oprávněné jednat ve věcech smluvních: </w:t>
      </w:r>
      <w:r w:rsidR="00127AC0">
        <w:rPr>
          <w:rFonts w:ascii="Arial" w:hAnsi="Arial" w:cs="Arial"/>
          <w:sz w:val="22"/>
          <w:szCs w:val="22"/>
        </w:rPr>
        <w:t>XXXXXXXXXXXXXXXX</w:t>
      </w:r>
    </w:p>
    <w:p w:rsidR="00207AF9" w:rsidRPr="00A00DAB" w:rsidRDefault="00207AF9" w:rsidP="00207AF9">
      <w:pPr>
        <w:ind w:left="1418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Osoby oprávněné jednat ve věcech technických a ve věcech fakturace a odsouhlasování změn:</w:t>
      </w:r>
      <w:r w:rsidR="00A00DAB" w:rsidRPr="00A00DAB">
        <w:rPr>
          <w:rFonts w:ascii="Arial" w:hAnsi="Arial" w:cs="Arial"/>
          <w:sz w:val="22"/>
          <w:szCs w:val="22"/>
        </w:rPr>
        <w:t xml:space="preserve"> </w:t>
      </w:r>
      <w:r w:rsidR="00127AC0">
        <w:rPr>
          <w:rFonts w:ascii="Arial" w:hAnsi="Arial" w:cs="Arial"/>
          <w:sz w:val="22"/>
          <w:szCs w:val="22"/>
        </w:rPr>
        <w:t>XXXXXXXXXXXXXXXXXXXXXXXXXX</w:t>
      </w:r>
    </w:p>
    <w:p w:rsidR="00F62EE7" w:rsidRPr="00A00DAB" w:rsidRDefault="00F62EE7" w:rsidP="00F62EE7">
      <w:pPr>
        <w:jc w:val="both"/>
        <w:rPr>
          <w:rFonts w:ascii="Arial" w:hAnsi="Arial" w:cs="Arial"/>
          <w:sz w:val="22"/>
          <w:szCs w:val="22"/>
        </w:rPr>
      </w:pPr>
    </w:p>
    <w:p w:rsidR="00F62EE7" w:rsidRPr="00BB0CBA" w:rsidRDefault="00F62EE7" w:rsidP="00F62EE7">
      <w:pPr>
        <w:jc w:val="both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>Zhotovitel:</w:t>
      </w:r>
      <w:r w:rsidRPr="00A00DAB">
        <w:rPr>
          <w:rFonts w:ascii="Arial" w:hAnsi="Arial" w:cs="Arial"/>
          <w:sz w:val="22"/>
          <w:szCs w:val="22"/>
        </w:rPr>
        <w:tab/>
      </w:r>
      <w:r w:rsidR="00BB0CBA">
        <w:rPr>
          <w:rFonts w:ascii="Arial" w:hAnsi="Arial" w:cs="Arial"/>
          <w:b/>
          <w:sz w:val="22"/>
          <w:szCs w:val="22"/>
        </w:rPr>
        <w:t>Chládek &amp;</w:t>
      </w:r>
      <w:r w:rsidR="00C53AEA">
        <w:rPr>
          <w:rFonts w:ascii="Arial" w:hAnsi="Arial" w:cs="Arial"/>
          <w:b/>
          <w:sz w:val="22"/>
          <w:szCs w:val="22"/>
        </w:rPr>
        <w:t xml:space="preserve"> Tintěra, a.s.</w:t>
      </w:r>
    </w:p>
    <w:p w:rsidR="00F62EE7" w:rsidRPr="00C53AEA" w:rsidRDefault="00F62EE7" w:rsidP="00F62EE7">
      <w:pPr>
        <w:jc w:val="both"/>
        <w:rPr>
          <w:rFonts w:ascii="Arial" w:hAnsi="Arial" w:cs="Arial"/>
          <w:sz w:val="22"/>
          <w:szCs w:val="22"/>
        </w:rPr>
      </w:pPr>
      <w:r w:rsidRPr="00BB0CBA">
        <w:rPr>
          <w:rFonts w:ascii="Arial" w:hAnsi="Arial" w:cs="Arial"/>
          <w:sz w:val="22"/>
          <w:szCs w:val="22"/>
        </w:rPr>
        <w:tab/>
      </w:r>
      <w:r w:rsidRPr="00BB0CBA">
        <w:rPr>
          <w:rFonts w:ascii="Arial" w:hAnsi="Arial" w:cs="Arial"/>
          <w:sz w:val="22"/>
          <w:szCs w:val="22"/>
        </w:rPr>
        <w:tab/>
      </w:r>
      <w:r w:rsidR="00C53AEA">
        <w:rPr>
          <w:rFonts w:ascii="Arial" w:hAnsi="Arial" w:cs="Arial"/>
          <w:sz w:val="22"/>
          <w:szCs w:val="22"/>
        </w:rPr>
        <w:t>Zapsána v OR u Krajského soudu v Ústí nad Labem, oddíl B, vložka 706</w:t>
      </w:r>
    </w:p>
    <w:p w:rsidR="00CE3C26" w:rsidRPr="00C53AEA" w:rsidRDefault="00F62EE7" w:rsidP="00F62EE7">
      <w:pPr>
        <w:jc w:val="both"/>
        <w:rPr>
          <w:rFonts w:ascii="Arial" w:hAnsi="Arial" w:cs="Arial"/>
          <w:sz w:val="22"/>
          <w:szCs w:val="22"/>
        </w:rPr>
      </w:pPr>
      <w:r w:rsidRPr="00C53AEA">
        <w:rPr>
          <w:rFonts w:ascii="Arial" w:hAnsi="Arial" w:cs="Arial"/>
          <w:sz w:val="22"/>
          <w:szCs w:val="22"/>
        </w:rPr>
        <w:tab/>
      </w:r>
      <w:r w:rsidRPr="00C53AEA">
        <w:rPr>
          <w:rFonts w:ascii="Arial" w:hAnsi="Arial" w:cs="Arial"/>
          <w:sz w:val="22"/>
          <w:szCs w:val="22"/>
        </w:rPr>
        <w:tab/>
      </w:r>
      <w:r w:rsidR="00C53AEA">
        <w:rPr>
          <w:rFonts w:ascii="Arial" w:hAnsi="Arial" w:cs="Arial"/>
          <w:sz w:val="22"/>
          <w:szCs w:val="22"/>
        </w:rPr>
        <w:t>Litoměřice, Nerudova 16, 412 01</w:t>
      </w:r>
      <w:r w:rsidRPr="00C53AEA">
        <w:rPr>
          <w:rFonts w:ascii="Arial" w:hAnsi="Arial" w:cs="Arial"/>
          <w:sz w:val="22"/>
          <w:szCs w:val="22"/>
        </w:rPr>
        <w:tab/>
      </w:r>
      <w:r w:rsidRPr="00C53AEA">
        <w:rPr>
          <w:rFonts w:ascii="Arial" w:hAnsi="Arial" w:cs="Arial"/>
          <w:sz w:val="22"/>
          <w:szCs w:val="22"/>
        </w:rPr>
        <w:tab/>
      </w:r>
    </w:p>
    <w:p w:rsidR="00C53AEA" w:rsidRDefault="00C53AEA" w:rsidP="00C53A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F62EE7" w:rsidRPr="00C53AEA">
        <w:rPr>
          <w:rFonts w:ascii="Arial" w:hAnsi="Arial" w:cs="Arial"/>
          <w:sz w:val="22"/>
          <w:szCs w:val="22"/>
        </w:rPr>
        <w:t xml:space="preserve">IČO </w:t>
      </w:r>
      <w:r>
        <w:rPr>
          <w:rFonts w:ascii="Arial" w:hAnsi="Arial" w:cs="Arial"/>
          <w:sz w:val="22"/>
          <w:szCs w:val="22"/>
        </w:rPr>
        <w:t xml:space="preserve">62743881, </w:t>
      </w:r>
      <w:r w:rsidR="00F62EE7" w:rsidRPr="00C53AEA">
        <w:rPr>
          <w:rFonts w:ascii="Arial" w:hAnsi="Arial" w:cs="Arial"/>
          <w:sz w:val="22"/>
          <w:szCs w:val="22"/>
        </w:rPr>
        <w:t xml:space="preserve">DIČ </w:t>
      </w:r>
      <w:r>
        <w:rPr>
          <w:rFonts w:ascii="Arial" w:hAnsi="Arial" w:cs="Arial"/>
          <w:sz w:val="22"/>
          <w:szCs w:val="22"/>
        </w:rPr>
        <w:t>CZ62743881</w:t>
      </w:r>
    </w:p>
    <w:p w:rsidR="00C53AEA" w:rsidRDefault="00C53AEA" w:rsidP="00C53AEA">
      <w:pPr>
        <w:tabs>
          <w:tab w:val="left" w:pos="1418"/>
          <w:tab w:val="left" w:pos="269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Zastoupena: </w:t>
      </w:r>
      <w:r w:rsidR="00127AC0">
        <w:rPr>
          <w:rFonts w:ascii="Arial" w:hAnsi="Arial" w:cs="Arial"/>
          <w:sz w:val="22"/>
          <w:szCs w:val="22"/>
        </w:rPr>
        <w:t>XXXXXXXXXXXXXXXXXXXXXXXXXXXXXX</w:t>
      </w:r>
    </w:p>
    <w:p w:rsidR="00C53AEA" w:rsidRDefault="00C53AEA" w:rsidP="00C53AEA">
      <w:pPr>
        <w:tabs>
          <w:tab w:val="left" w:pos="1418"/>
          <w:tab w:val="left" w:pos="269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27AC0">
        <w:rPr>
          <w:rFonts w:ascii="Arial" w:hAnsi="Arial" w:cs="Arial"/>
          <w:sz w:val="22"/>
          <w:szCs w:val="22"/>
        </w:rPr>
        <w:t>XXXXXXXXXXXXXXXXXXXXXXXXXXXXXXX</w:t>
      </w:r>
    </w:p>
    <w:p w:rsidR="00C53AEA" w:rsidRDefault="00C53AEA" w:rsidP="00C53AEA">
      <w:pPr>
        <w:tabs>
          <w:tab w:val="left" w:pos="1418"/>
          <w:tab w:val="left" w:pos="269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27AC0">
        <w:rPr>
          <w:rFonts w:ascii="Arial" w:hAnsi="Arial" w:cs="Arial"/>
          <w:sz w:val="22"/>
          <w:szCs w:val="22"/>
        </w:rPr>
        <w:t>XXXXXXXXXXXXXXXXXXXXXXX</w:t>
      </w:r>
    </w:p>
    <w:p w:rsidR="00C53AEA" w:rsidRDefault="00C53AEA" w:rsidP="00C53AEA">
      <w:pPr>
        <w:tabs>
          <w:tab w:val="left" w:pos="1418"/>
          <w:tab w:val="left" w:pos="269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27AC0">
        <w:rPr>
          <w:rFonts w:ascii="Arial" w:hAnsi="Arial" w:cs="Arial"/>
          <w:sz w:val="22"/>
          <w:szCs w:val="22"/>
        </w:rPr>
        <w:t>XXXXXXXXXXXXXXXXXXXXXXXXXX</w:t>
      </w:r>
    </w:p>
    <w:p w:rsidR="00C53AEA" w:rsidRDefault="00C53AEA" w:rsidP="00C53AEA">
      <w:pPr>
        <w:tabs>
          <w:tab w:val="left" w:pos="1418"/>
          <w:tab w:val="left" w:pos="269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27AC0">
        <w:rPr>
          <w:rFonts w:ascii="Arial" w:hAnsi="Arial" w:cs="Arial"/>
          <w:sz w:val="22"/>
          <w:szCs w:val="22"/>
        </w:rPr>
        <w:t>XXXXXXXXXXXXXXXXXXXXXXXXXX</w:t>
      </w:r>
    </w:p>
    <w:p w:rsidR="00C53AEA" w:rsidRDefault="00C53AEA" w:rsidP="00C53AEA">
      <w:pPr>
        <w:tabs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(společnost v celém rozsahu zastupují vůči třetím osobám vždy dva členové představenstva společně)</w:t>
      </w:r>
    </w:p>
    <w:p w:rsidR="005836C9" w:rsidRPr="00C53AEA" w:rsidRDefault="00460E9D" w:rsidP="00C53AEA">
      <w:pPr>
        <w:tabs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C53AEA">
        <w:rPr>
          <w:rFonts w:ascii="Arial" w:hAnsi="Arial" w:cs="Arial"/>
          <w:sz w:val="22"/>
          <w:szCs w:val="22"/>
        </w:rPr>
        <w:t>bankovní spojení:</w:t>
      </w:r>
      <w:r w:rsidR="00C53AEA">
        <w:rPr>
          <w:rFonts w:ascii="Arial" w:hAnsi="Arial" w:cs="Arial"/>
          <w:sz w:val="22"/>
          <w:szCs w:val="22"/>
        </w:rPr>
        <w:t xml:space="preserve"> </w:t>
      </w:r>
      <w:r w:rsidR="00127AC0">
        <w:rPr>
          <w:rFonts w:ascii="Arial" w:hAnsi="Arial" w:cs="Arial"/>
          <w:sz w:val="22"/>
          <w:szCs w:val="22"/>
        </w:rPr>
        <w:t>XXXXXXXXXXXXXXXXXXXXXXXXXXXX</w:t>
      </w:r>
    </w:p>
    <w:p w:rsidR="00672ED0" w:rsidRPr="00C53AEA" w:rsidRDefault="00672ED0" w:rsidP="00C53AEA">
      <w:pPr>
        <w:ind w:left="1416"/>
        <w:jc w:val="both"/>
        <w:rPr>
          <w:rFonts w:ascii="Arial" w:hAnsi="Arial" w:cs="Arial"/>
          <w:sz w:val="22"/>
          <w:szCs w:val="22"/>
        </w:rPr>
      </w:pPr>
      <w:r w:rsidRPr="00C53AEA">
        <w:rPr>
          <w:rFonts w:ascii="Arial" w:hAnsi="Arial" w:cs="Arial"/>
          <w:sz w:val="22"/>
          <w:szCs w:val="22"/>
        </w:rPr>
        <w:t>Osoby oprávněné jednat ve věcech smluvních:</w:t>
      </w:r>
      <w:r w:rsidR="00C53AEA">
        <w:rPr>
          <w:rFonts w:ascii="Arial" w:hAnsi="Arial" w:cs="Arial"/>
          <w:sz w:val="22"/>
          <w:szCs w:val="22"/>
        </w:rPr>
        <w:t xml:space="preserve"> </w:t>
      </w:r>
      <w:r w:rsidR="00127AC0">
        <w:rPr>
          <w:rFonts w:ascii="Arial" w:hAnsi="Arial" w:cs="Arial"/>
          <w:sz w:val="22"/>
          <w:szCs w:val="22"/>
        </w:rPr>
        <w:t>XXXXXXXXXXXXXXXXXX</w:t>
      </w:r>
    </w:p>
    <w:p w:rsidR="00672ED0" w:rsidRPr="00A00DAB" w:rsidRDefault="00672ED0" w:rsidP="00672ED0">
      <w:pPr>
        <w:ind w:left="1418" w:hanging="2"/>
        <w:jc w:val="both"/>
        <w:rPr>
          <w:rFonts w:ascii="Arial" w:hAnsi="Arial" w:cs="Arial"/>
          <w:sz w:val="22"/>
          <w:szCs w:val="22"/>
        </w:rPr>
      </w:pPr>
      <w:r w:rsidRPr="00BB0CBA">
        <w:rPr>
          <w:rFonts w:ascii="Arial" w:hAnsi="Arial" w:cs="Arial"/>
          <w:sz w:val="22"/>
          <w:szCs w:val="22"/>
        </w:rPr>
        <w:t>Osoby oprávněné jednat ve věcech technických a ve věc</w:t>
      </w:r>
      <w:r w:rsidR="00207AF9" w:rsidRPr="00BB0CBA">
        <w:rPr>
          <w:rFonts w:ascii="Arial" w:hAnsi="Arial" w:cs="Arial"/>
          <w:sz w:val="22"/>
          <w:szCs w:val="22"/>
        </w:rPr>
        <w:t xml:space="preserve">ech fakturace a odsouhlasování </w:t>
      </w:r>
      <w:r w:rsidRPr="00BB0CBA">
        <w:rPr>
          <w:rFonts w:ascii="Arial" w:hAnsi="Arial" w:cs="Arial"/>
          <w:sz w:val="22"/>
          <w:szCs w:val="22"/>
        </w:rPr>
        <w:t>změn:</w:t>
      </w:r>
      <w:r w:rsidR="004D07EC">
        <w:rPr>
          <w:rFonts w:ascii="Arial" w:hAnsi="Arial" w:cs="Arial"/>
          <w:sz w:val="22"/>
          <w:szCs w:val="22"/>
        </w:rPr>
        <w:t xml:space="preserve"> </w:t>
      </w:r>
      <w:r w:rsidR="00127AC0">
        <w:rPr>
          <w:rFonts w:ascii="Arial" w:hAnsi="Arial" w:cs="Arial"/>
          <w:sz w:val="22"/>
          <w:szCs w:val="22"/>
        </w:rPr>
        <w:t>XXXXXXXXXXXXXXXXXXXXXXXXXXXXXXXXXXX</w:t>
      </w:r>
    </w:p>
    <w:p w:rsidR="00F62EE7" w:rsidRPr="00A00DAB" w:rsidRDefault="00F62EE7" w:rsidP="00F62EE7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F62EE7" w:rsidRDefault="00207AF9" w:rsidP="00F62EE7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Tato smlouva je uzavřena na základě výsledků zadávacího řízení veřejné zakázky s názvem „Ústí nad Labem Střekov, oprava střechy OTV“, ev.</w:t>
      </w:r>
      <w:r w:rsidR="004D07EC">
        <w:rPr>
          <w:rFonts w:ascii="Arial" w:hAnsi="Arial" w:cs="Arial"/>
          <w:sz w:val="22"/>
          <w:szCs w:val="22"/>
        </w:rPr>
        <w:t xml:space="preserve"> </w:t>
      </w:r>
      <w:r w:rsidRPr="00A00DAB">
        <w:rPr>
          <w:rFonts w:ascii="Arial" w:hAnsi="Arial" w:cs="Arial"/>
          <w:sz w:val="22"/>
          <w:szCs w:val="22"/>
        </w:rPr>
        <w:t>č.</w:t>
      </w:r>
      <w:r w:rsidR="004D07EC">
        <w:rPr>
          <w:rFonts w:ascii="Arial" w:hAnsi="Arial" w:cs="Arial"/>
          <w:sz w:val="22"/>
          <w:szCs w:val="22"/>
        </w:rPr>
        <w:t xml:space="preserve"> veřejné </w:t>
      </w:r>
      <w:r w:rsidRPr="00A00DAB">
        <w:rPr>
          <w:rFonts w:ascii="Arial" w:hAnsi="Arial" w:cs="Arial"/>
          <w:sz w:val="22"/>
          <w:szCs w:val="22"/>
        </w:rPr>
        <w:t>zak. 2965008 (dále jen „veřejná zakázka“). Jednotlivá ustanovení této smlouvy tak budou vykládána v souladu se zadávacími podmínkami veřejné zakázky.</w:t>
      </w:r>
    </w:p>
    <w:p w:rsidR="000D7953" w:rsidRPr="00A00DAB" w:rsidRDefault="000D7953" w:rsidP="00F62EE7">
      <w:pPr>
        <w:jc w:val="both"/>
        <w:rPr>
          <w:rFonts w:ascii="Arial" w:hAnsi="Arial" w:cs="Arial"/>
          <w:sz w:val="22"/>
          <w:szCs w:val="22"/>
        </w:rPr>
      </w:pPr>
    </w:p>
    <w:p w:rsidR="00F62EE7" w:rsidRPr="00A00DAB" w:rsidRDefault="00F62EE7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Arial" w:hAnsi="Arial" w:cs="Arial"/>
        </w:rPr>
      </w:pPr>
      <w:r w:rsidRPr="00A00DAB">
        <w:rPr>
          <w:rFonts w:ascii="Arial" w:hAnsi="Arial" w:cs="Arial"/>
        </w:rPr>
        <w:lastRenderedPageBreak/>
        <w:t>Dílo</w:t>
      </w:r>
    </w:p>
    <w:p w:rsidR="00F62EE7" w:rsidRPr="00A00DAB" w:rsidRDefault="00F62EE7" w:rsidP="00F62EE7">
      <w:pPr>
        <w:pStyle w:val="Odstavecseseznamem"/>
        <w:numPr>
          <w:ilvl w:val="1"/>
          <w:numId w:val="1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Zhotovitel se zavazuje provést na svůj náklad a nebezpečí pro Objednatele Dílo, jež zahrnuje zhotovení Předmětu díla, poskytnutí všech Souvisejících plnění</w:t>
      </w:r>
      <w:r w:rsidR="00074F69" w:rsidRPr="00A00DAB">
        <w:rPr>
          <w:rFonts w:ascii="Arial" w:hAnsi="Arial" w:cs="Arial"/>
          <w:sz w:val="22"/>
          <w:szCs w:val="22"/>
        </w:rPr>
        <w:t xml:space="preserve"> vyplívajících z této Smlouvy a jejích příloh</w:t>
      </w:r>
      <w:r w:rsidRPr="00A00DAB">
        <w:rPr>
          <w:rFonts w:ascii="Arial" w:hAnsi="Arial" w:cs="Arial"/>
          <w:sz w:val="22"/>
          <w:szCs w:val="22"/>
        </w:rPr>
        <w:t xml:space="preserve"> a předání Dokladů.</w:t>
      </w:r>
    </w:p>
    <w:p w:rsidR="00F62EE7" w:rsidRPr="00A00DAB" w:rsidRDefault="00F62EE7" w:rsidP="00F62EE7">
      <w:pPr>
        <w:jc w:val="both"/>
        <w:rPr>
          <w:rFonts w:ascii="Arial" w:hAnsi="Arial" w:cs="Arial"/>
          <w:sz w:val="22"/>
          <w:szCs w:val="22"/>
        </w:rPr>
      </w:pPr>
    </w:p>
    <w:p w:rsidR="00F62EE7" w:rsidRPr="00A00DAB" w:rsidRDefault="00F62EE7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A00DAB">
        <w:rPr>
          <w:rFonts w:ascii="Arial" w:hAnsi="Arial" w:cs="Arial"/>
        </w:rPr>
        <w:t>Předmět</w:t>
      </w:r>
      <w:r w:rsidR="0032396E" w:rsidRPr="00A00DAB">
        <w:rPr>
          <w:rFonts w:ascii="Arial" w:hAnsi="Arial" w:cs="Arial"/>
        </w:rPr>
        <w:t xml:space="preserve"> a účel </w:t>
      </w:r>
      <w:r w:rsidRPr="00A00DAB">
        <w:rPr>
          <w:rFonts w:ascii="Arial" w:hAnsi="Arial" w:cs="Arial"/>
        </w:rPr>
        <w:t>díla</w:t>
      </w:r>
    </w:p>
    <w:p w:rsidR="00F62EE7" w:rsidRPr="00A00DAB" w:rsidRDefault="00F62EE7" w:rsidP="00F62EE7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Předmětem díla je </w:t>
      </w:r>
      <w:r w:rsidR="00A97EF4" w:rsidRPr="00A00DAB">
        <w:rPr>
          <w:rFonts w:ascii="Arial" w:hAnsi="Arial" w:cs="Arial"/>
          <w:sz w:val="22"/>
          <w:szCs w:val="22"/>
        </w:rPr>
        <w:t>r</w:t>
      </w:r>
      <w:r w:rsidR="00651E88" w:rsidRPr="00A00DAB">
        <w:rPr>
          <w:rFonts w:ascii="Arial" w:hAnsi="Arial" w:cs="Arial"/>
          <w:sz w:val="22"/>
          <w:szCs w:val="22"/>
        </w:rPr>
        <w:t>e</w:t>
      </w:r>
      <w:r w:rsidR="00A97EF4" w:rsidRPr="00A00DAB">
        <w:rPr>
          <w:rFonts w:ascii="Arial" w:hAnsi="Arial" w:cs="Arial"/>
          <w:sz w:val="22"/>
          <w:szCs w:val="22"/>
        </w:rPr>
        <w:t>alizace a splnění</w:t>
      </w:r>
      <w:r w:rsidR="00651E88" w:rsidRPr="00A00DAB">
        <w:rPr>
          <w:rFonts w:ascii="Arial" w:hAnsi="Arial" w:cs="Arial"/>
          <w:sz w:val="22"/>
          <w:szCs w:val="22"/>
        </w:rPr>
        <w:t xml:space="preserve"> účelu díla výše uvedené veřejné zakázky na stavební práce.</w:t>
      </w:r>
    </w:p>
    <w:p w:rsidR="00F62EE7" w:rsidRPr="00A00DAB" w:rsidRDefault="00F62EE7" w:rsidP="00207AF9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Předmět díla je blíže specifikován v </w:t>
      </w:r>
      <w:r w:rsidR="00207AF9" w:rsidRPr="00A00DAB">
        <w:rPr>
          <w:rFonts w:ascii="Arial" w:hAnsi="Arial" w:cs="Arial"/>
          <w:sz w:val="22"/>
          <w:szCs w:val="22"/>
        </w:rPr>
        <w:t>zadávací dokumentaci</w:t>
      </w:r>
      <w:r w:rsidRPr="00A00DAB">
        <w:rPr>
          <w:rFonts w:ascii="Arial" w:hAnsi="Arial" w:cs="Arial"/>
          <w:sz w:val="22"/>
          <w:szCs w:val="22"/>
        </w:rPr>
        <w:t>, která je přílohou č</w:t>
      </w:r>
      <w:r w:rsidR="00074F69" w:rsidRPr="00A00DAB">
        <w:rPr>
          <w:rFonts w:ascii="Arial" w:hAnsi="Arial" w:cs="Arial"/>
          <w:sz w:val="22"/>
          <w:szCs w:val="22"/>
        </w:rPr>
        <w:t xml:space="preserve">. </w:t>
      </w:r>
      <w:r w:rsidR="0088270E" w:rsidRPr="00A00DAB">
        <w:rPr>
          <w:rFonts w:ascii="Arial" w:hAnsi="Arial" w:cs="Arial"/>
          <w:sz w:val="22"/>
          <w:szCs w:val="22"/>
        </w:rPr>
        <w:t>4</w:t>
      </w:r>
      <w:r w:rsidR="00FF6675" w:rsidRPr="00A00DAB">
        <w:rPr>
          <w:rFonts w:ascii="Arial" w:hAnsi="Arial" w:cs="Arial"/>
          <w:sz w:val="22"/>
          <w:szCs w:val="22"/>
        </w:rPr>
        <w:t xml:space="preserve"> </w:t>
      </w:r>
      <w:r w:rsidRPr="00A00DAB">
        <w:rPr>
          <w:rFonts w:ascii="Arial" w:hAnsi="Arial" w:cs="Arial"/>
          <w:sz w:val="22"/>
          <w:szCs w:val="22"/>
        </w:rPr>
        <w:t>této smlouvy</w:t>
      </w:r>
      <w:r w:rsidR="00FF6675" w:rsidRPr="00A00DAB">
        <w:rPr>
          <w:rFonts w:ascii="Arial" w:hAnsi="Arial" w:cs="Arial"/>
          <w:sz w:val="22"/>
          <w:szCs w:val="22"/>
        </w:rPr>
        <w:t xml:space="preserve">,  přičemž konkrétně je rozsah díla popsán v Technickém popisu prací </w:t>
      </w:r>
      <w:r w:rsidR="00207AF9" w:rsidRPr="00A00DAB">
        <w:rPr>
          <w:rFonts w:ascii="Arial" w:hAnsi="Arial" w:cs="Arial"/>
          <w:sz w:val="22"/>
          <w:szCs w:val="22"/>
        </w:rPr>
        <w:t>.</w:t>
      </w:r>
    </w:p>
    <w:p w:rsidR="00F62EE7" w:rsidRPr="00A00DAB" w:rsidRDefault="00F62EE7" w:rsidP="00F62EE7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Předmět díla musí být proveden v souladu </w:t>
      </w:r>
      <w:r w:rsidR="00074F69" w:rsidRPr="00A00DAB">
        <w:rPr>
          <w:rFonts w:ascii="Arial" w:hAnsi="Arial" w:cs="Arial"/>
          <w:sz w:val="22"/>
          <w:szCs w:val="22"/>
        </w:rPr>
        <w:t>se Smlouvou včetně jejích příloh</w:t>
      </w:r>
      <w:r w:rsidR="00FF6675" w:rsidRPr="00A00DAB">
        <w:rPr>
          <w:rFonts w:ascii="Arial" w:hAnsi="Arial" w:cs="Arial"/>
          <w:sz w:val="22"/>
          <w:szCs w:val="22"/>
        </w:rPr>
        <w:t>, Výzvou k podání cenové nabídky</w:t>
      </w:r>
      <w:r w:rsidRPr="00A00DAB">
        <w:rPr>
          <w:rFonts w:ascii="Arial" w:hAnsi="Arial" w:cs="Arial"/>
          <w:sz w:val="22"/>
          <w:szCs w:val="22"/>
        </w:rPr>
        <w:t xml:space="preserve">, </w:t>
      </w:r>
      <w:r w:rsidR="00074F69" w:rsidRPr="00A00DAB">
        <w:rPr>
          <w:rFonts w:ascii="Arial" w:hAnsi="Arial" w:cs="Arial"/>
          <w:sz w:val="22"/>
          <w:szCs w:val="22"/>
        </w:rPr>
        <w:t>která je přílohou č.4a</w:t>
      </w:r>
      <w:r w:rsidRPr="00A00DAB">
        <w:rPr>
          <w:rFonts w:ascii="Arial" w:hAnsi="Arial" w:cs="Arial"/>
          <w:sz w:val="22"/>
          <w:szCs w:val="22"/>
        </w:rPr>
        <w:t xml:space="preserve"> této smlouvy a dále v souladu s právními předpisy, normami ČSN, technickými normami, </w:t>
      </w:r>
      <w:r w:rsidR="00FF6675" w:rsidRPr="00A00DAB">
        <w:rPr>
          <w:rFonts w:ascii="Arial" w:hAnsi="Arial" w:cs="Arial"/>
          <w:sz w:val="22"/>
          <w:szCs w:val="22"/>
        </w:rPr>
        <w:t>harmonogramem stavby dl</w:t>
      </w:r>
      <w:r w:rsidR="00207AF9" w:rsidRPr="00A00DAB">
        <w:rPr>
          <w:rFonts w:ascii="Arial" w:hAnsi="Arial" w:cs="Arial"/>
          <w:sz w:val="22"/>
          <w:szCs w:val="22"/>
        </w:rPr>
        <w:t xml:space="preserve">e cenové nabídky zhotovitele a </w:t>
      </w:r>
      <w:r w:rsidR="00FF6675" w:rsidRPr="00A00DAB">
        <w:rPr>
          <w:rFonts w:ascii="Arial" w:hAnsi="Arial" w:cs="Arial"/>
          <w:sz w:val="22"/>
          <w:szCs w:val="22"/>
        </w:rPr>
        <w:t>všemi platnými veřejnopr</w:t>
      </w:r>
      <w:r w:rsidR="00207AF9" w:rsidRPr="00A00DAB">
        <w:rPr>
          <w:rFonts w:ascii="Arial" w:hAnsi="Arial" w:cs="Arial"/>
          <w:sz w:val="22"/>
          <w:szCs w:val="22"/>
        </w:rPr>
        <w:t>ávními povoleními a vyjádřeními</w:t>
      </w:r>
      <w:r w:rsidR="00FF6675" w:rsidRPr="00A00DAB">
        <w:rPr>
          <w:rFonts w:ascii="Arial" w:hAnsi="Arial" w:cs="Arial"/>
          <w:sz w:val="22"/>
          <w:szCs w:val="22"/>
        </w:rPr>
        <w:t xml:space="preserve"> dotčených orgánů státní správy a správců infrastruktury</w:t>
      </w:r>
      <w:r w:rsidRPr="00A00DAB">
        <w:rPr>
          <w:rFonts w:ascii="Arial" w:hAnsi="Arial" w:cs="Arial"/>
          <w:sz w:val="22"/>
          <w:szCs w:val="22"/>
        </w:rPr>
        <w:t>.</w:t>
      </w:r>
    </w:p>
    <w:p w:rsidR="00F62EE7" w:rsidRPr="00A00DAB" w:rsidRDefault="00F62EE7" w:rsidP="00F62EE7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Jakost ani provedení Předmětu díla </w:t>
      </w:r>
      <w:r w:rsidR="0088270E" w:rsidRPr="00A00DAB">
        <w:rPr>
          <w:rFonts w:ascii="Arial" w:hAnsi="Arial" w:cs="Arial"/>
          <w:sz w:val="22"/>
          <w:szCs w:val="22"/>
        </w:rPr>
        <w:t>je/</w:t>
      </w:r>
      <w:r w:rsidRPr="00A00DAB">
        <w:rPr>
          <w:rFonts w:ascii="Arial" w:hAnsi="Arial" w:cs="Arial"/>
          <w:sz w:val="22"/>
          <w:szCs w:val="22"/>
        </w:rPr>
        <w:t>není určeno vzorkem ani předlohou.</w:t>
      </w:r>
    </w:p>
    <w:p w:rsidR="0032396E" w:rsidRPr="00A00DAB" w:rsidRDefault="0032396E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Účelem této smlouvy je realizace předmětu plnění výše uvedené veřejné z</w:t>
      </w:r>
      <w:r w:rsidR="00207AF9" w:rsidRPr="00A00DAB">
        <w:rPr>
          <w:rFonts w:ascii="Arial" w:hAnsi="Arial" w:cs="Arial"/>
          <w:sz w:val="22"/>
          <w:szCs w:val="22"/>
        </w:rPr>
        <w:t>akázky dle zadávací dokumentace</w:t>
      </w:r>
      <w:r w:rsidRPr="00A00DAB">
        <w:rPr>
          <w:rFonts w:ascii="Arial" w:hAnsi="Arial" w:cs="Arial"/>
          <w:sz w:val="22"/>
          <w:szCs w:val="22"/>
        </w:rPr>
        <w:t xml:space="preserve"> výše uvedené veřejné zakázky a stanovení způsobu a podmínek její realizace pro objednatele.</w:t>
      </w:r>
    </w:p>
    <w:p w:rsidR="0032396E" w:rsidRPr="00A00DAB" w:rsidRDefault="0032396E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Zhotovitel touto smlouvou garantuje objednateli splnění předmětu výše uvedené veřejné zakázky a všech z toho vyplývajících podmínek a povinností podle Zadávací dokumentace a nabídky zhotovitele. Tato garance je nadřazena ostatním podmínkám a garancím uvedených v této smlouvě.</w:t>
      </w:r>
    </w:p>
    <w:p w:rsidR="0032396E" w:rsidRPr="00A00DAB" w:rsidRDefault="0032396E" w:rsidP="00651E88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Pro vyloučení jakýchkoliv pochybností to znamená, že:</w:t>
      </w:r>
    </w:p>
    <w:p w:rsidR="0032396E" w:rsidRPr="00A00DAB" w:rsidRDefault="0032396E" w:rsidP="00651E88">
      <w:pPr>
        <w:pStyle w:val="Odstavecseseznamem"/>
        <w:numPr>
          <w:ilvl w:val="1"/>
          <w:numId w:val="22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 účel veřejné zakázky vyjádřený zadávací dokumentací,</w:t>
      </w:r>
    </w:p>
    <w:p w:rsidR="0032396E" w:rsidRPr="00A00DAB" w:rsidRDefault="0032396E" w:rsidP="00651E88">
      <w:pPr>
        <w:pStyle w:val="Odstavecseseznamem"/>
        <w:numPr>
          <w:ilvl w:val="1"/>
          <w:numId w:val="22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 nebo nabídky zhotovitele.</w:t>
      </w:r>
    </w:p>
    <w:p w:rsidR="00E705F5" w:rsidRPr="00A00DAB" w:rsidRDefault="00E705F5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Zhotovitel se zavazuje provést výše uvedené dílo dle podmínek této smlouvy řádně a s odbornou péčí a objednatel se zavazuje provedené dílo převzít a zaplatit za něj zhotoviteli cenu uvedenou v odstavci 3.1 této smlouvy. Za dokončené dílo k převzetí objednatelem se pokládá jen takové dílo, které nebude mít při předání a převzetí žádnou vadu či nedodělek.</w:t>
      </w:r>
    </w:p>
    <w:p w:rsidR="00F62EE7" w:rsidRPr="00A00DAB" w:rsidRDefault="00F62EE7" w:rsidP="00F62EE7">
      <w:pPr>
        <w:pStyle w:val="Zkladntext"/>
        <w:overflowPunct/>
        <w:autoSpaceDE/>
        <w:textAlignment w:val="auto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F62EE7" w:rsidRPr="00A00DAB" w:rsidRDefault="00F62EE7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Arial" w:hAnsi="Arial" w:cs="Arial"/>
        </w:rPr>
      </w:pPr>
      <w:r w:rsidRPr="00A00DAB">
        <w:rPr>
          <w:rFonts w:ascii="Arial" w:hAnsi="Arial" w:cs="Arial"/>
        </w:rPr>
        <w:t>Cena díla (bez DPH)</w:t>
      </w:r>
    </w:p>
    <w:p w:rsidR="00651E88" w:rsidRPr="00A00DAB" w:rsidRDefault="00651E88" w:rsidP="00651E8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vanish/>
          <w:sz w:val="22"/>
          <w:szCs w:val="22"/>
        </w:rPr>
      </w:pPr>
    </w:p>
    <w:p w:rsidR="00F62EE7" w:rsidRPr="00A00DAB" w:rsidRDefault="00F62EE7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Cena </w:t>
      </w:r>
      <w:r w:rsidR="00E705F5" w:rsidRPr="00A00DAB">
        <w:rPr>
          <w:rFonts w:ascii="Arial" w:hAnsi="Arial" w:cs="Arial"/>
          <w:sz w:val="22"/>
          <w:szCs w:val="22"/>
        </w:rPr>
        <w:t xml:space="preserve">za zhotovení díla je stanovena dohodou jako nejvýše přípustná a </w:t>
      </w:r>
      <w:r w:rsidRPr="00A00DAB">
        <w:rPr>
          <w:rFonts w:ascii="Arial" w:hAnsi="Arial" w:cs="Arial"/>
          <w:sz w:val="22"/>
          <w:szCs w:val="22"/>
        </w:rPr>
        <w:t xml:space="preserve">činí </w:t>
      </w:r>
      <w:r w:rsidR="004D07EC">
        <w:rPr>
          <w:rFonts w:ascii="Arial" w:hAnsi="Arial" w:cs="Arial"/>
          <w:sz w:val="22"/>
          <w:szCs w:val="22"/>
        </w:rPr>
        <w:t>570 223,51,-</w:t>
      </w:r>
      <w:r w:rsidR="00207AF9" w:rsidRPr="00A00DAB">
        <w:rPr>
          <w:rFonts w:ascii="Arial" w:hAnsi="Arial" w:cs="Arial"/>
          <w:sz w:val="22"/>
          <w:szCs w:val="22"/>
        </w:rPr>
        <w:t xml:space="preserve"> </w:t>
      </w:r>
      <w:r w:rsidRPr="00A00DAB">
        <w:rPr>
          <w:rFonts w:ascii="Arial" w:hAnsi="Arial" w:cs="Arial"/>
          <w:sz w:val="22"/>
          <w:szCs w:val="22"/>
        </w:rPr>
        <w:t>Kč bez DPH.</w:t>
      </w:r>
    </w:p>
    <w:p w:rsidR="00F62EE7" w:rsidRPr="00A00DAB" w:rsidRDefault="00F62EE7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Zhotovitelem oceněn</w:t>
      </w:r>
      <w:r w:rsidR="00074F69" w:rsidRPr="00A00DAB">
        <w:rPr>
          <w:rFonts w:ascii="Arial" w:hAnsi="Arial" w:cs="Arial"/>
          <w:sz w:val="22"/>
          <w:szCs w:val="22"/>
        </w:rPr>
        <w:t>á</w:t>
      </w:r>
      <w:r w:rsidRPr="00A00DAB">
        <w:rPr>
          <w:rFonts w:ascii="Arial" w:hAnsi="Arial" w:cs="Arial"/>
          <w:sz w:val="22"/>
          <w:szCs w:val="22"/>
        </w:rPr>
        <w:t xml:space="preserve"> </w:t>
      </w:r>
      <w:r w:rsidR="00074F69" w:rsidRPr="00A00DAB">
        <w:rPr>
          <w:rFonts w:ascii="Arial" w:hAnsi="Arial" w:cs="Arial"/>
          <w:sz w:val="22"/>
          <w:szCs w:val="22"/>
        </w:rPr>
        <w:t>Rekapitulace ceny</w:t>
      </w:r>
      <w:r w:rsidRPr="00A00DAB">
        <w:rPr>
          <w:rFonts w:ascii="Arial" w:hAnsi="Arial" w:cs="Arial"/>
          <w:sz w:val="22"/>
          <w:szCs w:val="22"/>
        </w:rPr>
        <w:t xml:space="preserve"> Díla je přílohou č</w:t>
      </w:r>
      <w:r w:rsidR="0032396E" w:rsidRPr="00A00DAB">
        <w:rPr>
          <w:rFonts w:ascii="Arial" w:hAnsi="Arial" w:cs="Arial"/>
          <w:sz w:val="22"/>
          <w:szCs w:val="22"/>
        </w:rPr>
        <w:t xml:space="preserve">. </w:t>
      </w:r>
      <w:r w:rsidR="0088270E" w:rsidRPr="00A00DAB">
        <w:rPr>
          <w:rFonts w:ascii="Arial" w:hAnsi="Arial" w:cs="Arial"/>
          <w:sz w:val="22"/>
          <w:szCs w:val="22"/>
        </w:rPr>
        <w:t>3</w:t>
      </w:r>
      <w:r w:rsidR="0032396E" w:rsidRPr="00A00DAB">
        <w:rPr>
          <w:rFonts w:ascii="Arial" w:hAnsi="Arial" w:cs="Arial"/>
          <w:sz w:val="22"/>
          <w:szCs w:val="22"/>
        </w:rPr>
        <w:t xml:space="preserve"> </w:t>
      </w:r>
      <w:r w:rsidRPr="00A00DAB">
        <w:rPr>
          <w:rFonts w:ascii="Arial" w:hAnsi="Arial" w:cs="Arial"/>
          <w:sz w:val="22"/>
          <w:szCs w:val="22"/>
        </w:rPr>
        <w:t>této smlouvy.</w:t>
      </w:r>
    </w:p>
    <w:p w:rsidR="00E705F5" w:rsidRPr="00A00DAB" w:rsidRDefault="00E705F5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Zhotovitel uzavřením smlouvy o dílo prohlašuje, že cena za dílo obsahuje ocenění díla v rozsahu všech prací a technologických postupů nutných k řádnému dokončení díla bez vad a je si vědom toho, že nebude v průběhu provádění díla zvyšována cena za jeho provedení. Cena za dílo obsahuje veškeré náklady zhotovitele na provedení díla, včetně likvidace odpadu.</w:t>
      </w:r>
    </w:p>
    <w:p w:rsidR="00F62EE7" w:rsidRPr="00A00DAB" w:rsidRDefault="00F62EE7" w:rsidP="00F62EE7">
      <w:pPr>
        <w:jc w:val="both"/>
        <w:rPr>
          <w:rFonts w:ascii="Arial" w:hAnsi="Arial" w:cs="Arial"/>
          <w:sz w:val="22"/>
          <w:szCs w:val="22"/>
        </w:rPr>
      </w:pPr>
    </w:p>
    <w:p w:rsidR="00F62EE7" w:rsidRPr="00A00DAB" w:rsidRDefault="00F62EE7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A00DAB">
        <w:rPr>
          <w:rFonts w:ascii="Arial" w:hAnsi="Arial" w:cs="Arial"/>
        </w:rPr>
        <w:t>Místo a doba plnění</w:t>
      </w:r>
    </w:p>
    <w:p w:rsidR="00437B0C" w:rsidRPr="00A00DAB" w:rsidRDefault="00437B0C" w:rsidP="00437B0C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vanish/>
          <w:sz w:val="22"/>
          <w:szCs w:val="22"/>
        </w:rPr>
      </w:pPr>
    </w:p>
    <w:p w:rsidR="00207AF9" w:rsidRPr="00A00DAB" w:rsidRDefault="00207AF9" w:rsidP="00207AF9">
      <w:pPr>
        <w:pStyle w:val="Odstavecseseznamem"/>
        <w:numPr>
          <w:ilvl w:val="2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Místem plnění na základě této smlouvy o dílo je Ústí nad Labe</w:t>
      </w:r>
      <w:r w:rsidR="000D7953">
        <w:rPr>
          <w:rFonts w:ascii="Arial" w:hAnsi="Arial" w:cs="Arial"/>
          <w:sz w:val="22"/>
          <w:szCs w:val="22"/>
        </w:rPr>
        <w:t>m Střekov, ul. U stanice, st.p.</w:t>
      </w:r>
      <w:r w:rsidRPr="00A00DAB">
        <w:rPr>
          <w:rFonts w:ascii="Arial" w:hAnsi="Arial" w:cs="Arial"/>
          <w:sz w:val="22"/>
          <w:szCs w:val="22"/>
        </w:rPr>
        <w:t>p. 3028, č.p. 823 která je součástí pozemku p. č. st. 3089 v k. ú. Střekov, zapsaného na LV č. 4213. u Katastrálního úřadu pro Ústecký kraj, Katastrálního pracoviště Ústí nad Labem.</w:t>
      </w:r>
    </w:p>
    <w:p w:rsidR="000041D3" w:rsidRPr="00A00DAB" w:rsidRDefault="000041D3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Zhotovitel se zavazuje provést dílo dle této smlouvy v následujících termínech:</w:t>
      </w:r>
    </w:p>
    <w:p w:rsidR="000041D3" w:rsidRPr="00A00DAB" w:rsidRDefault="000041D3" w:rsidP="00437B0C">
      <w:pPr>
        <w:pStyle w:val="Odstavecseseznamem"/>
        <w:ind w:left="1134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zahájení:</w:t>
      </w:r>
      <w:r w:rsidRPr="00A00DAB">
        <w:rPr>
          <w:rFonts w:ascii="Arial" w:hAnsi="Arial" w:cs="Arial"/>
          <w:sz w:val="22"/>
          <w:szCs w:val="22"/>
        </w:rPr>
        <w:tab/>
      </w:r>
      <w:r w:rsidR="00207AF9" w:rsidRPr="00A00DAB">
        <w:rPr>
          <w:rFonts w:ascii="Arial" w:hAnsi="Arial" w:cs="Arial"/>
          <w:sz w:val="22"/>
          <w:szCs w:val="22"/>
        </w:rPr>
        <w:t>15.11.2016</w:t>
      </w:r>
      <w:r w:rsidR="00E705F5" w:rsidRPr="00A00DAB">
        <w:rPr>
          <w:rFonts w:ascii="Arial" w:hAnsi="Arial" w:cs="Arial"/>
          <w:sz w:val="22"/>
          <w:szCs w:val="22"/>
        </w:rPr>
        <w:t xml:space="preserve">  </w:t>
      </w:r>
    </w:p>
    <w:p w:rsidR="000041D3" w:rsidRPr="00A00DAB" w:rsidRDefault="000041D3" w:rsidP="00437B0C">
      <w:pPr>
        <w:pStyle w:val="Odstavecseseznamem"/>
        <w:ind w:left="1134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ukončení:</w:t>
      </w:r>
      <w:r w:rsidRPr="00A00DAB">
        <w:rPr>
          <w:rFonts w:ascii="Arial" w:hAnsi="Arial" w:cs="Arial"/>
          <w:sz w:val="22"/>
          <w:szCs w:val="22"/>
        </w:rPr>
        <w:tab/>
      </w:r>
      <w:r w:rsidR="00207AF9" w:rsidRPr="00A00DAB">
        <w:rPr>
          <w:rFonts w:ascii="Arial" w:hAnsi="Arial" w:cs="Arial"/>
          <w:sz w:val="22"/>
          <w:szCs w:val="22"/>
        </w:rPr>
        <w:t>31.12.2016</w:t>
      </w:r>
    </w:p>
    <w:p w:rsidR="00F62EE7" w:rsidRPr="00A00DAB" w:rsidRDefault="00F62EE7" w:rsidP="00F62EE7">
      <w:pPr>
        <w:pStyle w:val="Odstavecseseznamem"/>
        <w:ind w:left="1843" w:hanging="1134"/>
        <w:jc w:val="both"/>
        <w:rPr>
          <w:rFonts w:ascii="Arial" w:hAnsi="Arial" w:cs="Arial"/>
          <w:sz w:val="22"/>
          <w:szCs w:val="22"/>
          <w:highlight w:val="yellow"/>
        </w:rPr>
      </w:pPr>
    </w:p>
    <w:p w:rsidR="00E705F5" w:rsidRPr="00A00DAB" w:rsidRDefault="00E705F5" w:rsidP="00E705F5">
      <w:pPr>
        <w:pStyle w:val="Nadpis1"/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A00DAB">
        <w:rPr>
          <w:rFonts w:ascii="Arial" w:hAnsi="Arial" w:cs="Arial"/>
        </w:rPr>
        <w:t>Platební podmínky</w:t>
      </w:r>
    </w:p>
    <w:p w:rsidR="00411AB3" w:rsidRPr="00A00DAB" w:rsidRDefault="00411AB3" w:rsidP="00411AB3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vanish/>
          <w:sz w:val="22"/>
          <w:szCs w:val="22"/>
        </w:rPr>
      </w:pPr>
    </w:p>
    <w:p w:rsidR="00437B0C" w:rsidRPr="00A00DAB" w:rsidRDefault="00437B0C" w:rsidP="00437B0C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vanish/>
          <w:sz w:val="22"/>
          <w:szCs w:val="22"/>
        </w:rPr>
      </w:pPr>
    </w:p>
    <w:p w:rsidR="00E705F5" w:rsidRPr="00A00DAB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Zaplacení smluvní ceny díla dle čl. 3.1. této smlouvy provede objednatel úhradou faktur, podle dále uvedených podmínek a v souladu se zákonem č. 235/2004 Sb., o dani z přidané hodnoty, ve znění pozdějších předpisů (dále jen „ZDPH“). V případě, že faktura nebude mít všechny náležitosti uvedené v této smlouvě a Obchodních </w:t>
      </w:r>
      <w:r w:rsidRPr="00A00DAB">
        <w:rPr>
          <w:rFonts w:ascii="Arial" w:hAnsi="Arial" w:cs="Arial"/>
          <w:sz w:val="22"/>
          <w:szCs w:val="22"/>
        </w:rPr>
        <w:lastRenderedPageBreak/>
        <w:t>podmínkách, je oprávněn objednatel ji vrátit zhotoviteli a nevzniká prodlení s placením. Zhotovitel je povinen v takovém případě vystavit novou fakturu a doručit ji objednateli na jeho kontaktní adresu.</w:t>
      </w:r>
    </w:p>
    <w:p w:rsidR="00E705F5" w:rsidRPr="00A00DAB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Při splnění podmínek § 92e ZDPH, je zhotovitel povinen vystavovat daňové doklady se zřetelem na pravidla režimu přenesené daňové povinnosti dle § 92a ZDPH.</w:t>
      </w:r>
    </w:p>
    <w:p w:rsidR="00E705F5" w:rsidRPr="00A00DAB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E705F5" w:rsidRPr="00A00DAB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Případné vícepráce budou fakturovány zásadně samostatně a v souladu s příslušnými  ustanoveními Obchodních podmínek.</w:t>
      </w:r>
    </w:p>
    <w:p w:rsidR="00E705F5" w:rsidRPr="00A00DAB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Splatnost  faktur je 30 kalendářních dnů od data doručení faktury objednateli. Dnem úhrady se rozumí den odepsání předmětné částky z účtu objednatele.</w:t>
      </w:r>
    </w:p>
    <w:p w:rsidR="00E705F5" w:rsidRPr="000D7953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Předpokladem a současně podmínkou vzniku nároku zhotovitele na zaplacení ceny díla je provedení prací dle podmínek této smlouvy a fakturace provedených a </w:t>
      </w:r>
      <w:r w:rsidRPr="000D7953">
        <w:rPr>
          <w:rFonts w:ascii="Arial" w:hAnsi="Arial" w:cs="Arial"/>
          <w:sz w:val="22"/>
          <w:szCs w:val="22"/>
        </w:rPr>
        <w:t xml:space="preserve">ověřených  prací v souladu s touto smlouvou. Obě podmínky platí současně. </w:t>
      </w:r>
    </w:p>
    <w:p w:rsidR="00E705F5" w:rsidRPr="000D7953" w:rsidRDefault="00E705F5" w:rsidP="00CF0263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D7953">
        <w:rPr>
          <w:rFonts w:ascii="Arial" w:hAnsi="Arial" w:cs="Arial"/>
          <w:sz w:val="22"/>
          <w:szCs w:val="22"/>
        </w:rPr>
        <w:t>Smluvní strany se dohodly na tom, že cena díla bude uhrazena takto:</w:t>
      </w:r>
    </w:p>
    <w:p w:rsidR="00E705F5" w:rsidRPr="000D7953" w:rsidRDefault="00E705F5" w:rsidP="00437B0C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  <w:r w:rsidRPr="000D7953">
        <w:rPr>
          <w:rFonts w:ascii="Arial" w:hAnsi="Arial" w:cs="Arial"/>
          <w:sz w:val="22"/>
          <w:szCs w:val="22"/>
        </w:rPr>
        <w:t xml:space="preserve">Úhrada ceny díla bude prováděna vždy po uplynutí běžného kalendářního měsíce na základě daňových dokladů – faktur a konečné faktury. Přílohou všech faktur bude oprávněným zástupcem objednatele odsouhlasený originál soupisu provedených prací za příslušný měsíc. </w:t>
      </w:r>
    </w:p>
    <w:p w:rsidR="00E705F5" w:rsidRPr="000D7953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D7953">
        <w:rPr>
          <w:rFonts w:ascii="Arial" w:hAnsi="Arial" w:cs="Arial"/>
          <w:sz w:val="22"/>
          <w:szCs w:val="22"/>
        </w:rPr>
        <w:t xml:space="preserve">Bude proplaceno 90% z fakturované částky ve splatnosti dle odst </w:t>
      </w:r>
      <w:r w:rsidR="00437B0C" w:rsidRPr="000D7953">
        <w:rPr>
          <w:rFonts w:ascii="Arial" w:hAnsi="Arial" w:cs="Arial"/>
          <w:sz w:val="22"/>
          <w:szCs w:val="22"/>
        </w:rPr>
        <w:t>5.7</w:t>
      </w:r>
      <w:r w:rsidRPr="000D7953">
        <w:rPr>
          <w:rFonts w:ascii="Arial" w:hAnsi="Arial" w:cs="Arial"/>
          <w:sz w:val="22"/>
          <w:szCs w:val="22"/>
        </w:rPr>
        <w:t xml:space="preserve"> této smlouvy. </w:t>
      </w:r>
    </w:p>
    <w:p w:rsidR="00E705F5" w:rsidRPr="000D7953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D7953">
        <w:rPr>
          <w:rFonts w:ascii="Arial" w:hAnsi="Arial" w:cs="Arial"/>
          <w:sz w:val="22"/>
          <w:szCs w:val="22"/>
        </w:rPr>
        <w:t xml:space="preserve">Zbývajících 10 % z fakturované částky tvoří jistotu (pozastávku) za řádné provedení díla a splnění dalších závazků uložených zhotoviteli touto smlouvou. Splatnost této částky nastane za předpokladu splnění podmínek uvedených v bodech </w:t>
      </w:r>
      <w:r w:rsidR="00411AB3" w:rsidRPr="000D7953">
        <w:rPr>
          <w:rFonts w:ascii="Arial" w:hAnsi="Arial" w:cs="Arial"/>
          <w:sz w:val="22"/>
          <w:szCs w:val="22"/>
        </w:rPr>
        <w:t>5</w:t>
      </w:r>
      <w:r w:rsidRPr="000D7953">
        <w:rPr>
          <w:rFonts w:ascii="Arial" w:hAnsi="Arial" w:cs="Arial"/>
          <w:sz w:val="22"/>
          <w:szCs w:val="22"/>
        </w:rPr>
        <w:t xml:space="preserve">.10 a </w:t>
      </w:r>
      <w:r w:rsidR="00411AB3" w:rsidRPr="000D7953">
        <w:rPr>
          <w:rFonts w:ascii="Arial" w:hAnsi="Arial" w:cs="Arial"/>
          <w:sz w:val="22"/>
          <w:szCs w:val="22"/>
        </w:rPr>
        <w:t>5</w:t>
      </w:r>
      <w:r w:rsidRPr="000D7953">
        <w:rPr>
          <w:rFonts w:ascii="Arial" w:hAnsi="Arial" w:cs="Arial"/>
          <w:sz w:val="22"/>
          <w:szCs w:val="22"/>
        </w:rPr>
        <w:t>.11 .</w:t>
      </w:r>
    </w:p>
    <w:p w:rsidR="00E705F5" w:rsidRPr="000D7953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D7953">
        <w:rPr>
          <w:rFonts w:ascii="Arial" w:hAnsi="Arial" w:cs="Arial"/>
          <w:sz w:val="22"/>
          <w:szCs w:val="22"/>
        </w:rPr>
        <w:t xml:space="preserve">Splatnost první poloviny jistoty (pozastávky) odpovídající 5% z fakturované ceny díla nastane po uplynutí 30 dnů ode dne obdržení písemné výzvy zhotovitele odsouhlasené oprávněným zástupcem objednatele </w:t>
      </w:r>
      <w:r w:rsidR="00074F69" w:rsidRPr="000D7953">
        <w:rPr>
          <w:rFonts w:ascii="Arial" w:hAnsi="Arial" w:cs="Arial"/>
          <w:sz w:val="22"/>
          <w:szCs w:val="22"/>
        </w:rPr>
        <w:t>uvedeném v záhlaví</w:t>
      </w:r>
      <w:r w:rsidRPr="000D7953">
        <w:rPr>
          <w:rFonts w:ascii="Arial" w:hAnsi="Arial" w:cs="Arial"/>
          <w:sz w:val="22"/>
          <w:szCs w:val="22"/>
        </w:rPr>
        <w:t xml:space="preserve"> této smlouvy. Výzva musí být doručena na adresu objednatele pro doručování, a to po převzetí bezvadného díla oprávněným zástupcem objednatele (resp. po písemném potvrzení odstranění případných vad specifikovaných v protokolu o předání a převzetí díla). </w:t>
      </w:r>
    </w:p>
    <w:p w:rsidR="00E705F5" w:rsidRPr="000D7953" w:rsidRDefault="00E705F5" w:rsidP="00CF0263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D7953">
        <w:rPr>
          <w:rFonts w:ascii="Arial" w:hAnsi="Arial" w:cs="Arial"/>
          <w:sz w:val="22"/>
          <w:szCs w:val="22"/>
        </w:rPr>
        <w:t xml:space="preserve">Splatnost druhé poloviny jistoty (pozastávky) odpovídající zbývajícím 5 % z fakturované ceny díla, která slouží k zajištění odpovědnosti zhotovitele za vady díla po dobu záruky, nastane po uplynutí 30 dnů ode dne uplynutí záruční doby dle čl. </w:t>
      </w:r>
      <w:r w:rsidR="00411AB3" w:rsidRPr="000D7953">
        <w:rPr>
          <w:rFonts w:ascii="Arial" w:hAnsi="Arial" w:cs="Arial"/>
          <w:sz w:val="22"/>
          <w:szCs w:val="22"/>
        </w:rPr>
        <w:t>6</w:t>
      </w:r>
      <w:r w:rsidRPr="000D7953">
        <w:rPr>
          <w:rFonts w:ascii="Arial" w:hAnsi="Arial" w:cs="Arial"/>
          <w:sz w:val="22"/>
          <w:szCs w:val="22"/>
        </w:rPr>
        <w:t>.1. této smlouvy, splnění všech povinností zhotovitele vyplývajících z poskytnuté záruky za jakost a doručení písemné výzvy zhotovitele na kontaktní  adresu objednatele,</w:t>
      </w:r>
    </w:p>
    <w:p w:rsidR="00E705F5" w:rsidRPr="00A00DAB" w:rsidRDefault="00E705F5" w:rsidP="00E705F5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</w:p>
    <w:p w:rsidR="00F62EE7" w:rsidRPr="00A00DAB" w:rsidRDefault="00F62EE7" w:rsidP="00E705F5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A00DAB">
        <w:rPr>
          <w:rFonts w:ascii="Arial" w:hAnsi="Arial" w:cs="Arial"/>
        </w:rPr>
        <w:t>Záruční doba</w:t>
      </w:r>
    </w:p>
    <w:p w:rsidR="00437B0C" w:rsidRPr="00A00DAB" w:rsidRDefault="00437B0C" w:rsidP="00437B0C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vanish/>
          <w:sz w:val="22"/>
          <w:szCs w:val="22"/>
        </w:rPr>
      </w:pPr>
    </w:p>
    <w:p w:rsidR="00F62EE7" w:rsidRPr="00A00DAB" w:rsidRDefault="00651E88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Záruční doba </w:t>
      </w:r>
      <w:r w:rsidR="0032396E" w:rsidRPr="00A00DAB">
        <w:rPr>
          <w:rFonts w:ascii="Arial" w:hAnsi="Arial" w:cs="Arial"/>
          <w:sz w:val="22"/>
          <w:szCs w:val="22"/>
        </w:rPr>
        <w:t xml:space="preserve">je dle přílohy č. </w:t>
      </w:r>
      <w:r w:rsidR="0088270E" w:rsidRPr="00A00DAB">
        <w:rPr>
          <w:rFonts w:ascii="Arial" w:hAnsi="Arial" w:cs="Arial"/>
          <w:sz w:val="22"/>
          <w:szCs w:val="22"/>
        </w:rPr>
        <w:t>1</w:t>
      </w:r>
      <w:r w:rsidR="0032396E" w:rsidRPr="00A00DAB">
        <w:rPr>
          <w:rFonts w:ascii="Arial" w:hAnsi="Arial" w:cs="Arial"/>
          <w:sz w:val="22"/>
          <w:szCs w:val="22"/>
        </w:rPr>
        <w:t xml:space="preserve"> této smlouvy – Obchodní podmínky s tím, že pro účely uvolňování pozastávek je platná lhůta 60 měsíců od protokolárního předání díla zhotovitelem objednateli, nedohodnou-li se smluvní strany jinak.</w:t>
      </w:r>
    </w:p>
    <w:p w:rsidR="00F62EE7" w:rsidRPr="00A00DAB" w:rsidRDefault="00F62EE7" w:rsidP="00F62EE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F62EE7" w:rsidRPr="00A00DAB" w:rsidRDefault="00BF1CE2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A00DAB">
        <w:rPr>
          <w:rFonts w:ascii="Arial" w:hAnsi="Arial" w:cs="Arial"/>
        </w:rPr>
        <w:t>Pod</w:t>
      </w:r>
      <w:r w:rsidR="00F62EE7" w:rsidRPr="00A00DAB">
        <w:rPr>
          <w:rFonts w:ascii="Arial" w:hAnsi="Arial" w:cs="Arial"/>
        </w:rPr>
        <w:t>dodavatelé</w:t>
      </w:r>
    </w:p>
    <w:p w:rsidR="00411AB3" w:rsidRPr="00A00DAB" w:rsidRDefault="00411AB3" w:rsidP="00411AB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vanish/>
          <w:sz w:val="22"/>
          <w:szCs w:val="22"/>
        </w:rPr>
      </w:pPr>
    </w:p>
    <w:p w:rsidR="00411AB3" w:rsidRPr="00A00DAB" w:rsidRDefault="00411AB3" w:rsidP="00411AB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vanish/>
          <w:sz w:val="22"/>
          <w:szCs w:val="22"/>
        </w:rPr>
      </w:pPr>
    </w:p>
    <w:p w:rsidR="00F62EE7" w:rsidRPr="00A00DAB" w:rsidRDefault="00F62EE7" w:rsidP="00437B0C">
      <w:pPr>
        <w:pStyle w:val="Odstavecseseznamem"/>
        <w:numPr>
          <w:ilvl w:val="1"/>
          <w:numId w:val="1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Na provedení Díla se budou podílet </w:t>
      </w:r>
      <w:r w:rsidR="00BF1CE2" w:rsidRPr="00A00DAB">
        <w:rPr>
          <w:rFonts w:ascii="Arial" w:hAnsi="Arial" w:cs="Arial"/>
          <w:sz w:val="22"/>
          <w:szCs w:val="22"/>
        </w:rPr>
        <w:t>Po</w:t>
      </w:r>
      <w:r w:rsidRPr="00A00DAB">
        <w:rPr>
          <w:rFonts w:ascii="Arial" w:hAnsi="Arial" w:cs="Arial"/>
          <w:sz w:val="22"/>
          <w:szCs w:val="22"/>
        </w:rPr>
        <w:t>d</w:t>
      </w:r>
      <w:r w:rsidR="000D7953">
        <w:rPr>
          <w:rFonts w:ascii="Arial" w:hAnsi="Arial" w:cs="Arial"/>
          <w:sz w:val="22"/>
          <w:szCs w:val="22"/>
        </w:rPr>
        <w:t>d</w:t>
      </w:r>
      <w:r w:rsidRPr="00A00DAB">
        <w:rPr>
          <w:rFonts w:ascii="Arial" w:hAnsi="Arial" w:cs="Arial"/>
          <w:sz w:val="22"/>
          <w:szCs w:val="22"/>
        </w:rPr>
        <w:t>odavatelé uvedení v příloze č</w:t>
      </w:r>
      <w:r w:rsidR="0032396E" w:rsidRPr="00A00DAB">
        <w:rPr>
          <w:rFonts w:ascii="Arial" w:hAnsi="Arial" w:cs="Arial"/>
          <w:sz w:val="22"/>
          <w:szCs w:val="22"/>
        </w:rPr>
        <w:t>.</w:t>
      </w:r>
      <w:r w:rsidR="0088270E" w:rsidRPr="00A00DAB">
        <w:rPr>
          <w:rFonts w:ascii="Arial" w:hAnsi="Arial" w:cs="Arial"/>
          <w:sz w:val="22"/>
          <w:szCs w:val="22"/>
        </w:rPr>
        <w:t>7</w:t>
      </w:r>
      <w:r w:rsidRPr="00A00DAB">
        <w:rPr>
          <w:rFonts w:ascii="Arial" w:hAnsi="Arial" w:cs="Arial"/>
          <w:sz w:val="22"/>
          <w:szCs w:val="22"/>
        </w:rPr>
        <w:t>této smlouvy.</w:t>
      </w:r>
      <w:r w:rsidR="0032396E" w:rsidRPr="00A00DAB">
        <w:rPr>
          <w:rFonts w:ascii="Arial" w:hAnsi="Arial" w:cs="Arial"/>
          <w:sz w:val="22"/>
          <w:szCs w:val="22"/>
        </w:rPr>
        <w:t xml:space="preserve"> </w:t>
      </w:r>
    </w:p>
    <w:p w:rsidR="0032396E" w:rsidRPr="00A00DAB" w:rsidRDefault="0032396E" w:rsidP="00437B0C">
      <w:pPr>
        <w:pStyle w:val="Odstavecseseznamem"/>
        <w:numPr>
          <w:ilvl w:val="1"/>
          <w:numId w:val="1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Není-li připojen seznam poddodavatelů zhotovitele, bere se, že zhotovitel provede práce pouze svými </w:t>
      </w:r>
      <w:r w:rsidR="00BF1CE2" w:rsidRPr="00A00DAB">
        <w:rPr>
          <w:rFonts w:ascii="Arial" w:hAnsi="Arial" w:cs="Arial"/>
          <w:sz w:val="22"/>
          <w:szCs w:val="22"/>
        </w:rPr>
        <w:t>zaměstnanci</w:t>
      </w:r>
      <w:r w:rsidR="000041D3" w:rsidRPr="00A00DAB">
        <w:rPr>
          <w:rFonts w:ascii="Arial" w:hAnsi="Arial" w:cs="Arial"/>
          <w:sz w:val="22"/>
          <w:szCs w:val="22"/>
        </w:rPr>
        <w:t>, či si schválení poddodavatelů u objednatele ještě vyžádá.</w:t>
      </w:r>
    </w:p>
    <w:p w:rsidR="00F62EE7" w:rsidRPr="00A00DAB" w:rsidRDefault="00F62EE7" w:rsidP="00F62EE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F62EE7" w:rsidRPr="00A00DAB" w:rsidRDefault="00F62EE7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A00DAB">
        <w:rPr>
          <w:rFonts w:ascii="Arial" w:hAnsi="Arial" w:cs="Arial"/>
        </w:rPr>
        <w:t>Další ujednání</w:t>
      </w:r>
    </w:p>
    <w:p w:rsidR="00411AB3" w:rsidRPr="00A00DAB" w:rsidRDefault="00411AB3" w:rsidP="00411AB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vanish/>
          <w:sz w:val="22"/>
          <w:szCs w:val="22"/>
        </w:rPr>
      </w:pPr>
    </w:p>
    <w:p w:rsidR="00411AB3" w:rsidRPr="00A00DAB" w:rsidRDefault="00411AB3" w:rsidP="00411AB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vanish/>
          <w:sz w:val="22"/>
          <w:szCs w:val="22"/>
        </w:rPr>
      </w:pPr>
    </w:p>
    <w:p w:rsidR="00F62EE7" w:rsidRPr="00A00DA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Zhotovitel prohlašuje, že je způsobilý k řádnému a včasnému provedení Díla a že disponuje takovými kapacitami a odbornými znalostmi, které jsou třeba k řádnému provedení Díla.</w:t>
      </w:r>
    </w:p>
    <w:p w:rsidR="00411AB3" w:rsidRPr="00A00DAB" w:rsidRDefault="00411AB3" w:rsidP="00437B0C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="Arial" w:hAnsi="Arial" w:cs="Arial"/>
          <w:vanish/>
          <w:sz w:val="22"/>
          <w:szCs w:val="22"/>
          <w:highlight w:val="yellow"/>
        </w:rPr>
      </w:pPr>
    </w:p>
    <w:p w:rsidR="00411AB3" w:rsidRPr="00A00DAB" w:rsidRDefault="00411AB3" w:rsidP="00437B0C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="Arial" w:hAnsi="Arial" w:cs="Arial"/>
          <w:vanish/>
          <w:sz w:val="22"/>
          <w:szCs w:val="22"/>
          <w:highlight w:val="yellow"/>
        </w:rPr>
      </w:pPr>
    </w:p>
    <w:p w:rsidR="00F62EE7" w:rsidRPr="00A00DAB" w:rsidRDefault="00F62EE7" w:rsidP="00437B0C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Kontaktními osobami smluvních stran jsou</w:t>
      </w:r>
    </w:p>
    <w:p w:rsidR="00CF0263" w:rsidRPr="00466E51" w:rsidRDefault="00CF0263" w:rsidP="00CF0263">
      <w:pPr>
        <w:pStyle w:val="Odstavecseseznamem"/>
        <w:numPr>
          <w:ilvl w:val="2"/>
          <w:numId w:val="16"/>
        </w:numPr>
        <w:spacing w:line="276" w:lineRule="auto"/>
        <w:ind w:left="1418" w:hanging="709"/>
        <w:rPr>
          <w:rFonts w:ascii="Arial" w:hAnsi="Arial" w:cs="Arial"/>
          <w:sz w:val="22"/>
          <w:szCs w:val="22"/>
        </w:rPr>
      </w:pPr>
      <w:r w:rsidRPr="00466E51">
        <w:rPr>
          <w:rFonts w:ascii="Arial" w:hAnsi="Arial" w:cs="Arial"/>
          <w:sz w:val="22"/>
          <w:szCs w:val="22"/>
        </w:rPr>
        <w:t xml:space="preserve">za objednatele </w:t>
      </w:r>
      <w:r w:rsidR="00127AC0">
        <w:rPr>
          <w:rFonts w:ascii="Arial" w:hAnsi="Arial" w:cs="Arial"/>
          <w:sz w:val="22"/>
          <w:szCs w:val="22"/>
        </w:rPr>
        <w:t>XXXXXXXXXXXXXXXXXX</w:t>
      </w:r>
      <w:r w:rsidR="00127AC0" w:rsidRPr="00466E51">
        <w:rPr>
          <w:rFonts w:ascii="Arial" w:hAnsi="Arial" w:cs="Arial"/>
          <w:sz w:val="22"/>
          <w:szCs w:val="22"/>
        </w:rPr>
        <w:t xml:space="preserve"> </w:t>
      </w:r>
    </w:p>
    <w:p w:rsidR="00CF0263" w:rsidRPr="00466E51" w:rsidRDefault="000D7953" w:rsidP="00CF0263">
      <w:pPr>
        <w:pStyle w:val="Odstavecseseznamem"/>
        <w:numPr>
          <w:ilvl w:val="2"/>
          <w:numId w:val="16"/>
        </w:numPr>
        <w:spacing w:line="276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466E51">
        <w:rPr>
          <w:rFonts w:ascii="Arial" w:hAnsi="Arial" w:cs="Arial"/>
          <w:sz w:val="22"/>
          <w:szCs w:val="22"/>
        </w:rPr>
        <w:t>z</w:t>
      </w:r>
      <w:r w:rsidR="00CF0263" w:rsidRPr="00466E51">
        <w:rPr>
          <w:rFonts w:ascii="Arial" w:hAnsi="Arial" w:cs="Arial"/>
          <w:sz w:val="22"/>
          <w:szCs w:val="22"/>
        </w:rPr>
        <w:t xml:space="preserve">a objednatele </w:t>
      </w:r>
      <w:r w:rsidR="00127AC0">
        <w:rPr>
          <w:rFonts w:ascii="Arial" w:hAnsi="Arial" w:cs="Arial"/>
          <w:sz w:val="22"/>
          <w:szCs w:val="22"/>
        </w:rPr>
        <w:t>XXXXXXXXXXXXXXXXXXXXXXXXXXXXX</w:t>
      </w:r>
    </w:p>
    <w:p w:rsidR="00CF0263" w:rsidRPr="00466E51" w:rsidRDefault="000D7953" w:rsidP="00F62EE7">
      <w:pPr>
        <w:pStyle w:val="Odstavecseseznamem"/>
        <w:numPr>
          <w:ilvl w:val="2"/>
          <w:numId w:val="16"/>
        </w:numPr>
        <w:spacing w:line="276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466E51">
        <w:rPr>
          <w:rFonts w:ascii="Arial" w:hAnsi="Arial" w:cs="Arial"/>
          <w:sz w:val="22"/>
          <w:szCs w:val="22"/>
        </w:rPr>
        <w:t>za z</w:t>
      </w:r>
      <w:r w:rsidR="00F62EE7" w:rsidRPr="00466E51">
        <w:rPr>
          <w:rFonts w:ascii="Arial" w:hAnsi="Arial" w:cs="Arial"/>
          <w:sz w:val="22"/>
          <w:szCs w:val="22"/>
        </w:rPr>
        <w:t xml:space="preserve">hotovitele </w:t>
      </w:r>
      <w:r w:rsidR="00127AC0">
        <w:rPr>
          <w:rFonts w:ascii="Arial" w:hAnsi="Arial" w:cs="Arial"/>
          <w:sz w:val="22"/>
          <w:szCs w:val="22"/>
        </w:rPr>
        <w:t>XXXXXXXXXXXXXXXXXXXXXXXXXXXXXXXX</w:t>
      </w:r>
      <w:r w:rsidR="00F62EE7" w:rsidRPr="00466E51">
        <w:rPr>
          <w:rFonts w:ascii="Arial" w:hAnsi="Arial" w:cs="Arial"/>
          <w:sz w:val="22"/>
          <w:szCs w:val="22"/>
        </w:rPr>
        <w:t xml:space="preserve"> </w:t>
      </w:r>
    </w:p>
    <w:p w:rsidR="00F62EE7" w:rsidRPr="00466E51" w:rsidRDefault="000D7953" w:rsidP="00D91106">
      <w:pPr>
        <w:pStyle w:val="Odstavecseseznamem"/>
        <w:numPr>
          <w:ilvl w:val="2"/>
          <w:numId w:val="16"/>
        </w:numPr>
        <w:spacing w:line="276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466E51">
        <w:rPr>
          <w:rFonts w:ascii="Arial" w:hAnsi="Arial" w:cs="Arial"/>
          <w:sz w:val="22"/>
          <w:szCs w:val="22"/>
        </w:rPr>
        <w:t>za z</w:t>
      </w:r>
      <w:r w:rsidR="00CF0263" w:rsidRPr="00466E51">
        <w:rPr>
          <w:rFonts w:ascii="Arial" w:hAnsi="Arial" w:cs="Arial"/>
          <w:sz w:val="22"/>
          <w:szCs w:val="22"/>
        </w:rPr>
        <w:t xml:space="preserve">hotovitele </w:t>
      </w:r>
      <w:r w:rsidR="00127AC0">
        <w:rPr>
          <w:rFonts w:ascii="Arial" w:hAnsi="Arial" w:cs="Arial"/>
          <w:sz w:val="22"/>
          <w:szCs w:val="22"/>
        </w:rPr>
        <w:t>XXXXXXXXXXXXXXXXXXXXXXXXXXXXXXXX</w:t>
      </w:r>
    </w:p>
    <w:p w:rsidR="00F62EE7" w:rsidRPr="00A00DAB" w:rsidRDefault="00F62EE7" w:rsidP="00F62EE7">
      <w:pPr>
        <w:jc w:val="both"/>
        <w:rPr>
          <w:rFonts w:ascii="Arial" w:hAnsi="Arial" w:cs="Arial"/>
          <w:sz w:val="22"/>
          <w:szCs w:val="22"/>
        </w:rPr>
      </w:pPr>
    </w:p>
    <w:p w:rsidR="00F62EE7" w:rsidRPr="00A00DAB" w:rsidRDefault="00F62EE7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Arial" w:hAnsi="Arial" w:cs="Arial"/>
        </w:rPr>
      </w:pPr>
      <w:r w:rsidRPr="00A00DAB">
        <w:rPr>
          <w:rFonts w:ascii="Arial" w:hAnsi="Arial" w:cs="Arial"/>
        </w:rPr>
        <w:t>Závěrečná ujednání</w:t>
      </w:r>
    </w:p>
    <w:p w:rsidR="00411AB3" w:rsidRPr="00A00DAB" w:rsidRDefault="00411AB3" w:rsidP="00411AB3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411AB3" w:rsidRPr="00A00DAB" w:rsidRDefault="00411AB3" w:rsidP="00411AB3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437B0C" w:rsidRPr="00A00DAB" w:rsidRDefault="00437B0C" w:rsidP="00437B0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vanish/>
          <w:sz w:val="22"/>
          <w:szCs w:val="22"/>
        </w:rPr>
      </w:pPr>
    </w:p>
    <w:p w:rsidR="00F82590" w:rsidRPr="00A00DAB" w:rsidRDefault="00FA68A4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Podpis smlouvy je projevem souhlasu s celým jejím obsahem včetně všech příloh</w:t>
      </w:r>
      <w:r w:rsidR="00F82590" w:rsidRPr="00A00DAB">
        <w:rPr>
          <w:rFonts w:ascii="Arial" w:hAnsi="Arial" w:cs="Arial"/>
          <w:sz w:val="22"/>
          <w:szCs w:val="22"/>
        </w:rPr>
        <w:t xml:space="preserve"> a Zhotovitel prohlašuje, že dokumenty uvedené v této smlouvě mu byly před podpisem této smlouvy k dispozici, že byl s jejich obsahem seznámen, a že jejich obsah je pro něj bez výhrad závazný.</w:t>
      </w:r>
    </w:p>
    <w:p w:rsidR="00F62EE7" w:rsidRPr="00A00DAB" w:rsidRDefault="00BF1CE2" w:rsidP="00BF1CE2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Práva a povinnosti smluvních stran se řídí touto smlouvou včetně jejích příloh. V případě jakéhokoliv rozporu mezi textem této smlouvy a textem jejích příloh se použije zvláštní úprava obsažená v textu této smlouvy.</w:t>
      </w:r>
    </w:p>
    <w:p w:rsidR="00BF1CE2" w:rsidRPr="00A00DAB" w:rsidRDefault="00BF1CE2" w:rsidP="00BF1CE2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Smluvní strany podpisem této smlouvy vylučují, že se při právním styku mezi smluvními stranami přihlíží k obchodním zvyklostem, které tak nemají přednost před ustanoveními zákona dle ust.§ 558 odst.2 občanského zákoníku.</w:t>
      </w:r>
    </w:p>
    <w:p w:rsidR="00F62EE7" w:rsidRPr="00A00DA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Zhotovitel prohlašuje, že </w:t>
      </w:r>
    </w:p>
    <w:p w:rsidR="00437B0C" w:rsidRPr="00A00DAB" w:rsidRDefault="00437B0C" w:rsidP="00437B0C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437B0C" w:rsidRPr="00A00DAB" w:rsidRDefault="00437B0C" w:rsidP="00437B0C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F62EE7" w:rsidRPr="00A00DAB" w:rsidRDefault="00F62EE7" w:rsidP="00437B0C">
      <w:pPr>
        <w:pStyle w:val="Odstavecseseznamem"/>
        <w:numPr>
          <w:ilvl w:val="2"/>
          <w:numId w:val="24"/>
        </w:numPr>
        <w:spacing w:line="276" w:lineRule="auto"/>
        <w:ind w:left="1276" w:hanging="567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se zněním Obchodních</w:t>
      </w:r>
      <w:r w:rsidR="0010609A" w:rsidRPr="00A00DAB">
        <w:rPr>
          <w:rFonts w:ascii="Arial" w:hAnsi="Arial" w:cs="Arial"/>
          <w:sz w:val="22"/>
          <w:szCs w:val="22"/>
        </w:rPr>
        <w:t xml:space="preserve"> a Technických</w:t>
      </w:r>
      <w:r w:rsidRPr="00A00DAB">
        <w:rPr>
          <w:rFonts w:ascii="Arial" w:hAnsi="Arial" w:cs="Arial"/>
          <w:sz w:val="22"/>
          <w:szCs w:val="22"/>
        </w:rPr>
        <w:t xml:space="preserve"> podmínek se před podpisem této smlouvy seznámil,</w:t>
      </w:r>
    </w:p>
    <w:p w:rsidR="00F62EE7" w:rsidRPr="00A00DAB" w:rsidRDefault="00F62EE7" w:rsidP="00437B0C">
      <w:pPr>
        <w:pStyle w:val="Odstavecseseznamem"/>
        <w:numPr>
          <w:ilvl w:val="2"/>
          <w:numId w:val="24"/>
        </w:numPr>
        <w:spacing w:line="276" w:lineRule="auto"/>
        <w:ind w:left="1276" w:hanging="567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v dostatečném rozsahu se seznámil s veškerými požadavky Objednatele dle této smlouvy, přičemž si není vědom žádným překážek, které by mu bránily v poskytnutí sjednaného plnění v souladu s touto smlouvou.</w:t>
      </w:r>
    </w:p>
    <w:p w:rsidR="00F62EE7" w:rsidRPr="00A00DA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Tato smlouva je sepsána ve </w:t>
      </w:r>
      <w:r w:rsidR="0088270E" w:rsidRPr="00A00DAB">
        <w:rPr>
          <w:rFonts w:ascii="Arial" w:hAnsi="Arial" w:cs="Arial"/>
          <w:sz w:val="22"/>
          <w:szCs w:val="22"/>
        </w:rPr>
        <w:t>třech</w:t>
      </w:r>
      <w:r w:rsidR="000041D3" w:rsidRPr="00A00DAB">
        <w:rPr>
          <w:rFonts w:ascii="Arial" w:hAnsi="Arial" w:cs="Arial"/>
          <w:sz w:val="22"/>
          <w:szCs w:val="22"/>
        </w:rPr>
        <w:t xml:space="preserve"> </w:t>
      </w:r>
      <w:r w:rsidRPr="00A00DAB">
        <w:rPr>
          <w:rFonts w:ascii="Arial" w:hAnsi="Arial" w:cs="Arial"/>
          <w:sz w:val="22"/>
          <w:szCs w:val="22"/>
        </w:rPr>
        <w:t xml:space="preserve">vyhotoveních, </w:t>
      </w:r>
      <w:r w:rsidR="0088270E" w:rsidRPr="00A00DAB">
        <w:rPr>
          <w:rFonts w:ascii="Arial" w:hAnsi="Arial" w:cs="Arial"/>
          <w:sz w:val="22"/>
          <w:szCs w:val="22"/>
        </w:rPr>
        <w:t>přičemž 2 vyhotovení obdrží Objednatel a 1 vyhotovení Zhotovitel</w:t>
      </w:r>
      <w:r w:rsidRPr="00A00DAB">
        <w:rPr>
          <w:rFonts w:ascii="Arial" w:hAnsi="Arial" w:cs="Arial"/>
          <w:sz w:val="22"/>
          <w:szCs w:val="22"/>
        </w:rPr>
        <w:t>.</w:t>
      </w:r>
    </w:p>
    <w:p w:rsidR="00F62EE7" w:rsidRPr="00A00DA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Veškerá práva a povinnosti Smluvních stran vyplývající ze Smlouvy o dílo a Obchodních</w:t>
      </w:r>
      <w:r w:rsidR="000041D3" w:rsidRPr="00A00DAB">
        <w:rPr>
          <w:rFonts w:ascii="Arial" w:hAnsi="Arial" w:cs="Arial"/>
          <w:sz w:val="22"/>
          <w:szCs w:val="22"/>
        </w:rPr>
        <w:t xml:space="preserve"> a Technických</w:t>
      </w:r>
      <w:r w:rsidRPr="00A00DAB">
        <w:rPr>
          <w:rFonts w:ascii="Arial" w:hAnsi="Arial" w:cs="Arial"/>
          <w:sz w:val="22"/>
          <w:szCs w:val="22"/>
        </w:rPr>
        <w:t xml:space="preserve"> podmínek se řídí českým právním řádem.</w:t>
      </w:r>
    </w:p>
    <w:p w:rsidR="00F62EE7" w:rsidRPr="00A00DA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Smluvní vztahy neupravené Smlouvou o dílo a Obchodními </w:t>
      </w:r>
      <w:r w:rsidR="000041D3" w:rsidRPr="00A00DAB">
        <w:rPr>
          <w:rFonts w:ascii="Arial" w:hAnsi="Arial" w:cs="Arial"/>
          <w:sz w:val="22"/>
          <w:szCs w:val="22"/>
        </w:rPr>
        <w:t xml:space="preserve">a Technickými </w:t>
      </w:r>
      <w:r w:rsidRPr="00A00DAB">
        <w:rPr>
          <w:rFonts w:ascii="Arial" w:hAnsi="Arial" w:cs="Arial"/>
          <w:sz w:val="22"/>
          <w:szCs w:val="22"/>
        </w:rPr>
        <w:t>podmínkami se řídí Občanským zákoníkem a dalšími právními předpisy.</w:t>
      </w:r>
    </w:p>
    <w:p w:rsidR="00F62EE7" w:rsidRPr="00A00DA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Všechny spory vznikající ze Smlouvy o dílo a v souvislosti s ní budou dle vůle Smluvních stran rozhodovány soudy České republiky, jakožto soudy výlučně příslušnými.</w:t>
      </w:r>
    </w:p>
    <w:p w:rsidR="00F62EE7" w:rsidRPr="00A00DAB" w:rsidRDefault="00F62EE7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Smlouvu o dílo lze měnit pouze písemnými dodatky.</w:t>
      </w:r>
    </w:p>
    <w:p w:rsidR="00F62EE7" w:rsidRPr="00A00DAB" w:rsidRDefault="00F62EE7" w:rsidP="00BF1CE2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Pokud některá ustanovení Obchodních podmínek nebo jejich část nelze vzhledem k povaze Díla objektivně a zcela zřejmě použít, pak z takových ustanovení nebo jejich částí práva ani povinnosti Smluvním stranám nevznikají.</w:t>
      </w:r>
    </w:p>
    <w:p w:rsidR="00FA68A4" w:rsidRPr="00A00DAB" w:rsidRDefault="00FA68A4" w:rsidP="00437B0C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Zhotovitel souhlasí s uveřejněním textu smlouvy a případných dodatků (bez příloh, identifikace osob, kontaktů a bankovního spojení) na webových stránkách objednatele. </w:t>
      </w:r>
    </w:p>
    <w:p w:rsidR="00FA68A4" w:rsidRPr="00A00DAB" w:rsidRDefault="00FA68A4" w:rsidP="00651E88">
      <w:pPr>
        <w:pStyle w:val="Odstavecseseznamem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F62EE7" w:rsidRPr="00A00DAB" w:rsidRDefault="00F62EE7" w:rsidP="00F62EE7">
      <w:pPr>
        <w:jc w:val="both"/>
        <w:rPr>
          <w:rFonts w:ascii="Arial" w:hAnsi="Arial" w:cs="Arial"/>
          <w:b/>
          <w:sz w:val="22"/>
          <w:szCs w:val="22"/>
        </w:rPr>
      </w:pPr>
      <w:r w:rsidRPr="00A00DAB">
        <w:rPr>
          <w:rFonts w:ascii="Arial" w:hAnsi="Arial" w:cs="Arial"/>
          <w:b/>
          <w:sz w:val="22"/>
          <w:szCs w:val="22"/>
        </w:rPr>
        <w:t>Přílohy</w:t>
      </w:r>
    </w:p>
    <w:p w:rsidR="00FA68A4" w:rsidRPr="00A00DAB" w:rsidRDefault="00FA68A4" w:rsidP="000041D3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Obchodní podmínky pro </w:t>
      </w:r>
      <w:r w:rsidR="00074F69" w:rsidRPr="00A00DAB">
        <w:rPr>
          <w:rFonts w:ascii="Arial" w:hAnsi="Arial" w:cs="Arial"/>
          <w:sz w:val="22"/>
          <w:szCs w:val="22"/>
        </w:rPr>
        <w:t xml:space="preserve">stavební práce </w:t>
      </w:r>
      <w:r w:rsidRPr="00A00DAB">
        <w:rPr>
          <w:rFonts w:ascii="Arial" w:hAnsi="Arial" w:cs="Arial"/>
          <w:sz w:val="22"/>
          <w:szCs w:val="22"/>
        </w:rPr>
        <w:t>SON</w:t>
      </w:r>
      <w:r w:rsidR="00B93193" w:rsidRPr="00A00DAB">
        <w:rPr>
          <w:rFonts w:ascii="Arial" w:hAnsi="Arial" w:cs="Arial"/>
          <w:sz w:val="22"/>
          <w:szCs w:val="22"/>
        </w:rPr>
        <w:t xml:space="preserve"> </w:t>
      </w:r>
    </w:p>
    <w:p w:rsidR="00FA68A4" w:rsidRPr="00A00DAB" w:rsidRDefault="00FA68A4" w:rsidP="000041D3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 xml:space="preserve">Technické podmínky pro </w:t>
      </w:r>
      <w:r w:rsidR="00074F69" w:rsidRPr="00A00DAB">
        <w:rPr>
          <w:rFonts w:ascii="Arial" w:hAnsi="Arial" w:cs="Arial"/>
          <w:sz w:val="22"/>
          <w:szCs w:val="22"/>
        </w:rPr>
        <w:t>stavební práce SON</w:t>
      </w:r>
    </w:p>
    <w:p w:rsidR="000041D3" w:rsidRPr="00A00DAB" w:rsidRDefault="003E26A8" w:rsidP="000041D3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O</w:t>
      </w:r>
      <w:r w:rsidR="000041D3" w:rsidRPr="00A00DAB">
        <w:rPr>
          <w:rFonts w:ascii="Arial" w:hAnsi="Arial" w:cs="Arial"/>
          <w:sz w:val="22"/>
          <w:szCs w:val="22"/>
        </w:rPr>
        <w:t xml:space="preserve">ceněný </w:t>
      </w:r>
      <w:r w:rsidR="00E6543D">
        <w:rPr>
          <w:rFonts w:ascii="Arial" w:hAnsi="Arial" w:cs="Arial"/>
          <w:sz w:val="22"/>
          <w:szCs w:val="22"/>
        </w:rPr>
        <w:t>Výkaz výměr</w:t>
      </w:r>
    </w:p>
    <w:p w:rsidR="00FA68A4" w:rsidRPr="00A00DAB" w:rsidRDefault="003E26A8" w:rsidP="00F62EE7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Z</w:t>
      </w:r>
      <w:r w:rsidR="00FA68A4" w:rsidRPr="00A00DAB">
        <w:rPr>
          <w:rFonts w:ascii="Arial" w:hAnsi="Arial" w:cs="Arial"/>
          <w:sz w:val="22"/>
          <w:szCs w:val="22"/>
        </w:rPr>
        <w:t>adávací dokumentace veřejné zakázky</w:t>
      </w:r>
    </w:p>
    <w:p w:rsidR="00BF1CE2" w:rsidRPr="00A00DAB" w:rsidRDefault="00BF1CE2" w:rsidP="00651E88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i/>
          <w:sz w:val="22"/>
          <w:szCs w:val="22"/>
        </w:rPr>
      </w:pPr>
      <w:r w:rsidRPr="00A00DAB">
        <w:rPr>
          <w:rFonts w:ascii="Arial" w:hAnsi="Arial" w:cs="Arial"/>
          <w:i/>
          <w:sz w:val="22"/>
          <w:szCs w:val="22"/>
        </w:rPr>
        <w:t>Výzva k podání cenové nabídky / k účasti v zadávacím řízení</w:t>
      </w:r>
    </w:p>
    <w:p w:rsidR="00F62EE7" w:rsidRPr="00A00DAB" w:rsidRDefault="00FA68A4" w:rsidP="00651E88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i/>
          <w:sz w:val="22"/>
          <w:szCs w:val="22"/>
        </w:rPr>
      </w:pPr>
      <w:r w:rsidRPr="00A00DAB">
        <w:rPr>
          <w:rFonts w:ascii="Arial" w:hAnsi="Arial" w:cs="Arial"/>
          <w:i/>
          <w:sz w:val="22"/>
          <w:szCs w:val="22"/>
        </w:rPr>
        <w:t>Technická zpráva zadání VZ</w:t>
      </w:r>
    </w:p>
    <w:p w:rsidR="00F62EE7" w:rsidRPr="000D7953" w:rsidRDefault="003E26A8" w:rsidP="00F62EE7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D7953">
        <w:rPr>
          <w:rFonts w:ascii="Arial" w:hAnsi="Arial" w:cs="Arial"/>
          <w:sz w:val="22"/>
          <w:szCs w:val="22"/>
        </w:rPr>
        <w:t>H</w:t>
      </w:r>
      <w:r w:rsidR="000041D3" w:rsidRPr="000D7953">
        <w:rPr>
          <w:rFonts w:ascii="Arial" w:hAnsi="Arial" w:cs="Arial"/>
          <w:sz w:val="22"/>
          <w:szCs w:val="22"/>
        </w:rPr>
        <w:t>armonogram stavebních prací</w:t>
      </w:r>
    </w:p>
    <w:p w:rsidR="00FA68A4" w:rsidRPr="000D7953" w:rsidRDefault="00FA68A4" w:rsidP="00F62EE7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D7953">
        <w:rPr>
          <w:rFonts w:ascii="Arial" w:hAnsi="Arial" w:cs="Arial"/>
          <w:sz w:val="22"/>
          <w:szCs w:val="22"/>
        </w:rPr>
        <w:t>Výpis z obchodního rejstříku zhotovitele platný k</w:t>
      </w:r>
      <w:r w:rsidR="00437B0C" w:rsidRPr="000D7953">
        <w:rPr>
          <w:rFonts w:ascii="Arial" w:hAnsi="Arial" w:cs="Arial"/>
          <w:sz w:val="22"/>
          <w:szCs w:val="22"/>
        </w:rPr>
        <w:t>e</w:t>
      </w:r>
      <w:r w:rsidRPr="000D7953">
        <w:rPr>
          <w:rFonts w:ascii="Arial" w:hAnsi="Arial" w:cs="Arial"/>
          <w:sz w:val="22"/>
          <w:szCs w:val="22"/>
        </w:rPr>
        <w:t> dni podpisu smlouvy</w:t>
      </w:r>
    </w:p>
    <w:p w:rsidR="00F62EE7" w:rsidRPr="00A00DAB" w:rsidRDefault="00F62EE7" w:rsidP="00F62EE7">
      <w:pPr>
        <w:jc w:val="both"/>
        <w:rPr>
          <w:rFonts w:ascii="Arial" w:hAnsi="Arial" w:cs="Arial"/>
          <w:sz w:val="22"/>
          <w:szCs w:val="22"/>
        </w:rPr>
      </w:pPr>
    </w:p>
    <w:p w:rsidR="00F62EE7" w:rsidRPr="00A00DAB" w:rsidRDefault="00F62EE7" w:rsidP="00F62EE7">
      <w:pPr>
        <w:jc w:val="both"/>
        <w:rPr>
          <w:rFonts w:ascii="Arial" w:hAnsi="Arial" w:cs="Arial"/>
          <w:sz w:val="22"/>
          <w:szCs w:val="22"/>
        </w:rPr>
      </w:pPr>
    </w:p>
    <w:p w:rsidR="00F62EE7" w:rsidRPr="00A00DAB" w:rsidRDefault="00F62EE7" w:rsidP="00F62EE7">
      <w:pPr>
        <w:jc w:val="both"/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V</w:t>
      </w:r>
      <w:r w:rsidR="00CF0263" w:rsidRPr="00A00DAB">
        <w:rPr>
          <w:rFonts w:ascii="Arial" w:hAnsi="Arial" w:cs="Arial"/>
          <w:sz w:val="22"/>
          <w:szCs w:val="22"/>
        </w:rPr>
        <w:t> Ústí nad Labem,</w:t>
      </w:r>
      <w:r w:rsidR="00E6543D">
        <w:rPr>
          <w:rFonts w:ascii="Arial" w:hAnsi="Arial" w:cs="Arial"/>
          <w:sz w:val="22"/>
          <w:szCs w:val="22"/>
        </w:rPr>
        <w:t xml:space="preserve"> dne </w:t>
      </w:r>
      <w:r w:rsidR="003D0A53">
        <w:rPr>
          <w:rFonts w:ascii="Arial" w:hAnsi="Arial" w:cs="Arial"/>
          <w:sz w:val="22"/>
          <w:szCs w:val="22"/>
        </w:rPr>
        <w:t>8.11.2016</w:t>
      </w:r>
      <w:r w:rsidR="003D0A53">
        <w:rPr>
          <w:rFonts w:ascii="Arial" w:hAnsi="Arial" w:cs="Arial"/>
          <w:sz w:val="22"/>
          <w:szCs w:val="22"/>
        </w:rPr>
        <w:tab/>
      </w:r>
      <w:r w:rsidR="00E6543D">
        <w:rPr>
          <w:rFonts w:ascii="Arial" w:hAnsi="Arial" w:cs="Arial"/>
          <w:sz w:val="22"/>
          <w:szCs w:val="22"/>
        </w:rPr>
        <w:tab/>
      </w:r>
      <w:r w:rsidRPr="00A00DAB">
        <w:rPr>
          <w:rFonts w:ascii="Arial" w:hAnsi="Arial" w:cs="Arial"/>
          <w:sz w:val="22"/>
          <w:szCs w:val="22"/>
        </w:rPr>
        <w:t>V</w:t>
      </w:r>
      <w:r w:rsidR="003D0A53">
        <w:rPr>
          <w:rFonts w:ascii="Arial" w:hAnsi="Arial" w:cs="Arial"/>
          <w:sz w:val="22"/>
          <w:szCs w:val="22"/>
        </w:rPr>
        <w:t xml:space="preserve"> Litoměřicích </w:t>
      </w:r>
      <w:r w:rsidRPr="00A00DAB">
        <w:rPr>
          <w:rFonts w:ascii="Arial" w:hAnsi="Arial" w:cs="Arial"/>
          <w:sz w:val="22"/>
          <w:szCs w:val="22"/>
        </w:rPr>
        <w:t>dne ____________</w:t>
      </w:r>
      <w:r w:rsidR="00466E51">
        <w:rPr>
          <w:rFonts w:ascii="Arial" w:hAnsi="Arial" w:cs="Arial"/>
          <w:sz w:val="22"/>
          <w:szCs w:val="22"/>
        </w:rPr>
        <w:t>________</w:t>
      </w:r>
    </w:p>
    <w:p w:rsidR="00F62EE7" w:rsidRPr="00A00DAB" w:rsidRDefault="00F62EE7" w:rsidP="00F62EE7">
      <w:pPr>
        <w:jc w:val="both"/>
        <w:rPr>
          <w:rFonts w:ascii="Arial" w:hAnsi="Arial" w:cs="Arial"/>
          <w:b/>
          <w:sz w:val="22"/>
          <w:szCs w:val="22"/>
        </w:rPr>
      </w:pPr>
    </w:p>
    <w:p w:rsidR="00F62EE7" w:rsidRDefault="00F62EE7" w:rsidP="00F62EE7">
      <w:pPr>
        <w:rPr>
          <w:rFonts w:ascii="Arial" w:hAnsi="Arial" w:cs="Arial"/>
          <w:b/>
        </w:rPr>
      </w:pPr>
    </w:p>
    <w:p w:rsidR="00E6543D" w:rsidRPr="00A00DAB" w:rsidRDefault="00E6543D" w:rsidP="00F62EE7">
      <w:pPr>
        <w:rPr>
          <w:rFonts w:ascii="Arial" w:hAnsi="Arial" w:cs="Arial"/>
          <w:b/>
        </w:rPr>
      </w:pPr>
    </w:p>
    <w:p w:rsidR="00F62EE7" w:rsidRPr="00A00DAB" w:rsidRDefault="00F62EE7" w:rsidP="00F62EE7">
      <w:pPr>
        <w:rPr>
          <w:rFonts w:ascii="Arial" w:hAnsi="Arial" w:cs="Arial"/>
          <w:b/>
        </w:rPr>
      </w:pPr>
    </w:p>
    <w:p w:rsidR="00F62EE7" w:rsidRPr="00466E51" w:rsidRDefault="00F62EE7" w:rsidP="00F62EE7">
      <w:pPr>
        <w:rPr>
          <w:rFonts w:ascii="Arial" w:hAnsi="Arial" w:cs="Arial"/>
          <w:sz w:val="22"/>
          <w:szCs w:val="22"/>
        </w:rPr>
      </w:pPr>
      <w:r w:rsidRPr="00466E51">
        <w:rPr>
          <w:rFonts w:ascii="Arial" w:hAnsi="Arial" w:cs="Arial"/>
          <w:b/>
        </w:rPr>
        <w:t>__</w:t>
      </w:r>
      <w:r w:rsidR="00E6543D" w:rsidRPr="00466E51">
        <w:rPr>
          <w:rFonts w:ascii="Arial" w:hAnsi="Arial" w:cs="Arial"/>
          <w:b/>
        </w:rPr>
        <w:t>_____________________________</w:t>
      </w:r>
      <w:r w:rsidRPr="00466E51">
        <w:rPr>
          <w:rFonts w:ascii="Arial" w:hAnsi="Arial" w:cs="Arial"/>
          <w:b/>
        </w:rPr>
        <w:tab/>
        <w:t>________________________________</w:t>
      </w:r>
    </w:p>
    <w:p w:rsidR="00F62EE7" w:rsidRPr="00466E51" w:rsidRDefault="00F62EE7" w:rsidP="00F62EE7">
      <w:pPr>
        <w:rPr>
          <w:rFonts w:ascii="Arial" w:hAnsi="Arial" w:cs="Arial"/>
          <w:b/>
          <w:sz w:val="22"/>
          <w:szCs w:val="22"/>
        </w:rPr>
      </w:pPr>
      <w:r w:rsidRPr="00466E51">
        <w:rPr>
          <w:rFonts w:ascii="Arial" w:hAnsi="Arial" w:cs="Arial"/>
          <w:b/>
          <w:sz w:val="22"/>
          <w:szCs w:val="22"/>
        </w:rPr>
        <w:t>Objednatel</w:t>
      </w:r>
      <w:r w:rsidRPr="00466E51">
        <w:rPr>
          <w:rFonts w:ascii="Arial" w:hAnsi="Arial" w:cs="Arial"/>
          <w:b/>
          <w:sz w:val="22"/>
          <w:szCs w:val="22"/>
        </w:rPr>
        <w:tab/>
      </w:r>
      <w:r w:rsidRPr="00466E51">
        <w:rPr>
          <w:rFonts w:ascii="Arial" w:hAnsi="Arial" w:cs="Arial"/>
          <w:b/>
          <w:sz w:val="22"/>
          <w:szCs w:val="22"/>
        </w:rPr>
        <w:tab/>
      </w:r>
      <w:r w:rsidRPr="00466E51">
        <w:rPr>
          <w:rFonts w:ascii="Arial" w:hAnsi="Arial" w:cs="Arial"/>
          <w:b/>
          <w:sz w:val="22"/>
          <w:szCs w:val="22"/>
        </w:rPr>
        <w:tab/>
      </w:r>
      <w:r w:rsidRPr="00466E51">
        <w:rPr>
          <w:rFonts w:ascii="Arial" w:hAnsi="Arial" w:cs="Arial"/>
          <w:b/>
          <w:sz w:val="22"/>
          <w:szCs w:val="22"/>
        </w:rPr>
        <w:tab/>
      </w:r>
      <w:r w:rsidRPr="00466E51">
        <w:rPr>
          <w:rFonts w:ascii="Arial" w:hAnsi="Arial" w:cs="Arial"/>
          <w:b/>
          <w:sz w:val="22"/>
          <w:szCs w:val="22"/>
        </w:rPr>
        <w:tab/>
      </w:r>
      <w:r w:rsidRPr="00466E51">
        <w:rPr>
          <w:rFonts w:ascii="Arial" w:hAnsi="Arial" w:cs="Arial"/>
          <w:b/>
          <w:sz w:val="22"/>
          <w:szCs w:val="22"/>
        </w:rPr>
        <w:tab/>
        <w:t>Zhotovitel</w:t>
      </w:r>
    </w:p>
    <w:p w:rsidR="00CF0263" w:rsidRPr="00A00DAB" w:rsidRDefault="00127AC0" w:rsidP="00F62E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</w:t>
      </w:r>
    </w:p>
    <w:p w:rsidR="00CF0263" w:rsidRPr="00A00DAB" w:rsidRDefault="00CF0263" w:rsidP="00F62EE7">
      <w:pPr>
        <w:rPr>
          <w:rFonts w:ascii="Arial" w:hAnsi="Arial" w:cs="Arial"/>
          <w:sz w:val="22"/>
          <w:szCs w:val="22"/>
        </w:rPr>
      </w:pPr>
      <w:r w:rsidRPr="00A00DAB">
        <w:rPr>
          <w:rFonts w:ascii="Arial" w:hAnsi="Arial" w:cs="Arial"/>
          <w:sz w:val="22"/>
          <w:szCs w:val="22"/>
        </w:rPr>
        <w:t>SŽDC, s.o. SON UNL</w:t>
      </w:r>
    </w:p>
    <w:p w:rsidR="00F62EE7" w:rsidRPr="00A00DAB" w:rsidRDefault="00F62EE7" w:rsidP="00F62EE7"/>
    <w:p w:rsidR="006473EB" w:rsidRPr="00A82698" w:rsidRDefault="006473EB" w:rsidP="00F62EE7">
      <w:pPr>
        <w:jc w:val="center"/>
        <w:rPr>
          <w:sz w:val="22"/>
          <w:szCs w:val="22"/>
        </w:rPr>
      </w:pPr>
    </w:p>
    <w:sectPr w:rsidR="006473EB" w:rsidRPr="00A82698" w:rsidSect="007464EF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418" w:bottom="284" w:left="1418" w:header="39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AD" w:rsidRDefault="00C224AD">
      <w:r>
        <w:separator/>
      </w:r>
    </w:p>
  </w:endnote>
  <w:endnote w:type="continuationSeparator" w:id="0">
    <w:p w:rsidR="00C224AD" w:rsidRDefault="00C2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Default="00203569" w:rsidP="001851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203569" w:rsidRDefault="002035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Default="00203569" w:rsidP="00335A60">
    <w:pPr>
      <w:pStyle w:val="Zpat"/>
      <w:jc w:val="center"/>
      <w:rPr>
        <w:b/>
        <w:sz w:val="22"/>
        <w:szCs w:val="22"/>
      </w:rPr>
    </w:pPr>
    <w:r w:rsidRPr="00E86EC1">
      <w:rPr>
        <w:b/>
        <w:sz w:val="22"/>
        <w:szCs w:val="22"/>
      </w:rPr>
      <w:fldChar w:fldCharType="begin"/>
    </w:r>
    <w:r w:rsidRPr="00E86EC1">
      <w:rPr>
        <w:b/>
        <w:sz w:val="22"/>
        <w:szCs w:val="22"/>
      </w:rPr>
      <w:instrText xml:space="preserve"> PAGE </w:instrText>
    </w:r>
    <w:r w:rsidRPr="00E86EC1">
      <w:rPr>
        <w:b/>
        <w:sz w:val="22"/>
        <w:szCs w:val="22"/>
      </w:rPr>
      <w:fldChar w:fldCharType="separate"/>
    </w:r>
    <w:r w:rsidR="005E6798">
      <w:rPr>
        <w:b/>
        <w:noProof/>
        <w:sz w:val="22"/>
        <w:szCs w:val="22"/>
      </w:rPr>
      <w:t>2</w:t>
    </w:r>
    <w:r w:rsidRPr="00E86EC1">
      <w:rPr>
        <w:b/>
        <w:sz w:val="22"/>
        <w:szCs w:val="22"/>
      </w:rPr>
      <w:fldChar w:fldCharType="end"/>
    </w:r>
    <w:r w:rsidRPr="00E86EC1">
      <w:rPr>
        <w:b/>
        <w:sz w:val="22"/>
        <w:szCs w:val="22"/>
      </w:rPr>
      <w:t>/</w:t>
    </w:r>
    <w:r w:rsidRPr="00E86EC1">
      <w:rPr>
        <w:b/>
        <w:sz w:val="22"/>
        <w:szCs w:val="22"/>
      </w:rPr>
      <w:fldChar w:fldCharType="begin"/>
    </w:r>
    <w:r w:rsidRPr="00E86EC1">
      <w:rPr>
        <w:b/>
        <w:sz w:val="22"/>
        <w:szCs w:val="22"/>
      </w:rPr>
      <w:instrText xml:space="preserve"> NUMPAGES </w:instrText>
    </w:r>
    <w:r w:rsidRPr="00E86EC1">
      <w:rPr>
        <w:b/>
        <w:sz w:val="22"/>
        <w:szCs w:val="22"/>
      </w:rPr>
      <w:fldChar w:fldCharType="separate"/>
    </w:r>
    <w:r w:rsidR="005E6798">
      <w:rPr>
        <w:b/>
        <w:noProof/>
        <w:sz w:val="22"/>
        <w:szCs w:val="22"/>
      </w:rPr>
      <w:t>2</w:t>
    </w:r>
    <w:r w:rsidRPr="00E86EC1">
      <w:rPr>
        <w:b/>
        <w:sz w:val="22"/>
        <w:szCs w:val="22"/>
      </w:rPr>
      <w:fldChar w:fldCharType="end"/>
    </w:r>
  </w:p>
  <w:p w:rsidR="007447C6" w:rsidRPr="00E86EC1" w:rsidRDefault="007447C6" w:rsidP="00335A60">
    <w:pPr>
      <w:pStyle w:val="Zpat"/>
      <w:jc w:val="center"/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0"/>
      <w:gridCol w:w="1481"/>
      <w:gridCol w:w="4253"/>
    </w:tblGrid>
    <w:tr w:rsidR="006473EB" w:rsidTr="006473EB">
      <w:trPr>
        <w:trHeight w:hRule="exact" w:val="302"/>
      </w:trPr>
      <w:tc>
        <w:tcPr>
          <w:tcW w:w="6521" w:type="dxa"/>
          <w:gridSpan w:val="2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6473EB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Správa železniční dopravní cesty, státní organizace</w:t>
          </w:r>
        </w:p>
      </w:tc>
      <w:tc>
        <w:tcPr>
          <w:tcW w:w="4253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6473EB" w:rsidP="006473EB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Sídlo: Dlážděná 1003/7, Praha 1  110 00</w:t>
          </w:r>
        </w:p>
      </w:tc>
    </w:tr>
    <w:tr w:rsidR="006473EB" w:rsidTr="006473EB">
      <w:trPr>
        <w:trHeight w:val="267"/>
      </w:trPr>
      <w:tc>
        <w:tcPr>
          <w:tcW w:w="65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6473EB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zapsaná v obchodním rejstříku u Městského soudu v Praze, oddíl A, vložka 48384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6473EB" w:rsidP="006473EB">
          <w:pPr>
            <w:pStyle w:val="Zpat"/>
            <w:tabs>
              <w:tab w:val="clear" w:pos="4536"/>
              <w:tab w:val="clear" w:pos="9072"/>
              <w:tab w:val="center" w:pos="1842"/>
              <w:tab w:val="right" w:pos="3543"/>
            </w:tabs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IČ: 709 94 234</w:t>
          </w: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>DIČ: CZ 709 94 234</w:t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ab/>
          </w:r>
        </w:p>
      </w:tc>
    </w:tr>
    <w:tr w:rsidR="006473EB" w:rsidTr="006473EB">
      <w:trPr>
        <w:trHeight w:val="267"/>
      </w:trPr>
      <w:tc>
        <w:tcPr>
          <w:tcW w:w="50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5E6798" w:rsidP="00B3384B">
          <w:pPr>
            <w:pStyle w:val="Zpat"/>
            <w:ind w:left="28"/>
            <w:rPr>
              <w:color w:val="006BAF"/>
              <w:sz w:val="14"/>
              <w:szCs w:val="14"/>
            </w:rPr>
          </w:pPr>
          <w:hyperlink r:id="rId1" w:history="1">
            <w:r w:rsidR="006473EB" w:rsidRPr="00EF2EB6">
              <w:rPr>
                <w:color w:val="006BAF"/>
                <w:sz w:val="14"/>
                <w:szCs w:val="14"/>
              </w:rPr>
              <w:t>www.szdc.cz</w:t>
            </w:r>
          </w:hyperlink>
        </w:p>
      </w:tc>
      <w:tc>
        <w:tcPr>
          <w:tcW w:w="57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6473EB" w:rsidP="00B3384B">
          <w:pPr>
            <w:pStyle w:val="Zhlav"/>
            <w:tabs>
              <w:tab w:val="clear" w:pos="4536"/>
              <w:tab w:val="clear" w:pos="9072"/>
              <w:tab w:val="left" w:pos="2925"/>
              <w:tab w:val="right" w:pos="4110"/>
            </w:tabs>
            <w:rPr>
              <w:rFonts w:cs="Arial"/>
              <w:color w:val="006BAF"/>
              <w:sz w:val="16"/>
              <w:szCs w:val="16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PAGE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5E6798">
            <w:rPr>
              <w:rFonts w:cs="Arial"/>
              <w:noProof/>
              <w:color w:val="006BAF"/>
              <w:sz w:val="16"/>
              <w:szCs w:val="16"/>
            </w:rPr>
            <w:t>1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  <w:r w:rsidRPr="00582178">
            <w:rPr>
              <w:rFonts w:cs="Arial"/>
              <w:color w:val="006BAF"/>
              <w:sz w:val="16"/>
              <w:szCs w:val="16"/>
            </w:rPr>
            <w:t>/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NUMPAGES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5E6798">
            <w:rPr>
              <w:rFonts w:cs="Arial"/>
              <w:noProof/>
              <w:color w:val="006BAF"/>
              <w:sz w:val="16"/>
              <w:szCs w:val="16"/>
            </w:rPr>
            <w:t>1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</w:p>
      </w:tc>
    </w:tr>
  </w:tbl>
  <w:p w:rsidR="00203569" w:rsidRDefault="002035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AD" w:rsidRDefault="00C224AD">
      <w:r>
        <w:separator/>
      </w:r>
    </w:p>
  </w:footnote>
  <w:footnote w:type="continuationSeparator" w:id="0">
    <w:p w:rsidR="00C224AD" w:rsidRDefault="00C22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Pr="00915611" w:rsidRDefault="005E1BA8" w:rsidP="00B3384B">
    <w:pPr>
      <w:pStyle w:val="Zhlav"/>
      <w:tabs>
        <w:tab w:val="clear" w:pos="4536"/>
      </w:tabs>
      <w:spacing w:after="80"/>
      <w:ind w:left="2410"/>
      <w:rPr>
        <w:rFonts w:cs="Arial"/>
        <w:b/>
        <w:color w:val="006BAF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1343025" cy="723900"/>
          <wp:effectExtent l="0" t="0" r="9525" b="0"/>
          <wp:wrapNone/>
          <wp:docPr id="7" name="obrázek 7" descr="szcd_barva_cmyk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zcd_barva_cmyk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569" w:rsidRPr="00915611">
      <w:rPr>
        <w:rFonts w:cs="Arial"/>
        <w:b/>
        <w:color w:val="006BAF"/>
        <w:sz w:val="22"/>
        <w:szCs w:val="22"/>
      </w:rPr>
      <w:t>Správa železniční dopravní cesty, státní organizace</w:t>
    </w:r>
  </w:p>
  <w:p w:rsidR="00207AF9" w:rsidRPr="00897B70" w:rsidRDefault="00207AF9" w:rsidP="00207AF9">
    <w:pPr>
      <w:pStyle w:val="Zhlav"/>
      <w:tabs>
        <w:tab w:val="clear" w:pos="4536"/>
      </w:tabs>
      <w:spacing w:after="120"/>
      <w:ind w:left="2410"/>
      <w:rPr>
        <w:rFonts w:ascii="Arial" w:hAnsi="Arial" w:cs="Arial"/>
        <w:color w:val="006BAF"/>
        <w:sz w:val="16"/>
        <w:szCs w:val="16"/>
      </w:rPr>
    </w:pPr>
    <w:r w:rsidRPr="00897B70">
      <w:rPr>
        <w:rFonts w:ascii="Arial" w:hAnsi="Arial" w:cs="Arial"/>
        <w:color w:val="006BAF"/>
        <w:sz w:val="16"/>
        <w:szCs w:val="16"/>
      </w:rPr>
      <w:t>Správa osobních nádraží Ústí nad Labem</w:t>
    </w:r>
  </w:p>
  <w:p w:rsidR="00207AF9" w:rsidRPr="00897B70" w:rsidRDefault="00207AF9" w:rsidP="00207AF9">
    <w:pPr>
      <w:pStyle w:val="Zhlav"/>
      <w:tabs>
        <w:tab w:val="clear" w:pos="4536"/>
      </w:tabs>
      <w:spacing w:after="120"/>
      <w:ind w:left="2410"/>
      <w:rPr>
        <w:rFonts w:ascii="Arial" w:hAnsi="Arial" w:cs="Arial"/>
        <w:color w:val="006BAF"/>
        <w:sz w:val="16"/>
        <w:szCs w:val="16"/>
      </w:rPr>
    </w:pPr>
    <w:r w:rsidRPr="00897B70">
      <w:rPr>
        <w:rFonts w:ascii="Arial" w:hAnsi="Arial" w:cs="Arial"/>
        <w:color w:val="006BAF"/>
        <w:sz w:val="16"/>
        <w:szCs w:val="16"/>
      </w:rPr>
      <w:t>K Můstku 1451/2</w:t>
    </w:r>
  </w:p>
  <w:p w:rsidR="00207AF9" w:rsidRPr="00897B70" w:rsidRDefault="00207AF9" w:rsidP="00207AF9">
    <w:pPr>
      <w:pStyle w:val="Zhlav"/>
      <w:tabs>
        <w:tab w:val="clear" w:pos="4536"/>
      </w:tabs>
      <w:spacing w:after="120"/>
      <w:ind w:left="2410"/>
      <w:rPr>
        <w:rFonts w:ascii="Arial" w:hAnsi="Arial" w:cs="Arial"/>
      </w:rPr>
    </w:pPr>
    <w:r w:rsidRPr="00897B70">
      <w:rPr>
        <w:rFonts w:ascii="Arial" w:hAnsi="Arial" w:cs="Arial"/>
        <w:noProof/>
        <w:color w:val="006BAF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7535B4" wp14:editId="759A1221">
              <wp:simplePos x="0" y="0"/>
              <wp:positionH relativeFrom="column">
                <wp:posOffset>0</wp:posOffset>
              </wp:positionH>
              <wp:positionV relativeFrom="paragraph">
                <wp:posOffset>173990</wp:posOffset>
              </wp:positionV>
              <wp:extent cx="6112510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2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B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3.7pt;width:481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" strokecolor="#006baf"/>
          </w:pict>
        </mc:Fallback>
      </mc:AlternateContent>
    </w:r>
    <w:r w:rsidRPr="00897B70">
      <w:rPr>
        <w:rFonts w:ascii="Arial" w:hAnsi="Arial" w:cs="Arial"/>
        <w:color w:val="006BAF"/>
        <w:sz w:val="16"/>
        <w:szCs w:val="16"/>
      </w:rPr>
      <w:t>400 01 Ústí nad Labem</w:t>
    </w:r>
  </w:p>
  <w:p w:rsidR="00203569" w:rsidRDefault="00203569" w:rsidP="00207AF9">
    <w:pPr>
      <w:pStyle w:val="Zhlav"/>
      <w:tabs>
        <w:tab w:val="clear" w:pos="4536"/>
      </w:tabs>
      <w:spacing w:after="120"/>
      <w:ind w:left="24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A91"/>
    <w:multiLevelType w:val="multilevel"/>
    <w:tmpl w:val="16A4C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D74375"/>
    <w:multiLevelType w:val="multilevel"/>
    <w:tmpl w:val="E744C1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0FC4C1C"/>
    <w:multiLevelType w:val="multilevel"/>
    <w:tmpl w:val="429CEC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765B59"/>
    <w:multiLevelType w:val="multilevel"/>
    <w:tmpl w:val="4AF88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EC491F"/>
    <w:multiLevelType w:val="multilevel"/>
    <w:tmpl w:val="E864DF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D20735A"/>
    <w:multiLevelType w:val="multilevel"/>
    <w:tmpl w:val="3C563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677161"/>
    <w:multiLevelType w:val="hybridMultilevel"/>
    <w:tmpl w:val="D23E1F1E"/>
    <w:lvl w:ilvl="0" w:tplc="BCB02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AC2A5A"/>
    <w:multiLevelType w:val="multilevel"/>
    <w:tmpl w:val="06B6BD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5B402F"/>
    <w:multiLevelType w:val="hybridMultilevel"/>
    <w:tmpl w:val="1DCED564"/>
    <w:lvl w:ilvl="0" w:tplc="00A4E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70B9E"/>
    <w:multiLevelType w:val="multilevel"/>
    <w:tmpl w:val="B9884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A364BB"/>
    <w:multiLevelType w:val="multilevel"/>
    <w:tmpl w:val="3D6EF8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EE42A6"/>
    <w:multiLevelType w:val="multilevel"/>
    <w:tmpl w:val="37F889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56252AC"/>
    <w:multiLevelType w:val="multilevel"/>
    <w:tmpl w:val="A07E8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911372F"/>
    <w:multiLevelType w:val="hybridMultilevel"/>
    <w:tmpl w:val="9586D88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61F41FB7"/>
    <w:multiLevelType w:val="multilevel"/>
    <w:tmpl w:val="ABE60E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84F6219"/>
    <w:multiLevelType w:val="multilevel"/>
    <w:tmpl w:val="5FEC79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F501552"/>
    <w:multiLevelType w:val="multilevel"/>
    <w:tmpl w:val="56126E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1464EF7"/>
    <w:multiLevelType w:val="multilevel"/>
    <w:tmpl w:val="3920CA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2FB5240"/>
    <w:multiLevelType w:val="multilevel"/>
    <w:tmpl w:val="48D6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8BF0A99"/>
    <w:multiLevelType w:val="multilevel"/>
    <w:tmpl w:val="6E727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C941224"/>
    <w:multiLevelType w:val="multilevel"/>
    <w:tmpl w:val="59860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EDC1A76"/>
    <w:multiLevelType w:val="multilevel"/>
    <w:tmpl w:val="A03A4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6"/>
  </w:num>
  <w:num w:numId="5">
    <w:abstractNumId w:val="13"/>
  </w:num>
  <w:num w:numId="6">
    <w:abstractNumId w:val="19"/>
  </w:num>
  <w:num w:numId="7">
    <w:abstractNumId w:val="23"/>
  </w:num>
  <w:num w:numId="8">
    <w:abstractNumId w:val="1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10"/>
  </w:num>
  <w:num w:numId="14">
    <w:abstractNumId w:val="21"/>
  </w:num>
  <w:num w:numId="15">
    <w:abstractNumId w:val="11"/>
  </w:num>
  <w:num w:numId="16">
    <w:abstractNumId w:val="8"/>
  </w:num>
  <w:num w:numId="17">
    <w:abstractNumId w:val="2"/>
  </w:num>
  <w:num w:numId="18">
    <w:abstractNumId w:val="17"/>
  </w:num>
  <w:num w:numId="19">
    <w:abstractNumId w:val="20"/>
  </w:num>
  <w:num w:numId="20">
    <w:abstractNumId w:val="4"/>
  </w:num>
  <w:num w:numId="21">
    <w:abstractNumId w:val="22"/>
  </w:num>
  <w:num w:numId="22">
    <w:abstractNumId w:val="18"/>
  </w:num>
  <w:num w:numId="23">
    <w:abstractNumId w:val="1"/>
  </w:num>
  <w:num w:numId="24">
    <w:abstractNumId w:val="16"/>
  </w:num>
  <w:num w:numId="25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80"/>
    <w:rsid w:val="0000050E"/>
    <w:rsid w:val="000041D3"/>
    <w:rsid w:val="000064E1"/>
    <w:rsid w:val="00007DF0"/>
    <w:rsid w:val="00012D5D"/>
    <w:rsid w:val="0001429D"/>
    <w:rsid w:val="00017FDA"/>
    <w:rsid w:val="00023598"/>
    <w:rsid w:val="00024E2C"/>
    <w:rsid w:val="000368A5"/>
    <w:rsid w:val="00042FA0"/>
    <w:rsid w:val="00054E0E"/>
    <w:rsid w:val="0006692E"/>
    <w:rsid w:val="000714B9"/>
    <w:rsid w:val="00071B37"/>
    <w:rsid w:val="00074F69"/>
    <w:rsid w:val="000812C3"/>
    <w:rsid w:val="000813AD"/>
    <w:rsid w:val="000B186D"/>
    <w:rsid w:val="000B2E73"/>
    <w:rsid w:val="000C178A"/>
    <w:rsid w:val="000C1B13"/>
    <w:rsid w:val="000C5655"/>
    <w:rsid w:val="000C58CB"/>
    <w:rsid w:val="000C5F3B"/>
    <w:rsid w:val="000D304C"/>
    <w:rsid w:val="000D7953"/>
    <w:rsid w:val="000E3769"/>
    <w:rsid w:val="000E3C5F"/>
    <w:rsid w:val="000E3F0E"/>
    <w:rsid w:val="000E4AA8"/>
    <w:rsid w:val="000E7F69"/>
    <w:rsid w:val="0010003C"/>
    <w:rsid w:val="00103654"/>
    <w:rsid w:val="0010505E"/>
    <w:rsid w:val="0010609A"/>
    <w:rsid w:val="0011518B"/>
    <w:rsid w:val="001153A1"/>
    <w:rsid w:val="001240D8"/>
    <w:rsid w:val="00127AC0"/>
    <w:rsid w:val="00134F82"/>
    <w:rsid w:val="00141D52"/>
    <w:rsid w:val="00142A21"/>
    <w:rsid w:val="001447DA"/>
    <w:rsid w:val="00146763"/>
    <w:rsid w:val="00154866"/>
    <w:rsid w:val="00161718"/>
    <w:rsid w:val="00182576"/>
    <w:rsid w:val="0018512E"/>
    <w:rsid w:val="00185202"/>
    <w:rsid w:val="0018760C"/>
    <w:rsid w:val="00196032"/>
    <w:rsid w:val="001A2FED"/>
    <w:rsid w:val="001B0342"/>
    <w:rsid w:val="001B1544"/>
    <w:rsid w:val="001C7502"/>
    <w:rsid w:val="001E3799"/>
    <w:rsid w:val="001E583E"/>
    <w:rsid w:val="001F06EE"/>
    <w:rsid w:val="001F0854"/>
    <w:rsid w:val="001F1A3A"/>
    <w:rsid w:val="001F4C2B"/>
    <w:rsid w:val="002012B8"/>
    <w:rsid w:val="00203569"/>
    <w:rsid w:val="00207AF9"/>
    <w:rsid w:val="00210E0E"/>
    <w:rsid w:val="00217394"/>
    <w:rsid w:val="002177BB"/>
    <w:rsid w:val="00233972"/>
    <w:rsid w:val="00240EE3"/>
    <w:rsid w:val="00240FA1"/>
    <w:rsid w:val="00242A49"/>
    <w:rsid w:val="002536EA"/>
    <w:rsid w:val="00255017"/>
    <w:rsid w:val="00257D19"/>
    <w:rsid w:val="00261672"/>
    <w:rsid w:val="00261841"/>
    <w:rsid w:val="002635FF"/>
    <w:rsid w:val="002664CE"/>
    <w:rsid w:val="00270BD4"/>
    <w:rsid w:val="002727BA"/>
    <w:rsid w:val="00282CD0"/>
    <w:rsid w:val="00285636"/>
    <w:rsid w:val="00296156"/>
    <w:rsid w:val="002A00B8"/>
    <w:rsid w:val="002B1839"/>
    <w:rsid w:val="002B18D7"/>
    <w:rsid w:val="002B3428"/>
    <w:rsid w:val="002C524D"/>
    <w:rsid w:val="002D0D90"/>
    <w:rsid w:val="002D22DF"/>
    <w:rsid w:val="002D345E"/>
    <w:rsid w:val="002D6079"/>
    <w:rsid w:val="002D7D35"/>
    <w:rsid w:val="002E0FBE"/>
    <w:rsid w:val="002E6106"/>
    <w:rsid w:val="002F03B0"/>
    <w:rsid w:val="002F447A"/>
    <w:rsid w:val="002F7B62"/>
    <w:rsid w:val="00303AB9"/>
    <w:rsid w:val="00304DED"/>
    <w:rsid w:val="0030703E"/>
    <w:rsid w:val="003108B8"/>
    <w:rsid w:val="003123A7"/>
    <w:rsid w:val="00313B50"/>
    <w:rsid w:val="00315B9C"/>
    <w:rsid w:val="00323673"/>
    <w:rsid w:val="0032396E"/>
    <w:rsid w:val="00335A60"/>
    <w:rsid w:val="00356675"/>
    <w:rsid w:val="00365A34"/>
    <w:rsid w:val="00372364"/>
    <w:rsid w:val="00372D01"/>
    <w:rsid w:val="0037318D"/>
    <w:rsid w:val="00374EFC"/>
    <w:rsid w:val="003770FB"/>
    <w:rsid w:val="00381AE6"/>
    <w:rsid w:val="003B22AE"/>
    <w:rsid w:val="003B7405"/>
    <w:rsid w:val="003B78B6"/>
    <w:rsid w:val="003C0087"/>
    <w:rsid w:val="003C0F6E"/>
    <w:rsid w:val="003C5BEF"/>
    <w:rsid w:val="003D0A53"/>
    <w:rsid w:val="003D45A9"/>
    <w:rsid w:val="003E26A8"/>
    <w:rsid w:val="003E2B9F"/>
    <w:rsid w:val="003E431B"/>
    <w:rsid w:val="00402661"/>
    <w:rsid w:val="00411AB3"/>
    <w:rsid w:val="00415959"/>
    <w:rsid w:val="00415AEC"/>
    <w:rsid w:val="0041658F"/>
    <w:rsid w:val="00420715"/>
    <w:rsid w:val="004314EF"/>
    <w:rsid w:val="00433268"/>
    <w:rsid w:val="00434374"/>
    <w:rsid w:val="00437B0C"/>
    <w:rsid w:val="004413D8"/>
    <w:rsid w:val="004535EB"/>
    <w:rsid w:val="00455F84"/>
    <w:rsid w:val="00457A00"/>
    <w:rsid w:val="00460E9D"/>
    <w:rsid w:val="0046310D"/>
    <w:rsid w:val="00466CCC"/>
    <w:rsid w:val="00466E51"/>
    <w:rsid w:val="0047355C"/>
    <w:rsid w:val="00483F09"/>
    <w:rsid w:val="00485026"/>
    <w:rsid w:val="0049349C"/>
    <w:rsid w:val="00493930"/>
    <w:rsid w:val="004A0695"/>
    <w:rsid w:val="004A4C54"/>
    <w:rsid w:val="004A5FDA"/>
    <w:rsid w:val="004B5278"/>
    <w:rsid w:val="004B74E6"/>
    <w:rsid w:val="004D07EC"/>
    <w:rsid w:val="004E315F"/>
    <w:rsid w:val="004E3D06"/>
    <w:rsid w:val="004F2170"/>
    <w:rsid w:val="004F51B3"/>
    <w:rsid w:val="005053FC"/>
    <w:rsid w:val="00505E03"/>
    <w:rsid w:val="005160D1"/>
    <w:rsid w:val="00520F2E"/>
    <w:rsid w:val="00522373"/>
    <w:rsid w:val="0052338A"/>
    <w:rsid w:val="0053287F"/>
    <w:rsid w:val="00533722"/>
    <w:rsid w:val="005339F0"/>
    <w:rsid w:val="005405D8"/>
    <w:rsid w:val="00542D8F"/>
    <w:rsid w:val="005467B8"/>
    <w:rsid w:val="00566000"/>
    <w:rsid w:val="005811C1"/>
    <w:rsid w:val="005815E0"/>
    <w:rsid w:val="005836C9"/>
    <w:rsid w:val="00586AF9"/>
    <w:rsid w:val="005A68F1"/>
    <w:rsid w:val="005B0238"/>
    <w:rsid w:val="005B2D96"/>
    <w:rsid w:val="005B5C95"/>
    <w:rsid w:val="005B6D5D"/>
    <w:rsid w:val="005C2EF3"/>
    <w:rsid w:val="005C457A"/>
    <w:rsid w:val="005D5DCB"/>
    <w:rsid w:val="005E1BA8"/>
    <w:rsid w:val="005E2600"/>
    <w:rsid w:val="005E3966"/>
    <w:rsid w:val="005E6798"/>
    <w:rsid w:val="005F0BB9"/>
    <w:rsid w:val="0060780C"/>
    <w:rsid w:val="00614B90"/>
    <w:rsid w:val="00614E06"/>
    <w:rsid w:val="0062697B"/>
    <w:rsid w:val="00627141"/>
    <w:rsid w:val="006473EB"/>
    <w:rsid w:val="00651E88"/>
    <w:rsid w:val="006701DC"/>
    <w:rsid w:val="00672CEB"/>
    <w:rsid w:val="00672ED0"/>
    <w:rsid w:val="006737E5"/>
    <w:rsid w:val="0067431E"/>
    <w:rsid w:val="006766A5"/>
    <w:rsid w:val="00680EF4"/>
    <w:rsid w:val="006828F2"/>
    <w:rsid w:val="00685915"/>
    <w:rsid w:val="00686E56"/>
    <w:rsid w:val="00693285"/>
    <w:rsid w:val="006B73BE"/>
    <w:rsid w:val="006D049C"/>
    <w:rsid w:val="006D23FB"/>
    <w:rsid w:val="006D2A0C"/>
    <w:rsid w:val="006D3FC2"/>
    <w:rsid w:val="006D7757"/>
    <w:rsid w:val="006E2C08"/>
    <w:rsid w:val="006E33F8"/>
    <w:rsid w:val="006F2230"/>
    <w:rsid w:val="006F3300"/>
    <w:rsid w:val="006F360F"/>
    <w:rsid w:val="006F3CC7"/>
    <w:rsid w:val="006F7590"/>
    <w:rsid w:val="00704602"/>
    <w:rsid w:val="00707B18"/>
    <w:rsid w:val="0071064C"/>
    <w:rsid w:val="0071096E"/>
    <w:rsid w:val="00712F9D"/>
    <w:rsid w:val="00714B06"/>
    <w:rsid w:val="007162B2"/>
    <w:rsid w:val="00724894"/>
    <w:rsid w:val="00725202"/>
    <w:rsid w:val="007317D3"/>
    <w:rsid w:val="007447C6"/>
    <w:rsid w:val="007464EF"/>
    <w:rsid w:val="0075031E"/>
    <w:rsid w:val="00750CFD"/>
    <w:rsid w:val="007574A6"/>
    <w:rsid w:val="00772579"/>
    <w:rsid w:val="00774CE2"/>
    <w:rsid w:val="00781061"/>
    <w:rsid w:val="00786582"/>
    <w:rsid w:val="0079180D"/>
    <w:rsid w:val="00792B05"/>
    <w:rsid w:val="00795E52"/>
    <w:rsid w:val="00796720"/>
    <w:rsid w:val="00797B43"/>
    <w:rsid w:val="007A327D"/>
    <w:rsid w:val="007A49CF"/>
    <w:rsid w:val="007B7698"/>
    <w:rsid w:val="007C3AEE"/>
    <w:rsid w:val="007C4A1B"/>
    <w:rsid w:val="007C6E40"/>
    <w:rsid w:val="007D53D3"/>
    <w:rsid w:val="007E1BE2"/>
    <w:rsid w:val="007E1BFA"/>
    <w:rsid w:val="007F56F4"/>
    <w:rsid w:val="00803C2B"/>
    <w:rsid w:val="00805B56"/>
    <w:rsid w:val="00812E1D"/>
    <w:rsid w:val="00820E46"/>
    <w:rsid w:val="00821218"/>
    <w:rsid w:val="00821805"/>
    <w:rsid w:val="008312F5"/>
    <w:rsid w:val="00853E79"/>
    <w:rsid w:val="0086794A"/>
    <w:rsid w:val="00867B0A"/>
    <w:rsid w:val="00876F6D"/>
    <w:rsid w:val="0087762D"/>
    <w:rsid w:val="008817D6"/>
    <w:rsid w:val="0088270E"/>
    <w:rsid w:val="00885546"/>
    <w:rsid w:val="008B0473"/>
    <w:rsid w:val="008B0DCE"/>
    <w:rsid w:val="008C265D"/>
    <w:rsid w:val="008C5411"/>
    <w:rsid w:val="008C7AF2"/>
    <w:rsid w:val="008C7B73"/>
    <w:rsid w:val="008D1A57"/>
    <w:rsid w:val="008D7851"/>
    <w:rsid w:val="008E33F6"/>
    <w:rsid w:val="008E7C18"/>
    <w:rsid w:val="008F5F6E"/>
    <w:rsid w:val="008F7B8C"/>
    <w:rsid w:val="00906D21"/>
    <w:rsid w:val="00923774"/>
    <w:rsid w:val="0092428B"/>
    <w:rsid w:val="00924542"/>
    <w:rsid w:val="009301C2"/>
    <w:rsid w:val="00941D6E"/>
    <w:rsid w:val="00941EE5"/>
    <w:rsid w:val="00945780"/>
    <w:rsid w:val="009501A3"/>
    <w:rsid w:val="00950FE8"/>
    <w:rsid w:val="009536F0"/>
    <w:rsid w:val="00954A41"/>
    <w:rsid w:val="00961515"/>
    <w:rsid w:val="00967677"/>
    <w:rsid w:val="00974F16"/>
    <w:rsid w:val="00975D97"/>
    <w:rsid w:val="00977B47"/>
    <w:rsid w:val="00977BA7"/>
    <w:rsid w:val="009819ED"/>
    <w:rsid w:val="009927D2"/>
    <w:rsid w:val="00996BEA"/>
    <w:rsid w:val="00996D37"/>
    <w:rsid w:val="009A2839"/>
    <w:rsid w:val="009A67CF"/>
    <w:rsid w:val="009B5C7A"/>
    <w:rsid w:val="009C061C"/>
    <w:rsid w:val="009D0B9F"/>
    <w:rsid w:val="009D5157"/>
    <w:rsid w:val="009D7D34"/>
    <w:rsid w:val="009E005D"/>
    <w:rsid w:val="009F1BD5"/>
    <w:rsid w:val="009F2BE7"/>
    <w:rsid w:val="009F5554"/>
    <w:rsid w:val="009F5F99"/>
    <w:rsid w:val="00A00DAB"/>
    <w:rsid w:val="00A057DA"/>
    <w:rsid w:val="00A06D89"/>
    <w:rsid w:val="00A27650"/>
    <w:rsid w:val="00A338B3"/>
    <w:rsid w:val="00A413C0"/>
    <w:rsid w:val="00A42378"/>
    <w:rsid w:val="00A43809"/>
    <w:rsid w:val="00A574EF"/>
    <w:rsid w:val="00A62A8A"/>
    <w:rsid w:val="00A6681B"/>
    <w:rsid w:val="00A72C1D"/>
    <w:rsid w:val="00A77A80"/>
    <w:rsid w:val="00A80C39"/>
    <w:rsid w:val="00A818EF"/>
    <w:rsid w:val="00A8443A"/>
    <w:rsid w:val="00A8790A"/>
    <w:rsid w:val="00A95217"/>
    <w:rsid w:val="00A95385"/>
    <w:rsid w:val="00A97EF4"/>
    <w:rsid w:val="00AA6B17"/>
    <w:rsid w:val="00AB0F20"/>
    <w:rsid w:val="00AB30C8"/>
    <w:rsid w:val="00AC428A"/>
    <w:rsid w:val="00AD1BE9"/>
    <w:rsid w:val="00AE3E4D"/>
    <w:rsid w:val="00AE4248"/>
    <w:rsid w:val="00AE4CBC"/>
    <w:rsid w:val="00AF21E8"/>
    <w:rsid w:val="00B05082"/>
    <w:rsid w:val="00B11835"/>
    <w:rsid w:val="00B17C95"/>
    <w:rsid w:val="00B20213"/>
    <w:rsid w:val="00B220AF"/>
    <w:rsid w:val="00B30F09"/>
    <w:rsid w:val="00B315F6"/>
    <w:rsid w:val="00B3384B"/>
    <w:rsid w:val="00B41E81"/>
    <w:rsid w:val="00B478EF"/>
    <w:rsid w:val="00B54E92"/>
    <w:rsid w:val="00B55258"/>
    <w:rsid w:val="00B5651E"/>
    <w:rsid w:val="00B62788"/>
    <w:rsid w:val="00B6553F"/>
    <w:rsid w:val="00B80AAD"/>
    <w:rsid w:val="00B82BA1"/>
    <w:rsid w:val="00B93193"/>
    <w:rsid w:val="00B95176"/>
    <w:rsid w:val="00B95543"/>
    <w:rsid w:val="00BB0CBA"/>
    <w:rsid w:val="00BB459E"/>
    <w:rsid w:val="00BB5160"/>
    <w:rsid w:val="00BD1A79"/>
    <w:rsid w:val="00BD2749"/>
    <w:rsid w:val="00BE6F6E"/>
    <w:rsid w:val="00BF108F"/>
    <w:rsid w:val="00BF1CE2"/>
    <w:rsid w:val="00BF778C"/>
    <w:rsid w:val="00C011D7"/>
    <w:rsid w:val="00C053EA"/>
    <w:rsid w:val="00C142E9"/>
    <w:rsid w:val="00C156F9"/>
    <w:rsid w:val="00C16638"/>
    <w:rsid w:val="00C224AD"/>
    <w:rsid w:val="00C43D50"/>
    <w:rsid w:val="00C53AEA"/>
    <w:rsid w:val="00C6586D"/>
    <w:rsid w:val="00C70938"/>
    <w:rsid w:val="00C73EC2"/>
    <w:rsid w:val="00C85C53"/>
    <w:rsid w:val="00C860F1"/>
    <w:rsid w:val="00C877AB"/>
    <w:rsid w:val="00C937F5"/>
    <w:rsid w:val="00C95379"/>
    <w:rsid w:val="00CA0BAA"/>
    <w:rsid w:val="00CA0D70"/>
    <w:rsid w:val="00CA282D"/>
    <w:rsid w:val="00CB1342"/>
    <w:rsid w:val="00CB2868"/>
    <w:rsid w:val="00CB3367"/>
    <w:rsid w:val="00CB4BA4"/>
    <w:rsid w:val="00CC54EF"/>
    <w:rsid w:val="00CC7FF4"/>
    <w:rsid w:val="00CD6DFE"/>
    <w:rsid w:val="00CE201B"/>
    <w:rsid w:val="00CE3C26"/>
    <w:rsid w:val="00CE7435"/>
    <w:rsid w:val="00CE7572"/>
    <w:rsid w:val="00CF0263"/>
    <w:rsid w:val="00CF2263"/>
    <w:rsid w:val="00CF2651"/>
    <w:rsid w:val="00CF3E1D"/>
    <w:rsid w:val="00CF5334"/>
    <w:rsid w:val="00D01EA2"/>
    <w:rsid w:val="00D04A09"/>
    <w:rsid w:val="00D05C38"/>
    <w:rsid w:val="00D0712C"/>
    <w:rsid w:val="00D14C6B"/>
    <w:rsid w:val="00D17541"/>
    <w:rsid w:val="00D229A7"/>
    <w:rsid w:val="00D25B06"/>
    <w:rsid w:val="00D25FFF"/>
    <w:rsid w:val="00D27FEF"/>
    <w:rsid w:val="00D30986"/>
    <w:rsid w:val="00D31112"/>
    <w:rsid w:val="00D33655"/>
    <w:rsid w:val="00D34FE7"/>
    <w:rsid w:val="00D3665E"/>
    <w:rsid w:val="00D3690C"/>
    <w:rsid w:val="00D408BC"/>
    <w:rsid w:val="00D469C6"/>
    <w:rsid w:val="00D477D3"/>
    <w:rsid w:val="00D520D7"/>
    <w:rsid w:val="00D55197"/>
    <w:rsid w:val="00D57EEE"/>
    <w:rsid w:val="00D6058D"/>
    <w:rsid w:val="00D6062C"/>
    <w:rsid w:val="00D60735"/>
    <w:rsid w:val="00D61FFC"/>
    <w:rsid w:val="00D63E6C"/>
    <w:rsid w:val="00D63F46"/>
    <w:rsid w:val="00D6463E"/>
    <w:rsid w:val="00D67054"/>
    <w:rsid w:val="00D73E1E"/>
    <w:rsid w:val="00D7482F"/>
    <w:rsid w:val="00D74D64"/>
    <w:rsid w:val="00D84BE6"/>
    <w:rsid w:val="00D84C3D"/>
    <w:rsid w:val="00D84D60"/>
    <w:rsid w:val="00D8672F"/>
    <w:rsid w:val="00D8740C"/>
    <w:rsid w:val="00D90FF2"/>
    <w:rsid w:val="00D91106"/>
    <w:rsid w:val="00D9149C"/>
    <w:rsid w:val="00D96E26"/>
    <w:rsid w:val="00DA4DA5"/>
    <w:rsid w:val="00DA6CB3"/>
    <w:rsid w:val="00DB1CDE"/>
    <w:rsid w:val="00DB56AE"/>
    <w:rsid w:val="00DB7D00"/>
    <w:rsid w:val="00DC395E"/>
    <w:rsid w:val="00DC434B"/>
    <w:rsid w:val="00DC5735"/>
    <w:rsid w:val="00DD1211"/>
    <w:rsid w:val="00DD20FF"/>
    <w:rsid w:val="00DF5CA8"/>
    <w:rsid w:val="00DF73ED"/>
    <w:rsid w:val="00E01C05"/>
    <w:rsid w:val="00E068DF"/>
    <w:rsid w:val="00E07D82"/>
    <w:rsid w:val="00E1270D"/>
    <w:rsid w:val="00E15813"/>
    <w:rsid w:val="00E227CC"/>
    <w:rsid w:val="00E25529"/>
    <w:rsid w:val="00E25AE8"/>
    <w:rsid w:val="00E412BB"/>
    <w:rsid w:val="00E413C2"/>
    <w:rsid w:val="00E421DB"/>
    <w:rsid w:val="00E46379"/>
    <w:rsid w:val="00E464B7"/>
    <w:rsid w:val="00E55E0D"/>
    <w:rsid w:val="00E6543D"/>
    <w:rsid w:val="00E65785"/>
    <w:rsid w:val="00E705F5"/>
    <w:rsid w:val="00E72D55"/>
    <w:rsid w:val="00E753D4"/>
    <w:rsid w:val="00E761CA"/>
    <w:rsid w:val="00E76980"/>
    <w:rsid w:val="00E80EA6"/>
    <w:rsid w:val="00E8579F"/>
    <w:rsid w:val="00E86EC1"/>
    <w:rsid w:val="00E86F76"/>
    <w:rsid w:val="00EA37DD"/>
    <w:rsid w:val="00EB064F"/>
    <w:rsid w:val="00EB07D1"/>
    <w:rsid w:val="00EB69E3"/>
    <w:rsid w:val="00EC1D9C"/>
    <w:rsid w:val="00EC7657"/>
    <w:rsid w:val="00ED0D41"/>
    <w:rsid w:val="00EF47C0"/>
    <w:rsid w:val="00EF4BF9"/>
    <w:rsid w:val="00F00479"/>
    <w:rsid w:val="00F015C7"/>
    <w:rsid w:val="00F02CB2"/>
    <w:rsid w:val="00F138E8"/>
    <w:rsid w:val="00F13AF9"/>
    <w:rsid w:val="00F21833"/>
    <w:rsid w:val="00F21967"/>
    <w:rsid w:val="00F223C1"/>
    <w:rsid w:val="00F4509C"/>
    <w:rsid w:val="00F451B4"/>
    <w:rsid w:val="00F45A52"/>
    <w:rsid w:val="00F62EE7"/>
    <w:rsid w:val="00F64556"/>
    <w:rsid w:val="00F75671"/>
    <w:rsid w:val="00F75833"/>
    <w:rsid w:val="00F82590"/>
    <w:rsid w:val="00F918A5"/>
    <w:rsid w:val="00F96690"/>
    <w:rsid w:val="00FA2579"/>
    <w:rsid w:val="00FA68A4"/>
    <w:rsid w:val="00FC6021"/>
    <w:rsid w:val="00FC66B7"/>
    <w:rsid w:val="00FF1E93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7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D17541"/>
    <w:pPr>
      <w:keepNext/>
      <w:tabs>
        <w:tab w:val="left" w:pos="1980"/>
      </w:tabs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D17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after="240"/>
      <w:ind w:firstLine="709"/>
      <w:jc w:val="both"/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Textbubliny">
    <w:name w:val="Balloon Text"/>
    <w:basedOn w:val="Normln"/>
    <w:semiHidden/>
    <w:rsid w:val="00B220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17541"/>
    <w:pPr>
      <w:jc w:val="both"/>
    </w:pPr>
  </w:style>
  <w:style w:type="character" w:customStyle="1" w:styleId="platne1">
    <w:name w:val="platne1"/>
    <w:basedOn w:val="Standardnpsmoodstavce"/>
    <w:rsid w:val="00EC7657"/>
  </w:style>
  <w:style w:type="character" w:styleId="slostrnky">
    <w:name w:val="page number"/>
    <w:basedOn w:val="Standardnpsmoodstavce"/>
    <w:rsid w:val="00335A60"/>
  </w:style>
  <w:style w:type="character" w:styleId="Odkaznakoment">
    <w:name w:val="annotation reference"/>
    <w:uiPriority w:val="99"/>
    <w:semiHidden/>
    <w:rsid w:val="00E01C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1C05"/>
    <w:rPr>
      <w:sz w:val="20"/>
    </w:rPr>
  </w:style>
  <w:style w:type="paragraph" w:styleId="Pedmtkomente">
    <w:name w:val="annotation subject"/>
    <w:basedOn w:val="Textkomente"/>
    <w:next w:val="Textkomente"/>
    <w:semiHidden/>
    <w:rsid w:val="00E01C05"/>
    <w:rPr>
      <w:b/>
      <w:bCs/>
    </w:rPr>
  </w:style>
  <w:style w:type="paragraph" w:styleId="Textpoznpodarou">
    <w:name w:val="footnote text"/>
    <w:basedOn w:val="Normln"/>
    <w:semiHidden/>
    <w:rsid w:val="00042FA0"/>
    <w:pPr>
      <w:overflowPunct/>
      <w:autoSpaceDE/>
      <w:autoSpaceDN/>
      <w:adjustRightInd/>
      <w:spacing w:after="240"/>
      <w:textAlignment w:val="auto"/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rsid w:val="00B3384B"/>
    <w:rPr>
      <w:sz w:val="24"/>
      <w:lang w:val="cs-CZ" w:eastAsia="cs-CZ" w:bidi="ar-SA"/>
    </w:rPr>
  </w:style>
  <w:style w:type="character" w:customStyle="1" w:styleId="ZpatChar">
    <w:name w:val="Zápatí Char"/>
    <w:link w:val="Zpat"/>
    <w:rsid w:val="00B3384B"/>
    <w:rPr>
      <w:sz w:val="24"/>
      <w:lang w:val="cs-CZ" w:eastAsia="cs-CZ" w:bidi="ar-SA"/>
    </w:rPr>
  </w:style>
  <w:style w:type="table" w:styleId="Mkatabulky">
    <w:name w:val="Table Grid"/>
    <w:basedOn w:val="Normlntabulka"/>
    <w:rsid w:val="008312F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542D8F"/>
    <w:rPr>
      <w:sz w:val="24"/>
    </w:rPr>
  </w:style>
  <w:style w:type="paragraph" w:styleId="Odstavecseseznamem">
    <w:name w:val="List Paragraph"/>
    <w:basedOn w:val="Normln"/>
    <w:uiPriority w:val="34"/>
    <w:qFormat/>
    <w:rsid w:val="00750CFD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E705F5"/>
  </w:style>
  <w:style w:type="character" w:styleId="Hypertextovodkaz">
    <w:name w:val="Hyperlink"/>
    <w:basedOn w:val="Standardnpsmoodstavce"/>
    <w:uiPriority w:val="99"/>
    <w:unhideWhenUsed/>
    <w:rsid w:val="00CF0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7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D17541"/>
    <w:pPr>
      <w:keepNext/>
      <w:tabs>
        <w:tab w:val="left" w:pos="1980"/>
      </w:tabs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D17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after="240"/>
      <w:ind w:firstLine="709"/>
      <w:jc w:val="both"/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Textbubliny">
    <w:name w:val="Balloon Text"/>
    <w:basedOn w:val="Normln"/>
    <w:semiHidden/>
    <w:rsid w:val="00B220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17541"/>
    <w:pPr>
      <w:jc w:val="both"/>
    </w:pPr>
  </w:style>
  <w:style w:type="character" w:customStyle="1" w:styleId="platne1">
    <w:name w:val="platne1"/>
    <w:basedOn w:val="Standardnpsmoodstavce"/>
    <w:rsid w:val="00EC7657"/>
  </w:style>
  <w:style w:type="character" w:styleId="slostrnky">
    <w:name w:val="page number"/>
    <w:basedOn w:val="Standardnpsmoodstavce"/>
    <w:rsid w:val="00335A60"/>
  </w:style>
  <w:style w:type="character" w:styleId="Odkaznakoment">
    <w:name w:val="annotation reference"/>
    <w:uiPriority w:val="99"/>
    <w:semiHidden/>
    <w:rsid w:val="00E01C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1C05"/>
    <w:rPr>
      <w:sz w:val="20"/>
    </w:rPr>
  </w:style>
  <w:style w:type="paragraph" w:styleId="Pedmtkomente">
    <w:name w:val="annotation subject"/>
    <w:basedOn w:val="Textkomente"/>
    <w:next w:val="Textkomente"/>
    <w:semiHidden/>
    <w:rsid w:val="00E01C05"/>
    <w:rPr>
      <w:b/>
      <w:bCs/>
    </w:rPr>
  </w:style>
  <w:style w:type="paragraph" w:styleId="Textpoznpodarou">
    <w:name w:val="footnote text"/>
    <w:basedOn w:val="Normln"/>
    <w:semiHidden/>
    <w:rsid w:val="00042FA0"/>
    <w:pPr>
      <w:overflowPunct/>
      <w:autoSpaceDE/>
      <w:autoSpaceDN/>
      <w:adjustRightInd/>
      <w:spacing w:after="240"/>
      <w:textAlignment w:val="auto"/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rsid w:val="00B3384B"/>
    <w:rPr>
      <w:sz w:val="24"/>
      <w:lang w:val="cs-CZ" w:eastAsia="cs-CZ" w:bidi="ar-SA"/>
    </w:rPr>
  </w:style>
  <w:style w:type="character" w:customStyle="1" w:styleId="ZpatChar">
    <w:name w:val="Zápatí Char"/>
    <w:link w:val="Zpat"/>
    <w:rsid w:val="00B3384B"/>
    <w:rPr>
      <w:sz w:val="24"/>
      <w:lang w:val="cs-CZ" w:eastAsia="cs-CZ" w:bidi="ar-SA"/>
    </w:rPr>
  </w:style>
  <w:style w:type="table" w:styleId="Mkatabulky">
    <w:name w:val="Table Grid"/>
    <w:basedOn w:val="Normlntabulka"/>
    <w:rsid w:val="008312F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542D8F"/>
    <w:rPr>
      <w:sz w:val="24"/>
    </w:rPr>
  </w:style>
  <w:style w:type="paragraph" w:styleId="Odstavecseseznamem">
    <w:name w:val="List Paragraph"/>
    <w:basedOn w:val="Normln"/>
    <w:uiPriority w:val="34"/>
    <w:qFormat/>
    <w:rsid w:val="00750CFD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E705F5"/>
  </w:style>
  <w:style w:type="character" w:styleId="Hypertextovodkaz">
    <w:name w:val="Hyperlink"/>
    <w:basedOn w:val="Standardnpsmoodstavce"/>
    <w:uiPriority w:val="99"/>
    <w:unhideWhenUsed/>
    <w:rsid w:val="00CF0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d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41C0-32FF-492A-864F-D3A0FCDA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SŽDC</Company>
  <LinksUpToDate>false</LinksUpToDate>
  <CharactersWithSpaces>11895</CharactersWithSpaces>
  <SharedDoc>false</SharedDoc>
  <HLinks>
    <vt:vector size="6" baseType="variant">
      <vt:variant>
        <vt:i4>6815786</vt:i4>
      </vt:variant>
      <vt:variant>
        <vt:i4>9</vt:i4>
      </vt:variant>
      <vt:variant>
        <vt:i4>0</vt:i4>
      </vt:variant>
      <vt:variant>
        <vt:i4>5</vt:i4>
      </vt:variant>
      <vt:variant>
        <vt:lpwstr>http://www.szdc.cz/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Pecka Martin</dc:creator>
  <cp:lastModifiedBy>Vabroušková Lenka, Mgr.</cp:lastModifiedBy>
  <cp:revision>2</cp:revision>
  <cp:lastPrinted>2016-11-08T12:47:00Z</cp:lastPrinted>
  <dcterms:created xsi:type="dcterms:W3CDTF">2016-12-08T08:50:00Z</dcterms:created>
  <dcterms:modified xsi:type="dcterms:W3CDTF">2016-12-08T08:50:00Z</dcterms:modified>
</cp:coreProperties>
</file>