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1AD" w:rsidRDefault="00E55B4B">
      <w:pPr>
        <w:spacing w:after="258"/>
        <w:ind w:left="1436" w:hanging="10"/>
      </w:pPr>
      <w:r>
        <w:rPr>
          <w:sz w:val="20"/>
        </w:rPr>
        <w:t xml:space="preserve">POHL </w:t>
      </w:r>
      <w:proofErr w:type="spellStart"/>
      <w:r>
        <w:rPr>
          <w:sz w:val="20"/>
        </w:rPr>
        <w:t>cz</w:t>
      </w:r>
      <w:proofErr w:type="spellEnd"/>
      <w:r>
        <w:rPr>
          <w:sz w:val="20"/>
        </w:rPr>
        <w:t>, a.s. • Nádražní 25 • 252 63 Roztoky • Česká republika</w:t>
      </w:r>
    </w:p>
    <w:p w:rsidR="00B451AD" w:rsidRDefault="00E55B4B">
      <w:pPr>
        <w:tabs>
          <w:tab w:val="right" w:pos="9394"/>
        </w:tabs>
        <w:spacing w:after="0"/>
        <w:ind w:left="-1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822960</wp:posOffset>
            </wp:positionH>
            <wp:positionV relativeFrom="page">
              <wp:posOffset>298789</wp:posOffset>
            </wp:positionV>
            <wp:extent cx="594360" cy="265252"/>
            <wp:effectExtent l="0" t="0" r="0" b="0"/>
            <wp:wrapTopAndBottom/>
            <wp:docPr id="3196" name="Picture 3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6" name="Picture 319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265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POHL Tel.: +</w:t>
      </w:r>
      <w:r w:rsidR="00226E76">
        <w:rPr>
          <w:sz w:val="20"/>
        </w:rPr>
        <w:t>………………………………………………</w:t>
      </w:r>
      <w:r>
        <w:rPr>
          <w:sz w:val="20"/>
        </w:rPr>
        <w:t xml:space="preserve"> • www.pohl.cz</w:t>
      </w:r>
      <w:r>
        <w:rPr>
          <w:sz w:val="20"/>
        </w:rPr>
        <w:tab/>
        <w:t>OBJEDNÁVKA</w:t>
      </w:r>
    </w:p>
    <w:tbl>
      <w:tblPr>
        <w:tblStyle w:val="TableGrid"/>
        <w:tblW w:w="9658" w:type="dxa"/>
        <w:tblInd w:w="-125" w:type="dxa"/>
        <w:tblCellMar>
          <w:top w:w="125" w:type="dxa"/>
          <w:left w:w="98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1520"/>
        <w:gridCol w:w="3327"/>
        <w:gridCol w:w="806"/>
        <w:gridCol w:w="3995"/>
        <w:gridCol w:w="10"/>
      </w:tblGrid>
      <w:tr w:rsidR="00B451AD">
        <w:trPr>
          <w:gridAfter w:val="1"/>
          <w:wAfter w:w="10" w:type="dxa"/>
          <w:trHeight w:val="1826"/>
        </w:trPr>
        <w:tc>
          <w:tcPr>
            <w:tcW w:w="4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51AD" w:rsidRDefault="00E55B4B">
            <w:pPr>
              <w:spacing w:after="87"/>
              <w:ind w:left="27"/>
            </w:pPr>
            <w:r>
              <w:t>Objednatel:</w:t>
            </w:r>
          </w:p>
          <w:p w:rsidR="00B451AD" w:rsidRDefault="00E55B4B">
            <w:pPr>
              <w:spacing w:after="0"/>
              <w:ind w:left="449"/>
            </w:pPr>
            <w:r>
              <w:rPr>
                <w:sz w:val="20"/>
              </w:rPr>
              <w:t xml:space="preserve">POHL </w:t>
            </w:r>
            <w:proofErr w:type="spellStart"/>
            <w:r>
              <w:rPr>
                <w:sz w:val="20"/>
              </w:rPr>
              <w:t>cz</w:t>
            </w:r>
            <w:proofErr w:type="spellEnd"/>
            <w:r>
              <w:rPr>
                <w:sz w:val="20"/>
              </w:rPr>
              <w:t>, a.s.</w:t>
            </w:r>
          </w:p>
          <w:p w:rsidR="00B451AD" w:rsidRDefault="00E55B4B">
            <w:pPr>
              <w:spacing w:after="17"/>
              <w:ind w:left="449"/>
            </w:pPr>
            <w:r>
              <w:rPr>
                <w:sz w:val="18"/>
              </w:rPr>
              <w:t>Nádražní 25</w:t>
            </w:r>
          </w:p>
          <w:p w:rsidR="00B451AD" w:rsidRDefault="00E55B4B">
            <w:pPr>
              <w:spacing w:after="42"/>
              <w:ind w:left="445"/>
            </w:pPr>
            <w:r>
              <w:rPr>
                <w:sz w:val="18"/>
              </w:rPr>
              <w:t>252 63 Roztoky</w:t>
            </w:r>
          </w:p>
          <w:p w:rsidR="00B451AD" w:rsidRDefault="00E55B4B">
            <w:pPr>
              <w:spacing w:after="0"/>
              <w:ind w:left="440"/>
            </w:pPr>
            <w:r>
              <w:rPr>
                <w:sz w:val="18"/>
              </w:rPr>
              <w:t>IČO: 25606468, DIČ: CZ25606468</w:t>
            </w:r>
          </w:p>
          <w:p w:rsidR="00B451AD" w:rsidRDefault="00E55B4B">
            <w:pPr>
              <w:spacing w:after="0"/>
              <w:ind w:left="435"/>
            </w:pPr>
            <w:r>
              <w:rPr>
                <w:sz w:val="16"/>
              </w:rPr>
              <w:t>Zapsán u Městského soudu v Praze, oddíl B, vložka 4934</w:t>
            </w:r>
          </w:p>
        </w:tc>
        <w:tc>
          <w:tcPr>
            <w:tcW w:w="4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1AD" w:rsidRDefault="00E55B4B">
            <w:pPr>
              <w:spacing w:after="136"/>
              <w:ind w:left="19"/>
            </w:pPr>
            <w:r>
              <w:rPr>
                <w:sz w:val="20"/>
              </w:rPr>
              <w:t>Zhotovitel:</w:t>
            </w:r>
          </w:p>
          <w:p w:rsidR="00B451AD" w:rsidRDefault="00E55B4B">
            <w:pPr>
              <w:spacing w:after="4"/>
              <w:jc w:val="right"/>
            </w:pPr>
            <w:r>
              <w:rPr>
                <w:sz w:val="20"/>
              </w:rPr>
              <w:t xml:space="preserve">Zdravotní ústav se sídlem v ústí nad </w:t>
            </w:r>
            <w:proofErr w:type="gramStart"/>
            <w:r>
              <w:rPr>
                <w:sz w:val="20"/>
              </w:rPr>
              <w:t xml:space="preserve">Labem - </w:t>
            </w:r>
            <w:proofErr w:type="spellStart"/>
            <w:r>
              <w:rPr>
                <w:sz w:val="20"/>
              </w:rPr>
              <w:t>sprava</w:t>
            </w:r>
            <w:proofErr w:type="spellEnd"/>
            <w:proofErr w:type="gramEnd"/>
            <w:r>
              <w:rPr>
                <w:sz w:val="20"/>
              </w:rPr>
              <w:t xml:space="preserve"> firmy</w:t>
            </w:r>
          </w:p>
          <w:p w:rsidR="00B451AD" w:rsidRDefault="00E55B4B">
            <w:pPr>
              <w:spacing w:after="30"/>
              <w:ind w:left="389"/>
            </w:pPr>
            <w:r>
              <w:rPr>
                <w:sz w:val="18"/>
              </w:rPr>
              <w:t>Moskevská 1531/15</w:t>
            </w:r>
          </w:p>
          <w:p w:rsidR="00B451AD" w:rsidRDefault="00E55B4B">
            <w:pPr>
              <w:spacing w:after="33"/>
              <w:ind w:left="379"/>
            </w:pPr>
            <w:r>
              <w:rPr>
                <w:sz w:val="18"/>
              </w:rPr>
              <w:t>40001 Ústí nad Labem</w:t>
            </w:r>
          </w:p>
          <w:p w:rsidR="00B451AD" w:rsidRDefault="00E55B4B">
            <w:pPr>
              <w:spacing w:after="0"/>
              <w:ind w:left="384"/>
            </w:pPr>
            <w:r>
              <w:rPr>
                <w:sz w:val="18"/>
              </w:rPr>
              <w:t>Ito: 71009361, DIČ: cz71009361</w:t>
            </w:r>
          </w:p>
        </w:tc>
      </w:tr>
      <w:tr w:rsidR="00B451AD">
        <w:trPr>
          <w:gridAfter w:val="1"/>
          <w:wAfter w:w="10" w:type="dxa"/>
          <w:trHeight w:val="600"/>
        </w:trPr>
        <w:tc>
          <w:tcPr>
            <w:tcW w:w="4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1AD" w:rsidRDefault="00E55B4B">
            <w:pPr>
              <w:tabs>
                <w:tab w:val="center" w:pos="1779"/>
              </w:tabs>
              <w:spacing w:after="0"/>
            </w:pPr>
            <w:r>
              <w:rPr>
                <w:sz w:val="18"/>
              </w:rPr>
              <w:t>Zakázka:</w:t>
            </w:r>
            <w:r>
              <w:rPr>
                <w:sz w:val="18"/>
              </w:rPr>
              <w:tab/>
            </w:r>
            <w:proofErr w:type="gramStart"/>
            <w:r>
              <w:rPr>
                <w:sz w:val="18"/>
              </w:rPr>
              <w:t>BOZP - ÚSEK</w:t>
            </w:r>
            <w:proofErr w:type="gramEnd"/>
            <w:r>
              <w:rPr>
                <w:sz w:val="18"/>
              </w:rPr>
              <w:t xml:space="preserve"> BOZP a KVALITY</w:t>
            </w:r>
          </w:p>
        </w:tc>
        <w:tc>
          <w:tcPr>
            <w:tcW w:w="4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51AD" w:rsidRDefault="00E55B4B">
            <w:pPr>
              <w:tabs>
                <w:tab w:val="center" w:pos="2198"/>
              </w:tabs>
              <w:spacing w:after="33"/>
            </w:pPr>
            <w:r>
              <w:rPr>
                <w:sz w:val="16"/>
              </w:rPr>
              <w:t>Číslo objednávky:</w:t>
            </w:r>
            <w:r>
              <w:rPr>
                <w:sz w:val="16"/>
              </w:rPr>
              <w:tab/>
              <w:t>BOZP-100-OB-009</w:t>
            </w:r>
          </w:p>
          <w:p w:rsidR="00B451AD" w:rsidRDefault="00E55B4B">
            <w:pPr>
              <w:tabs>
                <w:tab w:val="center" w:pos="2366"/>
              </w:tabs>
              <w:spacing w:after="0"/>
            </w:pPr>
            <w:r>
              <w:rPr>
                <w:sz w:val="16"/>
              </w:rPr>
              <w:t>Vystavil: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Mokráček</w:t>
            </w:r>
            <w:proofErr w:type="spellEnd"/>
            <w:r>
              <w:rPr>
                <w:sz w:val="16"/>
              </w:rPr>
              <w:t xml:space="preserve"> Jindřich, Ing.</w:t>
            </w:r>
          </w:p>
        </w:tc>
      </w:tr>
      <w:tr w:rsidR="00B451AD">
        <w:tblPrEx>
          <w:tblCellMar>
            <w:top w:w="24" w:type="dxa"/>
            <w:left w:w="86" w:type="dxa"/>
            <w:right w:w="82" w:type="dxa"/>
          </w:tblCellMar>
        </w:tblPrEx>
        <w:trPr>
          <w:gridAfter w:val="1"/>
          <w:wAfter w:w="9" w:type="dxa"/>
          <w:trHeight w:val="831"/>
        </w:trPr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51AD" w:rsidRDefault="00E55B4B">
            <w:pPr>
              <w:spacing w:after="0"/>
              <w:ind w:left="62"/>
            </w:pPr>
            <w:r>
              <w:rPr>
                <w:sz w:val="16"/>
              </w:rPr>
              <w:t>Předmět:</w:t>
            </w:r>
          </w:p>
        </w:tc>
        <w:tc>
          <w:tcPr>
            <w:tcW w:w="8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51AD" w:rsidRDefault="00E55B4B">
            <w:pPr>
              <w:spacing w:after="0"/>
              <w:ind w:left="45" w:firstLine="5"/>
              <w:jc w:val="both"/>
            </w:pPr>
            <w:r>
              <w:rPr>
                <w:sz w:val="16"/>
              </w:rPr>
              <w:t xml:space="preserve">Stanovení celosměnové expozice hlukem, celosměnové expozice vibracemi přenášenými na ruce, celosměnové expozice celkovými vibracemi přenášenými na sedícího člověka a stanovení koncentrace celkové a </w:t>
            </w:r>
            <w:proofErr w:type="spellStart"/>
            <w:r>
              <w:rPr>
                <w:sz w:val="16"/>
              </w:rPr>
              <w:t>respirabilní</w:t>
            </w:r>
            <w:proofErr w:type="spellEnd"/>
            <w:r>
              <w:rPr>
                <w:sz w:val="16"/>
              </w:rPr>
              <w:t xml:space="preserve"> prašnosti v pracovním prostředí, v souladu s </w:t>
            </w:r>
            <w:r>
              <w:rPr>
                <w:sz w:val="16"/>
              </w:rPr>
              <w:t>předběžnou CN: 70/058/LB/2018; ze dne 26.9.2018</w:t>
            </w:r>
          </w:p>
        </w:tc>
      </w:tr>
      <w:tr w:rsidR="00B451AD">
        <w:tblPrEx>
          <w:tblCellMar>
            <w:top w:w="24" w:type="dxa"/>
            <w:left w:w="86" w:type="dxa"/>
            <w:right w:w="82" w:type="dxa"/>
          </w:tblCellMar>
        </w:tblPrEx>
        <w:trPr>
          <w:gridAfter w:val="1"/>
          <w:wAfter w:w="9" w:type="dxa"/>
          <w:trHeight w:val="792"/>
        </w:trPr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1AD" w:rsidRDefault="00E55B4B">
            <w:pPr>
              <w:spacing w:after="0"/>
              <w:ind w:left="53"/>
            </w:pPr>
            <w:r>
              <w:rPr>
                <w:sz w:val="18"/>
              </w:rPr>
              <w:t>Doba plnění díla:</w:t>
            </w:r>
          </w:p>
        </w:tc>
        <w:tc>
          <w:tcPr>
            <w:tcW w:w="8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1AD" w:rsidRDefault="00E55B4B">
            <w:pPr>
              <w:tabs>
                <w:tab w:val="center" w:pos="2807"/>
              </w:tabs>
              <w:spacing w:after="13"/>
            </w:pPr>
            <w:r>
              <w:rPr>
                <w:sz w:val="16"/>
              </w:rPr>
              <w:t>Termín zahájení díla: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27.05.2019</w:t>
            </w:r>
          </w:p>
          <w:p w:rsidR="00B451AD" w:rsidRDefault="00E55B4B">
            <w:pPr>
              <w:tabs>
                <w:tab w:val="center" w:pos="2810"/>
              </w:tabs>
              <w:spacing w:after="9"/>
            </w:pPr>
            <w:r>
              <w:rPr>
                <w:sz w:val="16"/>
              </w:rPr>
              <w:t>Termín dokončení díla do: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14.06.2019</w:t>
            </w:r>
          </w:p>
          <w:p w:rsidR="00B451AD" w:rsidRDefault="00E55B4B">
            <w:pPr>
              <w:spacing w:after="0"/>
              <w:ind w:left="45"/>
            </w:pPr>
            <w:r>
              <w:rPr>
                <w:sz w:val="16"/>
              </w:rPr>
              <w:t>Dílčí termíny plnění budou upřesňovány na základě dohody obou smluvních stran.</w:t>
            </w:r>
          </w:p>
        </w:tc>
      </w:tr>
      <w:tr w:rsidR="00B451AD">
        <w:tblPrEx>
          <w:tblCellMar>
            <w:top w:w="24" w:type="dxa"/>
            <w:left w:w="86" w:type="dxa"/>
            <w:right w:w="82" w:type="dxa"/>
          </w:tblCellMar>
        </w:tblPrEx>
        <w:trPr>
          <w:gridAfter w:val="1"/>
          <w:wAfter w:w="9" w:type="dxa"/>
          <w:trHeight w:val="206"/>
        </w:trPr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1AD" w:rsidRDefault="00E55B4B">
            <w:pPr>
              <w:spacing w:after="0"/>
              <w:ind w:left="43"/>
            </w:pPr>
            <w:r>
              <w:rPr>
                <w:sz w:val="18"/>
              </w:rPr>
              <w:t>Místo plnění:</w:t>
            </w:r>
          </w:p>
        </w:tc>
        <w:tc>
          <w:tcPr>
            <w:tcW w:w="8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1AD" w:rsidRDefault="00E55B4B">
            <w:pPr>
              <w:spacing w:after="0"/>
              <w:ind w:left="40"/>
            </w:pPr>
            <w:r>
              <w:rPr>
                <w:sz w:val="16"/>
              </w:rPr>
              <w:t>Dle dohody</w:t>
            </w:r>
          </w:p>
        </w:tc>
      </w:tr>
      <w:tr w:rsidR="00B451AD">
        <w:tblPrEx>
          <w:tblCellMar>
            <w:top w:w="24" w:type="dxa"/>
            <w:left w:w="86" w:type="dxa"/>
            <w:right w:w="82" w:type="dxa"/>
          </w:tblCellMar>
        </w:tblPrEx>
        <w:trPr>
          <w:gridAfter w:val="1"/>
          <w:wAfter w:w="9" w:type="dxa"/>
          <w:trHeight w:val="792"/>
        </w:trPr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1AD" w:rsidRDefault="00E55B4B">
            <w:pPr>
              <w:spacing w:after="0"/>
              <w:ind w:left="38"/>
            </w:pPr>
            <w:r>
              <w:rPr>
                <w:sz w:val="16"/>
              </w:rPr>
              <w:t>Cena:</w:t>
            </w:r>
          </w:p>
        </w:tc>
        <w:tc>
          <w:tcPr>
            <w:tcW w:w="8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1AD" w:rsidRDefault="00E55B4B">
            <w:pPr>
              <w:spacing w:after="168"/>
              <w:ind w:left="31"/>
            </w:pPr>
            <w:r>
              <w:rPr>
                <w:sz w:val="16"/>
              </w:rPr>
              <w:t>87 403,50 Kč bez DPH — limitní částka, do které lze fakturovat na základě této objednávky.</w:t>
            </w:r>
          </w:p>
          <w:p w:rsidR="00B451AD" w:rsidRDefault="00E55B4B">
            <w:pPr>
              <w:spacing w:after="0"/>
              <w:ind w:left="40"/>
            </w:pPr>
            <w:r>
              <w:rPr>
                <w:sz w:val="16"/>
              </w:rPr>
              <w:t>Fakturace za dílo bude prováděna v souladu s CN</w:t>
            </w:r>
          </w:p>
        </w:tc>
      </w:tr>
      <w:tr w:rsidR="00B451AD">
        <w:tblPrEx>
          <w:tblCellMar>
            <w:top w:w="24" w:type="dxa"/>
            <w:left w:w="86" w:type="dxa"/>
            <w:right w:w="82" w:type="dxa"/>
          </w:tblCellMar>
        </w:tblPrEx>
        <w:trPr>
          <w:gridAfter w:val="1"/>
          <w:wAfter w:w="9" w:type="dxa"/>
          <w:trHeight w:val="941"/>
        </w:trPr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1AD" w:rsidRDefault="00E55B4B">
            <w:pPr>
              <w:spacing w:after="0"/>
              <w:ind w:left="34"/>
            </w:pPr>
            <w:r>
              <w:rPr>
                <w:sz w:val="18"/>
              </w:rPr>
              <w:t>Pozastávky:</w:t>
            </w:r>
          </w:p>
        </w:tc>
        <w:tc>
          <w:tcPr>
            <w:tcW w:w="8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1AD" w:rsidRDefault="00B451AD"/>
        </w:tc>
      </w:tr>
      <w:tr w:rsidR="00B451AD">
        <w:tblPrEx>
          <w:tblCellMar>
            <w:top w:w="24" w:type="dxa"/>
            <w:left w:w="86" w:type="dxa"/>
            <w:right w:w="82" w:type="dxa"/>
          </w:tblCellMar>
        </w:tblPrEx>
        <w:trPr>
          <w:gridAfter w:val="1"/>
          <w:wAfter w:w="9" w:type="dxa"/>
          <w:trHeight w:val="787"/>
        </w:trPr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1AD" w:rsidRDefault="00E55B4B">
            <w:pPr>
              <w:spacing w:after="0"/>
              <w:ind w:left="24"/>
            </w:pPr>
            <w:r>
              <w:rPr>
                <w:sz w:val="16"/>
              </w:rPr>
              <w:t>Splatnost faktur:</w:t>
            </w:r>
          </w:p>
        </w:tc>
        <w:tc>
          <w:tcPr>
            <w:tcW w:w="8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1AD" w:rsidRDefault="00E55B4B">
            <w:pPr>
              <w:spacing w:after="0"/>
              <w:ind w:left="21"/>
            </w:pPr>
            <w:r>
              <w:rPr>
                <w:sz w:val="16"/>
              </w:rPr>
              <w:t>30 dnů ode dne doručení řádně vystavené faktury na e-mail: fakturace.roztoky@pohl.cz.</w:t>
            </w:r>
          </w:p>
          <w:p w:rsidR="00B451AD" w:rsidRDefault="00E55B4B">
            <w:pPr>
              <w:spacing w:after="0"/>
              <w:ind w:left="16" w:firstLine="10"/>
              <w:jc w:val="both"/>
            </w:pPr>
            <w:r>
              <w:rPr>
                <w:sz w:val="16"/>
              </w:rPr>
              <w:t>Nepředá-li zhotovitel objednateli vystavenou fakturu nejpozději do 7 dnů od data zdanitelného plnění, prodlužuje se její splatnost 0 30 dnů.</w:t>
            </w:r>
          </w:p>
        </w:tc>
      </w:tr>
      <w:tr w:rsidR="00B451AD">
        <w:tblPrEx>
          <w:tblCellMar>
            <w:top w:w="24" w:type="dxa"/>
            <w:left w:w="86" w:type="dxa"/>
            <w:right w:w="82" w:type="dxa"/>
          </w:tblCellMar>
        </w:tblPrEx>
        <w:trPr>
          <w:gridAfter w:val="1"/>
          <w:wAfter w:w="9" w:type="dxa"/>
          <w:trHeight w:val="912"/>
        </w:trPr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1AD" w:rsidRDefault="00E55B4B">
            <w:pPr>
              <w:spacing w:after="0"/>
              <w:ind w:left="24"/>
            </w:pPr>
            <w:r>
              <w:rPr>
                <w:sz w:val="16"/>
              </w:rPr>
              <w:t>Fakturace:</w:t>
            </w:r>
          </w:p>
        </w:tc>
        <w:tc>
          <w:tcPr>
            <w:tcW w:w="8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1AD" w:rsidRDefault="00E55B4B">
            <w:pPr>
              <w:spacing w:after="0"/>
              <w:ind w:left="11" w:right="34" w:firstLine="5"/>
              <w:jc w:val="both"/>
            </w:pPr>
            <w:r>
              <w:rPr>
                <w:sz w:val="16"/>
              </w:rPr>
              <w:t>Fakturace po dokončení dle rozsahu provedených prací odsouhlasených oprávněným zástupcem objednatele. Součástí řádně vystavené faktury musí být číslo objednávky BOZP-100-OB-009, kopie potvrzené objednávky a protokol potvrzující plnění předmětu objednávky.</w:t>
            </w:r>
          </w:p>
        </w:tc>
      </w:tr>
      <w:tr w:rsidR="00B451AD">
        <w:tblPrEx>
          <w:tblCellMar>
            <w:top w:w="24" w:type="dxa"/>
            <w:left w:w="86" w:type="dxa"/>
            <w:right w:w="82" w:type="dxa"/>
          </w:tblCellMar>
        </w:tblPrEx>
        <w:trPr>
          <w:gridAfter w:val="1"/>
          <w:wAfter w:w="9" w:type="dxa"/>
          <w:trHeight w:val="399"/>
        </w:trPr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1AD" w:rsidRDefault="00E55B4B">
            <w:pPr>
              <w:spacing w:after="0"/>
              <w:ind w:left="5" w:firstLine="10"/>
            </w:pPr>
            <w:r>
              <w:rPr>
                <w:sz w:val="16"/>
              </w:rPr>
              <w:t>Kontaktní osoba objednatele:</w:t>
            </w:r>
          </w:p>
        </w:tc>
        <w:tc>
          <w:tcPr>
            <w:tcW w:w="8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1AD" w:rsidRDefault="00E55B4B">
            <w:pPr>
              <w:tabs>
                <w:tab w:val="center" w:pos="2743"/>
                <w:tab w:val="center" w:pos="4403"/>
              </w:tabs>
              <w:spacing w:after="0"/>
            </w:pPr>
            <w:r>
              <w:rPr>
                <w:sz w:val="16"/>
              </w:rPr>
              <w:t xml:space="preserve">Ing. Jindřich </w:t>
            </w:r>
            <w:proofErr w:type="spellStart"/>
            <w:r>
              <w:rPr>
                <w:sz w:val="16"/>
              </w:rPr>
              <w:t>Mokráček</w:t>
            </w:r>
            <w:proofErr w:type="spellEnd"/>
            <w:r>
              <w:rPr>
                <w:sz w:val="16"/>
              </w:rPr>
              <w:tab/>
              <w:t>…………………………………………………</w:t>
            </w:r>
          </w:p>
        </w:tc>
      </w:tr>
      <w:tr w:rsidR="00B451AD">
        <w:tblPrEx>
          <w:tblCellMar>
            <w:top w:w="24" w:type="dxa"/>
            <w:left w:w="86" w:type="dxa"/>
            <w:right w:w="82" w:type="dxa"/>
          </w:tblCellMar>
        </w:tblPrEx>
        <w:trPr>
          <w:gridAfter w:val="1"/>
          <w:wAfter w:w="9" w:type="dxa"/>
          <w:trHeight w:val="432"/>
        </w:trPr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1AD" w:rsidRDefault="00E55B4B">
            <w:pPr>
              <w:spacing w:after="0"/>
              <w:ind w:firstLine="10"/>
            </w:pPr>
            <w:r>
              <w:rPr>
                <w:sz w:val="16"/>
              </w:rPr>
              <w:t>Kontaktní osoba zhotovitele:</w:t>
            </w:r>
          </w:p>
        </w:tc>
        <w:tc>
          <w:tcPr>
            <w:tcW w:w="8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1AD" w:rsidRDefault="00E55B4B">
            <w:pPr>
              <w:spacing w:after="0"/>
              <w:ind w:left="11"/>
            </w:pPr>
            <w:r>
              <w:rPr>
                <w:sz w:val="16"/>
              </w:rPr>
              <w:t>Ing. Bernardová Lenka, 724 607 494</w:t>
            </w:r>
          </w:p>
        </w:tc>
      </w:tr>
      <w:tr w:rsidR="00B451AD">
        <w:tblPrEx>
          <w:tblCellMar>
            <w:top w:w="24" w:type="dxa"/>
            <w:left w:w="86" w:type="dxa"/>
            <w:right w:w="82" w:type="dxa"/>
          </w:tblCellMar>
        </w:tblPrEx>
        <w:trPr>
          <w:gridAfter w:val="1"/>
          <w:wAfter w:w="9" w:type="dxa"/>
          <w:trHeight w:val="517"/>
        </w:trPr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1AD" w:rsidRDefault="00E55B4B">
            <w:pPr>
              <w:spacing w:after="0"/>
              <w:ind w:left="5"/>
            </w:pPr>
            <w:r>
              <w:rPr>
                <w:sz w:val="18"/>
              </w:rPr>
              <w:t>Přílohy:</w:t>
            </w:r>
          </w:p>
        </w:tc>
        <w:tc>
          <w:tcPr>
            <w:tcW w:w="8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1AD" w:rsidRDefault="00E55B4B">
            <w:pPr>
              <w:spacing w:after="0"/>
              <w:ind w:left="7"/>
            </w:pPr>
            <w:r>
              <w:rPr>
                <w:sz w:val="16"/>
              </w:rPr>
              <w:t>Příloha č. 1 — Cenová nabídka zhotovitele</w:t>
            </w:r>
          </w:p>
        </w:tc>
      </w:tr>
      <w:tr w:rsidR="00B451AD">
        <w:tblPrEx>
          <w:tblCellMar>
            <w:top w:w="0" w:type="dxa"/>
            <w:left w:w="106" w:type="dxa"/>
            <w:right w:w="115" w:type="dxa"/>
          </w:tblCellMar>
        </w:tblPrEx>
        <w:trPr>
          <w:trHeight w:val="663"/>
        </w:trPr>
        <w:tc>
          <w:tcPr>
            <w:tcW w:w="4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51AD" w:rsidRDefault="00E55B4B">
            <w:pPr>
              <w:spacing w:after="0"/>
              <w:ind w:left="31"/>
              <w:jc w:val="center"/>
            </w:pPr>
            <w:r>
              <w:rPr>
                <w:sz w:val="16"/>
              </w:rPr>
              <w:t>Za objednatele: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51AD" w:rsidRDefault="00B451AD"/>
        </w:tc>
        <w:tc>
          <w:tcPr>
            <w:tcW w:w="4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451AD" w:rsidRDefault="00E55B4B">
            <w:pPr>
              <w:spacing w:after="0"/>
              <w:ind w:left="1027"/>
            </w:pPr>
            <w:r>
              <w:rPr>
                <w:sz w:val="16"/>
              </w:rPr>
              <w:t>Za zhotovitele:</w:t>
            </w:r>
          </w:p>
        </w:tc>
      </w:tr>
      <w:tr w:rsidR="00B451AD">
        <w:tblPrEx>
          <w:tblCellMar>
            <w:top w:w="0" w:type="dxa"/>
            <w:left w:w="106" w:type="dxa"/>
            <w:right w:w="115" w:type="dxa"/>
          </w:tblCellMar>
        </w:tblPrEx>
        <w:trPr>
          <w:trHeight w:val="1647"/>
        </w:trPr>
        <w:tc>
          <w:tcPr>
            <w:tcW w:w="4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51AD" w:rsidRDefault="00E55B4B">
            <w:pPr>
              <w:spacing w:after="0"/>
              <w:ind w:left="12" w:right="2750" w:hanging="5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467487</wp:posOffset>
                  </wp:positionH>
                  <wp:positionV relativeFrom="paragraph">
                    <wp:posOffset>476544</wp:posOffset>
                  </wp:positionV>
                  <wp:extent cx="54864" cy="88417"/>
                  <wp:effectExtent l="0" t="0" r="0" b="0"/>
                  <wp:wrapSquare wrapText="bothSides"/>
                  <wp:docPr id="3066" name="Picture 3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6" name="Picture 30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88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</w:rPr>
              <w:t>Jméno: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MokráčelgA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  <w:u w:val="single" w:color="000000"/>
              </w:rPr>
              <w:t>řich</w:t>
            </w:r>
            <w:proofErr w:type="spellEnd"/>
            <w:r>
              <w:rPr>
                <w:sz w:val="16"/>
              </w:rPr>
              <w:t xml:space="preserve"> Datum: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 xml:space="preserve">20.03,20d </w:t>
            </w:r>
            <w:r>
              <w:rPr>
                <w:sz w:val="16"/>
              </w:rPr>
              <w:t>Podpis: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51AD" w:rsidRDefault="00E55B4B">
            <w:pPr>
              <w:spacing w:after="0"/>
            </w:pPr>
            <w:r>
              <w:rPr>
                <w:sz w:val="16"/>
              </w:rPr>
              <w:t>Jméno:</w:t>
            </w:r>
          </w:p>
          <w:p w:rsidR="00B451AD" w:rsidRDefault="00E55B4B">
            <w:pPr>
              <w:spacing w:after="0"/>
              <w:ind w:left="10" w:firstLine="5"/>
            </w:pPr>
            <w:r>
              <w:rPr>
                <w:sz w:val="16"/>
              </w:rPr>
              <w:t>Datum: Podpis:</w:t>
            </w:r>
          </w:p>
        </w:tc>
        <w:tc>
          <w:tcPr>
            <w:tcW w:w="4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451AD" w:rsidRDefault="00B451AD"/>
        </w:tc>
      </w:tr>
    </w:tbl>
    <w:p w:rsidR="00B451AD" w:rsidRDefault="00E55B4B">
      <w:pPr>
        <w:spacing w:after="0"/>
        <w:ind w:right="197"/>
        <w:jc w:val="center"/>
      </w:pPr>
      <w:r>
        <w:rPr>
          <w:sz w:val="16"/>
        </w:rPr>
        <w:t>str. 1/1</w:t>
      </w:r>
    </w:p>
    <w:sectPr w:rsidR="00B451AD">
      <w:pgSz w:w="11904" w:h="16834"/>
      <w:pgMar w:top="1333" w:right="1224" w:bottom="1440" w:left="128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1AD"/>
    <w:rsid w:val="00226E76"/>
    <w:rsid w:val="00B451AD"/>
    <w:rsid w:val="00E55B4B"/>
    <w:rsid w:val="00E8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E94A"/>
  <w15:docId w15:val="{0B73DAA2-2632-4B6B-8B1D-EC1E8483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4</cp:revision>
  <dcterms:created xsi:type="dcterms:W3CDTF">2019-03-22T09:58:00Z</dcterms:created>
  <dcterms:modified xsi:type="dcterms:W3CDTF">2019-03-22T09:59:00Z</dcterms:modified>
</cp:coreProperties>
</file>