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CD1C8" w14:textId="77777777" w:rsidR="00FA4AC3" w:rsidRPr="00D2526B" w:rsidRDefault="00E934F0" w:rsidP="00331CC8">
      <w:pPr>
        <w:jc w:val="center"/>
        <w:rPr>
          <w:b/>
          <w:sz w:val="32"/>
          <w:szCs w:val="32"/>
        </w:rPr>
      </w:pPr>
      <w:r w:rsidRPr="00D2526B">
        <w:rPr>
          <w:b/>
          <w:sz w:val="32"/>
          <w:szCs w:val="32"/>
        </w:rPr>
        <w:t>Smlouva</w:t>
      </w:r>
    </w:p>
    <w:p w14:paraId="6DF23FE9" w14:textId="32540E73" w:rsidR="00E934F0" w:rsidRPr="000C07B6" w:rsidRDefault="00E934F0" w:rsidP="00E934F0">
      <w:pPr>
        <w:jc w:val="center"/>
        <w:rPr>
          <w:b/>
          <w:sz w:val="32"/>
          <w:szCs w:val="32"/>
        </w:rPr>
      </w:pPr>
      <w:r w:rsidRPr="003E6F55">
        <w:rPr>
          <w:b/>
          <w:sz w:val="32"/>
          <w:szCs w:val="32"/>
        </w:rPr>
        <w:t>o užívání pozemku pro</w:t>
      </w:r>
      <w:r w:rsidR="00FA4AC3" w:rsidRPr="003E6F55">
        <w:rPr>
          <w:b/>
          <w:sz w:val="32"/>
          <w:szCs w:val="32"/>
        </w:rPr>
        <w:t xml:space="preserve"> </w:t>
      </w:r>
      <w:r w:rsidRPr="003E6F55">
        <w:rPr>
          <w:b/>
          <w:sz w:val="32"/>
          <w:szCs w:val="32"/>
        </w:rPr>
        <w:t>provedení</w:t>
      </w:r>
      <w:r w:rsidR="006B7102" w:rsidRPr="003E6F55">
        <w:rPr>
          <w:b/>
          <w:sz w:val="32"/>
          <w:szCs w:val="32"/>
        </w:rPr>
        <w:t xml:space="preserve"> </w:t>
      </w:r>
      <w:r w:rsidR="006B7102" w:rsidRPr="000C07B6">
        <w:rPr>
          <w:b/>
          <w:sz w:val="32"/>
          <w:szCs w:val="32"/>
        </w:rPr>
        <w:t>a</w:t>
      </w:r>
      <w:r w:rsidRPr="000C07B6">
        <w:rPr>
          <w:b/>
          <w:sz w:val="32"/>
          <w:szCs w:val="32"/>
        </w:rPr>
        <w:t xml:space="preserve"> umístění</w:t>
      </w:r>
      <w:r w:rsidR="006B7102" w:rsidRPr="000C07B6">
        <w:rPr>
          <w:b/>
          <w:sz w:val="32"/>
          <w:szCs w:val="32"/>
        </w:rPr>
        <w:t xml:space="preserve"> </w:t>
      </w:r>
      <w:r w:rsidRPr="000C07B6">
        <w:rPr>
          <w:b/>
          <w:sz w:val="32"/>
          <w:szCs w:val="32"/>
        </w:rPr>
        <w:t>stavby</w:t>
      </w:r>
    </w:p>
    <w:p w14:paraId="018ABD38" w14:textId="77777777" w:rsidR="002F7CEC" w:rsidRPr="000C07B6" w:rsidRDefault="002F7CEC" w:rsidP="00E934F0">
      <w:pPr>
        <w:jc w:val="center"/>
        <w:rPr>
          <w:b/>
          <w:sz w:val="20"/>
          <w:szCs w:val="20"/>
        </w:rPr>
      </w:pPr>
      <w:r w:rsidRPr="000C07B6">
        <w:rPr>
          <w:b/>
          <w:sz w:val="20"/>
          <w:szCs w:val="20"/>
        </w:rPr>
        <w:t>(sjezdy, komunikační napojení apod.)</w:t>
      </w:r>
    </w:p>
    <w:p w14:paraId="4289AC4A" w14:textId="77777777" w:rsidR="001A75D1" w:rsidRPr="000C07B6" w:rsidRDefault="00B86368" w:rsidP="00E934F0">
      <w:pPr>
        <w:jc w:val="center"/>
        <w:rPr>
          <w:b/>
          <w:sz w:val="32"/>
          <w:szCs w:val="32"/>
        </w:rPr>
      </w:pPr>
      <w:r>
        <w:rPr>
          <w:b/>
          <w:sz w:val="32"/>
          <w:szCs w:val="32"/>
        </w:rPr>
        <w:t>N</w:t>
      </w:r>
      <w:r w:rsidR="001A75D1" w:rsidRPr="000C07B6">
        <w:rPr>
          <w:b/>
          <w:sz w:val="32"/>
          <w:szCs w:val="32"/>
        </w:rPr>
        <w:t>ZS/</w:t>
      </w:r>
      <w:r w:rsidR="00380AC5" w:rsidRPr="000C07B6">
        <w:rPr>
          <w:b/>
          <w:sz w:val="32"/>
          <w:szCs w:val="32"/>
        </w:rPr>
        <w:t>2</w:t>
      </w:r>
      <w:r w:rsidR="008F13BA">
        <w:rPr>
          <w:b/>
          <w:sz w:val="32"/>
          <w:szCs w:val="32"/>
        </w:rPr>
        <w:t>3</w:t>
      </w:r>
      <w:r w:rsidR="00C05237">
        <w:rPr>
          <w:b/>
          <w:sz w:val="32"/>
          <w:szCs w:val="32"/>
        </w:rPr>
        <w:t>0</w:t>
      </w:r>
      <w:r w:rsidR="00AB6E79">
        <w:rPr>
          <w:b/>
          <w:sz w:val="32"/>
          <w:szCs w:val="32"/>
        </w:rPr>
        <w:t>2</w:t>
      </w:r>
      <w:r w:rsidR="001A75D1" w:rsidRPr="000C07B6">
        <w:rPr>
          <w:b/>
          <w:sz w:val="32"/>
          <w:szCs w:val="32"/>
        </w:rPr>
        <w:t>/</w:t>
      </w:r>
      <w:r w:rsidR="008F13BA">
        <w:rPr>
          <w:b/>
          <w:sz w:val="32"/>
          <w:szCs w:val="32"/>
        </w:rPr>
        <w:t>V</w:t>
      </w:r>
      <w:r w:rsidR="003E6F55" w:rsidRPr="000C07B6">
        <w:rPr>
          <w:b/>
          <w:sz w:val="32"/>
          <w:szCs w:val="32"/>
        </w:rPr>
        <w:t>H</w:t>
      </w:r>
      <w:r w:rsidR="001A75D1" w:rsidRPr="000C07B6">
        <w:rPr>
          <w:b/>
          <w:sz w:val="32"/>
          <w:szCs w:val="32"/>
        </w:rPr>
        <w:t>/20</w:t>
      </w:r>
      <w:r w:rsidR="00713A4E" w:rsidRPr="000C07B6">
        <w:rPr>
          <w:b/>
          <w:sz w:val="32"/>
          <w:szCs w:val="32"/>
        </w:rPr>
        <w:t>1</w:t>
      </w:r>
      <w:r w:rsidR="000A6161">
        <w:rPr>
          <w:b/>
          <w:sz w:val="32"/>
          <w:szCs w:val="32"/>
        </w:rPr>
        <w:t>6</w:t>
      </w:r>
    </w:p>
    <w:p w14:paraId="36A8B12E" w14:textId="77777777" w:rsidR="006B7102" w:rsidRPr="003E6F55" w:rsidRDefault="006B7102" w:rsidP="00E934F0">
      <w:pPr>
        <w:jc w:val="center"/>
        <w:rPr>
          <w:b/>
          <w:sz w:val="32"/>
          <w:szCs w:val="32"/>
        </w:rPr>
      </w:pPr>
    </w:p>
    <w:p w14:paraId="00A2045C" w14:textId="188EC355" w:rsidR="00E934F0" w:rsidRPr="003E6F55" w:rsidRDefault="00334058" w:rsidP="00E934F0">
      <w:pPr>
        <w:jc w:val="center"/>
        <w:rPr>
          <w:i/>
          <w:sz w:val="20"/>
          <w:szCs w:val="20"/>
        </w:rPr>
      </w:pPr>
      <w:r w:rsidRPr="003E6F55">
        <w:rPr>
          <w:sz w:val="20"/>
          <w:szCs w:val="20"/>
        </w:rPr>
        <w:t xml:space="preserve">kterou dne, měsíce a roku níže uvedeného uzavřeli ve smyslu zákona č. </w:t>
      </w:r>
      <w:r>
        <w:rPr>
          <w:sz w:val="20"/>
          <w:szCs w:val="20"/>
        </w:rPr>
        <w:t>89/2012</w:t>
      </w:r>
      <w:r w:rsidRPr="003E6F55">
        <w:rPr>
          <w:sz w:val="20"/>
          <w:szCs w:val="20"/>
        </w:rPr>
        <w:t xml:space="preserve"> Sb., občanského zákoníku,</w:t>
      </w:r>
      <w:r w:rsidR="00C13DB9">
        <w:rPr>
          <w:sz w:val="20"/>
          <w:szCs w:val="20"/>
        </w:rPr>
        <w:t xml:space="preserve"> </w:t>
      </w:r>
      <w:r w:rsidRPr="003E6F55">
        <w:rPr>
          <w:sz w:val="20"/>
          <w:szCs w:val="20"/>
        </w:rPr>
        <w:t>zákona č. 13/1997 Sb., o pozemních komunikacích, ve znění pozdějších předpisů</w:t>
      </w:r>
      <w:r>
        <w:rPr>
          <w:sz w:val="20"/>
          <w:szCs w:val="20"/>
        </w:rPr>
        <w:t xml:space="preserve"> a </w:t>
      </w:r>
      <w:r w:rsidRPr="003E6F55">
        <w:rPr>
          <w:sz w:val="20"/>
          <w:szCs w:val="20"/>
        </w:rPr>
        <w:t>zákona</w:t>
      </w:r>
      <w:r>
        <w:rPr>
          <w:sz w:val="20"/>
          <w:szCs w:val="20"/>
        </w:rPr>
        <w:t xml:space="preserve"> č. 183/2006</w:t>
      </w:r>
      <w:r w:rsidRPr="003E6F55">
        <w:rPr>
          <w:sz w:val="20"/>
          <w:szCs w:val="20"/>
        </w:rPr>
        <w:t xml:space="preserve"> Sb., </w:t>
      </w:r>
      <w:r w:rsidRPr="00556EA7">
        <w:rPr>
          <w:sz w:val="20"/>
          <w:szCs w:val="20"/>
        </w:rPr>
        <w:t>o</w:t>
      </w:r>
      <w:r w:rsidR="00C13DB9">
        <w:rPr>
          <w:sz w:val="20"/>
          <w:szCs w:val="20"/>
        </w:rPr>
        <w:t> </w:t>
      </w:r>
      <w:r w:rsidRPr="00556EA7">
        <w:rPr>
          <w:sz w:val="20"/>
          <w:szCs w:val="20"/>
        </w:rPr>
        <w:t>územním plánování a stavebním řádu</w:t>
      </w:r>
      <w:r w:rsidRPr="003E6F55">
        <w:rPr>
          <w:sz w:val="20"/>
          <w:szCs w:val="20"/>
        </w:rPr>
        <w:t>, ve znění pozdějších předpisů</w:t>
      </w:r>
      <w:r>
        <w:rPr>
          <w:sz w:val="20"/>
          <w:szCs w:val="20"/>
        </w:rPr>
        <w:t xml:space="preserve"> </w:t>
      </w:r>
      <w:r w:rsidRPr="003E6F55">
        <w:rPr>
          <w:sz w:val="20"/>
          <w:szCs w:val="20"/>
        </w:rPr>
        <w:t xml:space="preserve"> </w:t>
      </w:r>
      <w:r w:rsidR="00E934F0" w:rsidRPr="003E6F55">
        <w:rPr>
          <w:i/>
          <w:sz w:val="20"/>
          <w:szCs w:val="20"/>
        </w:rPr>
        <w:t xml:space="preserve">/dále jen </w:t>
      </w:r>
      <w:r w:rsidR="004355E2">
        <w:rPr>
          <w:i/>
          <w:sz w:val="20"/>
          <w:szCs w:val="20"/>
        </w:rPr>
        <w:t>„</w:t>
      </w:r>
      <w:r w:rsidR="00CE5764" w:rsidRPr="003E6F55">
        <w:rPr>
          <w:i/>
          <w:sz w:val="20"/>
          <w:szCs w:val="20"/>
        </w:rPr>
        <w:t>smlouva</w:t>
      </w:r>
      <w:r w:rsidR="004355E2">
        <w:rPr>
          <w:i/>
          <w:sz w:val="20"/>
          <w:szCs w:val="20"/>
        </w:rPr>
        <w:t>“</w:t>
      </w:r>
      <w:r w:rsidR="00B94319" w:rsidRPr="003E6F55">
        <w:rPr>
          <w:i/>
          <w:sz w:val="20"/>
          <w:szCs w:val="20"/>
        </w:rPr>
        <w:t>/</w:t>
      </w:r>
    </w:p>
    <w:p w14:paraId="628DFE4F" w14:textId="77777777" w:rsidR="00CE5764" w:rsidRPr="003E6F55" w:rsidRDefault="00CE5764" w:rsidP="00CD6F29">
      <w:pPr>
        <w:rPr>
          <w:sz w:val="22"/>
        </w:rPr>
      </w:pPr>
    </w:p>
    <w:p w14:paraId="7C620213" w14:textId="77777777" w:rsidR="00CE5764" w:rsidRPr="00380AC5" w:rsidRDefault="00CE5764" w:rsidP="00E934F0">
      <w:pPr>
        <w:jc w:val="center"/>
        <w:rPr>
          <w:sz w:val="16"/>
          <w:szCs w:val="16"/>
        </w:rPr>
      </w:pPr>
    </w:p>
    <w:p w14:paraId="56F6955A" w14:textId="77777777" w:rsidR="00E73200" w:rsidRPr="001F71EA" w:rsidRDefault="00AB6E79" w:rsidP="00E73200">
      <w:pPr>
        <w:numPr>
          <w:ilvl w:val="0"/>
          <w:numId w:val="2"/>
        </w:numPr>
        <w:jc w:val="both"/>
        <w:rPr>
          <w:b/>
        </w:rPr>
      </w:pPr>
      <w:r>
        <w:rPr>
          <w:b/>
        </w:rPr>
        <w:t>Lesy České republiky, s.p</w:t>
      </w:r>
    </w:p>
    <w:p w14:paraId="4CCC80AD" w14:textId="77777777" w:rsidR="005335F7" w:rsidRDefault="005335F7" w:rsidP="005335F7">
      <w:pPr>
        <w:pStyle w:val="Seznam2"/>
        <w:ind w:left="705" w:firstLine="0"/>
      </w:pPr>
      <w:r w:rsidRPr="001F71EA">
        <w:t xml:space="preserve">IČO: </w:t>
      </w:r>
      <w:r>
        <w:t>421 96 451</w:t>
      </w:r>
    </w:p>
    <w:p w14:paraId="5C7144AA" w14:textId="77777777" w:rsidR="005335F7" w:rsidRDefault="005335F7" w:rsidP="005335F7">
      <w:pPr>
        <w:pStyle w:val="Seznam2"/>
        <w:ind w:left="705" w:firstLine="0"/>
      </w:pPr>
      <w:r>
        <w:t>DIČ: CZ42196451</w:t>
      </w:r>
    </w:p>
    <w:p w14:paraId="0064031B" w14:textId="77777777" w:rsidR="00E73200" w:rsidRDefault="00C05237" w:rsidP="00E73200">
      <w:pPr>
        <w:ind w:left="705"/>
        <w:jc w:val="both"/>
        <w:rPr>
          <w:sz w:val="20"/>
          <w:szCs w:val="20"/>
        </w:rPr>
      </w:pPr>
      <w:r w:rsidRPr="001F71EA">
        <w:rPr>
          <w:sz w:val="20"/>
          <w:szCs w:val="20"/>
        </w:rPr>
        <w:t>se sídlem</w:t>
      </w:r>
      <w:r w:rsidR="00E73200" w:rsidRPr="001F71EA">
        <w:rPr>
          <w:sz w:val="20"/>
          <w:szCs w:val="20"/>
        </w:rPr>
        <w:t xml:space="preserve">: </w:t>
      </w:r>
      <w:r w:rsidR="009B0BBC">
        <w:rPr>
          <w:sz w:val="20"/>
          <w:szCs w:val="20"/>
        </w:rPr>
        <w:t xml:space="preserve">Přemyslovská 1106/19, </w:t>
      </w:r>
      <w:r w:rsidR="005335F7">
        <w:rPr>
          <w:sz w:val="20"/>
          <w:szCs w:val="20"/>
        </w:rPr>
        <w:t>Nový</w:t>
      </w:r>
      <w:r w:rsidR="009B0BBC">
        <w:rPr>
          <w:sz w:val="20"/>
          <w:szCs w:val="20"/>
        </w:rPr>
        <w:t xml:space="preserve"> Hradec Králové</w:t>
      </w:r>
      <w:r w:rsidR="005335F7">
        <w:rPr>
          <w:sz w:val="20"/>
          <w:szCs w:val="20"/>
        </w:rPr>
        <w:t xml:space="preserve"> PSČ: 500 08 Hradec Králové</w:t>
      </w:r>
    </w:p>
    <w:p w14:paraId="17D7D204" w14:textId="77777777" w:rsidR="005335F7" w:rsidRDefault="005335F7" w:rsidP="00E73200">
      <w:pPr>
        <w:ind w:left="705"/>
        <w:jc w:val="both"/>
        <w:rPr>
          <w:sz w:val="20"/>
          <w:szCs w:val="20"/>
        </w:rPr>
      </w:pPr>
      <w:r>
        <w:rPr>
          <w:sz w:val="20"/>
          <w:szCs w:val="20"/>
        </w:rPr>
        <w:t>zapsán v obchodním rejstříku u Krajského soudu Hradec Králové, oddíl A XII, vložka 540</w:t>
      </w:r>
    </w:p>
    <w:p w14:paraId="27492BCB" w14:textId="648AA54A" w:rsidR="005335F7" w:rsidRPr="001F71EA" w:rsidRDefault="005335F7" w:rsidP="001E7CDF">
      <w:pPr>
        <w:ind w:left="705"/>
        <w:jc w:val="both"/>
        <w:rPr>
          <w:sz w:val="20"/>
          <w:szCs w:val="20"/>
        </w:rPr>
      </w:pPr>
      <w:r>
        <w:rPr>
          <w:sz w:val="20"/>
          <w:szCs w:val="20"/>
        </w:rPr>
        <w:t>zastoupené: Ing</w:t>
      </w:r>
      <w:r w:rsidR="001E7CDF">
        <w:rPr>
          <w:sz w:val="20"/>
          <w:szCs w:val="20"/>
        </w:rPr>
        <w:t>. Janem Němickým, pověřeným řízením</w:t>
      </w:r>
      <w:r>
        <w:rPr>
          <w:sz w:val="20"/>
          <w:szCs w:val="20"/>
        </w:rPr>
        <w:t xml:space="preserve"> </w:t>
      </w:r>
    </w:p>
    <w:p w14:paraId="3D21C6B0" w14:textId="25799B47" w:rsidR="009B0BBC" w:rsidRDefault="009B0BBC" w:rsidP="00E73200">
      <w:pPr>
        <w:ind w:left="705"/>
        <w:jc w:val="both"/>
        <w:rPr>
          <w:sz w:val="20"/>
          <w:szCs w:val="20"/>
        </w:rPr>
      </w:pPr>
      <w:r>
        <w:rPr>
          <w:sz w:val="20"/>
          <w:szCs w:val="20"/>
        </w:rPr>
        <w:t>Lesní</w:t>
      </w:r>
      <w:r w:rsidR="001E7CDF">
        <w:rPr>
          <w:sz w:val="20"/>
          <w:szCs w:val="20"/>
        </w:rPr>
        <w:t>ho</w:t>
      </w:r>
      <w:r>
        <w:rPr>
          <w:sz w:val="20"/>
          <w:szCs w:val="20"/>
        </w:rPr>
        <w:t xml:space="preserve"> závod</w:t>
      </w:r>
      <w:r w:rsidR="00E166CC">
        <w:rPr>
          <w:sz w:val="20"/>
          <w:szCs w:val="20"/>
        </w:rPr>
        <w:t>u</w:t>
      </w:r>
      <w:r>
        <w:rPr>
          <w:sz w:val="20"/>
          <w:szCs w:val="20"/>
        </w:rPr>
        <w:t xml:space="preserve"> Kladská</w:t>
      </w:r>
      <w:r w:rsidR="00BA0C0D">
        <w:rPr>
          <w:sz w:val="20"/>
          <w:szCs w:val="20"/>
        </w:rPr>
        <w:t xml:space="preserve"> na základě pověření ze dne </w:t>
      </w:r>
      <w:r w:rsidR="00935F20">
        <w:rPr>
          <w:sz w:val="20"/>
          <w:szCs w:val="20"/>
        </w:rPr>
        <w:t>31. 12. 2015</w:t>
      </w:r>
      <w:r w:rsidR="00BA0C0D">
        <w:rPr>
          <w:sz w:val="20"/>
          <w:szCs w:val="20"/>
        </w:rPr>
        <w:t>, uděleného Ing. Danielem Szórádem, Ph.D., generálním ředitelem podniku</w:t>
      </w:r>
    </w:p>
    <w:p w14:paraId="53D033C4" w14:textId="77777777" w:rsidR="00141BFD" w:rsidRDefault="00141BFD" w:rsidP="00E73200">
      <w:pPr>
        <w:ind w:left="705"/>
        <w:jc w:val="both"/>
        <w:rPr>
          <w:sz w:val="20"/>
          <w:szCs w:val="20"/>
        </w:rPr>
      </w:pPr>
      <w:r>
        <w:rPr>
          <w:sz w:val="20"/>
          <w:szCs w:val="20"/>
        </w:rPr>
        <w:t xml:space="preserve">doručovací adresa: </w:t>
      </w:r>
      <w:r w:rsidR="00D13611">
        <w:rPr>
          <w:sz w:val="20"/>
          <w:szCs w:val="20"/>
        </w:rPr>
        <w:t xml:space="preserve">Lesy České republiky, s. p., Lesní závod Kladská, </w:t>
      </w:r>
    </w:p>
    <w:p w14:paraId="755EBA45" w14:textId="77777777" w:rsidR="00D13611" w:rsidRDefault="00D13611" w:rsidP="00D13611">
      <w:pPr>
        <w:ind w:left="705"/>
        <w:jc w:val="both"/>
        <w:rPr>
          <w:sz w:val="20"/>
          <w:szCs w:val="20"/>
        </w:rPr>
      </w:pPr>
      <w:r>
        <w:rPr>
          <w:sz w:val="20"/>
          <w:szCs w:val="20"/>
        </w:rPr>
        <w:t>K pramenům 217, Lázně Kynžvart,</w:t>
      </w:r>
      <w:r w:rsidRPr="00D13611">
        <w:rPr>
          <w:sz w:val="20"/>
          <w:szCs w:val="20"/>
        </w:rPr>
        <w:t xml:space="preserve"> </w:t>
      </w:r>
      <w:r>
        <w:rPr>
          <w:sz w:val="20"/>
          <w:szCs w:val="20"/>
        </w:rPr>
        <w:t xml:space="preserve"> PSČ: 354 91</w:t>
      </w:r>
    </w:p>
    <w:p w14:paraId="762F5412" w14:textId="77777777" w:rsidR="005335F7" w:rsidRDefault="005335F7" w:rsidP="00D847E5">
      <w:pPr>
        <w:rPr>
          <w:sz w:val="16"/>
          <w:szCs w:val="16"/>
        </w:rPr>
      </w:pPr>
    </w:p>
    <w:p w14:paraId="10B92729" w14:textId="77777777" w:rsidR="005B0CED" w:rsidRPr="003E6F55" w:rsidRDefault="005B0CED" w:rsidP="005B0CED">
      <w:pPr>
        <w:ind w:firstLine="708"/>
        <w:jc w:val="both"/>
        <w:rPr>
          <w:i/>
          <w:sz w:val="18"/>
          <w:szCs w:val="18"/>
        </w:rPr>
      </w:pPr>
      <w:r w:rsidRPr="003E6F55">
        <w:rPr>
          <w:sz w:val="18"/>
          <w:szCs w:val="18"/>
        </w:rPr>
        <w:t>jako oprávněn</w:t>
      </w:r>
      <w:r>
        <w:rPr>
          <w:sz w:val="18"/>
          <w:szCs w:val="18"/>
        </w:rPr>
        <w:t>ý</w:t>
      </w:r>
      <w:r w:rsidRPr="003E6F55">
        <w:rPr>
          <w:sz w:val="18"/>
          <w:szCs w:val="18"/>
        </w:rPr>
        <w:t xml:space="preserve">  </w:t>
      </w:r>
      <w:r w:rsidRPr="003E6F55">
        <w:rPr>
          <w:i/>
          <w:sz w:val="18"/>
          <w:szCs w:val="18"/>
        </w:rPr>
        <w:t xml:space="preserve">/dále jen </w:t>
      </w:r>
      <w:r w:rsidR="004355E2">
        <w:rPr>
          <w:i/>
          <w:sz w:val="18"/>
          <w:szCs w:val="18"/>
        </w:rPr>
        <w:t>„</w:t>
      </w:r>
      <w:r w:rsidRPr="003E6F55">
        <w:rPr>
          <w:i/>
          <w:sz w:val="18"/>
          <w:szCs w:val="18"/>
        </w:rPr>
        <w:t>oprávněn</w:t>
      </w:r>
      <w:r w:rsidR="00DA62E1">
        <w:rPr>
          <w:i/>
          <w:sz w:val="18"/>
          <w:szCs w:val="18"/>
        </w:rPr>
        <w:t>ý</w:t>
      </w:r>
      <w:r w:rsidR="004355E2">
        <w:rPr>
          <w:i/>
          <w:sz w:val="18"/>
          <w:szCs w:val="18"/>
        </w:rPr>
        <w:t>“</w:t>
      </w:r>
      <w:r w:rsidRPr="003E6F55">
        <w:rPr>
          <w:i/>
          <w:sz w:val="18"/>
          <w:szCs w:val="18"/>
        </w:rPr>
        <w:t xml:space="preserve"> či</w:t>
      </w:r>
      <w:r>
        <w:rPr>
          <w:i/>
          <w:sz w:val="18"/>
          <w:szCs w:val="18"/>
        </w:rPr>
        <w:t xml:space="preserve"> </w:t>
      </w:r>
      <w:r w:rsidR="004355E2">
        <w:rPr>
          <w:i/>
          <w:sz w:val="18"/>
          <w:szCs w:val="18"/>
        </w:rPr>
        <w:t>„</w:t>
      </w:r>
      <w:r>
        <w:rPr>
          <w:i/>
          <w:sz w:val="18"/>
          <w:szCs w:val="18"/>
        </w:rPr>
        <w:t>nájemce</w:t>
      </w:r>
      <w:r w:rsidR="004355E2">
        <w:rPr>
          <w:i/>
          <w:sz w:val="18"/>
          <w:szCs w:val="18"/>
        </w:rPr>
        <w:t>“</w:t>
      </w:r>
      <w:r w:rsidRPr="003E6F55">
        <w:rPr>
          <w:i/>
          <w:sz w:val="18"/>
          <w:szCs w:val="18"/>
        </w:rPr>
        <w:t xml:space="preserve"> </w:t>
      </w:r>
      <w:r>
        <w:rPr>
          <w:i/>
          <w:sz w:val="18"/>
          <w:szCs w:val="18"/>
        </w:rPr>
        <w:t xml:space="preserve">či </w:t>
      </w:r>
      <w:r w:rsidR="004355E2">
        <w:rPr>
          <w:i/>
          <w:sz w:val="18"/>
          <w:szCs w:val="18"/>
        </w:rPr>
        <w:t>„</w:t>
      </w:r>
      <w:r w:rsidRPr="003E6F55">
        <w:rPr>
          <w:i/>
          <w:sz w:val="18"/>
          <w:szCs w:val="18"/>
        </w:rPr>
        <w:t>účastní</w:t>
      </w:r>
      <w:r>
        <w:rPr>
          <w:i/>
          <w:sz w:val="18"/>
          <w:szCs w:val="18"/>
        </w:rPr>
        <w:t>k</w:t>
      </w:r>
      <w:r w:rsidR="004355E2">
        <w:rPr>
          <w:i/>
          <w:sz w:val="18"/>
          <w:szCs w:val="18"/>
        </w:rPr>
        <w:t>“</w:t>
      </w:r>
      <w:r w:rsidRPr="003E6F55">
        <w:rPr>
          <w:i/>
          <w:sz w:val="18"/>
          <w:szCs w:val="18"/>
        </w:rPr>
        <w:t xml:space="preserve"> či </w:t>
      </w:r>
      <w:r w:rsidR="004355E2">
        <w:rPr>
          <w:i/>
          <w:sz w:val="18"/>
          <w:szCs w:val="18"/>
        </w:rPr>
        <w:t>„</w:t>
      </w:r>
      <w:r w:rsidRPr="003E6F55">
        <w:rPr>
          <w:i/>
          <w:sz w:val="18"/>
          <w:szCs w:val="18"/>
        </w:rPr>
        <w:t>smluvní stran</w:t>
      </w:r>
      <w:r w:rsidR="00DA62E1">
        <w:rPr>
          <w:i/>
          <w:sz w:val="18"/>
          <w:szCs w:val="18"/>
        </w:rPr>
        <w:t>a</w:t>
      </w:r>
      <w:r w:rsidR="004355E2">
        <w:rPr>
          <w:i/>
          <w:sz w:val="18"/>
          <w:szCs w:val="18"/>
        </w:rPr>
        <w:t>“</w:t>
      </w:r>
      <w:r w:rsidRPr="003E6F55">
        <w:rPr>
          <w:i/>
          <w:sz w:val="18"/>
          <w:szCs w:val="18"/>
        </w:rPr>
        <w:t>/</w:t>
      </w:r>
    </w:p>
    <w:p w14:paraId="2A2003AC" w14:textId="77777777" w:rsidR="00CE5764" w:rsidRPr="00380AC5" w:rsidRDefault="00CE5764" w:rsidP="00E934F0">
      <w:pPr>
        <w:jc w:val="both"/>
        <w:rPr>
          <w:sz w:val="16"/>
          <w:szCs w:val="16"/>
        </w:rPr>
      </w:pPr>
    </w:p>
    <w:p w14:paraId="2939A4AB" w14:textId="77777777" w:rsidR="00E934F0" w:rsidRPr="003E6F55" w:rsidRDefault="00E934F0" w:rsidP="00D564EA">
      <w:pPr>
        <w:jc w:val="center"/>
        <w:rPr>
          <w:b/>
        </w:rPr>
      </w:pPr>
      <w:r w:rsidRPr="003E6F55">
        <w:rPr>
          <w:b/>
        </w:rPr>
        <w:t>a</w:t>
      </w:r>
    </w:p>
    <w:p w14:paraId="236EFD07" w14:textId="77777777" w:rsidR="00CE5764" w:rsidRPr="00380AC5" w:rsidRDefault="00CE5764" w:rsidP="00E934F0">
      <w:pPr>
        <w:jc w:val="both"/>
        <w:rPr>
          <w:sz w:val="16"/>
          <w:szCs w:val="16"/>
        </w:rPr>
      </w:pPr>
    </w:p>
    <w:p w14:paraId="73EDC544" w14:textId="77777777" w:rsidR="001A75D1" w:rsidRPr="003E6F55" w:rsidRDefault="00D564EA" w:rsidP="001A75D1">
      <w:pPr>
        <w:jc w:val="both"/>
        <w:rPr>
          <w:b/>
        </w:rPr>
      </w:pPr>
      <w:r w:rsidRPr="003E6F55">
        <w:rPr>
          <w:b/>
        </w:rPr>
        <w:t>2</w:t>
      </w:r>
      <w:r w:rsidR="00E934F0" w:rsidRPr="003E6F55">
        <w:rPr>
          <w:b/>
        </w:rPr>
        <w:t xml:space="preserve">. </w:t>
      </w:r>
      <w:r w:rsidR="00D85546" w:rsidRPr="003E6F55">
        <w:rPr>
          <w:b/>
        </w:rPr>
        <w:tab/>
      </w:r>
      <w:r w:rsidR="001A75D1" w:rsidRPr="003E6F55">
        <w:rPr>
          <w:b/>
        </w:rPr>
        <w:t xml:space="preserve">Krajská správa a údržba silnic Karlovarského kraje, příspěvková </w:t>
      </w:r>
    </w:p>
    <w:p w14:paraId="03B5A5BD" w14:textId="77777777" w:rsidR="001A75D1" w:rsidRPr="003E6F55" w:rsidRDefault="001A75D1" w:rsidP="001A75D1">
      <w:pPr>
        <w:ind w:firstLine="708"/>
        <w:jc w:val="both"/>
        <w:rPr>
          <w:b/>
        </w:rPr>
      </w:pPr>
      <w:r w:rsidRPr="003E6F55">
        <w:rPr>
          <w:b/>
        </w:rPr>
        <w:t>organizace</w:t>
      </w:r>
    </w:p>
    <w:p w14:paraId="6AA3E3A7" w14:textId="77777777" w:rsidR="001A75D1" w:rsidRPr="003E6F55" w:rsidRDefault="001A75D1" w:rsidP="001A75D1">
      <w:pPr>
        <w:ind w:firstLine="708"/>
        <w:jc w:val="both"/>
        <w:rPr>
          <w:sz w:val="20"/>
        </w:rPr>
      </w:pPr>
      <w:r w:rsidRPr="003E6F55">
        <w:rPr>
          <w:sz w:val="20"/>
        </w:rPr>
        <w:t>se sídlem: Sokolov, Chebská 282, PSČ: 356 0</w:t>
      </w:r>
      <w:r w:rsidR="000A6161">
        <w:rPr>
          <w:sz w:val="20"/>
        </w:rPr>
        <w:t>1</w:t>
      </w:r>
      <w:r w:rsidRPr="003E6F55">
        <w:rPr>
          <w:sz w:val="20"/>
        </w:rPr>
        <w:t xml:space="preserve"> </w:t>
      </w:r>
    </w:p>
    <w:p w14:paraId="2C616D03" w14:textId="77777777" w:rsidR="001A75D1" w:rsidRPr="003E6F55" w:rsidRDefault="001A75D1" w:rsidP="001A75D1">
      <w:pPr>
        <w:ind w:left="709" w:hanging="1"/>
        <w:jc w:val="both"/>
        <w:rPr>
          <w:rFonts w:eastAsia="Arial Unicode MS"/>
          <w:sz w:val="20"/>
          <w:lang w:eastAsia="cs-CZ"/>
        </w:rPr>
      </w:pPr>
      <w:r w:rsidRPr="003E6F55">
        <w:rPr>
          <w:rFonts w:eastAsia="Arial Unicode MS"/>
          <w:sz w:val="20"/>
          <w:lang w:eastAsia="cs-CZ"/>
        </w:rPr>
        <w:t>IČ: 70947023</w:t>
      </w:r>
    </w:p>
    <w:p w14:paraId="309FE2C8" w14:textId="77777777" w:rsidR="001A75D1" w:rsidRPr="003E6F55" w:rsidRDefault="001A75D1" w:rsidP="001A75D1">
      <w:pPr>
        <w:ind w:left="709" w:hanging="1"/>
        <w:jc w:val="both"/>
        <w:rPr>
          <w:rFonts w:eastAsia="Arial Unicode MS"/>
          <w:sz w:val="20"/>
          <w:lang w:eastAsia="cs-CZ"/>
        </w:rPr>
      </w:pPr>
      <w:r w:rsidRPr="003E6F55">
        <w:rPr>
          <w:rFonts w:eastAsia="Arial Unicode MS"/>
          <w:sz w:val="20"/>
          <w:lang w:eastAsia="cs-CZ"/>
        </w:rPr>
        <w:t>DIČ: CZ 70947023</w:t>
      </w:r>
    </w:p>
    <w:p w14:paraId="00CBF292" w14:textId="77777777" w:rsidR="001A75D1" w:rsidRPr="003E6F55" w:rsidRDefault="001A75D1" w:rsidP="001A75D1">
      <w:pPr>
        <w:ind w:left="709" w:hanging="1"/>
        <w:jc w:val="both"/>
        <w:rPr>
          <w:rFonts w:eastAsia="Arial Unicode MS"/>
          <w:sz w:val="20"/>
          <w:lang w:eastAsia="cs-CZ"/>
        </w:rPr>
      </w:pPr>
      <w:r w:rsidRPr="003E6F55">
        <w:rPr>
          <w:rFonts w:eastAsia="Arial Unicode MS"/>
          <w:sz w:val="20"/>
          <w:lang w:eastAsia="cs-CZ"/>
        </w:rPr>
        <w:t xml:space="preserve">zastoupená </w:t>
      </w:r>
      <w:r w:rsidR="005A706E" w:rsidRPr="003E6F55">
        <w:rPr>
          <w:rFonts w:eastAsia="Arial Unicode MS"/>
          <w:sz w:val="20"/>
          <w:lang w:eastAsia="cs-CZ"/>
        </w:rPr>
        <w:t>ředitelem organizace</w:t>
      </w:r>
      <w:r w:rsidRPr="003E6F55">
        <w:rPr>
          <w:rFonts w:eastAsia="Arial Unicode MS"/>
          <w:sz w:val="20"/>
          <w:lang w:eastAsia="cs-CZ"/>
        </w:rPr>
        <w:t xml:space="preserve"> Ing. </w:t>
      </w:r>
      <w:r w:rsidR="005A706E" w:rsidRPr="003E6F55">
        <w:rPr>
          <w:rFonts w:eastAsia="Arial Unicode MS"/>
          <w:sz w:val="20"/>
          <w:lang w:eastAsia="cs-CZ"/>
        </w:rPr>
        <w:t>Zdeňkem Pavlas</w:t>
      </w:r>
      <w:r w:rsidRPr="003E6F55">
        <w:rPr>
          <w:rFonts w:eastAsia="Arial Unicode MS"/>
          <w:sz w:val="20"/>
          <w:lang w:eastAsia="cs-CZ"/>
        </w:rPr>
        <w:t>em,</w:t>
      </w:r>
    </w:p>
    <w:p w14:paraId="2B256B56" w14:textId="77777777" w:rsidR="001A75D1" w:rsidRPr="003E6F55" w:rsidRDefault="001A75D1" w:rsidP="001A75D1">
      <w:pPr>
        <w:ind w:left="709" w:hanging="1"/>
        <w:jc w:val="both"/>
        <w:rPr>
          <w:rFonts w:eastAsia="Arial Unicode MS"/>
          <w:sz w:val="20"/>
          <w:lang w:eastAsia="cs-CZ"/>
        </w:rPr>
      </w:pPr>
      <w:r w:rsidRPr="003E6F55">
        <w:rPr>
          <w:rFonts w:eastAsia="Arial Unicode MS"/>
          <w:sz w:val="20"/>
          <w:lang w:eastAsia="cs-CZ"/>
        </w:rPr>
        <w:t>na základě plné moci ze dne 1.</w:t>
      </w:r>
      <w:r w:rsidR="00120ED8" w:rsidRPr="003E6F55">
        <w:rPr>
          <w:rFonts w:eastAsia="Arial Unicode MS"/>
          <w:sz w:val="20"/>
          <w:lang w:eastAsia="cs-CZ"/>
        </w:rPr>
        <w:t>6</w:t>
      </w:r>
      <w:r w:rsidRPr="003E6F55">
        <w:rPr>
          <w:rFonts w:eastAsia="Arial Unicode MS"/>
          <w:sz w:val="20"/>
          <w:lang w:eastAsia="cs-CZ"/>
        </w:rPr>
        <w:t>.200</w:t>
      </w:r>
      <w:r w:rsidR="00120ED8" w:rsidRPr="003E6F55">
        <w:rPr>
          <w:rFonts w:eastAsia="Arial Unicode MS"/>
          <w:sz w:val="20"/>
          <w:lang w:eastAsia="cs-CZ"/>
        </w:rPr>
        <w:t>9</w:t>
      </w:r>
    </w:p>
    <w:p w14:paraId="559380BC" w14:textId="77777777" w:rsidR="001A75D1" w:rsidRPr="003E6F55" w:rsidRDefault="001A75D1" w:rsidP="001A75D1">
      <w:pPr>
        <w:ind w:left="709" w:hanging="1"/>
        <w:jc w:val="both"/>
        <w:rPr>
          <w:sz w:val="20"/>
        </w:rPr>
      </w:pPr>
      <w:r w:rsidRPr="003E6F55">
        <w:rPr>
          <w:rFonts w:eastAsia="Arial Unicode MS"/>
          <w:sz w:val="20"/>
          <w:lang w:eastAsia="cs-CZ"/>
        </w:rPr>
        <w:t>zapsaná do obchodního rejstříku Krajského soudu v Plzni, oddíl Pr, vložka 114</w:t>
      </w:r>
      <w:r w:rsidRPr="003E6F55">
        <w:rPr>
          <w:sz w:val="20"/>
        </w:rPr>
        <w:t xml:space="preserve"> </w:t>
      </w:r>
    </w:p>
    <w:p w14:paraId="16BE7E02" w14:textId="77777777" w:rsidR="001A75D1" w:rsidRPr="003E6F55" w:rsidRDefault="001A75D1" w:rsidP="001A75D1">
      <w:pPr>
        <w:ind w:left="709" w:hanging="1"/>
        <w:jc w:val="both"/>
        <w:rPr>
          <w:i/>
          <w:sz w:val="20"/>
        </w:rPr>
      </w:pPr>
      <w:r w:rsidRPr="003E6F55">
        <w:rPr>
          <w:sz w:val="20"/>
        </w:rPr>
        <w:t xml:space="preserve">zřizovací listina ze dne 13.12.2001 </w:t>
      </w:r>
      <w:r w:rsidRPr="003E6F55">
        <w:rPr>
          <w:i/>
          <w:sz w:val="20"/>
        </w:rPr>
        <w:t>/dále jen zmocněnec/</w:t>
      </w:r>
    </w:p>
    <w:p w14:paraId="3902E7BE" w14:textId="77777777" w:rsidR="009F7BE1" w:rsidRPr="001F71EA" w:rsidRDefault="009F7BE1" w:rsidP="009F7BE1">
      <w:pPr>
        <w:ind w:firstLine="708"/>
        <w:jc w:val="both"/>
        <w:rPr>
          <w:b/>
          <w:sz w:val="16"/>
          <w:szCs w:val="16"/>
        </w:rPr>
      </w:pPr>
    </w:p>
    <w:p w14:paraId="3F81425C" w14:textId="77777777" w:rsidR="005B0CED" w:rsidRPr="003E6F55" w:rsidRDefault="005B0CED" w:rsidP="005B0CED">
      <w:pPr>
        <w:ind w:firstLine="708"/>
        <w:jc w:val="both"/>
        <w:rPr>
          <w:i/>
          <w:sz w:val="18"/>
        </w:rPr>
      </w:pPr>
      <w:r w:rsidRPr="003E6F55">
        <w:rPr>
          <w:sz w:val="18"/>
        </w:rPr>
        <w:t xml:space="preserve">jako povinný </w:t>
      </w:r>
      <w:r w:rsidRPr="003E6F55">
        <w:rPr>
          <w:i/>
          <w:sz w:val="18"/>
        </w:rPr>
        <w:t xml:space="preserve">/dále jen </w:t>
      </w:r>
      <w:r w:rsidR="004355E2">
        <w:rPr>
          <w:i/>
          <w:sz w:val="18"/>
        </w:rPr>
        <w:t>„</w:t>
      </w:r>
      <w:r w:rsidRPr="003E6F55">
        <w:rPr>
          <w:i/>
          <w:sz w:val="18"/>
        </w:rPr>
        <w:t>povinný</w:t>
      </w:r>
      <w:r w:rsidR="004355E2">
        <w:rPr>
          <w:i/>
          <w:sz w:val="18"/>
        </w:rPr>
        <w:t>“</w:t>
      </w:r>
      <w:r w:rsidRPr="003E6F55">
        <w:rPr>
          <w:i/>
          <w:sz w:val="18"/>
        </w:rPr>
        <w:t xml:space="preserve"> </w:t>
      </w:r>
      <w:r w:rsidRPr="003E6F55">
        <w:rPr>
          <w:i/>
          <w:sz w:val="18"/>
          <w:szCs w:val="18"/>
        </w:rPr>
        <w:t>či</w:t>
      </w:r>
      <w:r>
        <w:rPr>
          <w:i/>
          <w:sz w:val="18"/>
          <w:szCs w:val="18"/>
        </w:rPr>
        <w:t xml:space="preserve"> </w:t>
      </w:r>
      <w:r w:rsidR="004355E2">
        <w:rPr>
          <w:i/>
          <w:sz w:val="18"/>
          <w:szCs w:val="18"/>
        </w:rPr>
        <w:t>„</w:t>
      </w:r>
      <w:r>
        <w:rPr>
          <w:i/>
          <w:sz w:val="18"/>
          <w:szCs w:val="18"/>
        </w:rPr>
        <w:t>pronajímatel</w:t>
      </w:r>
      <w:r w:rsidR="004355E2">
        <w:rPr>
          <w:i/>
          <w:sz w:val="18"/>
          <w:szCs w:val="18"/>
        </w:rPr>
        <w:t>“</w:t>
      </w:r>
      <w:r w:rsidRPr="003E6F55">
        <w:rPr>
          <w:i/>
          <w:sz w:val="18"/>
          <w:szCs w:val="18"/>
        </w:rPr>
        <w:t xml:space="preserve"> </w:t>
      </w:r>
      <w:r w:rsidRPr="003E6F55">
        <w:rPr>
          <w:i/>
          <w:sz w:val="18"/>
        </w:rPr>
        <w:t xml:space="preserve">či </w:t>
      </w:r>
      <w:r w:rsidR="004355E2">
        <w:rPr>
          <w:i/>
          <w:sz w:val="18"/>
        </w:rPr>
        <w:t>„</w:t>
      </w:r>
      <w:r w:rsidRPr="003E6F55">
        <w:rPr>
          <w:i/>
          <w:sz w:val="18"/>
        </w:rPr>
        <w:t>účastník</w:t>
      </w:r>
      <w:r w:rsidR="004355E2">
        <w:rPr>
          <w:i/>
          <w:sz w:val="18"/>
        </w:rPr>
        <w:t>“</w:t>
      </w:r>
      <w:r w:rsidRPr="003E6F55">
        <w:rPr>
          <w:i/>
          <w:sz w:val="18"/>
        </w:rPr>
        <w:t xml:space="preserve"> či </w:t>
      </w:r>
      <w:r w:rsidR="004355E2">
        <w:rPr>
          <w:i/>
          <w:sz w:val="18"/>
        </w:rPr>
        <w:t>„</w:t>
      </w:r>
      <w:r w:rsidRPr="003E6F55">
        <w:rPr>
          <w:i/>
          <w:sz w:val="18"/>
        </w:rPr>
        <w:t>smluvní strana</w:t>
      </w:r>
      <w:r w:rsidR="004355E2">
        <w:rPr>
          <w:i/>
          <w:sz w:val="18"/>
        </w:rPr>
        <w:t>“</w:t>
      </w:r>
      <w:r w:rsidRPr="003E6F55">
        <w:rPr>
          <w:i/>
          <w:sz w:val="18"/>
        </w:rPr>
        <w:t>/</w:t>
      </w:r>
    </w:p>
    <w:p w14:paraId="5CDB9132" w14:textId="77777777" w:rsidR="00E934F0" w:rsidRPr="00380AC5" w:rsidRDefault="00E934F0" w:rsidP="00E934F0">
      <w:pPr>
        <w:ind w:firstLine="708"/>
        <w:jc w:val="both"/>
        <w:rPr>
          <w:sz w:val="16"/>
          <w:szCs w:val="16"/>
        </w:rPr>
      </w:pPr>
    </w:p>
    <w:p w14:paraId="6E5E19D5" w14:textId="77777777" w:rsidR="000C4ADA" w:rsidRDefault="000C4ADA" w:rsidP="009B0BBC">
      <w:pPr>
        <w:rPr>
          <w:b/>
        </w:rPr>
      </w:pPr>
    </w:p>
    <w:p w14:paraId="688E3543" w14:textId="0033EA00" w:rsidR="000C4ADA" w:rsidRPr="00B86368" w:rsidRDefault="00110256" w:rsidP="00CE5764">
      <w:pPr>
        <w:jc w:val="center"/>
      </w:pPr>
      <w:r>
        <w:t>S</w:t>
      </w:r>
      <w:r w:rsidR="00B86368" w:rsidRPr="00B86368">
        <w:t xml:space="preserve">chváleno rozhodnutím č. </w:t>
      </w:r>
      <w:r>
        <w:t>OSM/N/PO114-10-2016</w:t>
      </w:r>
    </w:p>
    <w:p w14:paraId="7A63AC17" w14:textId="77777777" w:rsidR="000C4ADA" w:rsidRDefault="000C4ADA" w:rsidP="009B0BBC">
      <w:pPr>
        <w:rPr>
          <w:b/>
        </w:rPr>
      </w:pPr>
    </w:p>
    <w:p w14:paraId="5CCDFAEB" w14:textId="77777777" w:rsidR="00E934F0" w:rsidRPr="003E6F55" w:rsidRDefault="00CE5764" w:rsidP="00CE5764">
      <w:pPr>
        <w:jc w:val="center"/>
        <w:rPr>
          <w:b/>
        </w:rPr>
      </w:pPr>
      <w:r w:rsidRPr="003E6F55">
        <w:rPr>
          <w:b/>
        </w:rPr>
        <w:t>I.</w:t>
      </w:r>
    </w:p>
    <w:p w14:paraId="65200048" w14:textId="77777777" w:rsidR="00E934F0" w:rsidRPr="003E6F55" w:rsidRDefault="00E934F0" w:rsidP="00CE5764">
      <w:pPr>
        <w:jc w:val="center"/>
        <w:rPr>
          <w:b/>
        </w:rPr>
      </w:pPr>
      <w:r w:rsidRPr="003E6F55">
        <w:rPr>
          <w:b/>
        </w:rPr>
        <w:t>Preambule</w:t>
      </w:r>
    </w:p>
    <w:p w14:paraId="17B7AE1D" w14:textId="77777777" w:rsidR="00504ED0" w:rsidRPr="00380AC5" w:rsidRDefault="00504ED0" w:rsidP="00CE5764">
      <w:pPr>
        <w:jc w:val="center"/>
        <w:rPr>
          <w:b/>
          <w:sz w:val="16"/>
          <w:szCs w:val="16"/>
        </w:rPr>
      </w:pPr>
    </w:p>
    <w:p w14:paraId="7C9F4DD9" w14:textId="77777777" w:rsidR="00CE5764" w:rsidRPr="003E6F55" w:rsidRDefault="00CE5764" w:rsidP="00E934F0">
      <w:pPr>
        <w:ind w:left="360" w:hanging="360"/>
        <w:jc w:val="both"/>
        <w:rPr>
          <w:sz w:val="22"/>
          <w:szCs w:val="22"/>
        </w:rPr>
      </w:pPr>
      <w:r w:rsidRPr="003E6F55">
        <w:rPr>
          <w:sz w:val="22"/>
          <w:szCs w:val="22"/>
        </w:rPr>
        <w:t>1.</w:t>
      </w:r>
      <w:r w:rsidR="00E934F0" w:rsidRPr="003E6F55">
        <w:rPr>
          <w:sz w:val="22"/>
          <w:szCs w:val="22"/>
        </w:rPr>
        <w:t xml:space="preserve">1. </w:t>
      </w:r>
      <w:r w:rsidR="00E934F0" w:rsidRPr="003E6F55">
        <w:rPr>
          <w:sz w:val="22"/>
          <w:szCs w:val="22"/>
        </w:rPr>
        <w:tab/>
      </w:r>
    </w:p>
    <w:p w14:paraId="067A6A55" w14:textId="1C0BFCE6" w:rsidR="0027119F" w:rsidRPr="003E6F55" w:rsidRDefault="00FA4AC3" w:rsidP="00877946">
      <w:pPr>
        <w:ind w:firstLine="708"/>
        <w:jc w:val="both"/>
        <w:rPr>
          <w:i/>
          <w:sz w:val="22"/>
          <w:szCs w:val="22"/>
        </w:rPr>
      </w:pPr>
      <w:r w:rsidRPr="003E6F55">
        <w:rPr>
          <w:sz w:val="22"/>
          <w:szCs w:val="22"/>
        </w:rPr>
        <w:t>Karlovarský kraj</w:t>
      </w:r>
      <w:r w:rsidR="00E934F0" w:rsidRPr="003E6F55">
        <w:rPr>
          <w:sz w:val="22"/>
          <w:szCs w:val="22"/>
        </w:rPr>
        <w:t xml:space="preserve"> je vlastníkem nemovitost</w:t>
      </w:r>
      <w:r w:rsidR="00504ED0" w:rsidRPr="003E6F55">
        <w:rPr>
          <w:sz w:val="22"/>
          <w:szCs w:val="22"/>
        </w:rPr>
        <w:t>i</w:t>
      </w:r>
      <w:r w:rsidR="00E934F0" w:rsidRPr="003E6F55">
        <w:rPr>
          <w:sz w:val="22"/>
          <w:szCs w:val="22"/>
        </w:rPr>
        <w:t>, a to pozemku p. č</w:t>
      </w:r>
      <w:r w:rsidR="00E934F0" w:rsidRPr="00D83EBC">
        <w:rPr>
          <w:sz w:val="22"/>
          <w:szCs w:val="22"/>
        </w:rPr>
        <w:t xml:space="preserve">. </w:t>
      </w:r>
      <w:r w:rsidR="009B0BBC">
        <w:rPr>
          <w:sz w:val="22"/>
          <w:szCs w:val="22"/>
        </w:rPr>
        <w:t>818/10</w:t>
      </w:r>
      <w:r w:rsidR="00E934F0" w:rsidRPr="00D83EBC">
        <w:rPr>
          <w:sz w:val="22"/>
          <w:szCs w:val="22"/>
        </w:rPr>
        <w:t>, k</w:t>
      </w:r>
      <w:r w:rsidR="00E934F0" w:rsidRPr="003E6F55">
        <w:rPr>
          <w:sz w:val="22"/>
          <w:szCs w:val="22"/>
        </w:rPr>
        <w:t xml:space="preserve">. ú. </w:t>
      </w:r>
      <w:r w:rsidR="009B0BBC">
        <w:rPr>
          <w:sz w:val="22"/>
          <w:szCs w:val="22"/>
        </w:rPr>
        <w:t>Tři Sekery u</w:t>
      </w:r>
      <w:r w:rsidR="0046285C">
        <w:rPr>
          <w:sz w:val="22"/>
          <w:szCs w:val="22"/>
        </w:rPr>
        <w:t> </w:t>
      </w:r>
      <w:r w:rsidR="009B0BBC">
        <w:rPr>
          <w:sz w:val="22"/>
          <w:szCs w:val="22"/>
        </w:rPr>
        <w:t>Kynžvartu</w:t>
      </w:r>
      <w:r w:rsidR="00CE5764" w:rsidRPr="003E6F55">
        <w:rPr>
          <w:sz w:val="22"/>
          <w:szCs w:val="22"/>
        </w:rPr>
        <w:t xml:space="preserve">. </w:t>
      </w:r>
      <w:r w:rsidR="00E934F0" w:rsidRPr="003E6F55">
        <w:rPr>
          <w:sz w:val="22"/>
          <w:szCs w:val="22"/>
        </w:rPr>
        <w:t>Nemovitost výše uveden</w:t>
      </w:r>
      <w:r w:rsidR="00BD7718" w:rsidRPr="003E6F55">
        <w:rPr>
          <w:sz w:val="22"/>
          <w:szCs w:val="22"/>
        </w:rPr>
        <w:t>á</w:t>
      </w:r>
      <w:r w:rsidR="00E934F0" w:rsidRPr="003E6F55">
        <w:rPr>
          <w:sz w:val="22"/>
          <w:szCs w:val="22"/>
        </w:rPr>
        <w:t xml:space="preserve"> j</w:t>
      </w:r>
      <w:r w:rsidR="00BD7718" w:rsidRPr="003E6F55">
        <w:rPr>
          <w:sz w:val="22"/>
          <w:szCs w:val="22"/>
        </w:rPr>
        <w:t>e</w:t>
      </w:r>
      <w:r w:rsidR="00E934F0" w:rsidRPr="003E6F55">
        <w:rPr>
          <w:sz w:val="22"/>
          <w:szCs w:val="22"/>
        </w:rPr>
        <w:t xml:space="preserve"> zapsán</w:t>
      </w:r>
      <w:r w:rsidR="00BD7718" w:rsidRPr="003E6F55">
        <w:rPr>
          <w:sz w:val="22"/>
          <w:szCs w:val="22"/>
        </w:rPr>
        <w:t>a</w:t>
      </w:r>
      <w:r w:rsidR="00E934F0" w:rsidRPr="003E6F55">
        <w:rPr>
          <w:sz w:val="22"/>
          <w:szCs w:val="22"/>
        </w:rPr>
        <w:t xml:space="preserve"> na LV </w:t>
      </w:r>
      <w:r w:rsidR="00E934F0" w:rsidRPr="00D83EBC">
        <w:rPr>
          <w:sz w:val="22"/>
          <w:szCs w:val="22"/>
        </w:rPr>
        <w:t xml:space="preserve">č. </w:t>
      </w:r>
      <w:r w:rsidR="009B0BBC">
        <w:rPr>
          <w:sz w:val="22"/>
          <w:szCs w:val="22"/>
        </w:rPr>
        <w:t>319</w:t>
      </w:r>
      <w:r w:rsidR="00E934F0" w:rsidRPr="00D83EBC">
        <w:rPr>
          <w:sz w:val="22"/>
          <w:szCs w:val="22"/>
        </w:rPr>
        <w:t xml:space="preserve"> pro katastrální</w:t>
      </w:r>
      <w:r w:rsidR="00E934F0" w:rsidRPr="003E6F55">
        <w:rPr>
          <w:sz w:val="22"/>
          <w:szCs w:val="22"/>
        </w:rPr>
        <w:t xml:space="preserve"> území </w:t>
      </w:r>
      <w:r w:rsidR="009B0BBC">
        <w:rPr>
          <w:sz w:val="22"/>
          <w:szCs w:val="22"/>
        </w:rPr>
        <w:t>Tři Sekery u</w:t>
      </w:r>
      <w:r w:rsidR="0046285C">
        <w:rPr>
          <w:sz w:val="22"/>
          <w:szCs w:val="22"/>
        </w:rPr>
        <w:t> </w:t>
      </w:r>
      <w:r w:rsidR="009B0BBC">
        <w:rPr>
          <w:sz w:val="22"/>
          <w:szCs w:val="22"/>
        </w:rPr>
        <w:t>Kynžvartu</w:t>
      </w:r>
      <w:r w:rsidR="00E934F0" w:rsidRPr="003E6F55">
        <w:rPr>
          <w:sz w:val="22"/>
          <w:szCs w:val="22"/>
        </w:rPr>
        <w:t xml:space="preserve">, okres </w:t>
      </w:r>
      <w:r w:rsidR="009B0BBC">
        <w:rPr>
          <w:sz w:val="22"/>
          <w:szCs w:val="22"/>
        </w:rPr>
        <w:t>Cheb</w:t>
      </w:r>
      <w:r w:rsidR="00E934F0" w:rsidRPr="003E6F55">
        <w:rPr>
          <w:sz w:val="22"/>
          <w:szCs w:val="22"/>
        </w:rPr>
        <w:t xml:space="preserve"> u Katastrálního úřadu pro Karlovarský kraj, Katastrální pracoviště</w:t>
      </w:r>
      <w:r w:rsidR="009B0BBC">
        <w:rPr>
          <w:sz w:val="22"/>
          <w:szCs w:val="22"/>
        </w:rPr>
        <w:t xml:space="preserve"> v</w:t>
      </w:r>
      <w:r w:rsidR="00E934F0" w:rsidRPr="003E6F55">
        <w:rPr>
          <w:sz w:val="22"/>
          <w:szCs w:val="22"/>
        </w:rPr>
        <w:t xml:space="preserve"> </w:t>
      </w:r>
      <w:r w:rsidR="009B0BBC">
        <w:rPr>
          <w:sz w:val="22"/>
          <w:szCs w:val="22"/>
        </w:rPr>
        <w:t>Chebu</w:t>
      </w:r>
      <w:r w:rsidR="00E934F0" w:rsidRPr="003E6F55">
        <w:rPr>
          <w:sz w:val="22"/>
          <w:szCs w:val="22"/>
        </w:rPr>
        <w:t>.</w:t>
      </w:r>
      <w:r w:rsidR="00CE5764" w:rsidRPr="003E6F55">
        <w:rPr>
          <w:sz w:val="22"/>
          <w:szCs w:val="22"/>
        </w:rPr>
        <w:t xml:space="preserve"> </w:t>
      </w:r>
      <w:r w:rsidR="00D85546" w:rsidRPr="003E6F55">
        <w:rPr>
          <w:sz w:val="22"/>
          <w:szCs w:val="22"/>
        </w:rPr>
        <w:t>Povinný</w:t>
      </w:r>
      <w:r w:rsidR="00E934F0" w:rsidRPr="003E6F55">
        <w:rPr>
          <w:sz w:val="22"/>
          <w:szCs w:val="22"/>
        </w:rPr>
        <w:t xml:space="preserve"> vykonává v souladu se zřizovací listinou majetkovou správu výše uveden</w:t>
      </w:r>
      <w:r w:rsidR="00350598" w:rsidRPr="003E6F55">
        <w:rPr>
          <w:sz w:val="22"/>
          <w:szCs w:val="22"/>
        </w:rPr>
        <w:t>é</w:t>
      </w:r>
      <w:r w:rsidR="00E934F0" w:rsidRPr="003E6F55">
        <w:rPr>
          <w:sz w:val="22"/>
          <w:szCs w:val="22"/>
        </w:rPr>
        <w:t xml:space="preserve"> nemovitost</w:t>
      </w:r>
      <w:r w:rsidR="00350598" w:rsidRPr="003E6F55">
        <w:rPr>
          <w:sz w:val="22"/>
          <w:szCs w:val="22"/>
        </w:rPr>
        <w:t>i</w:t>
      </w:r>
      <w:r w:rsidR="0046285C">
        <w:rPr>
          <w:sz w:val="22"/>
          <w:szCs w:val="22"/>
        </w:rPr>
        <w:t> </w:t>
      </w:r>
      <w:r w:rsidR="0046285C">
        <w:rPr>
          <w:sz w:val="22"/>
          <w:szCs w:val="22"/>
        </w:rPr>
        <w:noBreakHyphen/>
        <w:t> </w:t>
      </w:r>
      <w:r w:rsidR="00CE5764" w:rsidRPr="003E6F55">
        <w:rPr>
          <w:sz w:val="22"/>
          <w:szCs w:val="22"/>
        </w:rPr>
        <w:t>pozemk</w:t>
      </w:r>
      <w:r w:rsidR="00350598" w:rsidRPr="003E6F55">
        <w:rPr>
          <w:sz w:val="22"/>
          <w:szCs w:val="22"/>
        </w:rPr>
        <w:t>u</w:t>
      </w:r>
      <w:r w:rsidR="00CE5764" w:rsidRPr="003E6F55">
        <w:rPr>
          <w:sz w:val="22"/>
          <w:szCs w:val="22"/>
        </w:rPr>
        <w:t xml:space="preserve"> </w:t>
      </w:r>
      <w:r w:rsidR="00CE5764" w:rsidRPr="003E6F55">
        <w:rPr>
          <w:i/>
          <w:sz w:val="22"/>
          <w:szCs w:val="22"/>
        </w:rPr>
        <w:t xml:space="preserve">/dále jen </w:t>
      </w:r>
      <w:r w:rsidR="00BB4072">
        <w:rPr>
          <w:i/>
          <w:sz w:val="22"/>
          <w:szCs w:val="22"/>
        </w:rPr>
        <w:t>„</w:t>
      </w:r>
      <w:r w:rsidR="00E934F0" w:rsidRPr="003E6F55">
        <w:rPr>
          <w:i/>
          <w:sz w:val="22"/>
          <w:szCs w:val="22"/>
        </w:rPr>
        <w:t>dotčený pozemek</w:t>
      </w:r>
      <w:r w:rsidR="00BB4072">
        <w:rPr>
          <w:i/>
          <w:sz w:val="22"/>
          <w:szCs w:val="22"/>
        </w:rPr>
        <w:t>“</w:t>
      </w:r>
      <w:r w:rsidR="00CE5764" w:rsidRPr="003E6F55">
        <w:rPr>
          <w:i/>
          <w:sz w:val="22"/>
          <w:szCs w:val="22"/>
        </w:rPr>
        <w:t xml:space="preserve"> či </w:t>
      </w:r>
      <w:r w:rsidR="00BB4072">
        <w:rPr>
          <w:i/>
          <w:sz w:val="22"/>
          <w:szCs w:val="22"/>
        </w:rPr>
        <w:t>„</w:t>
      </w:r>
      <w:r w:rsidR="00E934F0" w:rsidRPr="003E6F55">
        <w:rPr>
          <w:i/>
          <w:sz w:val="22"/>
          <w:szCs w:val="22"/>
        </w:rPr>
        <w:t>silniční úsek</w:t>
      </w:r>
      <w:r w:rsidR="00BB4072">
        <w:rPr>
          <w:i/>
          <w:sz w:val="22"/>
          <w:szCs w:val="22"/>
        </w:rPr>
        <w:t>“</w:t>
      </w:r>
      <w:r w:rsidR="00E934F0" w:rsidRPr="003E6F55">
        <w:rPr>
          <w:i/>
          <w:sz w:val="22"/>
          <w:szCs w:val="22"/>
        </w:rPr>
        <w:t>/.</w:t>
      </w:r>
    </w:p>
    <w:p w14:paraId="214DF2F5" w14:textId="77777777" w:rsidR="00597B87" w:rsidRDefault="00597B87" w:rsidP="00CE5764">
      <w:pPr>
        <w:jc w:val="both"/>
        <w:rPr>
          <w:sz w:val="22"/>
          <w:szCs w:val="22"/>
        </w:rPr>
      </w:pPr>
    </w:p>
    <w:p w14:paraId="466E5DB2" w14:textId="77777777" w:rsidR="00CE5764" w:rsidRPr="003E6F55" w:rsidRDefault="00CE5764" w:rsidP="00CE5764">
      <w:pPr>
        <w:jc w:val="both"/>
        <w:rPr>
          <w:sz w:val="22"/>
          <w:szCs w:val="22"/>
        </w:rPr>
      </w:pPr>
      <w:r w:rsidRPr="003E6F55">
        <w:rPr>
          <w:sz w:val="22"/>
          <w:szCs w:val="22"/>
        </w:rPr>
        <w:t>1.2.</w:t>
      </w:r>
    </w:p>
    <w:p w14:paraId="130D5474" w14:textId="12F1CBDD" w:rsidR="00E934F0" w:rsidRPr="00750A94" w:rsidRDefault="00E934F0" w:rsidP="00740544">
      <w:pPr>
        <w:ind w:firstLine="708"/>
        <w:jc w:val="both"/>
        <w:rPr>
          <w:sz w:val="22"/>
          <w:szCs w:val="22"/>
        </w:rPr>
      </w:pPr>
      <w:r w:rsidRPr="00750A94">
        <w:rPr>
          <w:sz w:val="22"/>
          <w:szCs w:val="22"/>
        </w:rPr>
        <w:t xml:space="preserve">Oprávněný je investorem </w:t>
      </w:r>
      <w:r w:rsidR="00D85546" w:rsidRPr="00750A94">
        <w:rPr>
          <w:sz w:val="22"/>
          <w:szCs w:val="22"/>
        </w:rPr>
        <w:t xml:space="preserve">a budoucím provozovatelem </w:t>
      </w:r>
      <w:r w:rsidRPr="00750A94">
        <w:rPr>
          <w:sz w:val="22"/>
          <w:szCs w:val="22"/>
        </w:rPr>
        <w:t>stavby</w:t>
      </w:r>
      <w:r w:rsidR="002D5549" w:rsidRPr="00750A94">
        <w:rPr>
          <w:sz w:val="22"/>
          <w:szCs w:val="22"/>
        </w:rPr>
        <w:t xml:space="preserve"> - </w:t>
      </w:r>
      <w:r w:rsidR="00774458" w:rsidRPr="00750A94">
        <w:rPr>
          <w:sz w:val="22"/>
          <w:szCs w:val="22"/>
        </w:rPr>
        <w:t xml:space="preserve"> </w:t>
      </w:r>
      <w:r w:rsidR="00014835">
        <w:rPr>
          <w:sz w:val="22"/>
          <w:szCs w:val="22"/>
        </w:rPr>
        <w:t xml:space="preserve">sjezdu </w:t>
      </w:r>
      <w:r w:rsidRPr="00750A94">
        <w:rPr>
          <w:sz w:val="22"/>
          <w:szCs w:val="22"/>
        </w:rPr>
        <w:t xml:space="preserve"> </w:t>
      </w:r>
      <w:r w:rsidR="00877946" w:rsidRPr="00750A94">
        <w:rPr>
          <w:sz w:val="22"/>
          <w:szCs w:val="22"/>
        </w:rPr>
        <w:t>„</w:t>
      </w:r>
      <w:r w:rsidR="009B0BBC">
        <w:rPr>
          <w:sz w:val="22"/>
          <w:szCs w:val="22"/>
        </w:rPr>
        <w:t xml:space="preserve">Lesní cesta </w:t>
      </w:r>
      <w:r w:rsidR="0046285C">
        <w:rPr>
          <w:sz w:val="22"/>
          <w:szCs w:val="22"/>
        </w:rPr>
        <w:t>K</w:t>
      </w:r>
      <w:r w:rsidR="009B0BBC">
        <w:rPr>
          <w:sz w:val="22"/>
          <w:szCs w:val="22"/>
        </w:rPr>
        <w:t>ruháč, polesí Kynžvart</w:t>
      </w:r>
      <w:r w:rsidR="00877946" w:rsidRPr="00750A94">
        <w:rPr>
          <w:rFonts w:eastAsia="Arial Unicode MS"/>
          <w:sz w:val="22"/>
          <w:szCs w:val="22"/>
        </w:rPr>
        <w:t>“</w:t>
      </w:r>
      <w:r w:rsidR="00877946" w:rsidRPr="00750A94">
        <w:rPr>
          <w:bCs/>
          <w:sz w:val="22"/>
          <w:szCs w:val="22"/>
        </w:rPr>
        <w:t xml:space="preserve"> </w:t>
      </w:r>
      <w:r w:rsidR="002D5549" w:rsidRPr="00750A94">
        <w:rPr>
          <w:sz w:val="22"/>
          <w:szCs w:val="22"/>
        </w:rPr>
        <w:t xml:space="preserve">na </w:t>
      </w:r>
      <w:r w:rsidR="00B95BC1" w:rsidRPr="00750A94">
        <w:rPr>
          <w:sz w:val="22"/>
          <w:szCs w:val="22"/>
        </w:rPr>
        <w:t>silnici</w:t>
      </w:r>
      <w:r w:rsidR="002D5549" w:rsidRPr="00750A94">
        <w:rPr>
          <w:sz w:val="22"/>
          <w:szCs w:val="22"/>
        </w:rPr>
        <w:t xml:space="preserve"> </w:t>
      </w:r>
      <w:r w:rsidR="00740544">
        <w:rPr>
          <w:sz w:val="22"/>
          <w:szCs w:val="22"/>
        </w:rPr>
        <w:t>č. I</w:t>
      </w:r>
      <w:r w:rsidR="009B0BBC">
        <w:rPr>
          <w:sz w:val="22"/>
          <w:szCs w:val="22"/>
        </w:rPr>
        <w:t>I</w:t>
      </w:r>
      <w:r w:rsidR="00740544">
        <w:rPr>
          <w:sz w:val="22"/>
          <w:szCs w:val="22"/>
        </w:rPr>
        <w:t>I</w:t>
      </w:r>
      <w:r w:rsidR="002D5549" w:rsidRPr="00750A94">
        <w:rPr>
          <w:sz w:val="22"/>
          <w:szCs w:val="22"/>
        </w:rPr>
        <w:t>/</w:t>
      </w:r>
      <w:r w:rsidR="009B0BBC">
        <w:rPr>
          <w:sz w:val="22"/>
          <w:szCs w:val="22"/>
        </w:rPr>
        <w:t>20173,</w:t>
      </w:r>
      <w:r w:rsidR="002D5549" w:rsidRPr="00750A94">
        <w:rPr>
          <w:sz w:val="22"/>
          <w:szCs w:val="22"/>
        </w:rPr>
        <w:t xml:space="preserve"> km cca </w:t>
      </w:r>
      <w:r w:rsidR="00402472">
        <w:rPr>
          <w:sz w:val="22"/>
          <w:szCs w:val="22"/>
        </w:rPr>
        <w:t>11,990</w:t>
      </w:r>
      <w:r w:rsidR="00B95BC1" w:rsidRPr="00750A94">
        <w:rPr>
          <w:sz w:val="22"/>
          <w:szCs w:val="22"/>
        </w:rPr>
        <w:t xml:space="preserve"> </w:t>
      </w:r>
      <w:r w:rsidR="00DE507A" w:rsidRPr="00750A94">
        <w:rPr>
          <w:i/>
          <w:sz w:val="22"/>
          <w:szCs w:val="22"/>
        </w:rPr>
        <w:t xml:space="preserve">/dále jen </w:t>
      </w:r>
      <w:r w:rsidR="00BB4072">
        <w:rPr>
          <w:i/>
          <w:sz w:val="22"/>
          <w:szCs w:val="22"/>
        </w:rPr>
        <w:t>„</w:t>
      </w:r>
      <w:r w:rsidR="00DE507A" w:rsidRPr="00750A94">
        <w:rPr>
          <w:i/>
          <w:sz w:val="22"/>
          <w:szCs w:val="22"/>
        </w:rPr>
        <w:t>stavba</w:t>
      </w:r>
      <w:r w:rsidR="00BB4072">
        <w:rPr>
          <w:i/>
          <w:sz w:val="22"/>
          <w:szCs w:val="22"/>
        </w:rPr>
        <w:t>“</w:t>
      </w:r>
      <w:r w:rsidR="00DE507A" w:rsidRPr="00750A94">
        <w:rPr>
          <w:i/>
          <w:sz w:val="22"/>
          <w:szCs w:val="22"/>
        </w:rPr>
        <w:t>/</w:t>
      </w:r>
      <w:r w:rsidR="00D85546" w:rsidRPr="00750A94">
        <w:rPr>
          <w:sz w:val="22"/>
          <w:szCs w:val="22"/>
        </w:rPr>
        <w:t>,</w:t>
      </w:r>
      <w:r w:rsidR="00B95BC1" w:rsidRPr="00750A94">
        <w:rPr>
          <w:sz w:val="22"/>
          <w:szCs w:val="22"/>
        </w:rPr>
        <w:t xml:space="preserve"> umístěné</w:t>
      </w:r>
      <w:r w:rsidRPr="00750A94">
        <w:rPr>
          <w:sz w:val="22"/>
          <w:szCs w:val="22"/>
        </w:rPr>
        <w:t xml:space="preserve"> </w:t>
      </w:r>
      <w:r w:rsidR="00AB306E" w:rsidRPr="00750A94">
        <w:rPr>
          <w:sz w:val="22"/>
          <w:szCs w:val="22"/>
        </w:rPr>
        <w:t xml:space="preserve">na </w:t>
      </w:r>
      <w:r w:rsidR="001D09CB" w:rsidRPr="00750A94">
        <w:rPr>
          <w:sz w:val="22"/>
          <w:szCs w:val="22"/>
        </w:rPr>
        <w:t>části dotčeného pozemku</w:t>
      </w:r>
      <w:r w:rsidR="00285439" w:rsidRPr="00750A94">
        <w:rPr>
          <w:sz w:val="22"/>
          <w:szCs w:val="22"/>
        </w:rPr>
        <w:t xml:space="preserve"> </w:t>
      </w:r>
      <w:r w:rsidR="00C54FB0">
        <w:rPr>
          <w:sz w:val="22"/>
          <w:szCs w:val="22"/>
        </w:rPr>
        <w:t xml:space="preserve">o výměře </w:t>
      </w:r>
      <w:r w:rsidR="00402472">
        <w:rPr>
          <w:sz w:val="22"/>
          <w:szCs w:val="22"/>
        </w:rPr>
        <w:t xml:space="preserve">148 </w:t>
      </w:r>
      <w:r w:rsidR="00C54FB0">
        <w:rPr>
          <w:sz w:val="22"/>
          <w:szCs w:val="22"/>
        </w:rPr>
        <w:t xml:space="preserve">m2 </w:t>
      </w:r>
      <w:r w:rsidR="00904AFC" w:rsidRPr="00750A94">
        <w:rPr>
          <w:sz w:val="22"/>
          <w:szCs w:val="22"/>
        </w:rPr>
        <w:t>specifikované v Příloze č.1</w:t>
      </w:r>
      <w:r w:rsidR="00774458" w:rsidRPr="00750A94">
        <w:rPr>
          <w:sz w:val="22"/>
          <w:szCs w:val="22"/>
        </w:rPr>
        <w:t xml:space="preserve"> –</w:t>
      </w:r>
      <w:r w:rsidR="00904AFC" w:rsidRPr="00750A94">
        <w:rPr>
          <w:sz w:val="22"/>
          <w:szCs w:val="22"/>
        </w:rPr>
        <w:t xml:space="preserve"> Situační</w:t>
      </w:r>
      <w:r w:rsidR="00774458" w:rsidRPr="00750A94">
        <w:rPr>
          <w:sz w:val="22"/>
          <w:szCs w:val="22"/>
        </w:rPr>
        <w:t xml:space="preserve"> </w:t>
      </w:r>
      <w:r w:rsidR="00904AFC" w:rsidRPr="00750A94">
        <w:rPr>
          <w:sz w:val="22"/>
          <w:szCs w:val="22"/>
        </w:rPr>
        <w:t>výkres</w:t>
      </w:r>
      <w:r w:rsidR="00B95BC1" w:rsidRPr="00750A94">
        <w:rPr>
          <w:sz w:val="22"/>
          <w:szCs w:val="22"/>
        </w:rPr>
        <w:t xml:space="preserve"> </w:t>
      </w:r>
      <w:r w:rsidR="00B95BC1" w:rsidRPr="00750A94">
        <w:rPr>
          <w:i/>
          <w:sz w:val="22"/>
          <w:szCs w:val="22"/>
        </w:rPr>
        <w:t xml:space="preserve">/dále jen </w:t>
      </w:r>
      <w:r w:rsidR="00C14EF0">
        <w:rPr>
          <w:i/>
          <w:sz w:val="22"/>
          <w:szCs w:val="22"/>
        </w:rPr>
        <w:t>„</w:t>
      </w:r>
      <w:r w:rsidR="00B95BC1" w:rsidRPr="00750A94">
        <w:rPr>
          <w:i/>
          <w:sz w:val="22"/>
          <w:szCs w:val="22"/>
        </w:rPr>
        <w:t>část dotčeného pozemku</w:t>
      </w:r>
      <w:r w:rsidR="00C14EF0">
        <w:rPr>
          <w:i/>
          <w:sz w:val="22"/>
          <w:szCs w:val="22"/>
        </w:rPr>
        <w:t>“</w:t>
      </w:r>
      <w:r w:rsidR="00B95BC1" w:rsidRPr="00750A94">
        <w:rPr>
          <w:i/>
          <w:sz w:val="22"/>
          <w:szCs w:val="22"/>
        </w:rPr>
        <w:t xml:space="preserve"> nebo </w:t>
      </w:r>
      <w:r w:rsidR="00C14EF0">
        <w:rPr>
          <w:i/>
          <w:sz w:val="22"/>
          <w:szCs w:val="22"/>
        </w:rPr>
        <w:t>„</w:t>
      </w:r>
      <w:r w:rsidR="00B95BC1" w:rsidRPr="00750A94">
        <w:rPr>
          <w:i/>
          <w:sz w:val="22"/>
          <w:szCs w:val="22"/>
        </w:rPr>
        <w:t>předmět užívání</w:t>
      </w:r>
      <w:r w:rsidR="00C14EF0">
        <w:rPr>
          <w:i/>
          <w:sz w:val="22"/>
          <w:szCs w:val="22"/>
        </w:rPr>
        <w:t>“</w:t>
      </w:r>
      <w:r w:rsidR="00B95BC1" w:rsidRPr="00750A94">
        <w:rPr>
          <w:i/>
          <w:sz w:val="22"/>
          <w:szCs w:val="22"/>
        </w:rPr>
        <w:t>/</w:t>
      </w:r>
      <w:r w:rsidR="00CE709A" w:rsidRPr="00750A94">
        <w:rPr>
          <w:i/>
          <w:sz w:val="22"/>
          <w:szCs w:val="22"/>
        </w:rPr>
        <w:t>.</w:t>
      </w:r>
      <w:r w:rsidR="00904AFC" w:rsidRPr="00750A94">
        <w:rPr>
          <w:sz w:val="22"/>
          <w:szCs w:val="22"/>
        </w:rPr>
        <w:t xml:space="preserve"> </w:t>
      </w:r>
      <w:r w:rsidR="00D85546" w:rsidRPr="00750A94">
        <w:rPr>
          <w:sz w:val="22"/>
          <w:szCs w:val="22"/>
        </w:rPr>
        <w:t>S</w:t>
      </w:r>
      <w:r w:rsidRPr="00750A94">
        <w:rPr>
          <w:sz w:val="22"/>
          <w:szCs w:val="22"/>
        </w:rPr>
        <w:t>tavb</w:t>
      </w:r>
      <w:r w:rsidR="00DE507A" w:rsidRPr="00750A94">
        <w:rPr>
          <w:sz w:val="22"/>
          <w:szCs w:val="22"/>
        </w:rPr>
        <w:t>a</w:t>
      </w:r>
      <w:r w:rsidR="00CB47CF" w:rsidRPr="00750A94">
        <w:rPr>
          <w:sz w:val="22"/>
          <w:szCs w:val="22"/>
        </w:rPr>
        <w:t xml:space="preserve"> bude realizována na základě povinným </w:t>
      </w:r>
      <w:r w:rsidR="00CB47CF" w:rsidRPr="00750A94">
        <w:rPr>
          <w:sz w:val="22"/>
          <w:szCs w:val="22"/>
        </w:rPr>
        <w:lastRenderedPageBreak/>
        <w:t xml:space="preserve">odsouhlasené </w:t>
      </w:r>
      <w:r w:rsidR="00E76771">
        <w:rPr>
          <w:sz w:val="22"/>
          <w:szCs w:val="22"/>
        </w:rPr>
        <w:t>projektové dokumentace</w:t>
      </w:r>
      <w:r w:rsidR="00CB47CF" w:rsidRPr="00750A94">
        <w:rPr>
          <w:sz w:val="22"/>
          <w:szCs w:val="22"/>
        </w:rPr>
        <w:t xml:space="preserve">, </w:t>
      </w:r>
      <w:r w:rsidR="00A67E17" w:rsidRPr="00750A94">
        <w:rPr>
          <w:sz w:val="22"/>
          <w:szCs w:val="22"/>
        </w:rPr>
        <w:t xml:space="preserve">zpracované </w:t>
      </w:r>
      <w:r w:rsidR="00402472">
        <w:rPr>
          <w:sz w:val="22"/>
          <w:szCs w:val="22"/>
        </w:rPr>
        <w:t>Ing. Martin</w:t>
      </w:r>
      <w:r w:rsidR="002302FD">
        <w:rPr>
          <w:sz w:val="22"/>
          <w:szCs w:val="22"/>
        </w:rPr>
        <w:t>em</w:t>
      </w:r>
      <w:r w:rsidR="00402472">
        <w:rPr>
          <w:sz w:val="22"/>
          <w:szCs w:val="22"/>
        </w:rPr>
        <w:t xml:space="preserve"> Štechr</w:t>
      </w:r>
      <w:r w:rsidR="002302FD">
        <w:rPr>
          <w:sz w:val="22"/>
          <w:szCs w:val="22"/>
        </w:rPr>
        <w:t>em</w:t>
      </w:r>
      <w:r w:rsidR="000F5397" w:rsidRPr="00750A94">
        <w:rPr>
          <w:sz w:val="22"/>
          <w:szCs w:val="22"/>
        </w:rPr>
        <w:t xml:space="preserve">. </w:t>
      </w:r>
      <w:r w:rsidR="00CB47CF" w:rsidRPr="00750A94">
        <w:rPr>
          <w:sz w:val="22"/>
          <w:szCs w:val="22"/>
        </w:rPr>
        <w:t>Přehledná situace stavby</w:t>
      </w:r>
      <w:r w:rsidRPr="00750A94">
        <w:rPr>
          <w:sz w:val="22"/>
          <w:szCs w:val="22"/>
        </w:rPr>
        <w:t xml:space="preserve"> je </w:t>
      </w:r>
      <w:r w:rsidR="00CE709A" w:rsidRPr="00750A94">
        <w:rPr>
          <w:sz w:val="22"/>
          <w:szCs w:val="22"/>
        </w:rPr>
        <w:t>taktéž zachycena v Příloze</w:t>
      </w:r>
      <w:r w:rsidRPr="00750A94">
        <w:rPr>
          <w:sz w:val="22"/>
          <w:szCs w:val="22"/>
        </w:rPr>
        <w:t xml:space="preserve"> č. </w:t>
      </w:r>
      <w:r w:rsidR="00402472">
        <w:rPr>
          <w:sz w:val="22"/>
          <w:szCs w:val="22"/>
        </w:rPr>
        <w:t>2</w:t>
      </w:r>
      <w:r w:rsidRPr="00750A94">
        <w:rPr>
          <w:sz w:val="22"/>
          <w:szCs w:val="22"/>
        </w:rPr>
        <w:t xml:space="preserve"> </w:t>
      </w:r>
      <w:r w:rsidR="0026738A" w:rsidRPr="00750A94">
        <w:rPr>
          <w:sz w:val="22"/>
          <w:szCs w:val="22"/>
        </w:rPr>
        <w:t xml:space="preserve">– </w:t>
      </w:r>
      <w:r w:rsidR="00402472">
        <w:rPr>
          <w:sz w:val="22"/>
          <w:szCs w:val="22"/>
        </w:rPr>
        <w:t>detail situace- záborový elaborát</w:t>
      </w:r>
      <w:r w:rsidRPr="00750A94">
        <w:rPr>
          <w:sz w:val="22"/>
          <w:szCs w:val="22"/>
        </w:rPr>
        <w:t xml:space="preserve">. </w:t>
      </w:r>
    </w:p>
    <w:p w14:paraId="016D9101" w14:textId="77777777" w:rsidR="001F71EA" w:rsidRDefault="001F71EA" w:rsidP="00AB306E">
      <w:pPr>
        <w:jc w:val="center"/>
        <w:rPr>
          <w:b/>
        </w:rPr>
      </w:pPr>
    </w:p>
    <w:p w14:paraId="636082F1" w14:textId="77777777" w:rsidR="00E934F0" w:rsidRPr="003E6F55" w:rsidRDefault="00AB306E" w:rsidP="00AB306E">
      <w:pPr>
        <w:jc w:val="center"/>
        <w:rPr>
          <w:b/>
        </w:rPr>
      </w:pPr>
      <w:r w:rsidRPr="003E6F55">
        <w:rPr>
          <w:b/>
        </w:rPr>
        <w:t>II.</w:t>
      </w:r>
    </w:p>
    <w:p w14:paraId="088C3E82" w14:textId="77777777" w:rsidR="00E934F0" w:rsidRPr="003E6F55" w:rsidRDefault="00E934F0" w:rsidP="00AB306E">
      <w:pPr>
        <w:jc w:val="center"/>
        <w:rPr>
          <w:b/>
        </w:rPr>
      </w:pPr>
      <w:r w:rsidRPr="003E6F55">
        <w:rPr>
          <w:b/>
        </w:rPr>
        <w:t>Předmět smlouvy</w:t>
      </w:r>
    </w:p>
    <w:p w14:paraId="0746AFD6" w14:textId="77777777" w:rsidR="00AB306E" w:rsidRDefault="00AB306E" w:rsidP="00AB306E">
      <w:pPr>
        <w:jc w:val="both"/>
      </w:pPr>
    </w:p>
    <w:p w14:paraId="3DD45778" w14:textId="77777777" w:rsidR="00C14EF0" w:rsidRPr="001F2376" w:rsidRDefault="00C14EF0" w:rsidP="00AB306E">
      <w:pPr>
        <w:jc w:val="both"/>
        <w:rPr>
          <w:sz w:val="22"/>
          <w:szCs w:val="22"/>
        </w:rPr>
      </w:pPr>
      <w:r w:rsidRPr="001F2376">
        <w:rPr>
          <w:sz w:val="22"/>
          <w:szCs w:val="22"/>
        </w:rPr>
        <w:t>2.1.</w:t>
      </w:r>
    </w:p>
    <w:p w14:paraId="162C6F50" w14:textId="77777777" w:rsidR="00E934F0" w:rsidRPr="003E6F55" w:rsidRDefault="00E934F0" w:rsidP="00AB306E">
      <w:pPr>
        <w:ind w:firstLine="708"/>
        <w:jc w:val="both"/>
        <w:rPr>
          <w:sz w:val="22"/>
          <w:szCs w:val="22"/>
        </w:rPr>
      </w:pPr>
      <w:r w:rsidRPr="00774458">
        <w:rPr>
          <w:sz w:val="22"/>
          <w:szCs w:val="22"/>
        </w:rPr>
        <w:t xml:space="preserve">Předmětem smlouvy je vyjádření souhlasu povinného s umístěním stavby a stanovení podmínek jejího umístění a užívání </w:t>
      </w:r>
      <w:r w:rsidR="00801FA2">
        <w:rPr>
          <w:sz w:val="22"/>
          <w:szCs w:val="22"/>
        </w:rPr>
        <w:t xml:space="preserve">předmětné </w:t>
      </w:r>
      <w:r w:rsidR="008846C5" w:rsidRPr="001F2376">
        <w:rPr>
          <w:sz w:val="22"/>
          <w:szCs w:val="22"/>
        </w:rPr>
        <w:t xml:space="preserve">části </w:t>
      </w:r>
      <w:r w:rsidRPr="001F2376">
        <w:rPr>
          <w:sz w:val="22"/>
          <w:szCs w:val="22"/>
        </w:rPr>
        <w:t>dotčeného pozemku</w:t>
      </w:r>
      <w:r w:rsidRPr="00774458">
        <w:rPr>
          <w:sz w:val="22"/>
          <w:szCs w:val="22"/>
        </w:rPr>
        <w:t xml:space="preserve"> oprávněným</w:t>
      </w:r>
      <w:r w:rsidR="007A50BA" w:rsidRPr="00774458">
        <w:rPr>
          <w:sz w:val="22"/>
          <w:szCs w:val="22"/>
        </w:rPr>
        <w:t>.</w:t>
      </w:r>
    </w:p>
    <w:p w14:paraId="41B705F0" w14:textId="77777777" w:rsidR="00E934F0" w:rsidRPr="003E6F55" w:rsidRDefault="00E934F0" w:rsidP="00E934F0">
      <w:pPr>
        <w:jc w:val="center"/>
        <w:rPr>
          <w:b/>
        </w:rPr>
      </w:pPr>
    </w:p>
    <w:p w14:paraId="256B92AB" w14:textId="77777777" w:rsidR="00E934F0" w:rsidRPr="003E6F55" w:rsidRDefault="00AB306E" w:rsidP="00AB306E">
      <w:pPr>
        <w:jc w:val="center"/>
        <w:rPr>
          <w:b/>
        </w:rPr>
      </w:pPr>
      <w:r w:rsidRPr="003E6F55">
        <w:rPr>
          <w:b/>
        </w:rPr>
        <w:t xml:space="preserve">III. </w:t>
      </w:r>
    </w:p>
    <w:p w14:paraId="2AE672BA" w14:textId="77777777" w:rsidR="00E934F0" w:rsidRPr="003E6F55" w:rsidRDefault="00E934F0" w:rsidP="00AB306E">
      <w:pPr>
        <w:jc w:val="center"/>
        <w:rPr>
          <w:b/>
        </w:rPr>
      </w:pPr>
      <w:r w:rsidRPr="003E6F55">
        <w:rPr>
          <w:b/>
        </w:rPr>
        <w:t>Souhlas s umístěním stavby</w:t>
      </w:r>
      <w:r w:rsidR="00AB306E" w:rsidRPr="003E6F55">
        <w:rPr>
          <w:b/>
        </w:rPr>
        <w:t xml:space="preserve"> a </w:t>
      </w:r>
      <w:r w:rsidRPr="003E6F55">
        <w:rPr>
          <w:b/>
        </w:rPr>
        <w:t>zmocnění</w:t>
      </w:r>
    </w:p>
    <w:p w14:paraId="65CC23C8" w14:textId="77777777" w:rsidR="0073617B" w:rsidRPr="003E6F55" w:rsidRDefault="0073617B" w:rsidP="00AB306E">
      <w:pPr>
        <w:jc w:val="center"/>
        <w:rPr>
          <w:b/>
        </w:rPr>
      </w:pPr>
    </w:p>
    <w:p w14:paraId="6385A42B" w14:textId="77777777" w:rsidR="00C82A61" w:rsidRPr="003E6F55" w:rsidRDefault="00C82A61" w:rsidP="00C82A61">
      <w:pPr>
        <w:jc w:val="both"/>
        <w:rPr>
          <w:sz w:val="22"/>
          <w:szCs w:val="22"/>
        </w:rPr>
      </w:pPr>
      <w:r w:rsidRPr="003E6F55">
        <w:rPr>
          <w:sz w:val="22"/>
          <w:szCs w:val="22"/>
        </w:rPr>
        <w:t>3.1.</w:t>
      </w:r>
    </w:p>
    <w:p w14:paraId="18F7F0C5" w14:textId="61269BA0" w:rsidR="00C82A61" w:rsidRPr="001452DB" w:rsidRDefault="00E934F0" w:rsidP="00E1444B">
      <w:pPr>
        <w:ind w:firstLine="709"/>
        <w:jc w:val="both"/>
        <w:rPr>
          <w:sz w:val="22"/>
          <w:szCs w:val="22"/>
        </w:rPr>
      </w:pPr>
      <w:r w:rsidRPr="001452DB">
        <w:rPr>
          <w:sz w:val="22"/>
          <w:szCs w:val="22"/>
        </w:rPr>
        <w:t xml:space="preserve">Povinný uzavřením smlouvy </w:t>
      </w:r>
      <w:r w:rsidR="001B79C3">
        <w:rPr>
          <w:sz w:val="22"/>
          <w:szCs w:val="22"/>
        </w:rPr>
        <w:t xml:space="preserve">ve smyslu stavebního zákona </w:t>
      </w:r>
      <w:r w:rsidRPr="001452DB">
        <w:rPr>
          <w:sz w:val="22"/>
          <w:szCs w:val="22"/>
        </w:rPr>
        <w:t>vydává oprávněnému</w:t>
      </w:r>
      <w:r w:rsidR="00E1444B">
        <w:rPr>
          <w:sz w:val="22"/>
          <w:szCs w:val="22"/>
        </w:rPr>
        <w:t xml:space="preserve"> </w:t>
      </w:r>
      <w:r w:rsidR="00E1444B">
        <w:rPr>
          <w:b/>
          <w:sz w:val="22"/>
          <w:szCs w:val="22"/>
        </w:rPr>
        <w:t>s</w:t>
      </w:r>
      <w:r w:rsidR="001B79C3">
        <w:rPr>
          <w:b/>
          <w:sz w:val="22"/>
          <w:szCs w:val="22"/>
        </w:rPr>
        <w:t>ouhla</w:t>
      </w:r>
      <w:r w:rsidRPr="001452DB">
        <w:rPr>
          <w:b/>
          <w:sz w:val="22"/>
          <w:szCs w:val="22"/>
        </w:rPr>
        <w:t>s</w:t>
      </w:r>
      <w:r w:rsidR="001B79C3">
        <w:rPr>
          <w:b/>
          <w:sz w:val="22"/>
          <w:szCs w:val="22"/>
        </w:rPr>
        <w:t xml:space="preserve"> </w:t>
      </w:r>
      <w:r w:rsidRPr="001452DB">
        <w:rPr>
          <w:sz w:val="22"/>
          <w:szCs w:val="22"/>
        </w:rPr>
        <w:t>s</w:t>
      </w:r>
      <w:r w:rsidR="0046285C">
        <w:rPr>
          <w:sz w:val="22"/>
          <w:szCs w:val="22"/>
        </w:rPr>
        <w:t> </w:t>
      </w:r>
      <w:r w:rsidRPr="001452DB">
        <w:rPr>
          <w:sz w:val="22"/>
          <w:szCs w:val="22"/>
        </w:rPr>
        <w:t xml:space="preserve">umístěním a provozem </w:t>
      </w:r>
      <w:r w:rsidR="000F5397" w:rsidRPr="001452DB">
        <w:rPr>
          <w:sz w:val="22"/>
          <w:szCs w:val="22"/>
        </w:rPr>
        <w:t xml:space="preserve">stavby </w:t>
      </w:r>
      <w:r w:rsidRPr="001452DB">
        <w:rPr>
          <w:sz w:val="22"/>
          <w:szCs w:val="22"/>
        </w:rPr>
        <w:t xml:space="preserve">na </w:t>
      </w:r>
      <w:r w:rsidR="008846C5" w:rsidRPr="001F2376">
        <w:rPr>
          <w:sz w:val="22"/>
          <w:szCs w:val="22"/>
        </w:rPr>
        <w:t xml:space="preserve">části </w:t>
      </w:r>
      <w:r w:rsidRPr="001F2376">
        <w:rPr>
          <w:sz w:val="22"/>
          <w:szCs w:val="22"/>
        </w:rPr>
        <w:t>dotčené</w:t>
      </w:r>
      <w:r w:rsidR="00C14EF0" w:rsidRPr="001F2376">
        <w:rPr>
          <w:sz w:val="22"/>
          <w:szCs w:val="22"/>
        </w:rPr>
        <w:t>ho</w:t>
      </w:r>
      <w:r w:rsidRPr="001F2376">
        <w:rPr>
          <w:sz w:val="22"/>
          <w:szCs w:val="22"/>
        </w:rPr>
        <w:t xml:space="preserve"> pozemku</w:t>
      </w:r>
      <w:r w:rsidRPr="001452DB">
        <w:rPr>
          <w:sz w:val="22"/>
          <w:szCs w:val="22"/>
        </w:rPr>
        <w:t xml:space="preserve"> pro účely vydání příslušného rozhodnutí o umístění a povolení stavby. </w:t>
      </w:r>
    </w:p>
    <w:p w14:paraId="7ADC85A9" w14:textId="77777777" w:rsidR="00C82A61" w:rsidRPr="003E6F55" w:rsidRDefault="00C82A61" w:rsidP="00C82A61">
      <w:pPr>
        <w:jc w:val="both"/>
      </w:pPr>
    </w:p>
    <w:p w14:paraId="7900AB43" w14:textId="77777777" w:rsidR="00C82A61" w:rsidRPr="003E6F55" w:rsidRDefault="00C82A61" w:rsidP="00C82A61">
      <w:pPr>
        <w:jc w:val="both"/>
        <w:rPr>
          <w:sz w:val="22"/>
          <w:szCs w:val="22"/>
        </w:rPr>
      </w:pPr>
      <w:r w:rsidRPr="003E6F55">
        <w:rPr>
          <w:sz w:val="22"/>
          <w:szCs w:val="22"/>
        </w:rPr>
        <w:t>3.2.</w:t>
      </w:r>
    </w:p>
    <w:p w14:paraId="29B727BF" w14:textId="77777777" w:rsidR="00E934F0" w:rsidRPr="003E6F55" w:rsidRDefault="00E934F0" w:rsidP="00C82A61">
      <w:pPr>
        <w:ind w:firstLine="708"/>
        <w:jc w:val="both"/>
        <w:rPr>
          <w:sz w:val="22"/>
          <w:szCs w:val="22"/>
        </w:rPr>
      </w:pPr>
      <w:r w:rsidRPr="003E6F55">
        <w:rPr>
          <w:sz w:val="22"/>
          <w:szCs w:val="22"/>
        </w:rPr>
        <w:t xml:space="preserve">K tomuto účelu povinný zmocňuje oprávněného, aby předložil smlouvu jako vyjádření účastníka ve správním řízení o povolení a umístění stavby.  </w:t>
      </w:r>
    </w:p>
    <w:p w14:paraId="727C8E58" w14:textId="77777777" w:rsidR="007A50BA" w:rsidRPr="003E6F55" w:rsidRDefault="007A50BA" w:rsidP="00C82A61">
      <w:pPr>
        <w:ind w:firstLine="708"/>
        <w:jc w:val="both"/>
        <w:rPr>
          <w:strike/>
          <w:sz w:val="22"/>
          <w:szCs w:val="22"/>
        </w:rPr>
      </w:pPr>
    </w:p>
    <w:p w14:paraId="2F6DBC82" w14:textId="77777777" w:rsidR="007069E5" w:rsidRPr="00774458" w:rsidRDefault="007069E5" w:rsidP="007069E5">
      <w:pPr>
        <w:jc w:val="center"/>
        <w:rPr>
          <w:b/>
        </w:rPr>
      </w:pPr>
      <w:r w:rsidRPr="00774458">
        <w:rPr>
          <w:b/>
        </w:rPr>
        <w:t>IV.</w:t>
      </w:r>
    </w:p>
    <w:p w14:paraId="1FE5887E" w14:textId="77777777" w:rsidR="00994A94" w:rsidRDefault="007069E5" w:rsidP="007069E5">
      <w:pPr>
        <w:jc w:val="center"/>
        <w:rPr>
          <w:b/>
        </w:rPr>
      </w:pPr>
      <w:r w:rsidRPr="00774458">
        <w:rPr>
          <w:b/>
        </w:rPr>
        <w:t>Užívání dotčeného pozemku</w:t>
      </w:r>
      <w:r w:rsidR="00994A94">
        <w:rPr>
          <w:b/>
        </w:rPr>
        <w:t xml:space="preserve"> </w:t>
      </w:r>
    </w:p>
    <w:p w14:paraId="43B20544" w14:textId="77777777" w:rsidR="007069E5" w:rsidRDefault="00994A94" w:rsidP="007069E5">
      <w:pPr>
        <w:jc w:val="center"/>
        <w:rPr>
          <w:b/>
        </w:rPr>
      </w:pPr>
      <w:r>
        <w:rPr>
          <w:b/>
        </w:rPr>
        <w:t>(nájem)</w:t>
      </w:r>
    </w:p>
    <w:p w14:paraId="1F80E416" w14:textId="77777777" w:rsidR="00774458" w:rsidRPr="00774458" w:rsidRDefault="00774458" w:rsidP="007069E5">
      <w:pPr>
        <w:jc w:val="center"/>
        <w:rPr>
          <w:b/>
        </w:rPr>
      </w:pPr>
    </w:p>
    <w:p w14:paraId="2EBAE66D" w14:textId="77777777" w:rsidR="00EF5AB4" w:rsidRPr="003E6F55" w:rsidRDefault="00EF5AB4" w:rsidP="00EF5AB4">
      <w:pPr>
        <w:jc w:val="both"/>
        <w:rPr>
          <w:sz w:val="22"/>
          <w:szCs w:val="22"/>
        </w:rPr>
      </w:pPr>
      <w:r>
        <w:rPr>
          <w:sz w:val="22"/>
          <w:szCs w:val="22"/>
        </w:rPr>
        <w:t>4</w:t>
      </w:r>
      <w:r w:rsidRPr="003E6F55">
        <w:rPr>
          <w:sz w:val="22"/>
          <w:szCs w:val="22"/>
        </w:rPr>
        <w:t>.1.</w:t>
      </w:r>
    </w:p>
    <w:p w14:paraId="5326B38C" w14:textId="137D8342" w:rsidR="00E2790C" w:rsidRDefault="0000421C" w:rsidP="00E2790C">
      <w:pPr>
        <w:spacing w:before="120"/>
        <w:ind w:firstLine="708"/>
        <w:jc w:val="both"/>
        <w:rPr>
          <w:sz w:val="22"/>
        </w:rPr>
      </w:pPr>
      <w:r>
        <w:rPr>
          <w:sz w:val="22"/>
        </w:rPr>
        <w:t>Pronajímatel</w:t>
      </w:r>
      <w:r w:rsidR="008A000E">
        <w:rPr>
          <w:sz w:val="22"/>
        </w:rPr>
        <w:t xml:space="preserve"> </w:t>
      </w:r>
      <w:r w:rsidR="00E2790C" w:rsidRPr="00E2790C">
        <w:rPr>
          <w:sz w:val="22"/>
        </w:rPr>
        <w:t xml:space="preserve">touto smlouvou přenechává </w:t>
      </w:r>
      <w:r w:rsidR="00E2790C" w:rsidRPr="001F2376">
        <w:rPr>
          <w:sz w:val="22"/>
        </w:rPr>
        <w:t>část dotčeného pozemku</w:t>
      </w:r>
      <w:r w:rsidR="00241E6A" w:rsidRPr="001F2376">
        <w:rPr>
          <w:sz w:val="22"/>
        </w:rPr>
        <w:t xml:space="preserve"> o výměře </w:t>
      </w:r>
      <w:r w:rsidR="00402472" w:rsidRPr="001F2376">
        <w:rPr>
          <w:sz w:val="22"/>
        </w:rPr>
        <w:t>1</w:t>
      </w:r>
      <w:r w:rsidR="005D2D6C" w:rsidRPr="001F2376">
        <w:rPr>
          <w:sz w:val="22"/>
        </w:rPr>
        <w:t>00</w:t>
      </w:r>
      <w:r w:rsidR="00F06AFD" w:rsidRPr="001F2376">
        <w:rPr>
          <w:sz w:val="22"/>
        </w:rPr>
        <w:t xml:space="preserve"> </w:t>
      </w:r>
      <w:r w:rsidR="00241E6A" w:rsidRPr="001F2376">
        <w:rPr>
          <w:sz w:val="22"/>
        </w:rPr>
        <w:t>m2</w:t>
      </w:r>
      <w:r w:rsidR="005D2D6C" w:rsidRPr="001F2376">
        <w:rPr>
          <w:sz w:val="22"/>
        </w:rPr>
        <w:t xml:space="preserve"> pod sjezdem a 48m</w:t>
      </w:r>
      <w:r w:rsidR="005D2D6C" w:rsidRPr="001F2376">
        <w:rPr>
          <w:sz w:val="22"/>
          <w:vertAlign w:val="superscript"/>
        </w:rPr>
        <w:t>2</w:t>
      </w:r>
      <w:r w:rsidR="005D2D6C" w:rsidRPr="001F2376">
        <w:rPr>
          <w:sz w:val="22"/>
        </w:rPr>
        <w:t>ostatních ploch</w:t>
      </w:r>
      <w:r w:rsidR="00241E6A" w:rsidRPr="001F2376">
        <w:rPr>
          <w:sz w:val="22"/>
        </w:rPr>
        <w:t xml:space="preserve"> (specifikováno v přiloženém </w:t>
      </w:r>
      <w:r w:rsidR="00CF6DDD" w:rsidRPr="001F2376">
        <w:rPr>
          <w:sz w:val="22"/>
        </w:rPr>
        <w:t>záborovém elaborátu – Příloha č. 2</w:t>
      </w:r>
      <w:r w:rsidR="00E2790C" w:rsidRPr="00F06AFD">
        <w:rPr>
          <w:i/>
          <w:sz w:val="22"/>
        </w:rPr>
        <w:t xml:space="preserve"> </w:t>
      </w:r>
      <w:r w:rsidR="007B167A">
        <w:rPr>
          <w:sz w:val="22"/>
        </w:rPr>
        <w:t xml:space="preserve">nájemci </w:t>
      </w:r>
      <w:r w:rsidR="00E2790C" w:rsidRPr="00F06AFD">
        <w:rPr>
          <w:sz w:val="22"/>
        </w:rPr>
        <w:t xml:space="preserve">k užívání a </w:t>
      </w:r>
      <w:r w:rsidR="006E2D80">
        <w:rPr>
          <w:sz w:val="22"/>
        </w:rPr>
        <w:t>nájemník</w:t>
      </w:r>
      <w:r w:rsidR="00E2790C" w:rsidRPr="00F06AFD">
        <w:rPr>
          <w:sz w:val="22"/>
        </w:rPr>
        <w:t xml:space="preserve"> </w:t>
      </w:r>
      <w:r w:rsidR="003E3F2C" w:rsidRPr="001F2376">
        <w:rPr>
          <w:sz w:val="22"/>
        </w:rPr>
        <w:t>část dotčeného pozemku</w:t>
      </w:r>
      <w:r w:rsidR="003E3F2C" w:rsidRPr="008A000E">
        <w:rPr>
          <w:i/>
          <w:sz w:val="22"/>
        </w:rPr>
        <w:t xml:space="preserve"> </w:t>
      </w:r>
      <w:r w:rsidR="00E2790C" w:rsidRPr="00E2790C">
        <w:rPr>
          <w:sz w:val="22"/>
        </w:rPr>
        <w:t xml:space="preserve">do užívání od </w:t>
      </w:r>
      <w:r w:rsidR="007B167A">
        <w:rPr>
          <w:sz w:val="22"/>
        </w:rPr>
        <w:t>pronajímatele</w:t>
      </w:r>
      <w:r w:rsidR="003E3F2C">
        <w:rPr>
          <w:sz w:val="22"/>
        </w:rPr>
        <w:t xml:space="preserve"> </w:t>
      </w:r>
      <w:r w:rsidR="00E2790C" w:rsidRPr="00E2790C">
        <w:rPr>
          <w:sz w:val="22"/>
        </w:rPr>
        <w:t>přijímá a zavaz</w:t>
      </w:r>
      <w:r w:rsidR="008A000E">
        <w:rPr>
          <w:sz w:val="22"/>
        </w:rPr>
        <w:t xml:space="preserve">uje se hradit sjednané nájemné </w:t>
      </w:r>
      <w:r w:rsidR="00BA6304">
        <w:rPr>
          <w:sz w:val="22"/>
        </w:rPr>
        <w:t xml:space="preserve">a současně plnit </w:t>
      </w:r>
      <w:r w:rsidR="00EF5AB4">
        <w:rPr>
          <w:sz w:val="22"/>
        </w:rPr>
        <w:t xml:space="preserve">i </w:t>
      </w:r>
      <w:r w:rsidR="00BA6304" w:rsidRPr="00774458">
        <w:rPr>
          <w:sz w:val="22"/>
        </w:rPr>
        <w:t>další povinnosti uvedené v</w:t>
      </w:r>
      <w:r w:rsidR="00DF3133">
        <w:rPr>
          <w:sz w:val="22"/>
        </w:rPr>
        <w:t>e</w:t>
      </w:r>
      <w:r w:rsidR="00BA6304" w:rsidRPr="00774458">
        <w:rPr>
          <w:sz w:val="22"/>
        </w:rPr>
        <w:t> smlouvě</w:t>
      </w:r>
      <w:r w:rsidR="00BA6304">
        <w:rPr>
          <w:sz w:val="22"/>
        </w:rPr>
        <w:t>.</w:t>
      </w:r>
    </w:p>
    <w:p w14:paraId="0EC2D46F" w14:textId="77777777" w:rsidR="002C2854" w:rsidRDefault="002C2854" w:rsidP="002C2854">
      <w:pPr>
        <w:spacing w:before="120"/>
        <w:jc w:val="both"/>
        <w:rPr>
          <w:sz w:val="22"/>
        </w:rPr>
      </w:pPr>
      <w:r>
        <w:rPr>
          <w:sz w:val="22"/>
        </w:rPr>
        <w:t>4.2.</w:t>
      </w:r>
    </w:p>
    <w:p w14:paraId="635C603E" w14:textId="77777777" w:rsidR="002C2854" w:rsidRDefault="006532B6" w:rsidP="001134C2">
      <w:pPr>
        <w:spacing w:before="120"/>
        <w:ind w:firstLine="708"/>
        <w:jc w:val="both"/>
        <w:rPr>
          <w:b/>
          <w:sz w:val="22"/>
        </w:rPr>
      </w:pPr>
      <w:r>
        <w:rPr>
          <w:sz w:val="22"/>
        </w:rPr>
        <w:t>Smluvní vztah</w:t>
      </w:r>
      <w:r w:rsidR="002C2854">
        <w:rPr>
          <w:sz w:val="22"/>
        </w:rPr>
        <w:t xml:space="preserve"> se uzavírá na </w:t>
      </w:r>
      <w:r w:rsidR="002C2854" w:rsidRPr="002C2854">
        <w:rPr>
          <w:b/>
          <w:sz w:val="22"/>
        </w:rPr>
        <w:t>dobu neurčitou, počínaje od</w:t>
      </w:r>
      <w:r w:rsidR="00402472">
        <w:rPr>
          <w:b/>
          <w:sz w:val="22"/>
        </w:rPr>
        <w:t xml:space="preserve"> 1.</w:t>
      </w:r>
      <w:r w:rsidR="005335F7">
        <w:rPr>
          <w:b/>
          <w:sz w:val="22"/>
        </w:rPr>
        <w:t xml:space="preserve"> </w:t>
      </w:r>
      <w:r w:rsidR="00402472">
        <w:rPr>
          <w:b/>
          <w:sz w:val="22"/>
        </w:rPr>
        <w:t>ří</w:t>
      </w:r>
      <w:r w:rsidR="002302FD">
        <w:rPr>
          <w:b/>
          <w:sz w:val="22"/>
        </w:rPr>
        <w:t>jna</w:t>
      </w:r>
      <w:r w:rsidR="00402472">
        <w:rPr>
          <w:b/>
          <w:sz w:val="22"/>
        </w:rPr>
        <w:t xml:space="preserve"> 2016</w:t>
      </w:r>
      <w:r w:rsidR="000B7214">
        <w:rPr>
          <w:b/>
          <w:sz w:val="22"/>
        </w:rPr>
        <w:t>.</w:t>
      </w:r>
    </w:p>
    <w:p w14:paraId="69E51405" w14:textId="77777777" w:rsidR="001134C2" w:rsidRPr="001134C2" w:rsidRDefault="001134C2" w:rsidP="001134C2">
      <w:pPr>
        <w:spacing w:before="120"/>
        <w:jc w:val="both"/>
        <w:rPr>
          <w:sz w:val="22"/>
        </w:rPr>
      </w:pPr>
      <w:r>
        <w:rPr>
          <w:sz w:val="22"/>
        </w:rPr>
        <w:t>4.3</w:t>
      </w:r>
      <w:r w:rsidRPr="001134C2">
        <w:rPr>
          <w:sz w:val="22"/>
        </w:rPr>
        <w:t>.</w:t>
      </w:r>
    </w:p>
    <w:p w14:paraId="143DFA6E" w14:textId="51212922" w:rsidR="003A099C" w:rsidRDefault="001134C2" w:rsidP="001134C2">
      <w:pPr>
        <w:spacing w:before="120"/>
        <w:ind w:firstLine="708"/>
        <w:jc w:val="both"/>
        <w:rPr>
          <w:sz w:val="22"/>
        </w:rPr>
      </w:pPr>
      <w:r w:rsidRPr="001134C2">
        <w:rPr>
          <w:sz w:val="22"/>
        </w:rPr>
        <w:t xml:space="preserve">Nájemné za užívání </w:t>
      </w:r>
      <w:r w:rsidRPr="001F2376">
        <w:rPr>
          <w:sz w:val="22"/>
        </w:rPr>
        <w:t>předmětu užívání</w:t>
      </w:r>
      <w:r w:rsidRPr="001134C2">
        <w:rPr>
          <w:sz w:val="22"/>
        </w:rPr>
        <w:t xml:space="preserve"> se sjednává v</w:t>
      </w:r>
      <w:r w:rsidR="003A099C">
        <w:rPr>
          <w:sz w:val="22"/>
        </w:rPr>
        <w:t xml:space="preserve"> celkové</w:t>
      </w:r>
      <w:r w:rsidRPr="001134C2">
        <w:rPr>
          <w:sz w:val="22"/>
        </w:rPr>
        <w:t xml:space="preserve"> výši </w:t>
      </w:r>
      <w:r w:rsidR="00931CAD">
        <w:rPr>
          <w:sz w:val="22"/>
        </w:rPr>
        <w:t>14.800</w:t>
      </w:r>
      <w:r w:rsidR="003A099C">
        <w:rPr>
          <w:sz w:val="22"/>
        </w:rPr>
        <w:t xml:space="preserve">,-- </w:t>
      </w:r>
      <w:r w:rsidRPr="001134C2">
        <w:rPr>
          <w:sz w:val="22"/>
        </w:rPr>
        <w:t xml:space="preserve">Kč </w:t>
      </w:r>
      <w:r w:rsidR="003A099C" w:rsidRPr="00C75CFD">
        <w:rPr>
          <w:sz w:val="22"/>
        </w:rPr>
        <w:t xml:space="preserve">(slovy: </w:t>
      </w:r>
      <w:r w:rsidR="00110256" w:rsidRPr="00C75CFD">
        <w:rPr>
          <w:sz w:val="22"/>
        </w:rPr>
        <w:t xml:space="preserve">čtrnáct </w:t>
      </w:r>
      <w:r w:rsidR="003A099C" w:rsidRPr="00C75CFD">
        <w:rPr>
          <w:sz w:val="22"/>
        </w:rPr>
        <w:t xml:space="preserve">tisíc </w:t>
      </w:r>
      <w:r w:rsidR="00110256" w:rsidRPr="00C75CFD">
        <w:rPr>
          <w:sz w:val="22"/>
        </w:rPr>
        <w:t>osm set</w:t>
      </w:r>
      <w:r w:rsidR="003A099C" w:rsidRPr="00C75CFD">
        <w:rPr>
          <w:sz w:val="22"/>
        </w:rPr>
        <w:t xml:space="preserve"> korun českých) bez DPH ročně /dále jen „nájemné/ a tato částka</w:t>
      </w:r>
      <w:r w:rsidR="003A099C">
        <w:rPr>
          <w:sz w:val="22"/>
        </w:rPr>
        <w:t xml:space="preserve"> je vypočtena následovně:</w:t>
      </w:r>
    </w:p>
    <w:p w14:paraId="790373CB" w14:textId="5C5B2720" w:rsidR="004A1151" w:rsidRPr="00165E1D" w:rsidRDefault="003A099C" w:rsidP="008A5C27">
      <w:pPr>
        <w:numPr>
          <w:ilvl w:val="0"/>
          <w:numId w:val="5"/>
        </w:numPr>
        <w:spacing w:before="120"/>
        <w:jc w:val="both"/>
        <w:rPr>
          <w:sz w:val="22"/>
        </w:rPr>
      </w:pPr>
      <w:r>
        <w:rPr>
          <w:sz w:val="22"/>
        </w:rPr>
        <w:t xml:space="preserve">částka </w:t>
      </w:r>
      <w:r w:rsidR="005D2D6C">
        <w:rPr>
          <w:sz w:val="22"/>
        </w:rPr>
        <w:t>1</w:t>
      </w:r>
      <w:r w:rsidR="00931CAD">
        <w:rPr>
          <w:sz w:val="22"/>
        </w:rPr>
        <w:t>4</w:t>
      </w:r>
      <w:r w:rsidR="005D2D6C">
        <w:rPr>
          <w:sz w:val="22"/>
        </w:rPr>
        <w:t>.</w:t>
      </w:r>
      <w:r w:rsidR="00931CAD">
        <w:rPr>
          <w:sz w:val="22"/>
        </w:rPr>
        <w:t>8</w:t>
      </w:r>
      <w:r w:rsidR="005D2D6C">
        <w:rPr>
          <w:sz w:val="22"/>
        </w:rPr>
        <w:t>00</w:t>
      </w:r>
      <w:r w:rsidR="001134C2" w:rsidRPr="001134C2">
        <w:rPr>
          <w:sz w:val="22"/>
        </w:rPr>
        <w:t xml:space="preserve">,- </w:t>
      </w:r>
      <w:r w:rsidR="000B7214">
        <w:rPr>
          <w:sz w:val="22"/>
        </w:rPr>
        <w:t>Kč</w:t>
      </w:r>
      <w:r w:rsidR="001134C2" w:rsidRPr="001134C2">
        <w:rPr>
          <w:sz w:val="22"/>
        </w:rPr>
        <w:t xml:space="preserve"> ročně (slovy: </w:t>
      </w:r>
      <w:r w:rsidR="00931CAD">
        <w:rPr>
          <w:sz w:val="22"/>
        </w:rPr>
        <w:t>čtrnácttisícosmset</w:t>
      </w:r>
      <w:r w:rsidR="001134C2" w:rsidRPr="001134C2">
        <w:rPr>
          <w:sz w:val="22"/>
        </w:rPr>
        <w:t>korun</w:t>
      </w:r>
      <w:r w:rsidR="000B7214">
        <w:rPr>
          <w:sz w:val="22"/>
        </w:rPr>
        <w:t xml:space="preserve"> </w:t>
      </w:r>
      <w:r w:rsidR="001134C2" w:rsidRPr="001134C2">
        <w:rPr>
          <w:sz w:val="22"/>
        </w:rPr>
        <w:t>českých)</w:t>
      </w:r>
      <w:r w:rsidR="00637992">
        <w:rPr>
          <w:sz w:val="22"/>
        </w:rPr>
        <w:t xml:space="preserve"> bez DPH</w:t>
      </w:r>
      <w:r w:rsidR="001134C2" w:rsidRPr="001134C2">
        <w:rPr>
          <w:sz w:val="22"/>
        </w:rPr>
        <w:t>. Sazba nájemného</w:t>
      </w:r>
      <w:r w:rsidR="00637992">
        <w:rPr>
          <w:sz w:val="22"/>
        </w:rPr>
        <w:t xml:space="preserve"> ve výši 100,-</w:t>
      </w:r>
      <w:r>
        <w:rPr>
          <w:sz w:val="22"/>
        </w:rPr>
        <w:t>-</w:t>
      </w:r>
      <w:r w:rsidR="00637992">
        <w:rPr>
          <w:sz w:val="22"/>
        </w:rPr>
        <w:t xml:space="preserve"> Kč (slovy: jedno</w:t>
      </w:r>
      <w:r w:rsidR="000B7214">
        <w:rPr>
          <w:sz w:val="22"/>
        </w:rPr>
        <w:t xml:space="preserve"> </w:t>
      </w:r>
      <w:r w:rsidR="00637992">
        <w:rPr>
          <w:sz w:val="22"/>
        </w:rPr>
        <w:t>sto</w:t>
      </w:r>
      <w:r w:rsidR="000B7214">
        <w:rPr>
          <w:sz w:val="22"/>
        </w:rPr>
        <w:t xml:space="preserve"> </w:t>
      </w:r>
      <w:r w:rsidR="00637992">
        <w:rPr>
          <w:sz w:val="22"/>
        </w:rPr>
        <w:t>korun</w:t>
      </w:r>
      <w:r w:rsidR="000B7214">
        <w:rPr>
          <w:sz w:val="22"/>
        </w:rPr>
        <w:t xml:space="preserve"> </w:t>
      </w:r>
      <w:r w:rsidR="00637992">
        <w:rPr>
          <w:sz w:val="22"/>
        </w:rPr>
        <w:t>českých) bez DPH za 1</w:t>
      </w:r>
      <w:r w:rsidR="004A1151">
        <w:rPr>
          <w:sz w:val="22"/>
        </w:rPr>
        <w:t xml:space="preserve"> </w:t>
      </w:r>
      <w:r w:rsidR="00637992">
        <w:rPr>
          <w:sz w:val="22"/>
        </w:rPr>
        <w:t>m</w:t>
      </w:r>
      <w:r w:rsidR="00637992">
        <w:rPr>
          <w:sz w:val="22"/>
          <w:vertAlign w:val="superscript"/>
        </w:rPr>
        <w:t>2</w:t>
      </w:r>
      <w:r w:rsidR="00637992">
        <w:rPr>
          <w:sz w:val="22"/>
        </w:rPr>
        <w:t xml:space="preserve"> a rok v souvislosti s připojením sousedící nemovitosti na silnici III. třídy (celkem 1</w:t>
      </w:r>
      <w:r w:rsidR="00931CAD">
        <w:rPr>
          <w:sz w:val="22"/>
        </w:rPr>
        <w:t>48</w:t>
      </w:r>
      <w:r w:rsidR="00637992">
        <w:rPr>
          <w:sz w:val="22"/>
        </w:rPr>
        <w:t xml:space="preserve"> m</w:t>
      </w:r>
      <w:r w:rsidR="00637992">
        <w:rPr>
          <w:sz w:val="22"/>
          <w:vertAlign w:val="superscript"/>
        </w:rPr>
        <w:t>2</w:t>
      </w:r>
      <w:r w:rsidR="00637992">
        <w:rPr>
          <w:sz w:val="22"/>
        </w:rPr>
        <w:t>)</w:t>
      </w:r>
      <w:r w:rsidR="001134C2" w:rsidRPr="001134C2">
        <w:rPr>
          <w:sz w:val="22"/>
        </w:rPr>
        <w:t xml:space="preserve"> byla schválena usnesením Rady Karlovarského kraje č. RK </w:t>
      </w:r>
      <w:r w:rsidR="005D2D6C">
        <w:rPr>
          <w:sz w:val="22"/>
        </w:rPr>
        <w:t>124/02/09</w:t>
      </w:r>
      <w:r w:rsidR="001134C2" w:rsidRPr="001134C2">
        <w:rPr>
          <w:sz w:val="22"/>
        </w:rPr>
        <w:t xml:space="preserve"> ze dne </w:t>
      </w:r>
      <w:r w:rsidR="005D2D6C">
        <w:rPr>
          <w:sz w:val="22"/>
        </w:rPr>
        <w:t>12.</w:t>
      </w:r>
      <w:r w:rsidR="00C13DB9">
        <w:rPr>
          <w:sz w:val="22"/>
        </w:rPr>
        <w:t xml:space="preserve"> </w:t>
      </w:r>
      <w:r w:rsidR="005D2D6C">
        <w:rPr>
          <w:sz w:val="22"/>
        </w:rPr>
        <w:t>2</w:t>
      </w:r>
      <w:r w:rsidR="001134C2" w:rsidRPr="001134C2">
        <w:rPr>
          <w:sz w:val="22"/>
        </w:rPr>
        <w:t>.</w:t>
      </w:r>
      <w:r w:rsidR="00C13DB9">
        <w:rPr>
          <w:sz w:val="22"/>
        </w:rPr>
        <w:t xml:space="preserve"> </w:t>
      </w:r>
      <w:r w:rsidR="005D2D6C">
        <w:rPr>
          <w:sz w:val="22"/>
        </w:rPr>
        <w:t>2009.</w:t>
      </w:r>
      <w:r w:rsidR="00637992">
        <w:rPr>
          <w:sz w:val="22"/>
        </w:rPr>
        <w:t xml:space="preserve"> </w:t>
      </w:r>
    </w:p>
    <w:p w14:paraId="147E1DBF" w14:textId="77777777" w:rsidR="006E2D80" w:rsidRDefault="006E2D80" w:rsidP="001F2376">
      <w:pPr>
        <w:spacing w:before="120"/>
        <w:ind w:left="708"/>
        <w:jc w:val="both"/>
        <w:rPr>
          <w:sz w:val="22"/>
        </w:rPr>
      </w:pPr>
    </w:p>
    <w:p w14:paraId="72FDE59B" w14:textId="28D1C8F1" w:rsidR="008126DF" w:rsidRDefault="00931CAD" w:rsidP="008A5C27">
      <w:pPr>
        <w:pStyle w:val="Odstavecseseznamem"/>
        <w:numPr>
          <w:ilvl w:val="0"/>
          <w:numId w:val="5"/>
        </w:numPr>
      </w:pPr>
      <w:r w:rsidRPr="008A5C27">
        <w:rPr>
          <w:sz w:val="22"/>
        </w:rPr>
        <w:t xml:space="preserve">Smluvní strany se dále dohodly. že ostatní </w:t>
      </w:r>
      <w:r w:rsidR="00637992" w:rsidRPr="008A5C27">
        <w:rPr>
          <w:sz w:val="22"/>
        </w:rPr>
        <w:t>ploch</w:t>
      </w:r>
      <w:r w:rsidRPr="008A5C27">
        <w:rPr>
          <w:sz w:val="22"/>
        </w:rPr>
        <w:t>a</w:t>
      </w:r>
      <w:r w:rsidR="008126DF" w:rsidRPr="008A5C27">
        <w:rPr>
          <w:sz w:val="22"/>
        </w:rPr>
        <w:t xml:space="preserve">-trvalý zábor </w:t>
      </w:r>
      <w:r w:rsidR="00637992" w:rsidRPr="008A5C27">
        <w:rPr>
          <w:sz w:val="22"/>
        </w:rPr>
        <w:t xml:space="preserve"> </w:t>
      </w:r>
      <w:r w:rsidR="008126DF" w:rsidRPr="008A5C27">
        <w:rPr>
          <w:sz w:val="22"/>
        </w:rPr>
        <w:t>o výměře 48 m</w:t>
      </w:r>
      <w:r w:rsidR="008126DF" w:rsidRPr="008A5C27">
        <w:rPr>
          <w:sz w:val="22"/>
          <w:vertAlign w:val="superscript"/>
        </w:rPr>
        <w:t xml:space="preserve">2  </w:t>
      </w:r>
      <w:r w:rsidR="008126DF" w:rsidRPr="008A5C27">
        <w:rPr>
          <w:sz w:val="22"/>
        </w:rPr>
        <w:t xml:space="preserve"> z celkové plochy 148 m</w:t>
      </w:r>
      <w:r w:rsidR="008126DF" w:rsidRPr="008A5C27">
        <w:rPr>
          <w:sz w:val="22"/>
          <w:vertAlign w:val="superscript"/>
        </w:rPr>
        <w:t>2</w:t>
      </w:r>
      <w:r w:rsidR="008126DF" w:rsidRPr="008A5C27">
        <w:rPr>
          <w:sz w:val="22"/>
        </w:rPr>
        <w:t xml:space="preserve"> </w:t>
      </w:r>
      <w:r w:rsidR="00637992" w:rsidRPr="008A5C27">
        <w:rPr>
          <w:sz w:val="22"/>
        </w:rPr>
        <w:t>potřebn</w:t>
      </w:r>
      <w:r w:rsidRPr="008A5C27">
        <w:rPr>
          <w:sz w:val="22"/>
        </w:rPr>
        <w:t>á</w:t>
      </w:r>
      <w:r w:rsidR="00637992" w:rsidRPr="008A5C27">
        <w:rPr>
          <w:sz w:val="22"/>
        </w:rPr>
        <w:t xml:space="preserve"> pro stavbu</w:t>
      </w:r>
      <w:r w:rsidR="008126DF" w:rsidRPr="008A5C27">
        <w:rPr>
          <w:sz w:val="22"/>
        </w:rPr>
        <w:t xml:space="preserve"> - terénní úpravy, </w:t>
      </w:r>
      <w:r w:rsidR="00637992" w:rsidRPr="008A5C27">
        <w:rPr>
          <w:sz w:val="22"/>
        </w:rPr>
        <w:t>bud</w:t>
      </w:r>
      <w:r w:rsidRPr="008A5C27">
        <w:rPr>
          <w:sz w:val="22"/>
        </w:rPr>
        <w:t>e</w:t>
      </w:r>
      <w:r w:rsidR="00637992" w:rsidRPr="008A5C27">
        <w:rPr>
          <w:sz w:val="22"/>
        </w:rPr>
        <w:t xml:space="preserve"> po výstavbě a uvedení sjedu</w:t>
      </w:r>
      <w:r w:rsidR="003A099C" w:rsidRPr="008A5C27">
        <w:rPr>
          <w:sz w:val="22"/>
        </w:rPr>
        <w:t xml:space="preserve"> </w:t>
      </w:r>
      <w:r w:rsidR="00637992" w:rsidRPr="008A5C27">
        <w:rPr>
          <w:sz w:val="22"/>
        </w:rPr>
        <w:t>-</w:t>
      </w:r>
      <w:r w:rsidR="003A099C" w:rsidRPr="008A5C27">
        <w:rPr>
          <w:sz w:val="22"/>
        </w:rPr>
        <w:t xml:space="preserve"> </w:t>
      </w:r>
      <w:r w:rsidR="00637992" w:rsidRPr="008A5C27">
        <w:rPr>
          <w:sz w:val="22"/>
        </w:rPr>
        <w:t>napojení do provozu předmětem majetkového vypořádání.</w:t>
      </w:r>
      <w:r w:rsidR="001134C2" w:rsidRPr="008A5C27">
        <w:rPr>
          <w:sz w:val="22"/>
        </w:rPr>
        <w:t xml:space="preserve"> </w:t>
      </w:r>
    </w:p>
    <w:p w14:paraId="115E68F7" w14:textId="64739EAC" w:rsidR="001134C2" w:rsidRPr="008126DF" w:rsidRDefault="00C23063">
      <w:pPr>
        <w:spacing w:before="120"/>
        <w:jc w:val="both"/>
        <w:rPr>
          <w:sz w:val="22"/>
        </w:rPr>
      </w:pPr>
      <w:r w:rsidRPr="008126DF">
        <w:rPr>
          <w:sz w:val="22"/>
        </w:rPr>
        <w:t>4.4</w:t>
      </w:r>
    </w:p>
    <w:p w14:paraId="6DED96BB" w14:textId="4BFD440B" w:rsidR="001134C2" w:rsidRPr="001134C2" w:rsidRDefault="001134C2" w:rsidP="00C23063">
      <w:pPr>
        <w:spacing w:before="120"/>
        <w:ind w:firstLine="708"/>
        <w:jc w:val="both"/>
        <w:rPr>
          <w:sz w:val="22"/>
        </w:rPr>
      </w:pPr>
      <w:r w:rsidRPr="001134C2">
        <w:rPr>
          <w:sz w:val="22"/>
        </w:rPr>
        <w:t xml:space="preserve">Nájemné je </w:t>
      </w:r>
      <w:r w:rsidR="007B167A">
        <w:rPr>
          <w:sz w:val="22"/>
        </w:rPr>
        <w:t>nájem</w:t>
      </w:r>
      <w:r w:rsidR="004A1151">
        <w:rPr>
          <w:sz w:val="22"/>
        </w:rPr>
        <w:t>ce</w:t>
      </w:r>
      <w:r w:rsidRPr="001134C2">
        <w:rPr>
          <w:sz w:val="22"/>
        </w:rPr>
        <w:t xml:space="preserve"> povinen hradit vždy předem do 31.</w:t>
      </w:r>
      <w:r w:rsidR="00241E6A">
        <w:rPr>
          <w:sz w:val="22"/>
        </w:rPr>
        <w:t xml:space="preserve"> </w:t>
      </w:r>
      <w:r w:rsidRPr="001134C2">
        <w:rPr>
          <w:sz w:val="22"/>
        </w:rPr>
        <w:t>ledna příslušného roku a to bezhotovostním způsobem na bankovní účet pronajímatele vedený u Komerční banky, a.s., pobočka  K.</w:t>
      </w:r>
      <w:r w:rsidR="00C13DB9">
        <w:rPr>
          <w:sz w:val="22"/>
        </w:rPr>
        <w:t xml:space="preserve"> </w:t>
      </w:r>
      <w:r w:rsidRPr="001134C2">
        <w:rPr>
          <w:sz w:val="22"/>
        </w:rPr>
        <w:t>Vary,  č.ú. 78-2496840247/0100, s uvedením čísla smlouvy jako variabilní symbol.</w:t>
      </w:r>
    </w:p>
    <w:p w14:paraId="4EBC7D51" w14:textId="77777777" w:rsidR="001134C2" w:rsidRPr="001134C2" w:rsidRDefault="00195A81" w:rsidP="001134C2">
      <w:pPr>
        <w:spacing w:before="120"/>
        <w:jc w:val="both"/>
        <w:rPr>
          <w:sz w:val="22"/>
        </w:rPr>
      </w:pPr>
      <w:r>
        <w:rPr>
          <w:sz w:val="22"/>
        </w:rPr>
        <w:lastRenderedPageBreak/>
        <w:t>4.5</w:t>
      </w:r>
      <w:r w:rsidR="001134C2" w:rsidRPr="001134C2">
        <w:rPr>
          <w:sz w:val="22"/>
        </w:rPr>
        <w:t>.</w:t>
      </w:r>
    </w:p>
    <w:p w14:paraId="30207028" w14:textId="72F97185" w:rsidR="001134C2" w:rsidRPr="001134C2" w:rsidRDefault="001134C2" w:rsidP="00C23063">
      <w:pPr>
        <w:spacing w:before="120"/>
        <w:ind w:firstLine="708"/>
        <w:jc w:val="both"/>
        <w:rPr>
          <w:sz w:val="22"/>
        </w:rPr>
      </w:pPr>
      <w:r w:rsidRPr="001134C2">
        <w:rPr>
          <w:sz w:val="22"/>
        </w:rPr>
        <w:t xml:space="preserve">Alikvotní část nájemného za období roku </w:t>
      </w:r>
      <w:r w:rsidR="00C23063">
        <w:rPr>
          <w:sz w:val="22"/>
        </w:rPr>
        <w:t>201</w:t>
      </w:r>
      <w:r w:rsidR="00927252">
        <w:rPr>
          <w:sz w:val="22"/>
        </w:rPr>
        <w:t>6</w:t>
      </w:r>
      <w:r w:rsidRPr="001134C2">
        <w:rPr>
          <w:sz w:val="22"/>
        </w:rPr>
        <w:t xml:space="preserve">, které </w:t>
      </w:r>
      <w:r w:rsidRPr="00C75CFD">
        <w:rPr>
          <w:sz w:val="22"/>
        </w:rPr>
        <w:t xml:space="preserve">činí </w:t>
      </w:r>
      <w:r w:rsidR="00931CAD" w:rsidRPr="00C75CFD">
        <w:rPr>
          <w:sz w:val="22"/>
        </w:rPr>
        <w:t>3.</w:t>
      </w:r>
      <w:r w:rsidR="00E95933" w:rsidRPr="00C75CFD">
        <w:rPr>
          <w:sz w:val="22"/>
        </w:rPr>
        <w:t>700,-</w:t>
      </w:r>
      <w:r w:rsidR="00927252" w:rsidRPr="00C75CFD">
        <w:rPr>
          <w:sz w:val="22"/>
        </w:rPr>
        <w:t xml:space="preserve"> </w:t>
      </w:r>
      <w:r w:rsidRPr="00C75CFD">
        <w:rPr>
          <w:sz w:val="22"/>
        </w:rPr>
        <w:t>Kč</w:t>
      </w:r>
      <w:r w:rsidR="00927252">
        <w:rPr>
          <w:sz w:val="22"/>
        </w:rPr>
        <w:t xml:space="preserve"> bez DPH</w:t>
      </w:r>
      <w:r w:rsidRPr="001134C2">
        <w:rPr>
          <w:sz w:val="22"/>
        </w:rPr>
        <w:t xml:space="preserve">  je  nájemce povinen uhradit </w:t>
      </w:r>
      <w:r w:rsidR="003B2965">
        <w:rPr>
          <w:sz w:val="22"/>
        </w:rPr>
        <w:t xml:space="preserve">nejpozději </w:t>
      </w:r>
      <w:r w:rsidRPr="00F06AFD">
        <w:rPr>
          <w:sz w:val="22"/>
        </w:rPr>
        <w:t xml:space="preserve">do </w:t>
      </w:r>
      <w:r w:rsidR="00241E6A" w:rsidRPr="00F06AFD">
        <w:rPr>
          <w:sz w:val="22"/>
        </w:rPr>
        <w:t>15</w:t>
      </w:r>
      <w:r w:rsidRPr="00F06AFD">
        <w:rPr>
          <w:sz w:val="22"/>
        </w:rPr>
        <w:t>-ti dnů po podpisu smlouvy</w:t>
      </w:r>
      <w:r w:rsidRPr="001134C2">
        <w:rPr>
          <w:sz w:val="22"/>
        </w:rPr>
        <w:t xml:space="preserve"> a to způsobem uvedeným v předchozím bodě. </w:t>
      </w:r>
    </w:p>
    <w:p w14:paraId="677B7F4D" w14:textId="77777777" w:rsidR="001134C2" w:rsidRPr="001134C2" w:rsidRDefault="00195A81" w:rsidP="001134C2">
      <w:pPr>
        <w:spacing w:before="120"/>
        <w:jc w:val="both"/>
        <w:rPr>
          <w:sz w:val="22"/>
        </w:rPr>
      </w:pPr>
      <w:r>
        <w:rPr>
          <w:sz w:val="22"/>
        </w:rPr>
        <w:t>4.6</w:t>
      </w:r>
      <w:r w:rsidR="001134C2" w:rsidRPr="001134C2">
        <w:rPr>
          <w:sz w:val="22"/>
        </w:rPr>
        <w:t>.</w:t>
      </w:r>
      <w:r w:rsidR="001134C2" w:rsidRPr="001134C2">
        <w:rPr>
          <w:sz w:val="22"/>
        </w:rPr>
        <w:tab/>
      </w:r>
    </w:p>
    <w:p w14:paraId="07CFA5D6" w14:textId="2FF8D4D0" w:rsidR="00994A94" w:rsidRDefault="00195A81" w:rsidP="00E2790C">
      <w:pPr>
        <w:spacing w:before="120"/>
        <w:ind w:firstLine="708"/>
        <w:jc w:val="both"/>
        <w:rPr>
          <w:sz w:val="22"/>
        </w:rPr>
      </w:pPr>
      <w:r w:rsidRPr="00195A81">
        <w:rPr>
          <w:sz w:val="22"/>
        </w:rPr>
        <w:t>Pronajímatel je oprávněn jednostranně rozhodnout o úpravě výše nájemného (navýšení či snížení nájemného), pokud se změní ceny uvedené v příslušném sazebníku schvalovaném usnesením Rad</w:t>
      </w:r>
      <w:r w:rsidR="00DA62E1">
        <w:rPr>
          <w:sz w:val="22"/>
        </w:rPr>
        <w:t>y</w:t>
      </w:r>
      <w:r w:rsidRPr="00195A81">
        <w:rPr>
          <w:sz w:val="22"/>
        </w:rPr>
        <w:t xml:space="preserve"> Karlovarského kraje. Oznámení o rozhodnutí o úpravě výše nájemného je pronajímatel povinen nájemci sdělit písemně.</w:t>
      </w:r>
      <w:r w:rsidR="009537D8">
        <w:rPr>
          <w:sz w:val="22"/>
        </w:rPr>
        <w:t xml:space="preserve"> Úprava výše nájemného je účinná nejpozději 10</w:t>
      </w:r>
      <w:r w:rsidR="00E76771">
        <w:rPr>
          <w:sz w:val="22"/>
        </w:rPr>
        <w:t>.</w:t>
      </w:r>
      <w:r w:rsidR="009537D8">
        <w:rPr>
          <w:sz w:val="22"/>
        </w:rPr>
        <w:t xml:space="preserve"> dnem ode dne o</w:t>
      </w:r>
      <w:r w:rsidR="009537D8" w:rsidRPr="00195A81">
        <w:rPr>
          <w:sz w:val="22"/>
        </w:rPr>
        <w:t>známení o</w:t>
      </w:r>
      <w:r w:rsidR="0046285C">
        <w:rPr>
          <w:sz w:val="22"/>
        </w:rPr>
        <w:t> </w:t>
      </w:r>
      <w:r w:rsidR="009537D8" w:rsidRPr="00195A81">
        <w:rPr>
          <w:sz w:val="22"/>
        </w:rPr>
        <w:t>rozhodnutí o úpravě výše nájemného</w:t>
      </w:r>
      <w:r w:rsidR="009537D8">
        <w:rPr>
          <w:sz w:val="22"/>
        </w:rPr>
        <w:t xml:space="preserve">, pokud v tomto oznámení není uvedena jiná </w:t>
      </w:r>
      <w:r w:rsidR="005F0C39">
        <w:rPr>
          <w:sz w:val="22"/>
        </w:rPr>
        <w:t xml:space="preserve">lhůta. </w:t>
      </w:r>
      <w:r w:rsidR="007B167A">
        <w:rPr>
          <w:sz w:val="22"/>
        </w:rPr>
        <w:t xml:space="preserve">Nájemce </w:t>
      </w:r>
      <w:r w:rsidR="005F0C39">
        <w:rPr>
          <w:sz w:val="22"/>
        </w:rPr>
        <w:t xml:space="preserve">s postupem úpravy výše nájemného dle tohoto </w:t>
      </w:r>
      <w:r w:rsidR="00282A06">
        <w:rPr>
          <w:sz w:val="22"/>
        </w:rPr>
        <w:t>ustanovení</w:t>
      </w:r>
      <w:r w:rsidR="005F0C39">
        <w:rPr>
          <w:sz w:val="22"/>
        </w:rPr>
        <w:t xml:space="preserve"> bezvýhradně souhlasí a přijímá jej</w:t>
      </w:r>
      <w:r w:rsidR="00282A06">
        <w:rPr>
          <w:sz w:val="22"/>
        </w:rPr>
        <w:t>.</w:t>
      </w:r>
      <w:r w:rsidR="005F0C39">
        <w:rPr>
          <w:sz w:val="22"/>
        </w:rPr>
        <w:t xml:space="preserve"> </w:t>
      </w:r>
    </w:p>
    <w:p w14:paraId="4419B5B2" w14:textId="77777777" w:rsidR="00195A81" w:rsidRDefault="00195A81" w:rsidP="00E2790C">
      <w:pPr>
        <w:spacing w:before="120"/>
        <w:ind w:firstLine="708"/>
        <w:jc w:val="both"/>
        <w:rPr>
          <w:sz w:val="22"/>
        </w:rPr>
      </w:pPr>
    </w:p>
    <w:p w14:paraId="295C34EC" w14:textId="77777777" w:rsidR="00E934F0" w:rsidRPr="003E6F55" w:rsidRDefault="00E934F0" w:rsidP="00E934F0">
      <w:pPr>
        <w:jc w:val="both"/>
      </w:pPr>
    </w:p>
    <w:p w14:paraId="5167119B" w14:textId="77777777" w:rsidR="00E934F0" w:rsidRPr="003E6F55" w:rsidRDefault="005F4B5E" w:rsidP="005F4B5E">
      <w:pPr>
        <w:jc w:val="center"/>
        <w:rPr>
          <w:b/>
        </w:rPr>
      </w:pPr>
      <w:r w:rsidRPr="003E6F55">
        <w:rPr>
          <w:b/>
        </w:rPr>
        <w:t>V</w:t>
      </w:r>
      <w:r w:rsidR="00E934F0" w:rsidRPr="003E6F55">
        <w:rPr>
          <w:b/>
        </w:rPr>
        <w:t>.</w:t>
      </w:r>
    </w:p>
    <w:p w14:paraId="7A1B5945" w14:textId="77777777" w:rsidR="00E934F0" w:rsidRPr="003E6F55" w:rsidRDefault="00E934F0" w:rsidP="005F4B5E">
      <w:pPr>
        <w:jc w:val="center"/>
        <w:rPr>
          <w:b/>
        </w:rPr>
      </w:pPr>
      <w:r w:rsidRPr="003E6F55">
        <w:rPr>
          <w:b/>
        </w:rPr>
        <w:t xml:space="preserve">Podmínky pro zřízení </w:t>
      </w:r>
      <w:r w:rsidR="00E42559">
        <w:rPr>
          <w:b/>
        </w:rPr>
        <w:t xml:space="preserve">a užívání </w:t>
      </w:r>
      <w:r w:rsidRPr="003E6F55">
        <w:rPr>
          <w:b/>
        </w:rPr>
        <w:t>stavby</w:t>
      </w:r>
    </w:p>
    <w:p w14:paraId="063CB6D6" w14:textId="77777777" w:rsidR="00BB0F70" w:rsidRPr="003E6F55" w:rsidRDefault="00BB0F70" w:rsidP="00E934F0">
      <w:pPr>
        <w:ind w:left="360"/>
        <w:jc w:val="both"/>
      </w:pPr>
    </w:p>
    <w:p w14:paraId="623EF280" w14:textId="77777777" w:rsidR="00933F94" w:rsidRPr="00774458" w:rsidRDefault="00933F94" w:rsidP="00933F94">
      <w:pPr>
        <w:jc w:val="both"/>
        <w:rPr>
          <w:sz w:val="22"/>
          <w:szCs w:val="22"/>
        </w:rPr>
      </w:pPr>
      <w:r w:rsidRPr="00774458">
        <w:rPr>
          <w:sz w:val="22"/>
          <w:szCs w:val="22"/>
        </w:rPr>
        <w:t>5.1.</w:t>
      </w:r>
    </w:p>
    <w:p w14:paraId="23EA12A3" w14:textId="77777777" w:rsidR="00E934F0" w:rsidRPr="00774458" w:rsidRDefault="00E934F0" w:rsidP="00933F94">
      <w:pPr>
        <w:ind w:firstLine="708"/>
        <w:jc w:val="both"/>
        <w:rPr>
          <w:sz w:val="22"/>
          <w:szCs w:val="22"/>
        </w:rPr>
      </w:pPr>
      <w:r w:rsidRPr="00774458">
        <w:rPr>
          <w:sz w:val="22"/>
          <w:szCs w:val="22"/>
        </w:rPr>
        <w:t>Za podmínek dále uvedených vzniká oprávněnému:</w:t>
      </w:r>
    </w:p>
    <w:p w14:paraId="65D9AD89" w14:textId="77777777" w:rsidR="00BB0F70" w:rsidRPr="00774458" w:rsidRDefault="00BB0F70" w:rsidP="00E934F0">
      <w:pPr>
        <w:tabs>
          <w:tab w:val="left" w:pos="360"/>
        </w:tabs>
        <w:jc w:val="both"/>
        <w:rPr>
          <w:b/>
          <w:sz w:val="20"/>
          <w:szCs w:val="20"/>
        </w:rPr>
      </w:pPr>
      <w:r w:rsidRPr="00774458">
        <w:rPr>
          <w:b/>
          <w:sz w:val="20"/>
          <w:szCs w:val="20"/>
        </w:rPr>
        <w:t>A)</w:t>
      </w:r>
      <w:r w:rsidR="00E934F0" w:rsidRPr="00774458">
        <w:rPr>
          <w:b/>
          <w:sz w:val="20"/>
          <w:szCs w:val="20"/>
        </w:rPr>
        <w:t xml:space="preserve"> </w:t>
      </w:r>
      <w:r w:rsidR="00E934F0" w:rsidRPr="00774458">
        <w:rPr>
          <w:b/>
          <w:sz w:val="20"/>
          <w:szCs w:val="20"/>
        </w:rPr>
        <w:tab/>
        <w:t xml:space="preserve">Právo </w:t>
      </w:r>
      <w:r w:rsidRPr="00774458">
        <w:rPr>
          <w:b/>
          <w:sz w:val="20"/>
          <w:szCs w:val="20"/>
        </w:rPr>
        <w:t>:</w:t>
      </w:r>
    </w:p>
    <w:p w14:paraId="6AE3550E" w14:textId="77777777" w:rsidR="00E934F0" w:rsidRPr="00774458" w:rsidRDefault="00BB0F70" w:rsidP="00E934F0">
      <w:pPr>
        <w:tabs>
          <w:tab w:val="left" w:pos="360"/>
        </w:tabs>
        <w:jc w:val="both"/>
      </w:pPr>
      <w:r w:rsidRPr="00774458">
        <w:t xml:space="preserve">  </w:t>
      </w:r>
    </w:p>
    <w:p w14:paraId="2E42F6B1" w14:textId="77777777" w:rsidR="00E934F0" w:rsidRPr="00774458" w:rsidRDefault="00BB0F70" w:rsidP="00BB0F70">
      <w:pPr>
        <w:ind w:left="360"/>
        <w:jc w:val="both"/>
        <w:rPr>
          <w:sz w:val="22"/>
          <w:szCs w:val="22"/>
        </w:rPr>
      </w:pPr>
      <w:r w:rsidRPr="00774458">
        <w:rPr>
          <w:sz w:val="22"/>
          <w:szCs w:val="22"/>
        </w:rPr>
        <w:t>A.1.</w:t>
      </w:r>
      <w:r w:rsidR="00FC3617" w:rsidRPr="00774458">
        <w:rPr>
          <w:sz w:val="22"/>
          <w:szCs w:val="22"/>
        </w:rPr>
        <w:tab/>
      </w:r>
      <w:r w:rsidR="00E934F0" w:rsidRPr="00774458">
        <w:rPr>
          <w:sz w:val="22"/>
          <w:szCs w:val="22"/>
        </w:rPr>
        <w:t xml:space="preserve">Umístit na </w:t>
      </w:r>
      <w:r w:rsidR="008846C5" w:rsidRPr="001F2376">
        <w:rPr>
          <w:sz w:val="22"/>
          <w:szCs w:val="22"/>
        </w:rPr>
        <w:t xml:space="preserve">části </w:t>
      </w:r>
      <w:r w:rsidR="00301B27" w:rsidRPr="001F2376">
        <w:rPr>
          <w:sz w:val="22"/>
          <w:szCs w:val="22"/>
        </w:rPr>
        <w:t>dotčeného</w:t>
      </w:r>
      <w:r w:rsidR="00E934F0" w:rsidRPr="001F2376">
        <w:rPr>
          <w:sz w:val="22"/>
          <w:szCs w:val="22"/>
        </w:rPr>
        <w:t xml:space="preserve"> pozemku</w:t>
      </w:r>
      <w:r w:rsidR="00E934F0" w:rsidRPr="00774458">
        <w:rPr>
          <w:sz w:val="22"/>
          <w:szCs w:val="22"/>
        </w:rPr>
        <w:t xml:space="preserve"> stavbu.</w:t>
      </w:r>
    </w:p>
    <w:p w14:paraId="59FEC0D6" w14:textId="77777777" w:rsidR="00BB0F70" w:rsidRPr="00774458" w:rsidRDefault="00BB0F70" w:rsidP="00BB0F70">
      <w:pPr>
        <w:ind w:left="360"/>
        <w:jc w:val="both"/>
        <w:rPr>
          <w:sz w:val="22"/>
          <w:szCs w:val="22"/>
        </w:rPr>
      </w:pPr>
    </w:p>
    <w:p w14:paraId="1D38B819" w14:textId="7808EF66" w:rsidR="0051518C" w:rsidRPr="003E6F55" w:rsidRDefault="00456FD8" w:rsidP="00BB0F70">
      <w:pPr>
        <w:ind w:left="1440" w:hanging="1080"/>
        <w:jc w:val="both"/>
        <w:rPr>
          <w:sz w:val="22"/>
          <w:szCs w:val="22"/>
        </w:rPr>
      </w:pPr>
      <w:r w:rsidRPr="00774458">
        <w:rPr>
          <w:sz w:val="22"/>
          <w:szCs w:val="22"/>
        </w:rPr>
        <w:t>A.2.</w:t>
      </w:r>
      <w:r w:rsidRPr="00774458">
        <w:rPr>
          <w:sz w:val="22"/>
          <w:szCs w:val="22"/>
        </w:rPr>
        <w:tab/>
      </w:r>
      <w:r w:rsidR="006A6124" w:rsidRPr="00774458">
        <w:rPr>
          <w:sz w:val="22"/>
          <w:szCs w:val="22"/>
        </w:rPr>
        <w:t xml:space="preserve">Užívat </w:t>
      </w:r>
      <w:r w:rsidR="00A415C2" w:rsidRPr="001F2376">
        <w:rPr>
          <w:sz w:val="22"/>
          <w:szCs w:val="22"/>
        </w:rPr>
        <w:t xml:space="preserve">část </w:t>
      </w:r>
      <w:r w:rsidR="00301B27" w:rsidRPr="001F2376">
        <w:rPr>
          <w:sz w:val="22"/>
          <w:szCs w:val="22"/>
        </w:rPr>
        <w:t>dotčeného</w:t>
      </w:r>
      <w:r w:rsidR="00A415C2" w:rsidRPr="001F2376">
        <w:rPr>
          <w:sz w:val="22"/>
          <w:szCs w:val="22"/>
        </w:rPr>
        <w:t xml:space="preserve"> pozemku</w:t>
      </w:r>
      <w:r w:rsidR="00A415C2" w:rsidRPr="003F47B7">
        <w:rPr>
          <w:sz w:val="22"/>
          <w:szCs w:val="22"/>
        </w:rPr>
        <w:t xml:space="preserve"> </w:t>
      </w:r>
      <w:r w:rsidR="00FA4AC3" w:rsidRPr="003F47B7">
        <w:rPr>
          <w:sz w:val="22"/>
          <w:szCs w:val="22"/>
        </w:rPr>
        <w:t xml:space="preserve">za účelem </w:t>
      </w:r>
      <w:r w:rsidR="006641A6" w:rsidRPr="003F47B7">
        <w:rPr>
          <w:sz w:val="22"/>
          <w:szCs w:val="22"/>
        </w:rPr>
        <w:t>provedení</w:t>
      </w:r>
      <w:r w:rsidR="00FA4AC3" w:rsidRPr="003F47B7">
        <w:rPr>
          <w:sz w:val="22"/>
          <w:szCs w:val="22"/>
        </w:rPr>
        <w:t xml:space="preserve"> stavby, </w:t>
      </w:r>
      <w:r w:rsidR="005F0B3B">
        <w:rPr>
          <w:sz w:val="22"/>
          <w:szCs w:val="22"/>
        </w:rPr>
        <w:t xml:space="preserve">dále její </w:t>
      </w:r>
      <w:r w:rsidR="000C4ADA">
        <w:rPr>
          <w:sz w:val="22"/>
          <w:szCs w:val="22"/>
        </w:rPr>
        <w:t>údržby, oprav a</w:t>
      </w:r>
      <w:r w:rsidR="00C13DB9">
        <w:rPr>
          <w:sz w:val="22"/>
          <w:szCs w:val="22"/>
        </w:rPr>
        <w:t> </w:t>
      </w:r>
      <w:r w:rsidR="000C4ADA">
        <w:rPr>
          <w:sz w:val="22"/>
          <w:szCs w:val="22"/>
        </w:rPr>
        <w:t>likvidace s</w:t>
      </w:r>
      <w:r w:rsidR="00157E4A">
        <w:rPr>
          <w:sz w:val="22"/>
          <w:szCs w:val="22"/>
        </w:rPr>
        <w:t xml:space="preserve">tavby, </w:t>
      </w:r>
      <w:r w:rsidR="00157E4A" w:rsidRPr="00F06AFD">
        <w:rPr>
          <w:sz w:val="22"/>
          <w:szCs w:val="22"/>
        </w:rPr>
        <w:t>užívání komunikačního napojení sousedního pozemku.</w:t>
      </w:r>
    </w:p>
    <w:p w14:paraId="23FB4F35" w14:textId="77777777" w:rsidR="004357AE" w:rsidRPr="003E6F55" w:rsidRDefault="004357AE" w:rsidP="006A6124">
      <w:pPr>
        <w:ind w:left="1440" w:hanging="1080"/>
        <w:jc w:val="both"/>
        <w:rPr>
          <w:b/>
          <w:sz w:val="20"/>
          <w:szCs w:val="20"/>
        </w:rPr>
      </w:pPr>
    </w:p>
    <w:p w14:paraId="7B1A5999" w14:textId="77777777" w:rsidR="00E934F0" w:rsidRPr="003E6F55" w:rsidRDefault="00E934F0" w:rsidP="00E934F0">
      <w:pPr>
        <w:ind w:left="360" w:hanging="360"/>
        <w:jc w:val="both"/>
        <w:rPr>
          <w:b/>
          <w:sz w:val="20"/>
          <w:szCs w:val="20"/>
        </w:rPr>
      </w:pPr>
      <w:r w:rsidRPr="003E6F55">
        <w:rPr>
          <w:b/>
          <w:sz w:val="20"/>
          <w:szCs w:val="20"/>
        </w:rPr>
        <w:t>B</w:t>
      </w:r>
      <w:r w:rsidR="00BB0F70" w:rsidRPr="003E6F55">
        <w:rPr>
          <w:b/>
          <w:sz w:val="20"/>
          <w:szCs w:val="20"/>
        </w:rPr>
        <w:t>)</w:t>
      </w:r>
      <w:r w:rsidRPr="003E6F55">
        <w:rPr>
          <w:b/>
          <w:sz w:val="20"/>
          <w:szCs w:val="20"/>
        </w:rPr>
        <w:t xml:space="preserve"> </w:t>
      </w:r>
      <w:r w:rsidRPr="003E6F55">
        <w:rPr>
          <w:b/>
          <w:sz w:val="20"/>
          <w:szCs w:val="20"/>
        </w:rPr>
        <w:tab/>
        <w:t>Povinnost:</w:t>
      </w:r>
    </w:p>
    <w:p w14:paraId="3CEC4F5F" w14:textId="77777777" w:rsidR="00BB0F70" w:rsidRPr="003E6F55" w:rsidRDefault="00BB0F70" w:rsidP="0073617B">
      <w:pPr>
        <w:jc w:val="both"/>
      </w:pPr>
    </w:p>
    <w:p w14:paraId="50ADD50A" w14:textId="77777777" w:rsidR="00B45B8A" w:rsidRPr="00927252" w:rsidRDefault="00A67E17" w:rsidP="001F2376">
      <w:pPr>
        <w:pStyle w:val="Zkladntext3"/>
        <w:suppressAutoHyphens w:val="0"/>
        <w:spacing w:after="0"/>
        <w:ind w:left="1407" w:hanging="1050"/>
        <w:jc w:val="both"/>
        <w:rPr>
          <w:iCs/>
          <w:sz w:val="24"/>
          <w:szCs w:val="24"/>
        </w:rPr>
      </w:pPr>
      <w:r w:rsidRPr="00927252">
        <w:rPr>
          <w:sz w:val="22"/>
          <w:szCs w:val="22"/>
        </w:rPr>
        <w:t>B.1.</w:t>
      </w:r>
      <w:r w:rsidRPr="00927252">
        <w:rPr>
          <w:sz w:val="22"/>
          <w:szCs w:val="22"/>
        </w:rPr>
        <w:tab/>
      </w:r>
      <w:r w:rsidR="00806160" w:rsidRPr="00927252">
        <w:rPr>
          <w:sz w:val="22"/>
          <w:szCs w:val="22"/>
        </w:rPr>
        <w:t xml:space="preserve">Realizovat stavbu </w:t>
      </w:r>
      <w:r w:rsidRPr="00927252">
        <w:rPr>
          <w:sz w:val="22"/>
          <w:szCs w:val="22"/>
        </w:rPr>
        <w:t>v celém rozsahu dle výše uved</w:t>
      </w:r>
      <w:r w:rsidR="002D6E9E" w:rsidRPr="00927252">
        <w:rPr>
          <w:sz w:val="22"/>
          <w:szCs w:val="22"/>
        </w:rPr>
        <w:t>e</w:t>
      </w:r>
      <w:r w:rsidRPr="00927252">
        <w:rPr>
          <w:sz w:val="22"/>
          <w:szCs w:val="22"/>
        </w:rPr>
        <w:t>né projektové dokumentace</w:t>
      </w:r>
      <w:r w:rsidR="00774458" w:rsidRPr="00927252">
        <w:rPr>
          <w:sz w:val="22"/>
          <w:szCs w:val="22"/>
        </w:rPr>
        <w:t>, zpracované</w:t>
      </w:r>
      <w:r w:rsidRPr="00927252">
        <w:rPr>
          <w:sz w:val="22"/>
          <w:szCs w:val="22"/>
        </w:rPr>
        <w:t xml:space="preserve"> Ing.</w:t>
      </w:r>
      <w:r w:rsidR="00927252">
        <w:rPr>
          <w:sz w:val="22"/>
          <w:szCs w:val="22"/>
          <w:lang w:val="cs-CZ"/>
        </w:rPr>
        <w:t xml:space="preserve"> Martinem Štechrem</w:t>
      </w:r>
      <w:r w:rsidRPr="00927252">
        <w:rPr>
          <w:sz w:val="22"/>
          <w:szCs w:val="22"/>
        </w:rPr>
        <w:t xml:space="preserve">, </w:t>
      </w:r>
      <w:r w:rsidR="00141BFD">
        <w:rPr>
          <w:sz w:val="22"/>
          <w:szCs w:val="22"/>
          <w:lang w:val="cs-CZ"/>
        </w:rPr>
        <w:t>ze dne</w:t>
      </w:r>
      <w:r w:rsidRPr="00927252">
        <w:rPr>
          <w:sz w:val="22"/>
          <w:szCs w:val="22"/>
        </w:rPr>
        <w:t xml:space="preserve"> </w:t>
      </w:r>
      <w:r w:rsidR="00927252">
        <w:rPr>
          <w:sz w:val="22"/>
          <w:szCs w:val="22"/>
          <w:lang w:val="cs-CZ"/>
        </w:rPr>
        <w:t>01/</w:t>
      </w:r>
      <w:r w:rsidRPr="00927252">
        <w:rPr>
          <w:sz w:val="22"/>
          <w:szCs w:val="22"/>
        </w:rPr>
        <w:t>201</w:t>
      </w:r>
      <w:r w:rsidR="00927252">
        <w:rPr>
          <w:sz w:val="22"/>
          <w:szCs w:val="22"/>
          <w:lang w:val="cs-CZ"/>
        </w:rPr>
        <w:t>6</w:t>
      </w:r>
      <w:r w:rsidRPr="00927252">
        <w:rPr>
          <w:sz w:val="22"/>
          <w:szCs w:val="22"/>
        </w:rPr>
        <w:t xml:space="preserve"> </w:t>
      </w:r>
      <w:r w:rsidR="00557BC0" w:rsidRPr="00927252">
        <w:rPr>
          <w:sz w:val="22"/>
          <w:szCs w:val="22"/>
        </w:rPr>
        <w:t xml:space="preserve">a níže stanovených technických podmínek </w:t>
      </w:r>
      <w:r w:rsidR="00C436B0" w:rsidRPr="00927252">
        <w:rPr>
          <w:sz w:val="22"/>
          <w:szCs w:val="22"/>
        </w:rPr>
        <w:t>(bod</w:t>
      </w:r>
      <w:r w:rsidR="00471CBB" w:rsidRPr="00927252">
        <w:rPr>
          <w:sz w:val="22"/>
          <w:szCs w:val="22"/>
        </w:rPr>
        <w:t xml:space="preserve"> </w:t>
      </w:r>
      <w:r w:rsidR="00C436B0" w:rsidRPr="00927252">
        <w:rPr>
          <w:sz w:val="22"/>
          <w:szCs w:val="22"/>
        </w:rPr>
        <w:t xml:space="preserve">B.1.a smlouvy) </w:t>
      </w:r>
      <w:r w:rsidRPr="00927252">
        <w:rPr>
          <w:sz w:val="22"/>
          <w:szCs w:val="22"/>
        </w:rPr>
        <w:t xml:space="preserve">v termínu </w:t>
      </w:r>
      <w:r w:rsidRPr="008A5C27">
        <w:rPr>
          <w:sz w:val="22"/>
          <w:szCs w:val="22"/>
        </w:rPr>
        <w:t>o</w:t>
      </w:r>
      <w:r w:rsidR="00141BFD" w:rsidRPr="008A5C27">
        <w:rPr>
          <w:sz w:val="22"/>
          <w:szCs w:val="22"/>
          <w:lang w:val="cs-CZ"/>
        </w:rPr>
        <w:t>d</w:t>
      </w:r>
      <w:r w:rsidRPr="008A5C27">
        <w:rPr>
          <w:sz w:val="22"/>
          <w:szCs w:val="22"/>
        </w:rPr>
        <w:t xml:space="preserve"> </w:t>
      </w:r>
      <w:r w:rsidR="00141BFD" w:rsidRPr="008A5C27">
        <w:rPr>
          <w:sz w:val="22"/>
          <w:szCs w:val="22"/>
          <w:lang w:val="cs-CZ"/>
        </w:rPr>
        <w:t>01</w:t>
      </w:r>
      <w:r w:rsidRPr="008A5C27">
        <w:rPr>
          <w:sz w:val="22"/>
          <w:szCs w:val="22"/>
        </w:rPr>
        <w:t>.</w:t>
      </w:r>
      <w:r w:rsidR="00927252" w:rsidRPr="008A5C27">
        <w:rPr>
          <w:sz w:val="22"/>
          <w:szCs w:val="22"/>
          <w:lang w:val="cs-CZ"/>
        </w:rPr>
        <w:t>1</w:t>
      </w:r>
      <w:r w:rsidR="00141BFD" w:rsidRPr="008A5C27">
        <w:rPr>
          <w:sz w:val="22"/>
          <w:szCs w:val="22"/>
          <w:lang w:val="cs-CZ"/>
        </w:rPr>
        <w:t>0</w:t>
      </w:r>
      <w:r w:rsidRPr="008A5C27">
        <w:rPr>
          <w:sz w:val="22"/>
          <w:szCs w:val="22"/>
        </w:rPr>
        <w:t>.201</w:t>
      </w:r>
      <w:r w:rsidR="00927252" w:rsidRPr="008A5C27">
        <w:rPr>
          <w:sz w:val="22"/>
          <w:szCs w:val="22"/>
          <w:lang w:val="cs-CZ"/>
        </w:rPr>
        <w:t>6</w:t>
      </w:r>
      <w:r w:rsidR="00141BFD" w:rsidRPr="008A5C27">
        <w:rPr>
          <w:sz w:val="22"/>
          <w:szCs w:val="22"/>
          <w:lang w:val="cs-CZ"/>
        </w:rPr>
        <w:t xml:space="preserve"> do 30</w:t>
      </w:r>
      <w:r w:rsidRPr="008A5C27">
        <w:rPr>
          <w:sz w:val="22"/>
          <w:szCs w:val="22"/>
        </w:rPr>
        <w:t>.</w:t>
      </w:r>
      <w:r w:rsidR="00141BFD" w:rsidRPr="008A5C27">
        <w:rPr>
          <w:sz w:val="22"/>
          <w:szCs w:val="22"/>
          <w:lang w:val="cs-CZ"/>
        </w:rPr>
        <w:t>12.2016.</w:t>
      </w:r>
      <w:r w:rsidRPr="00927252">
        <w:rPr>
          <w:sz w:val="22"/>
          <w:szCs w:val="22"/>
        </w:rPr>
        <w:t xml:space="preserve"> </w:t>
      </w:r>
      <w:r w:rsidR="00A13170" w:rsidRPr="00927252">
        <w:rPr>
          <w:sz w:val="22"/>
          <w:szCs w:val="22"/>
        </w:rPr>
        <w:t>Na stavbu sjezd</w:t>
      </w:r>
      <w:r w:rsidR="00E219D7" w:rsidRPr="00927252">
        <w:rPr>
          <w:sz w:val="22"/>
          <w:szCs w:val="22"/>
        </w:rPr>
        <w:t>u</w:t>
      </w:r>
      <w:r w:rsidR="00A13170" w:rsidRPr="00927252">
        <w:rPr>
          <w:sz w:val="22"/>
          <w:szCs w:val="22"/>
        </w:rPr>
        <w:t xml:space="preserve"> musí být vydáno povolení silničního správního úřadu ve smyslu § 10 zákona č.13/1997 Sb., o pozemních komunikacích</w:t>
      </w:r>
      <w:r w:rsidR="00E76771">
        <w:rPr>
          <w:sz w:val="22"/>
          <w:szCs w:val="22"/>
          <w:lang w:val="cs-CZ"/>
        </w:rPr>
        <w:t>, ve</w:t>
      </w:r>
      <w:r w:rsidR="00557BC0" w:rsidRPr="00927252">
        <w:rPr>
          <w:sz w:val="22"/>
          <w:szCs w:val="22"/>
        </w:rPr>
        <w:t xml:space="preserve"> znění</w:t>
      </w:r>
      <w:r w:rsidR="00E76771">
        <w:rPr>
          <w:sz w:val="22"/>
          <w:szCs w:val="22"/>
          <w:lang w:val="cs-CZ"/>
        </w:rPr>
        <w:t xml:space="preserve"> pozdějších předpisů</w:t>
      </w:r>
      <w:r w:rsidR="00A13170" w:rsidRPr="00927252">
        <w:rPr>
          <w:sz w:val="22"/>
          <w:szCs w:val="22"/>
        </w:rPr>
        <w:t xml:space="preserve">. </w:t>
      </w:r>
      <w:r w:rsidRPr="00927252">
        <w:rPr>
          <w:sz w:val="22"/>
          <w:szCs w:val="22"/>
        </w:rPr>
        <w:t>Po dokončení stavby</w:t>
      </w:r>
      <w:r w:rsidR="00D83EBC" w:rsidRPr="00927252">
        <w:rPr>
          <w:sz w:val="22"/>
          <w:szCs w:val="22"/>
        </w:rPr>
        <w:t xml:space="preserve">, nejpozději však v termínu </w:t>
      </w:r>
      <w:r w:rsidR="00D83EBC" w:rsidRPr="008A5C27">
        <w:rPr>
          <w:sz w:val="22"/>
          <w:szCs w:val="22"/>
        </w:rPr>
        <w:t>do 3</w:t>
      </w:r>
      <w:r w:rsidR="005B650E" w:rsidRPr="008A5C27">
        <w:rPr>
          <w:sz w:val="22"/>
          <w:szCs w:val="22"/>
        </w:rPr>
        <w:t>0</w:t>
      </w:r>
      <w:r w:rsidR="00D83EBC" w:rsidRPr="008A5C27">
        <w:rPr>
          <w:sz w:val="22"/>
          <w:szCs w:val="22"/>
        </w:rPr>
        <w:t>.</w:t>
      </w:r>
      <w:r w:rsidR="00141BFD" w:rsidRPr="008A5C27">
        <w:rPr>
          <w:sz w:val="22"/>
          <w:szCs w:val="22"/>
          <w:lang w:val="cs-CZ"/>
        </w:rPr>
        <w:t>03</w:t>
      </w:r>
      <w:r w:rsidR="00D83EBC" w:rsidRPr="008A5C27">
        <w:rPr>
          <w:sz w:val="22"/>
          <w:szCs w:val="22"/>
        </w:rPr>
        <w:t>.201</w:t>
      </w:r>
      <w:r w:rsidR="00141BFD" w:rsidRPr="008A5C27">
        <w:rPr>
          <w:sz w:val="22"/>
          <w:szCs w:val="22"/>
          <w:lang w:val="cs-CZ"/>
        </w:rPr>
        <w:t>7</w:t>
      </w:r>
      <w:r w:rsidR="005B650E" w:rsidRPr="00927252">
        <w:rPr>
          <w:sz w:val="22"/>
          <w:szCs w:val="22"/>
        </w:rPr>
        <w:t xml:space="preserve"> </w:t>
      </w:r>
      <w:r w:rsidR="00D83EBC" w:rsidRPr="00927252">
        <w:rPr>
          <w:sz w:val="22"/>
          <w:szCs w:val="22"/>
        </w:rPr>
        <w:t xml:space="preserve">bude mezi oprávněným </w:t>
      </w:r>
      <w:r w:rsidRPr="00927252">
        <w:rPr>
          <w:sz w:val="22"/>
          <w:szCs w:val="22"/>
        </w:rPr>
        <w:t>a povinným sepsán zápis</w:t>
      </w:r>
      <w:r w:rsidR="00D83EBC" w:rsidRPr="00927252">
        <w:rPr>
          <w:sz w:val="22"/>
          <w:szCs w:val="22"/>
        </w:rPr>
        <w:t>, kde bude zaznamenána kontrola provedených prací a posouzen soulad s projektovou dokumentací</w:t>
      </w:r>
      <w:r w:rsidRPr="00927252">
        <w:rPr>
          <w:sz w:val="22"/>
          <w:szCs w:val="22"/>
        </w:rPr>
        <w:t>.</w:t>
      </w:r>
      <w:r w:rsidR="003F47B7" w:rsidRPr="00927252">
        <w:rPr>
          <w:sz w:val="22"/>
          <w:szCs w:val="22"/>
        </w:rPr>
        <w:t xml:space="preserve"> </w:t>
      </w:r>
      <w:r w:rsidR="00A534E6">
        <w:rPr>
          <w:sz w:val="22"/>
          <w:szCs w:val="22"/>
          <w:lang w:val="cs-CZ"/>
        </w:rPr>
        <w:t xml:space="preserve">Dále </w:t>
      </w:r>
      <w:r w:rsidR="00AF77F3" w:rsidRPr="00927252">
        <w:rPr>
          <w:sz w:val="22"/>
          <w:szCs w:val="22"/>
        </w:rPr>
        <w:t xml:space="preserve">bude k výše uvedenému dni doložen písemný </w:t>
      </w:r>
      <w:r w:rsidR="00AF77F3" w:rsidRPr="00A534E6">
        <w:rPr>
          <w:sz w:val="22"/>
          <w:szCs w:val="22"/>
        </w:rPr>
        <w:t>souhlas příslušného orgánu Policie ČR k užívání stavby</w:t>
      </w:r>
      <w:r w:rsidR="00AF77F3" w:rsidRPr="00927252">
        <w:rPr>
          <w:sz w:val="22"/>
          <w:szCs w:val="22"/>
        </w:rPr>
        <w:t>.</w:t>
      </w:r>
      <w:r w:rsidR="00B45B8A" w:rsidRPr="00927252">
        <w:rPr>
          <w:sz w:val="22"/>
          <w:szCs w:val="22"/>
        </w:rPr>
        <w:t xml:space="preserve"> </w:t>
      </w:r>
    </w:p>
    <w:p w14:paraId="2AFD9D7C" w14:textId="30026FEC" w:rsidR="001F71EA" w:rsidRPr="00927252" w:rsidRDefault="00AF77F3">
      <w:pPr>
        <w:ind w:left="1440" w:hanging="1080"/>
        <w:jc w:val="both"/>
        <w:rPr>
          <w:sz w:val="22"/>
          <w:szCs w:val="22"/>
        </w:rPr>
      </w:pPr>
      <w:r w:rsidRPr="00927252">
        <w:rPr>
          <w:sz w:val="22"/>
          <w:szCs w:val="22"/>
        </w:rPr>
        <w:t xml:space="preserve">  </w:t>
      </w:r>
    </w:p>
    <w:p w14:paraId="5E8F59FD" w14:textId="09D512F8" w:rsidR="007C4471" w:rsidRDefault="00A67E17" w:rsidP="00BA1479">
      <w:pPr>
        <w:ind w:left="1440" w:hanging="1080"/>
        <w:jc w:val="both"/>
        <w:rPr>
          <w:sz w:val="22"/>
          <w:szCs w:val="22"/>
        </w:rPr>
      </w:pPr>
      <w:r w:rsidRPr="002E0A66">
        <w:rPr>
          <w:sz w:val="22"/>
          <w:szCs w:val="22"/>
        </w:rPr>
        <w:t xml:space="preserve"> </w:t>
      </w:r>
      <w:r w:rsidR="00C436B0" w:rsidRPr="002E0A66">
        <w:rPr>
          <w:szCs w:val="22"/>
        </w:rPr>
        <w:t>B.1</w:t>
      </w:r>
      <w:r w:rsidRPr="002E0A66">
        <w:rPr>
          <w:szCs w:val="22"/>
        </w:rPr>
        <w:t>.</w:t>
      </w:r>
      <w:r w:rsidR="00C436B0" w:rsidRPr="002E0A66">
        <w:rPr>
          <w:szCs w:val="22"/>
        </w:rPr>
        <w:t>a</w:t>
      </w:r>
      <w:r w:rsidRPr="002E0A66">
        <w:rPr>
          <w:szCs w:val="22"/>
        </w:rPr>
        <w:tab/>
      </w:r>
      <w:r w:rsidR="002755E3" w:rsidRPr="001F2376">
        <w:rPr>
          <w:sz w:val="22"/>
          <w:szCs w:val="22"/>
        </w:rPr>
        <w:t xml:space="preserve">Dodržet veškeré platné předpisy a normy pro napojení stavby na </w:t>
      </w:r>
      <w:r w:rsidR="002E0A66" w:rsidRPr="001F2376">
        <w:rPr>
          <w:sz w:val="22"/>
          <w:szCs w:val="22"/>
        </w:rPr>
        <w:t>okružní křižovatku na sil. III/20173</w:t>
      </w:r>
      <w:r w:rsidR="002755E3" w:rsidRPr="001F2376">
        <w:rPr>
          <w:sz w:val="22"/>
          <w:szCs w:val="22"/>
        </w:rPr>
        <w:t xml:space="preserve"> </w:t>
      </w:r>
      <w:r w:rsidR="002E0A66" w:rsidRPr="001F2376">
        <w:rPr>
          <w:sz w:val="22"/>
          <w:szCs w:val="22"/>
        </w:rPr>
        <w:t xml:space="preserve">v prostoru pod sil. I/21, </w:t>
      </w:r>
      <w:r w:rsidR="002755E3" w:rsidRPr="001F2376">
        <w:rPr>
          <w:sz w:val="22"/>
          <w:szCs w:val="22"/>
        </w:rPr>
        <w:t>p.č.</w:t>
      </w:r>
      <w:r w:rsidR="002E0A66" w:rsidRPr="001F2376">
        <w:rPr>
          <w:sz w:val="22"/>
          <w:szCs w:val="22"/>
        </w:rPr>
        <w:t>818/10</w:t>
      </w:r>
      <w:r w:rsidR="002755E3" w:rsidRPr="001F2376">
        <w:rPr>
          <w:sz w:val="22"/>
          <w:szCs w:val="22"/>
        </w:rPr>
        <w:t xml:space="preserve"> k.ú.</w:t>
      </w:r>
      <w:r w:rsidR="002E0A66" w:rsidRPr="001F2376">
        <w:rPr>
          <w:sz w:val="22"/>
          <w:szCs w:val="22"/>
        </w:rPr>
        <w:t xml:space="preserve"> Tři Sekery u Kynžvartu</w:t>
      </w:r>
      <w:r w:rsidR="002755E3" w:rsidRPr="001F2376">
        <w:rPr>
          <w:sz w:val="22"/>
          <w:szCs w:val="22"/>
        </w:rPr>
        <w:t xml:space="preserve"> </w:t>
      </w:r>
      <w:r w:rsidR="002E0A66" w:rsidRPr="001F2376">
        <w:rPr>
          <w:sz w:val="22"/>
          <w:szCs w:val="22"/>
        </w:rPr>
        <w:t xml:space="preserve">s napojením na stávající </w:t>
      </w:r>
      <w:r w:rsidR="002755E3" w:rsidRPr="001F2376">
        <w:rPr>
          <w:sz w:val="22"/>
          <w:szCs w:val="22"/>
        </w:rPr>
        <w:t>povrch</w:t>
      </w:r>
      <w:r w:rsidR="00E76771">
        <w:rPr>
          <w:sz w:val="22"/>
          <w:szCs w:val="22"/>
        </w:rPr>
        <w:t xml:space="preserve"> </w:t>
      </w:r>
      <w:r w:rsidR="002E0A66" w:rsidRPr="001F2376">
        <w:rPr>
          <w:sz w:val="22"/>
          <w:szCs w:val="22"/>
        </w:rPr>
        <w:t>-</w:t>
      </w:r>
      <w:r w:rsidR="00E76771">
        <w:rPr>
          <w:sz w:val="22"/>
          <w:szCs w:val="22"/>
        </w:rPr>
        <w:t xml:space="preserve"> </w:t>
      </w:r>
      <w:r w:rsidR="002E0A66" w:rsidRPr="001F2376">
        <w:rPr>
          <w:sz w:val="22"/>
          <w:szCs w:val="22"/>
        </w:rPr>
        <w:t>větev okružní křižovatky.</w:t>
      </w:r>
      <w:r w:rsidR="000C6F32" w:rsidRPr="001F2376">
        <w:rPr>
          <w:sz w:val="22"/>
          <w:szCs w:val="22"/>
        </w:rPr>
        <w:t xml:space="preserve"> Plocha sjezdu bude odvodněna </w:t>
      </w:r>
      <w:r w:rsidR="002E0A66" w:rsidRPr="001F2376">
        <w:rPr>
          <w:sz w:val="22"/>
          <w:szCs w:val="22"/>
        </w:rPr>
        <w:t>štěrbinovým žlabem</w:t>
      </w:r>
      <w:r w:rsidR="00E76771">
        <w:rPr>
          <w:sz w:val="22"/>
          <w:szCs w:val="22"/>
        </w:rPr>
        <w:t>.</w:t>
      </w:r>
      <w:r w:rsidR="000C6F32" w:rsidRPr="001F2376">
        <w:rPr>
          <w:sz w:val="22"/>
          <w:szCs w:val="22"/>
        </w:rPr>
        <w:t xml:space="preserve"> </w:t>
      </w:r>
      <w:r w:rsidR="00BA1479" w:rsidRPr="001F2376">
        <w:rPr>
          <w:sz w:val="22"/>
          <w:szCs w:val="22"/>
        </w:rPr>
        <w:t>S</w:t>
      </w:r>
      <w:r w:rsidR="000C6F32" w:rsidRPr="001F2376">
        <w:rPr>
          <w:sz w:val="22"/>
          <w:szCs w:val="22"/>
        </w:rPr>
        <w:t xml:space="preserve">jezd bude využíván pro </w:t>
      </w:r>
      <w:r w:rsidR="00BA1479" w:rsidRPr="001F2376">
        <w:rPr>
          <w:sz w:val="22"/>
          <w:szCs w:val="22"/>
        </w:rPr>
        <w:t>nákladní automobily</w:t>
      </w:r>
      <w:r w:rsidR="000C6F32" w:rsidRPr="001F2376">
        <w:rPr>
          <w:sz w:val="22"/>
          <w:szCs w:val="22"/>
        </w:rPr>
        <w:t xml:space="preserve"> </w:t>
      </w:r>
      <w:r w:rsidR="00BA1479" w:rsidRPr="001F2376">
        <w:rPr>
          <w:sz w:val="22"/>
          <w:szCs w:val="22"/>
        </w:rPr>
        <w:t>přepravující dlouhý náklad - přeprava dřevní hmoty.</w:t>
      </w:r>
      <w:r w:rsidR="000C6F32" w:rsidRPr="001F2376">
        <w:rPr>
          <w:sz w:val="22"/>
          <w:szCs w:val="22"/>
        </w:rPr>
        <w:t xml:space="preserve"> </w:t>
      </w:r>
      <w:r w:rsidR="002755E3" w:rsidRPr="001F2376">
        <w:rPr>
          <w:sz w:val="22"/>
          <w:szCs w:val="22"/>
        </w:rPr>
        <w:t>Na</w:t>
      </w:r>
      <w:r w:rsidR="000C6F32" w:rsidRPr="001F2376">
        <w:rPr>
          <w:sz w:val="22"/>
          <w:szCs w:val="22"/>
        </w:rPr>
        <w:t>pojení na stávající silnici III/2</w:t>
      </w:r>
      <w:r w:rsidR="00BA1479" w:rsidRPr="001F2376">
        <w:rPr>
          <w:sz w:val="22"/>
          <w:szCs w:val="22"/>
        </w:rPr>
        <w:t>0</w:t>
      </w:r>
      <w:r w:rsidR="000C6F32" w:rsidRPr="001F2376">
        <w:rPr>
          <w:sz w:val="22"/>
          <w:szCs w:val="22"/>
        </w:rPr>
        <w:t>1</w:t>
      </w:r>
      <w:r w:rsidR="00BA1479" w:rsidRPr="001F2376">
        <w:rPr>
          <w:sz w:val="22"/>
          <w:szCs w:val="22"/>
        </w:rPr>
        <w:t>73</w:t>
      </w:r>
      <w:r w:rsidR="002755E3" w:rsidRPr="001F2376">
        <w:rPr>
          <w:sz w:val="22"/>
          <w:szCs w:val="22"/>
        </w:rPr>
        <w:t xml:space="preserve"> bude </w:t>
      </w:r>
      <w:r w:rsidR="000C6F32" w:rsidRPr="001F2376">
        <w:rPr>
          <w:sz w:val="22"/>
          <w:szCs w:val="22"/>
        </w:rPr>
        <w:t xml:space="preserve">provedeno přes sníženou obrubu +5 cm osazenou do betonu. </w:t>
      </w:r>
      <w:r w:rsidR="002755E3" w:rsidRPr="001F2376">
        <w:rPr>
          <w:sz w:val="22"/>
          <w:szCs w:val="22"/>
        </w:rPr>
        <w:t>V místě pracovního řezu bude doplněna konstrukce dle původní. Spára bude ošetřena asfaltovou zálivkou nebo asfaltovou páskou</w:t>
      </w:r>
      <w:r w:rsidR="000C6F32" w:rsidRPr="001F2376">
        <w:rPr>
          <w:sz w:val="22"/>
          <w:szCs w:val="22"/>
        </w:rPr>
        <w:t xml:space="preserve">. </w:t>
      </w:r>
      <w:r w:rsidR="002755E3" w:rsidRPr="001F2376">
        <w:rPr>
          <w:sz w:val="22"/>
          <w:szCs w:val="22"/>
        </w:rPr>
        <w:t>Napojením sjezdu</w:t>
      </w:r>
      <w:r w:rsidR="001C1ADA">
        <w:rPr>
          <w:sz w:val="22"/>
          <w:szCs w:val="22"/>
        </w:rPr>
        <w:t xml:space="preserve"> </w:t>
      </w:r>
      <w:r w:rsidR="00BA1479" w:rsidRPr="001F2376">
        <w:rPr>
          <w:sz w:val="22"/>
          <w:szCs w:val="22"/>
        </w:rPr>
        <w:t>-</w:t>
      </w:r>
      <w:r w:rsidR="001C1ADA">
        <w:rPr>
          <w:sz w:val="22"/>
          <w:szCs w:val="22"/>
        </w:rPr>
        <w:t xml:space="preserve"> </w:t>
      </w:r>
      <w:r w:rsidR="00BA1479" w:rsidRPr="001F2376">
        <w:rPr>
          <w:sz w:val="22"/>
          <w:szCs w:val="22"/>
        </w:rPr>
        <w:t xml:space="preserve">komunikace </w:t>
      </w:r>
      <w:r w:rsidR="002755E3" w:rsidRPr="001F2376">
        <w:rPr>
          <w:sz w:val="22"/>
          <w:szCs w:val="22"/>
        </w:rPr>
        <w:t xml:space="preserve">na </w:t>
      </w:r>
      <w:r w:rsidR="00BA1479" w:rsidRPr="001F2376">
        <w:rPr>
          <w:sz w:val="22"/>
          <w:szCs w:val="22"/>
        </w:rPr>
        <w:t xml:space="preserve">stávající </w:t>
      </w:r>
      <w:r w:rsidR="002755E3" w:rsidRPr="001F2376">
        <w:rPr>
          <w:sz w:val="22"/>
          <w:szCs w:val="22"/>
        </w:rPr>
        <w:t>silnici</w:t>
      </w:r>
      <w:r w:rsidR="00BA1479" w:rsidRPr="001F2376">
        <w:rPr>
          <w:sz w:val="22"/>
          <w:szCs w:val="22"/>
        </w:rPr>
        <w:t xml:space="preserve"> </w:t>
      </w:r>
      <w:r w:rsidR="002755E3" w:rsidRPr="001F2376">
        <w:rPr>
          <w:sz w:val="22"/>
          <w:szCs w:val="22"/>
        </w:rPr>
        <w:t>nesmí dojít ke zhoršení odtokových poměrů silnice</w:t>
      </w:r>
      <w:r w:rsidR="00BF1673" w:rsidRPr="001F2376">
        <w:rPr>
          <w:sz w:val="22"/>
          <w:szCs w:val="22"/>
        </w:rPr>
        <w:t xml:space="preserve">. </w:t>
      </w:r>
    </w:p>
    <w:p w14:paraId="3FF831D1" w14:textId="77777777" w:rsidR="0046285C" w:rsidRPr="001F2376" w:rsidRDefault="0046285C" w:rsidP="00BA1479">
      <w:pPr>
        <w:ind w:left="1440" w:hanging="1080"/>
        <w:jc w:val="both"/>
        <w:rPr>
          <w:sz w:val="22"/>
          <w:szCs w:val="22"/>
          <w:highlight w:val="cyan"/>
        </w:rPr>
      </w:pPr>
    </w:p>
    <w:p w14:paraId="3C7C24BD" w14:textId="6D725C79" w:rsidR="00E934F0" w:rsidRPr="008A5C27" w:rsidRDefault="00BB0F70" w:rsidP="00B61D54">
      <w:pPr>
        <w:pStyle w:val="Zkladntext3"/>
        <w:suppressAutoHyphens w:val="0"/>
        <w:spacing w:after="0"/>
        <w:ind w:left="1416" w:hanging="999"/>
        <w:jc w:val="both"/>
        <w:rPr>
          <w:sz w:val="22"/>
          <w:szCs w:val="22"/>
          <w:lang w:val="cs-CZ"/>
        </w:rPr>
      </w:pPr>
      <w:r w:rsidRPr="00B71847">
        <w:rPr>
          <w:sz w:val="22"/>
          <w:szCs w:val="22"/>
        </w:rPr>
        <w:t>B.</w:t>
      </w:r>
      <w:r w:rsidR="00C436B0" w:rsidRPr="00B71847">
        <w:rPr>
          <w:sz w:val="22"/>
          <w:szCs w:val="22"/>
        </w:rPr>
        <w:t>2</w:t>
      </w:r>
      <w:r w:rsidRPr="00B71847">
        <w:rPr>
          <w:sz w:val="22"/>
          <w:szCs w:val="22"/>
        </w:rPr>
        <w:t>.</w:t>
      </w:r>
      <w:r w:rsidRPr="00B71847">
        <w:rPr>
          <w:sz w:val="22"/>
          <w:szCs w:val="22"/>
        </w:rPr>
        <w:tab/>
      </w:r>
      <w:r w:rsidR="006A6124" w:rsidRPr="00B45B8A">
        <w:rPr>
          <w:sz w:val="22"/>
          <w:szCs w:val="22"/>
        </w:rPr>
        <w:t xml:space="preserve">Před dokončením stavby </w:t>
      </w:r>
      <w:r w:rsidR="00FA4AC3" w:rsidRPr="00B45B8A">
        <w:rPr>
          <w:sz w:val="22"/>
          <w:szCs w:val="22"/>
        </w:rPr>
        <w:t>nebo před její likvidací předat povinnému způsob provedení</w:t>
      </w:r>
      <w:r w:rsidR="0033793C" w:rsidRPr="00B45B8A">
        <w:rPr>
          <w:sz w:val="22"/>
          <w:szCs w:val="22"/>
        </w:rPr>
        <w:t xml:space="preserve"> stavby nebo likvidace stavby</w:t>
      </w:r>
      <w:r w:rsidR="00FA4AC3" w:rsidRPr="00B45B8A">
        <w:rPr>
          <w:sz w:val="22"/>
          <w:szCs w:val="22"/>
        </w:rPr>
        <w:t xml:space="preserve"> k odsouhlasení.</w:t>
      </w:r>
      <w:r w:rsidR="006A6124" w:rsidRPr="00B45B8A">
        <w:rPr>
          <w:sz w:val="22"/>
          <w:szCs w:val="22"/>
        </w:rPr>
        <w:t xml:space="preserve"> </w:t>
      </w:r>
      <w:r w:rsidR="00AF77F3" w:rsidRPr="00B45B8A">
        <w:rPr>
          <w:sz w:val="22"/>
          <w:szCs w:val="22"/>
        </w:rPr>
        <w:t>Před zahájením stavby bude vydáno silničním správním úřadem rozhodnutí o zvláštním užívání dle § 25 zákona č. 13/1997 Sb.</w:t>
      </w:r>
      <w:r w:rsidR="001C1ADA">
        <w:rPr>
          <w:sz w:val="22"/>
          <w:szCs w:val="22"/>
          <w:lang w:val="cs-CZ"/>
        </w:rPr>
        <w:t>, o pozemních komunikacích, ve znění pozdějších předpisů.</w:t>
      </w:r>
      <w:r w:rsidR="00AF77F3" w:rsidRPr="00B45B8A">
        <w:rPr>
          <w:sz w:val="22"/>
          <w:szCs w:val="22"/>
        </w:rPr>
        <w:t xml:space="preserve"> Rozhodnutí bude vydáno na základě uzavřené </w:t>
      </w:r>
      <w:r w:rsidR="00AF77F3" w:rsidRPr="008A5C27">
        <w:rPr>
          <w:sz w:val="22"/>
          <w:szCs w:val="22"/>
        </w:rPr>
        <w:t>Smlouvy</w:t>
      </w:r>
      <w:r w:rsidR="005335F7" w:rsidRPr="008A5C27">
        <w:rPr>
          <w:sz w:val="22"/>
          <w:szCs w:val="22"/>
          <w:lang w:val="cs-CZ"/>
        </w:rPr>
        <w:t xml:space="preserve"> </w:t>
      </w:r>
      <w:r w:rsidR="00AF77F3" w:rsidRPr="008A5C27">
        <w:rPr>
          <w:sz w:val="22"/>
          <w:szCs w:val="22"/>
        </w:rPr>
        <w:t>o technických podmínkách a poplatku za</w:t>
      </w:r>
      <w:r w:rsidR="00AF77F3" w:rsidRPr="00F06AFD">
        <w:rPr>
          <w:b/>
          <w:sz w:val="22"/>
          <w:szCs w:val="22"/>
        </w:rPr>
        <w:t xml:space="preserve"> </w:t>
      </w:r>
      <w:r w:rsidR="00AF77F3" w:rsidRPr="008A5C27">
        <w:rPr>
          <w:sz w:val="22"/>
          <w:szCs w:val="22"/>
        </w:rPr>
        <w:t>omezené užívání</w:t>
      </w:r>
      <w:r w:rsidR="00AF77F3" w:rsidRPr="00F06AFD">
        <w:rPr>
          <w:sz w:val="22"/>
          <w:szCs w:val="22"/>
        </w:rPr>
        <w:t xml:space="preserve"> pozemku mezi KSÚS KK a zhotovitelem</w:t>
      </w:r>
      <w:r w:rsidR="00B45B8A" w:rsidRPr="00F06AFD">
        <w:rPr>
          <w:sz w:val="22"/>
          <w:szCs w:val="22"/>
          <w:lang w:val="cs-CZ"/>
        </w:rPr>
        <w:t xml:space="preserve"> sjezdu</w:t>
      </w:r>
      <w:r w:rsidR="00AF77F3" w:rsidRPr="00F06AFD">
        <w:rPr>
          <w:sz w:val="22"/>
          <w:szCs w:val="22"/>
        </w:rPr>
        <w:t xml:space="preserve">. </w:t>
      </w:r>
      <w:r w:rsidR="00B45B8A" w:rsidRPr="00F06AFD">
        <w:rPr>
          <w:sz w:val="22"/>
          <w:szCs w:val="22"/>
        </w:rPr>
        <w:t xml:space="preserve">Stavba bude </w:t>
      </w:r>
      <w:r w:rsidR="00B45B8A" w:rsidRPr="00F06AFD">
        <w:rPr>
          <w:sz w:val="22"/>
          <w:szCs w:val="22"/>
        </w:rPr>
        <w:lastRenderedPageBreak/>
        <w:t>provedena odborně způsobilou firmou</w:t>
      </w:r>
      <w:r w:rsidR="00B45B8A" w:rsidRPr="00F06AFD">
        <w:rPr>
          <w:sz w:val="22"/>
          <w:szCs w:val="22"/>
          <w:lang w:val="cs-CZ"/>
        </w:rPr>
        <w:t>.</w:t>
      </w:r>
      <w:r w:rsidR="00B45B8A" w:rsidRPr="00F06AFD">
        <w:rPr>
          <w:sz w:val="22"/>
          <w:szCs w:val="22"/>
        </w:rPr>
        <w:t xml:space="preserve"> </w:t>
      </w:r>
      <w:r w:rsidR="00AF77F3" w:rsidRPr="00F06AFD">
        <w:rPr>
          <w:sz w:val="22"/>
          <w:szCs w:val="22"/>
        </w:rPr>
        <w:t>Návrh</w:t>
      </w:r>
      <w:r w:rsidR="00AF77F3" w:rsidRPr="00B45B8A">
        <w:rPr>
          <w:sz w:val="22"/>
          <w:szCs w:val="22"/>
        </w:rPr>
        <w:t xml:space="preserve"> dopravního opatření pro případ nutného omezení dopravy v souvislosti s realizací bude předložen KSÚS KK k odsouhlasení</w:t>
      </w:r>
      <w:r w:rsidR="00AA7F30">
        <w:rPr>
          <w:sz w:val="22"/>
          <w:szCs w:val="22"/>
          <w:lang w:val="cs-CZ"/>
        </w:rPr>
        <w:t>.</w:t>
      </w:r>
    </w:p>
    <w:p w14:paraId="14CBEA22" w14:textId="77777777" w:rsidR="00040CF4" w:rsidRPr="00BA1479" w:rsidRDefault="00A777C7">
      <w:pPr>
        <w:ind w:left="1418" w:hanging="1058"/>
        <w:jc w:val="both"/>
        <w:rPr>
          <w:sz w:val="22"/>
          <w:szCs w:val="22"/>
        </w:rPr>
      </w:pPr>
      <w:r w:rsidRPr="00B71847">
        <w:rPr>
          <w:sz w:val="22"/>
          <w:szCs w:val="22"/>
        </w:rPr>
        <w:t xml:space="preserve"> </w:t>
      </w:r>
      <w:r w:rsidR="00C436B0" w:rsidRPr="00B71847">
        <w:rPr>
          <w:sz w:val="22"/>
          <w:szCs w:val="22"/>
        </w:rPr>
        <w:t>B.3</w:t>
      </w:r>
      <w:r w:rsidR="00040CF4" w:rsidRPr="00B71847">
        <w:rPr>
          <w:sz w:val="22"/>
          <w:szCs w:val="22"/>
        </w:rPr>
        <w:t>.</w:t>
      </w:r>
      <w:r w:rsidR="00040CF4" w:rsidRPr="00B71847">
        <w:rPr>
          <w:sz w:val="22"/>
          <w:szCs w:val="22"/>
        </w:rPr>
        <w:tab/>
        <w:t xml:space="preserve">Užívat předmět užívání pouze a výlučně za účelem </w:t>
      </w:r>
      <w:r w:rsidR="00EC5971" w:rsidRPr="00B71847">
        <w:rPr>
          <w:sz w:val="22"/>
          <w:szCs w:val="22"/>
        </w:rPr>
        <w:t xml:space="preserve">uvedeným </w:t>
      </w:r>
      <w:r w:rsidR="00040CF4" w:rsidRPr="00B71847">
        <w:rPr>
          <w:sz w:val="22"/>
          <w:szCs w:val="22"/>
        </w:rPr>
        <w:t>v</w:t>
      </w:r>
      <w:r w:rsidR="00EC5971" w:rsidRPr="00B71847">
        <w:rPr>
          <w:sz w:val="22"/>
          <w:szCs w:val="22"/>
        </w:rPr>
        <w:t xml:space="preserve"> tomto článku (bod </w:t>
      </w:r>
      <w:r w:rsidR="00586475" w:rsidRPr="00B71847">
        <w:rPr>
          <w:sz w:val="22"/>
          <w:szCs w:val="22"/>
        </w:rPr>
        <w:t>A.1</w:t>
      </w:r>
      <w:r w:rsidR="001C1ADA">
        <w:rPr>
          <w:sz w:val="22"/>
          <w:szCs w:val="22"/>
        </w:rPr>
        <w:t>.</w:t>
      </w:r>
      <w:r w:rsidR="00586475" w:rsidRPr="00B71847">
        <w:rPr>
          <w:sz w:val="22"/>
          <w:szCs w:val="22"/>
        </w:rPr>
        <w:t xml:space="preserve"> a </w:t>
      </w:r>
      <w:r w:rsidR="00EC5971" w:rsidRPr="00B71847">
        <w:rPr>
          <w:sz w:val="22"/>
          <w:szCs w:val="22"/>
        </w:rPr>
        <w:t>A.2</w:t>
      </w:r>
      <w:r w:rsidR="001C1ADA">
        <w:rPr>
          <w:sz w:val="22"/>
          <w:szCs w:val="22"/>
        </w:rPr>
        <w:t>.</w:t>
      </w:r>
      <w:r w:rsidR="009B36E5" w:rsidRPr="00B71847">
        <w:rPr>
          <w:sz w:val="22"/>
          <w:szCs w:val="22"/>
        </w:rPr>
        <w:t>)</w:t>
      </w:r>
      <w:r w:rsidR="00040CF4" w:rsidRPr="00B71847">
        <w:rPr>
          <w:sz w:val="22"/>
          <w:szCs w:val="22"/>
        </w:rPr>
        <w:t>,</w:t>
      </w:r>
      <w:r w:rsidR="00CF6DDD">
        <w:rPr>
          <w:sz w:val="22"/>
          <w:szCs w:val="22"/>
        </w:rPr>
        <w:t xml:space="preserve"> </w:t>
      </w:r>
      <w:r w:rsidR="00040CF4" w:rsidRPr="00B71847">
        <w:rPr>
          <w:sz w:val="22"/>
          <w:szCs w:val="22"/>
        </w:rPr>
        <w:t xml:space="preserve">a </w:t>
      </w:r>
      <w:r w:rsidR="009B36E5" w:rsidRPr="00B71847">
        <w:rPr>
          <w:sz w:val="22"/>
          <w:szCs w:val="22"/>
        </w:rPr>
        <w:t>dále v</w:t>
      </w:r>
      <w:r w:rsidR="00040CF4" w:rsidRPr="00B71847">
        <w:rPr>
          <w:sz w:val="22"/>
          <w:szCs w:val="22"/>
        </w:rPr>
        <w:t xml:space="preserve"> souladu s</w:t>
      </w:r>
      <w:r w:rsidR="001C1ADA">
        <w:rPr>
          <w:sz w:val="22"/>
          <w:szCs w:val="22"/>
        </w:rPr>
        <w:t>e</w:t>
      </w:r>
      <w:r w:rsidR="00040CF4" w:rsidRPr="00B71847">
        <w:rPr>
          <w:sz w:val="22"/>
          <w:szCs w:val="22"/>
        </w:rPr>
        <w:t xml:space="preserve"> smlouvou a obe</w:t>
      </w:r>
      <w:r w:rsidRPr="00B71847">
        <w:rPr>
          <w:sz w:val="22"/>
          <w:szCs w:val="22"/>
        </w:rPr>
        <w:t>cně závaznými právními předpisy</w:t>
      </w:r>
      <w:r w:rsidR="00261BE1" w:rsidRPr="00B71847">
        <w:rPr>
          <w:sz w:val="22"/>
          <w:szCs w:val="22"/>
        </w:rPr>
        <w:t>.</w:t>
      </w:r>
    </w:p>
    <w:p w14:paraId="6DE1D7CB" w14:textId="592A0C1F" w:rsidR="00040CF4" w:rsidRPr="00BA1479" w:rsidRDefault="00A777C7">
      <w:pPr>
        <w:ind w:left="1440" w:hanging="1080"/>
        <w:jc w:val="both"/>
        <w:rPr>
          <w:sz w:val="22"/>
          <w:szCs w:val="22"/>
        </w:rPr>
      </w:pPr>
      <w:r w:rsidRPr="00B71847">
        <w:rPr>
          <w:sz w:val="22"/>
          <w:szCs w:val="22"/>
        </w:rPr>
        <w:t xml:space="preserve"> </w:t>
      </w:r>
      <w:r w:rsidR="00BB0F70" w:rsidRPr="00B71847">
        <w:rPr>
          <w:sz w:val="22"/>
          <w:szCs w:val="22"/>
        </w:rPr>
        <w:t>B.</w:t>
      </w:r>
      <w:r w:rsidR="00C436B0" w:rsidRPr="00B71847">
        <w:rPr>
          <w:sz w:val="22"/>
          <w:szCs w:val="22"/>
        </w:rPr>
        <w:t>4</w:t>
      </w:r>
      <w:r w:rsidR="00BB0F70" w:rsidRPr="00B71847">
        <w:rPr>
          <w:sz w:val="22"/>
          <w:szCs w:val="22"/>
        </w:rPr>
        <w:t>.</w:t>
      </w:r>
      <w:r w:rsidR="00BB0F70" w:rsidRPr="00B71847">
        <w:rPr>
          <w:sz w:val="22"/>
          <w:szCs w:val="22"/>
        </w:rPr>
        <w:tab/>
      </w:r>
      <w:r w:rsidR="00040CF4" w:rsidRPr="00CF6DDD">
        <w:rPr>
          <w:sz w:val="22"/>
          <w:szCs w:val="22"/>
        </w:rPr>
        <w:t xml:space="preserve">Pečovat řádně o předmět užívání a udržovat stavbu v takovém stavu, aby nedocházelo k poškozování </w:t>
      </w:r>
      <w:r w:rsidR="00040CF4" w:rsidRPr="001F2376">
        <w:rPr>
          <w:sz w:val="22"/>
          <w:szCs w:val="22"/>
        </w:rPr>
        <w:t>předmětu užívání</w:t>
      </w:r>
      <w:r w:rsidR="00040CF4" w:rsidRPr="00CF6DDD">
        <w:rPr>
          <w:sz w:val="22"/>
          <w:szCs w:val="22"/>
        </w:rPr>
        <w:t xml:space="preserve"> nebo přilehlé pozemní komunikace, její součásti a</w:t>
      </w:r>
      <w:r w:rsidR="0046285C">
        <w:rPr>
          <w:sz w:val="22"/>
          <w:szCs w:val="22"/>
        </w:rPr>
        <w:t> </w:t>
      </w:r>
      <w:r w:rsidR="00040CF4" w:rsidRPr="00CF6DDD">
        <w:rPr>
          <w:sz w:val="22"/>
          <w:szCs w:val="22"/>
        </w:rPr>
        <w:t xml:space="preserve">příslušenství, a to zejména k narušení plynulého odvodnění pozemní komunikace. </w:t>
      </w:r>
      <w:r w:rsidR="00293E78" w:rsidRPr="00CF6DDD">
        <w:rPr>
          <w:sz w:val="22"/>
          <w:szCs w:val="22"/>
        </w:rPr>
        <w:t xml:space="preserve">Vlastník sjezdu zajišťuje </w:t>
      </w:r>
      <w:r w:rsidR="00BF1673" w:rsidRPr="00CF6DDD">
        <w:rPr>
          <w:sz w:val="22"/>
          <w:szCs w:val="22"/>
        </w:rPr>
        <w:t xml:space="preserve">jeho </w:t>
      </w:r>
      <w:r w:rsidR="00293E78" w:rsidRPr="00CF6DDD">
        <w:rPr>
          <w:sz w:val="22"/>
          <w:szCs w:val="22"/>
        </w:rPr>
        <w:t xml:space="preserve">řádnou údržbu a čištění </w:t>
      </w:r>
      <w:r w:rsidR="00BF1673" w:rsidRPr="00CF6DDD">
        <w:rPr>
          <w:sz w:val="22"/>
          <w:szCs w:val="22"/>
        </w:rPr>
        <w:t>odvodňovacího žlabu a</w:t>
      </w:r>
      <w:r w:rsidR="0046285C">
        <w:rPr>
          <w:sz w:val="22"/>
          <w:szCs w:val="22"/>
        </w:rPr>
        <w:t> </w:t>
      </w:r>
      <w:r w:rsidR="00BF1673" w:rsidRPr="00CF6DDD">
        <w:rPr>
          <w:sz w:val="22"/>
          <w:szCs w:val="22"/>
        </w:rPr>
        <w:t>dopravního zrcadla</w:t>
      </w:r>
      <w:r w:rsidR="00293E78" w:rsidRPr="00CF6DDD">
        <w:rPr>
          <w:sz w:val="22"/>
          <w:szCs w:val="22"/>
        </w:rPr>
        <w:t xml:space="preserve">. </w:t>
      </w:r>
      <w:r w:rsidR="00040CF4" w:rsidRPr="00CF6DDD">
        <w:rPr>
          <w:sz w:val="22"/>
          <w:szCs w:val="22"/>
        </w:rPr>
        <w:t>Na výzvu povinného ve stanovené lhůtě zajistit odstranění závad.</w:t>
      </w:r>
      <w:r w:rsidR="00040CF4" w:rsidRPr="00B71847">
        <w:rPr>
          <w:sz w:val="22"/>
          <w:szCs w:val="22"/>
        </w:rPr>
        <w:t xml:space="preserve"> </w:t>
      </w:r>
    </w:p>
    <w:p w14:paraId="0C2069FE" w14:textId="77777777" w:rsidR="00C82A61" w:rsidRPr="00BA1479" w:rsidRDefault="00A777C7">
      <w:pPr>
        <w:ind w:left="1440" w:hanging="1080"/>
        <w:jc w:val="both"/>
        <w:rPr>
          <w:sz w:val="22"/>
          <w:szCs w:val="22"/>
        </w:rPr>
      </w:pPr>
      <w:r w:rsidRPr="00B71847">
        <w:rPr>
          <w:sz w:val="22"/>
          <w:szCs w:val="22"/>
        </w:rPr>
        <w:t xml:space="preserve"> </w:t>
      </w:r>
      <w:r w:rsidR="00C82A61" w:rsidRPr="00B71847">
        <w:rPr>
          <w:sz w:val="22"/>
          <w:szCs w:val="22"/>
        </w:rPr>
        <w:t>B.</w:t>
      </w:r>
      <w:r w:rsidR="00C436B0" w:rsidRPr="00B71847">
        <w:rPr>
          <w:sz w:val="22"/>
          <w:szCs w:val="22"/>
        </w:rPr>
        <w:t>5</w:t>
      </w:r>
      <w:r w:rsidR="00C82A61" w:rsidRPr="00B71847">
        <w:rPr>
          <w:sz w:val="22"/>
          <w:szCs w:val="22"/>
        </w:rPr>
        <w:t xml:space="preserve">. </w:t>
      </w:r>
      <w:r w:rsidR="00C82A61" w:rsidRPr="00B71847">
        <w:rPr>
          <w:sz w:val="22"/>
          <w:szCs w:val="22"/>
        </w:rPr>
        <w:tab/>
      </w:r>
      <w:r w:rsidR="00040CF4" w:rsidRPr="00B71847">
        <w:rPr>
          <w:sz w:val="22"/>
          <w:szCs w:val="22"/>
        </w:rPr>
        <w:t xml:space="preserve">Uhradit v plném rozsahu škodu vzniklou při užívání </w:t>
      </w:r>
      <w:r w:rsidR="00040CF4" w:rsidRPr="001F2376">
        <w:rPr>
          <w:sz w:val="22"/>
          <w:szCs w:val="22"/>
        </w:rPr>
        <w:t>části dotčeného pozemku</w:t>
      </w:r>
      <w:r w:rsidR="00040CF4" w:rsidRPr="00B71847">
        <w:rPr>
          <w:sz w:val="22"/>
          <w:szCs w:val="22"/>
        </w:rPr>
        <w:t xml:space="preserve">, škodu způsobenou třetím osobám v rozsahu, v jakém ji byl těmto osobám povinen uhradit povinný a náklady, které vzniknou povinnému při uvedení </w:t>
      </w:r>
      <w:r w:rsidR="00040CF4" w:rsidRPr="001F2376">
        <w:rPr>
          <w:sz w:val="22"/>
          <w:szCs w:val="22"/>
        </w:rPr>
        <w:t>části dotčeného pozemku</w:t>
      </w:r>
      <w:r w:rsidR="00040CF4" w:rsidRPr="00B71847">
        <w:rPr>
          <w:sz w:val="22"/>
          <w:szCs w:val="22"/>
        </w:rPr>
        <w:t xml:space="preserve"> do původního stavu a oprávněný tak neučinil sám.</w:t>
      </w:r>
    </w:p>
    <w:p w14:paraId="528EEC0C" w14:textId="77777777" w:rsidR="00E934F0" w:rsidRDefault="00A777C7" w:rsidP="00C82A61">
      <w:pPr>
        <w:ind w:left="1440" w:hanging="1080"/>
        <w:jc w:val="both"/>
        <w:rPr>
          <w:sz w:val="22"/>
          <w:szCs w:val="22"/>
        </w:rPr>
      </w:pPr>
      <w:r w:rsidRPr="00B71847">
        <w:rPr>
          <w:sz w:val="22"/>
          <w:szCs w:val="22"/>
        </w:rPr>
        <w:t xml:space="preserve"> </w:t>
      </w:r>
      <w:r w:rsidR="00C82A61" w:rsidRPr="00B71847">
        <w:rPr>
          <w:sz w:val="22"/>
          <w:szCs w:val="22"/>
        </w:rPr>
        <w:t>B.</w:t>
      </w:r>
      <w:r w:rsidR="00C436B0" w:rsidRPr="00B71847">
        <w:rPr>
          <w:sz w:val="22"/>
          <w:szCs w:val="22"/>
        </w:rPr>
        <w:t>6</w:t>
      </w:r>
      <w:r w:rsidR="00E934F0" w:rsidRPr="00B71847">
        <w:rPr>
          <w:sz w:val="22"/>
          <w:szCs w:val="22"/>
        </w:rPr>
        <w:t xml:space="preserve">. </w:t>
      </w:r>
      <w:r w:rsidR="00E934F0" w:rsidRPr="00B71847">
        <w:rPr>
          <w:sz w:val="22"/>
          <w:szCs w:val="22"/>
        </w:rPr>
        <w:tab/>
        <w:t xml:space="preserve">Odstranit na své náklady </w:t>
      </w:r>
      <w:r w:rsidR="006764E0" w:rsidRPr="00B71847">
        <w:rPr>
          <w:sz w:val="22"/>
          <w:szCs w:val="22"/>
        </w:rPr>
        <w:t xml:space="preserve">po předchozím </w:t>
      </w:r>
      <w:r w:rsidR="00557BC0" w:rsidRPr="00B71847">
        <w:rPr>
          <w:sz w:val="22"/>
          <w:szCs w:val="22"/>
        </w:rPr>
        <w:t xml:space="preserve">oznámení povinnému nebo na </w:t>
      </w:r>
      <w:r w:rsidR="00E934F0" w:rsidRPr="00B71847">
        <w:rPr>
          <w:sz w:val="22"/>
          <w:szCs w:val="22"/>
        </w:rPr>
        <w:t>výzvu povinného ve stanovené přiměřené lhůtě stavbu v případě ukončení jejího užívání, funkčnosti či ztráty účelu stavb</w:t>
      </w:r>
      <w:r w:rsidR="000A6B94" w:rsidRPr="00B71847">
        <w:rPr>
          <w:sz w:val="22"/>
          <w:szCs w:val="22"/>
        </w:rPr>
        <w:t>y, stejně tak při poškození, či</w:t>
      </w:r>
      <w:r w:rsidR="00E934F0" w:rsidRPr="00B71847">
        <w:rPr>
          <w:sz w:val="22"/>
          <w:szCs w:val="22"/>
        </w:rPr>
        <w:t xml:space="preserve"> </w:t>
      </w:r>
      <w:r w:rsidR="00C82A61" w:rsidRPr="00B71847">
        <w:rPr>
          <w:sz w:val="22"/>
          <w:szCs w:val="22"/>
        </w:rPr>
        <w:t>ohrožení dotčeného pozemku</w:t>
      </w:r>
      <w:r w:rsidR="00E934F0" w:rsidRPr="00B71847">
        <w:rPr>
          <w:sz w:val="22"/>
          <w:szCs w:val="22"/>
        </w:rPr>
        <w:t xml:space="preserve"> stavbou.</w:t>
      </w:r>
      <w:r w:rsidR="003E6BB0" w:rsidRPr="00B71847">
        <w:rPr>
          <w:sz w:val="22"/>
          <w:szCs w:val="22"/>
        </w:rPr>
        <w:t xml:space="preserve"> </w:t>
      </w:r>
      <w:r w:rsidR="001B31B6" w:rsidRPr="00B71847">
        <w:rPr>
          <w:sz w:val="22"/>
          <w:szCs w:val="22"/>
        </w:rPr>
        <w:t>Obdobně to platí, jestliže oprávněný provedl, umístil či užívá stavbu nebo část dotčeného pozemku v rozporu s</w:t>
      </w:r>
      <w:r w:rsidR="001C1ADA">
        <w:rPr>
          <w:sz w:val="22"/>
          <w:szCs w:val="22"/>
        </w:rPr>
        <w:t>e</w:t>
      </w:r>
      <w:r w:rsidR="001B31B6" w:rsidRPr="00B71847">
        <w:rPr>
          <w:sz w:val="22"/>
          <w:szCs w:val="22"/>
        </w:rPr>
        <w:t xml:space="preserve"> smlouvou a nezjednal nápravu ani přes výzvu povinného ve stanovené přiměřené lhůtě. </w:t>
      </w:r>
      <w:r w:rsidR="00E934F0" w:rsidRPr="00B71847">
        <w:rPr>
          <w:sz w:val="22"/>
          <w:szCs w:val="22"/>
        </w:rPr>
        <w:t xml:space="preserve">Při odstraňování stavby </w:t>
      </w:r>
      <w:r w:rsidR="002C5D56" w:rsidRPr="00B71847">
        <w:rPr>
          <w:sz w:val="22"/>
          <w:szCs w:val="22"/>
        </w:rPr>
        <w:t xml:space="preserve">je oprávněný povinen </w:t>
      </w:r>
      <w:r w:rsidR="00E934F0" w:rsidRPr="00B71847">
        <w:rPr>
          <w:sz w:val="22"/>
          <w:szCs w:val="22"/>
        </w:rPr>
        <w:t>postupovat přiměřen</w:t>
      </w:r>
      <w:r w:rsidR="00611DBE" w:rsidRPr="00B71847">
        <w:rPr>
          <w:sz w:val="22"/>
          <w:szCs w:val="22"/>
        </w:rPr>
        <w:t>ě</w:t>
      </w:r>
      <w:r w:rsidR="00E934F0" w:rsidRPr="00B71847">
        <w:rPr>
          <w:sz w:val="22"/>
          <w:szCs w:val="22"/>
        </w:rPr>
        <w:t xml:space="preserve"> dle </w:t>
      </w:r>
      <w:r w:rsidR="00C82A61" w:rsidRPr="00B71847">
        <w:rPr>
          <w:sz w:val="22"/>
          <w:szCs w:val="22"/>
        </w:rPr>
        <w:t xml:space="preserve">ustanovení </w:t>
      </w:r>
      <w:r w:rsidR="001B31B6" w:rsidRPr="00B71847">
        <w:rPr>
          <w:sz w:val="22"/>
          <w:szCs w:val="22"/>
        </w:rPr>
        <w:t>bodu</w:t>
      </w:r>
      <w:r w:rsidR="00E934F0" w:rsidRPr="00B71847">
        <w:rPr>
          <w:sz w:val="22"/>
          <w:szCs w:val="22"/>
        </w:rPr>
        <w:t xml:space="preserve"> </w:t>
      </w:r>
      <w:r w:rsidR="004357AE" w:rsidRPr="00B71847">
        <w:rPr>
          <w:sz w:val="22"/>
          <w:szCs w:val="22"/>
        </w:rPr>
        <w:t>B.</w:t>
      </w:r>
      <w:r w:rsidR="00D646A4" w:rsidRPr="00B71847">
        <w:rPr>
          <w:sz w:val="22"/>
          <w:szCs w:val="22"/>
        </w:rPr>
        <w:t>2</w:t>
      </w:r>
      <w:r w:rsidR="004357AE" w:rsidRPr="00B71847">
        <w:rPr>
          <w:sz w:val="22"/>
          <w:szCs w:val="22"/>
        </w:rPr>
        <w:t>.</w:t>
      </w:r>
      <w:r w:rsidR="00E934F0" w:rsidRPr="00B71847">
        <w:rPr>
          <w:sz w:val="22"/>
          <w:szCs w:val="22"/>
        </w:rPr>
        <w:t xml:space="preserve"> tohoto článku smlouvy. </w:t>
      </w:r>
    </w:p>
    <w:p w14:paraId="500259BB" w14:textId="77777777" w:rsidR="00A30118" w:rsidRPr="00B71847" w:rsidRDefault="00A30118" w:rsidP="00C82A61">
      <w:pPr>
        <w:ind w:left="1440" w:hanging="1080"/>
        <w:jc w:val="both"/>
        <w:rPr>
          <w:sz w:val="22"/>
          <w:szCs w:val="22"/>
        </w:rPr>
      </w:pPr>
      <w:r>
        <w:rPr>
          <w:sz w:val="22"/>
          <w:szCs w:val="22"/>
        </w:rPr>
        <w:t>B.7.</w:t>
      </w:r>
      <w:r>
        <w:rPr>
          <w:sz w:val="22"/>
          <w:szCs w:val="22"/>
        </w:rPr>
        <w:tab/>
        <w:t>Hradit řádně a včas sjednané nájemné</w:t>
      </w:r>
      <w:r w:rsidR="00817839">
        <w:rPr>
          <w:sz w:val="22"/>
          <w:szCs w:val="22"/>
        </w:rPr>
        <w:t>.</w:t>
      </w:r>
    </w:p>
    <w:p w14:paraId="05393ED1" w14:textId="77777777" w:rsidR="00933F94" w:rsidRPr="00293E78" w:rsidRDefault="00933F94" w:rsidP="00933F94">
      <w:pPr>
        <w:jc w:val="both"/>
        <w:rPr>
          <w:sz w:val="22"/>
          <w:szCs w:val="22"/>
        </w:rPr>
      </w:pPr>
    </w:p>
    <w:p w14:paraId="002B9047" w14:textId="77777777" w:rsidR="00422E56" w:rsidRPr="00BA1479" w:rsidRDefault="00422E56" w:rsidP="00422E56">
      <w:pPr>
        <w:jc w:val="both"/>
        <w:rPr>
          <w:sz w:val="22"/>
          <w:szCs w:val="22"/>
        </w:rPr>
      </w:pPr>
      <w:r>
        <w:rPr>
          <w:sz w:val="22"/>
          <w:szCs w:val="22"/>
        </w:rPr>
        <w:t>5.</w:t>
      </w:r>
      <w:r w:rsidR="00B45B8A">
        <w:rPr>
          <w:sz w:val="22"/>
          <w:szCs w:val="22"/>
        </w:rPr>
        <w:t>2</w:t>
      </w:r>
      <w:r w:rsidRPr="00B71847">
        <w:rPr>
          <w:sz w:val="22"/>
          <w:szCs w:val="22"/>
        </w:rPr>
        <w:t>.</w:t>
      </w:r>
    </w:p>
    <w:p w14:paraId="224A97B0" w14:textId="77777777" w:rsidR="00B45B8A" w:rsidRPr="00BA1479" w:rsidRDefault="00EF284E" w:rsidP="00BA1479">
      <w:pPr>
        <w:ind w:firstLine="720"/>
        <w:jc w:val="both"/>
        <w:rPr>
          <w:snapToGrid w:val="0"/>
          <w:sz w:val="22"/>
          <w:lang w:eastAsia="cs-CZ"/>
        </w:rPr>
      </w:pPr>
      <w:r w:rsidRPr="00293E78">
        <w:rPr>
          <w:snapToGrid w:val="0"/>
          <w:sz w:val="22"/>
          <w:lang w:eastAsia="cs-CZ"/>
        </w:rPr>
        <w:t>Každé jednotlivé p</w:t>
      </w:r>
      <w:r w:rsidR="00677DD8" w:rsidRPr="00293E78">
        <w:rPr>
          <w:snapToGrid w:val="0"/>
          <w:sz w:val="22"/>
          <w:lang w:eastAsia="cs-CZ"/>
        </w:rPr>
        <w:t>orušení povinností</w:t>
      </w:r>
      <w:r w:rsidR="00590060" w:rsidRPr="00293E78">
        <w:rPr>
          <w:snapToGrid w:val="0"/>
          <w:sz w:val="22"/>
          <w:lang w:eastAsia="cs-CZ"/>
        </w:rPr>
        <w:t xml:space="preserve"> uveden</w:t>
      </w:r>
      <w:r w:rsidRPr="00293E78">
        <w:rPr>
          <w:snapToGrid w:val="0"/>
          <w:sz w:val="22"/>
          <w:lang w:eastAsia="cs-CZ"/>
        </w:rPr>
        <w:t>ých</w:t>
      </w:r>
      <w:r w:rsidR="00933F94" w:rsidRPr="00293E78">
        <w:rPr>
          <w:snapToGrid w:val="0"/>
          <w:sz w:val="22"/>
          <w:lang w:eastAsia="cs-CZ"/>
        </w:rPr>
        <w:t xml:space="preserve"> </w:t>
      </w:r>
      <w:r w:rsidRPr="00293E78">
        <w:rPr>
          <w:snapToGrid w:val="0"/>
          <w:sz w:val="22"/>
          <w:lang w:eastAsia="cs-CZ"/>
        </w:rPr>
        <w:t>v</w:t>
      </w:r>
      <w:r w:rsidR="00261BE1" w:rsidRPr="00293E78">
        <w:rPr>
          <w:snapToGrid w:val="0"/>
          <w:sz w:val="22"/>
          <w:lang w:eastAsia="cs-CZ"/>
        </w:rPr>
        <w:t> </w:t>
      </w:r>
      <w:r w:rsidR="00590060" w:rsidRPr="00293E78">
        <w:rPr>
          <w:snapToGrid w:val="0"/>
          <w:sz w:val="22"/>
          <w:lang w:eastAsia="cs-CZ"/>
        </w:rPr>
        <w:t>bodech</w:t>
      </w:r>
      <w:r w:rsidR="00261BE1" w:rsidRPr="00293E78">
        <w:rPr>
          <w:snapToGrid w:val="0"/>
          <w:sz w:val="22"/>
          <w:lang w:eastAsia="cs-CZ"/>
        </w:rPr>
        <w:t xml:space="preserve"> </w:t>
      </w:r>
      <w:r w:rsidR="00590060" w:rsidRPr="00293E78">
        <w:rPr>
          <w:snapToGrid w:val="0"/>
          <w:sz w:val="22"/>
          <w:lang w:eastAsia="cs-CZ"/>
        </w:rPr>
        <w:t>B.1.,B.3.,</w:t>
      </w:r>
      <w:r w:rsidR="00261BE1" w:rsidRPr="00293E78">
        <w:rPr>
          <w:snapToGrid w:val="0"/>
          <w:sz w:val="22"/>
          <w:lang w:eastAsia="cs-CZ"/>
        </w:rPr>
        <w:t xml:space="preserve"> </w:t>
      </w:r>
      <w:r w:rsidR="00590060" w:rsidRPr="00293E78">
        <w:rPr>
          <w:snapToGrid w:val="0"/>
          <w:sz w:val="22"/>
          <w:lang w:eastAsia="cs-CZ"/>
        </w:rPr>
        <w:t>B.4.,</w:t>
      </w:r>
      <w:r w:rsidR="00261BE1" w:rsidRPr="00293E78">
        <w:rPr>
          <w:snapToGrid w:val="0"/>
          <w:sz w:val="22"/>
          <w:lang w:eastAsia="cs-CZ"/>
        </w:rPr>
        <w:t xml:space="preserve"> </w:t>
      </w:r>
      <w:r w:rsidR="00590060" w:rsidRPr="00293E78">
        <w:rPr>
          <w:snapToGrid w:val="0"/>
          <w:sz w:val="22"/>
          <w:lang w:eastAsia="cs-CZ"/>
        </w:rPr>
        <w:t>B.6.</w:t>
      </w:r>
      <w:r w:rsidR="000B225D">
        <w:rPr>
          <w:snapToGrid w:val="0"/>
          <w:sz w:val="22"/>
          <w:lang w:eastAsia="cs-CZ"/>
        </w:rPr>
        <w:t>, B.7.</w:t>
      </w:r>
      <w:r w:rsidR="00261BE1" w:rsidRPr="00293E78">
        <w:rPr>
          <w:snapToGrid w:val="0"/>
          <w:sz w:val="22"/>
          <w:lang w:eastAsia="cs-CZ"/>
        </w:rPr>
        <w:t xml:space="preserve"> </w:t>
      </w:r>
      <w:r w:rsidR="002C5D56" w:rsidRPr="00293E78">
        <w:rPr>
          <w:snapToGrid w:val="0"/>
          <w:sz w:val="22"/>
          <w:lang w:eastAsia="cs-CZ"/>
        </w:rPr>
        <w:t>tohoto článku</w:t>
      </w:r>
      <w:r w:rsidR="00590060" w:rsidRPr="00293E78">
        <w:rPr>
          <w:snapToGrid w:val="0"/>
          <w:sz w:val="22"/>
          <w:lang w:eastAsia="cs-CZ"/>
        </w:rPr>
        <w:t xml:space="preserve"> smlouvy, pokud tyto povinnost</w:t>
      </w:r>
      <w:r w:rsidR="00A62E05" w:rsidRPr="00293E78">
        <w:rPr>
          <w:snapToGrid w:val="0"/>
          <w:sz w:val="22"/>
          <w:lang w:eastAsia="cs-CZ"/>
        </w:rPr>
        <w:t>i</w:t>
      </w:r>
      <w:r w:rsidR="00590060" w:rsidRPr="00293E78">
        <w:rPr>
          <w:snapToGrid w:val="0"/>
          <w:sz w:val="22"/>
          <w:lang w:eastAsia="cs-CZ"/>
        </w:rPr>
        <w:t xml:space="preserve"> nebudou</w:t>
      </w:r>
      <w:r w:rsidR="00933F94" w:rsidRPr="00293E78">
        <w:rPr>
          <w:snapToGrid w:val="0"/>
          <w:sz w:val="22"/>
          <w:lang w:eastAsia="cs-CZ"/>
        </w:rPr>
        <w:t xml:space="preserve"> spln</w:t>
      </w:r>
      <w:r w:rsidR="00590060" w:rsidRPr="00293E78">
        <w:rPr>
          <w:snapToGrid w:val="0"/>
          <w:sz w:val="22"/>
          <w:lang w:eastAsia="cs-CZ"/>
        </w:rPr>
        <w:t>ěny</w:t>
      </w:r>
      <w:r w:rsidR="00933F94" w:rsidRPr="00293E78">
        <w:rPr>
          <w:snapToGrid w:val="0"/>
          <w:sz w:val="22"/>
          <w:lang w:eastAsia="cs-CZ"/>
        </w:rPr>
        <w:t xml:space="preserve"> ani </w:t>
      </w:r>
      <w:r w:rsidR="00677DD8" w:rsidRPr="00293E78">
        <w:rPr>
          <w:snapToGrid w:val="0"/>
          <w:sz w:val="22"/>
          <w:lang w:eastAsia="cs-CZ"/>
        </w:rPr>
        <w:t xml:space="preserve">v </w:t>
      </w:r>
      <w:r w:rsidR="00A62E05" w:rsidRPr="00293E78">
        <w:rPr>
          <w:snapToGrid w:val="0"/>
          <w:sz w:val="22"/>
          <w:lang w:eastAsia="cs-CZ"/>
        </w:rPr>
        <w:t>dodatečné</w:t>
      </w:r>
      <w:r w:rsidR="00677DD8" w:rsidRPr="00293E78">
        <w:rPr>
          <w:snapToGrid w:val="0"/>
          <w:sz w:val="22"/>
          <w:lang w:eastAsia="cs-CZ"/>
        </w:rPr>
        <w:t xml:space="preserve"> přiměřené lhůtě</w:t>
      </w:r>
      <w:r w:rsidR="002878EC" w:rsidRPr="00293E78">
        <w:rPr>
          <w:snapToGrid w:val="0"/>
          <w:sz w:val="22"/>
          <w:lang w:eastAsia="cs-CZ"/>
        </w:rPr>
        <w:t xml:space="preserve">  a dále porušení povinnosti uvedené</w:t>
      </w:r>
      <w:r w:rsidR="00933F94" w:rsidRPr="00293E78">
        <w:rPr>
          <w:snapToGrid w:val="0"/>
          <w:sz w:val="22"/>
          <w:lang w:eastAsia="cs-CZ"/>
        </w:rPr>
        <w:t xml:space="preserve"> </w:t>
      </w:r>
      <w:r w:rsidR="002878EC" w:rsidRPr="00293E78">
        <w:rPr>
          <w:snapToGrid w:val="0"/>
          <w:sz w:val="22"/>
          <w:lang w:eastAsia="cs-CZ"/>
        </w:rPr>
        <w:t>v</w:t>
      </w:r>
      <w:r w:rsidR="005065A4" w:rsidRPr="00293E78">
        <w:rPr>
          <w:snapToGrid w:val="0"/>
          <w:sz w:val="22"/>
          <w:lang w:eastAsia="cs-CZ"/>
        </w:rPr>
        <w:t xml:space="preserve"> čl. VI., odst. 6.6. smlouvy </w:t>
      </w:r>
      <w:r w:rsidR="00933F94" w:rsidRPr="00293E78">
        <w:rPr>
          <w:snapToGrid w:val="0"/>
          <w:sz w:val="22"/>
          <w:lang w:eastAsia="cs-CZ"/>
        </w:rPr>
        <w:t xml:space="preserve">je považováno za </w:t>
      </w:r>
      <w:r w:rsidR="00F65E33" w:rsidRPr="00293E78">
        <w:rPr>
          <w:snapToGrid w:val="0"/>
          <w:sz w:val="22"/>
          <w:lang w:eastAsia="cs-CZ"/>
        </w:rPr>
        <w:t>p</w:t>
      </w:r>
      <w:r w:rsidR="00A62E05" w:rsidRPr="00293E78">
        <w:rPr>
          <w:snapToGrid w:val="0"/>
          <w:sz w:val="22"/>
          <w:lang w:eastAsia="cs-CZ"/>
        </w:rPr>
        <w:t>odstatné</w:t>
      </w:r>
      <w:r w:rsidR="00933F94" w:rsidRPr="00293E78">
        <w:rPr>
          <w:snapToGrid w:val="0"/>
          <w:sz w:val="22"/>
          <w:lang w:eastAsia="cs-CZ"/>
        </w:rPr>
        <w:t xml:space="preserve"> porušení smlouvy.</w:t>
      </w:r>
    </w:p>
    <w:p w14:paraId="22A9EEA4" w14:textId="77777777" w:rsidR="00E934F0" w:rsidRPr="003E6F55" w:rsidRDefault="00C82A61" w:rsidP="00C82A61">
      <w:pPr>
        <w:jc w:val="center"/>
        <w:rPr>
          <w:b/>
        </w:rPr>
      </w:pPr>
      <w:r w:rsidRPr="003E6F55">
        <w:rPr>
          <w:b/>
        </w:rPr>
        <w:t>V</w:t>
      </w:r>
      <w:r w:rsidR="005065A4">
        <w:rPr>
          <w:b/>
        </w:rPr>
        <w:t>I</w:t>
      </w:r>
      <w:r w:rsidR="00E934F0" w:rsidRPr="003E6F55">
        <w:rPr>
          <w:b/>
        </w:rPr>
        <w:t>.</w:t>
      </w:r>
    </w:p>
    <w:p w14:paraId="6C34D82D" w14:textId="77777777" w:rsidR="00E934F0" w:rsidRPr="003E6F55" w:rsidRDefault="00650A1F" w:rsidP="00C82A61">
      <w:pPr>
        <w:jc w:val="center"/>
        <w:rPr>
          <w:b/>
        </w:rPr>
      </w:pPr>
      <w:r>
        <w:rPr>
          <w:b/>
        </w:rPr>
        <w:t>Skončení smlouvy</w:t>
      </w:r>
    </w:p>
    <w:p w14:paraId="425624F1" w14:textId="77777777" w:rsidR="007C5153" w:rsidRDefault="007C5153" w:rsidP="007C5153">
      <w:pPr>
        <w:jc w:val="both"/>
        <w:rPr>
          <w:snapToGrid w:val="0"/>
          <w:sz w:val="22"/>
          <w:lang w:eastAsia="cs-CZ"/>
        </w:rPr>
      </w:pPr>
    </w:p>
    <w:p w14:paraId="7DD40F48" w14:textId="77777777" w:rsidR="00BF1673" w:rsidRDefault="005065A4" w:rsidP="00106F12">
      <w:pPr>
        <w:jc w:val="both"/>
        <w:rPr>
          <w:snapToGrid w:val="0"/>
          <w:sz w:val="22"/>
          <w:lang w:eastAsia="cs-CZ"/>
        </w:rPr>
      </w:pPr>
      <w:r>
        <w:rPr>
          <w:snapToGrid w:val="0"/>
          <w:sz w:val="22"/>
          <w:lang w:eastAsia="cs-CZ"/>
        </w:rPr>
        <w:t>6</w:t>
      </w:r>
      <w:r w:rsidR="007C5153">
        <w:rPr>
          <w:snapToGrid w:val="0"/>
          <w:sz w:val="22"/>
          <w:lang w:eastAsia="cs-CZ"/>
        </w:rPr>
        <w:t>.1.</w:t>
      </w:r>
    </w:p>
    <w:p w14:paraId="4B5B4646" w14:textId="77777777" w:rsidR="00105C9F" w:rsidRPr="00BA1479" w:rsidRDefault="007C5153" w:rsidP="00BF1673">
      <w:pPr>
        <w:jc w:val="both"/>
        <w:rPr>
          <w:snapToGrid w:val="0"/>
          <w:sz w:val="22"/>
          <w:lang w:eastAsia="cs-CZ"/>
        </w:rPr>
      </w:pPr>
      <w:r>
        <w:rPr>
          <w:snapToGrid w:val="0"/>
          <w:sz w:val="22"/>
          <w:lang w:eastAsia="cs-CZ"/>
        </w:rPr>
        <w:tab/>
      </w:r>
      <w:r w:rsidR="00106F12">
        <w:rPr>
          <w:snapToGrid w:val="0"/>
          <w:sz w:val="22"/>
          <w:lang w:eastAsia="cs-CZ"/>
        </w:rPr>
        <w:t>Vedle obecných způsobů skončení tohoto smluvního vztahu smlouva končí dohod</w:t>
      </w:r>
      <w:r w:rsidR="00246993">
        <w:rPr>
          <w:snapToGrid w:val="0"/>
          <w:sz w:val="22"/>
          <w:lang w:eastAsia="cs-CZ"/>
        </w:rPr>
        <w:t xml:space="preserve">ou smluvních stran, výpovědí, </w:t>
      </w:r>
      <w:r w:rsidR="00106F12">
        <w:rPr>
          <w:snapToGrid w:val="0"/>
          <w:sz w:val="22"/>
          <w:lang w:eastAsia="cs-CZ"/>
        </w:rPr>
        <w:t>odstoupením od smlouvy</w:t>
      </w:r>
      <w:r w:rsidR="00246993">
        <w:rPr>
          <w:snapToGrid w:val="0"/>
          <w:sz w:val="22"/>
          <w:lang w:eastAsia="cs-CZ"/>
        </w:rPr>
        <w:t>, či naplněním rozvazovací podmínky</w:t>
      </w:r>
      <w:r w:rsidR="00106F12">
        <w:rPr>
          <w:snapToGrid w:val="0"/>
          <w:sz w:val="22"/>
          <w:lang w:eastAsia="cs-CZ"/>
        </w:rPr>
        <w:t>.</w:t>
      </w:r>
    </w:p>
    <w:p w14:paraId="07A3D4DC" w14:textId="77777777" w:rsidR="00C82A61" w:rsidRPr="003E6F55" w:rsidRDefault="005065A4" w:rsidP="00BF1673">
      <w:pPr>
        <w:jc w:val="both"/>
        <w:rPr>
          <w:sz w:val="22"/>
          <w:szCs w:val="22"/>
        </w:rPr>
      </w:pPr>
      <w:r>
        <w:rPr>
          <w:sz w:val="22"/>
          <w:szCs w:val="22"/>
        </w:rPr>
        <w:t>6</w:t>
      </w:r>
      <w:r w:rsidR="00C82A61" w:rsidRPr="003E6F55">
        <w:rPr>
          <w:sz w:val="22"/>
          <w:szCs w:val="22"/>
        </w:rPr>
        <w:t>.</w:t>
      </w:r>
      <w:r>
        <w:rPr>
          <w:sz w:val="22"/>
          <w:szCs w:val="22"/>
        </w:rPr>
        <w:t>2</w:t>
      </w:r>
      <w:r w:rsidR="00E934F0" w:rsidRPr="003E6F55">
        <w:rPr>
          <w:sz w:val="22"/>
          <w:szCs w:val="22"/>
        </w:rPr>
        <w:t xml:space="preserve">.  </w:t>
      </w:r>
    </w:p>
    <w:p w14:paraId="33299ED7" w14:textId="0C52ED08" w:rsidR="00C82A61" w:rsidRPr="003E6F55" w:rsidRDefault="00E934F0" w:rsidP="00BA1479">
      <w:pPr>
        <w:ind w:firstLine="708"/>
        <w:jc w:val="both"/>
        <w:rPr>
          <w:sz w:val="22"/>
          <w:szCs w:val="22"/>
        </w:rPr>
      </w:pPr>
      <w:r w:rsidRPr="003E6F55">
        <w:rPr>
          <w:sz w:val="22"/>
          <w:szCs w:val="22"/>
        </w:rPr>
        <w:t xml:space="preserve">Smluvní strany sjednaly možnost výpovědi smlouvy </w:t>
      </w:r>
      <w:r w:rsidR="00106F12">
        <w:rPr>
          <w:sz w:val="22"/>
          <w:szCs w:val="22"/>
        </w:rPr>
        <w:t xml:space="preserve">bez udání důvodu </w:t>
      </w:r>
      <w:r w:rsidRPr="003E6F55">
        <w:rPr>
          <w:sz w:val="22"/>
          <w:szCs w:val="22"/>
        </w:rPr>
        <w:t xml:space="preserve">s výpovědní lhůtou </w:t>
      </w:r>
      <w:r w:rsidR="00106F12">
        <w:rPr>
          <w:sz w:val="22"/>
          <w:szCs w:val="22"/>
        </w:rPr>
        <w:t xml:space="preserve">v délce </w:t>
      </w:r>
      <w:r w:rsidR="00525364">
        <w:rPr>
          <w:sz w:val="22"/>
          <w:szCs w:val="22"/>
        </w:rPr>
        <w:t>1 měsíce</w:t>
      </w:r>
      <w:r w:rsidRPr="003E6F55">
        <w:rPr>
          <w:sz w:val="22"/>
          <w:szCs w:val="22"/>
        </w:rPr>
        <w:t>. Lhůta začíná běžet prvního dne měsíce následujícího po doručení písemné výpovědi druhé straně.</w:t>
      </w:r>
    </w:p>
    <w:p w14:paraId="5EBF6A4E" w14:textId="77777777" w:rsidR="00C82A61" w:rsidRPr="001D3610" w:rsidRDefault="005065A4" w:rsidP="00E934F0">
      <w:pPr>
        <w:ind w:left="360" w:hanging="360"/>
        <w:jc w:val="both"/>
        <w:rPr>
          <w:sz w:val="22"/>
          <w:szCs w:val="22"/>
        </w:rPr>
      </w:pPr>
      <w:r w:rsidRPr="001D3610">
        <w:rPr>
          <w:sz w:val="22"/>
          <w:szCs w:val="22"/>
        </w:rPr>
        <w:t>6</w:t>
      </w:r>
      <w:r w:rsidR="00C82A61" w:rsidRPr="001D3610">
        <w:rPr>
          <w:sz w:val="22"/>
          <w:szCs w:val="22"/>
        </w:rPr>
        <w:t>.</w:t>
      </w:r>
      <w:r w:rsidRPr="001D3610">
        <w:rPr>
          <w:sz w:val="22"/>
          <w:szCs w:val="22"/>
        </w:rPr>
        <w:t>3</w:t>
      </w:r>
      <w:r w:rsidR="00E934F0" w:rsidRPr="001D3610">
        <w:rPr>
          <w:sz w:val="22"/>
          <w:szCs w:val="22"/>
        </w:rPr>
        <w:t xml:space="preserve">. </w:t>
      </w:r>
    </w:p>
    <w:p w14:paraId="705E281F" w14:textId="77777777" w:rsidR="00C82A61" w:rsidRPr="001D3610" w:rsidRDefault="00E934F0" w:rsidP="00BA1479">
      <w:pPr>
        <w:ind w:firstLine="708"/>
        <w:jc w:val="both"/>
        <w:rPr>
          <w:sz w:val="22"/>
          <w:szCs w:val="22"/>
        </w:rPr>
      </w:pPr>
      <w:r w:rsidRPr="001D3610">
        <w:rPr>
          <w:sz w:val="22"/>
          <w:szCs w:val="22"/>
        </w:rPr>
        <w:t>Oprávněný může</w:t>
      </w:r>
      <w:r w:rsidR="00E820B4" w:rsidRPr="001D3610">
        <w:rPr>
          <w:sz w:val="22"/>
          <w:szCs w:val="22"/>
        </w:rPr>
        <w:t xml:space="preserve"> od smlouvy odstoupit, </w:t>
      </w:r>
      <w:r w:rsidR="00E83AB7" w:rsidRPr="001D3610">
        <w:rPr>
          <w:sz w:val="22"/>
          <w:szCs w:val="22"/>
        </w:rPr>
        <w:t xml:space="preserve">pokud </w:t>
      </w:r>
      <w:r w:rsidRPr="001D3610">
        <w:rPr>
          <w:sz w:val="22"/>
          <w:szCs w:val="22"/>
        </w:rPr>
        <w:t>stavbou</w:t>
      </w:r>
      <w:r w:rsidR="003E6BB0" w:rsidRPr="001D3610">
        <w:rPr>
          <w:sz w:val="22"/>
          <w:szCs w:val="22"/>
        </w:rPr>
        <w:t xml:space="preserve"> </w:t>
      </w:r>
      <w:r w:rsidRPr="001D3610">
        <w:rPr>
          <w:sz w:val="22"/>
          <w:szCs w:val="22"/>
        </w:rPr>
        <w:t>nebude zasažen</w:t>
      </w:r>
      <w:r w:rsidR="00E820B4" w:rsidRPr="001D3610">
        <w:rPr>
          <w:sz w:val="22"/>
          <w:szCs w:val="22"/>
        </w:rPr>
        <w:t>a</w:t>
      </w:r>
      <w:r w:rsidRPr="001D3610">
        <w:rPr>
          <w:sz w:val="22"/>
          <w:szCs w:val="22"/>
        </w:rPr>
        <w:t xml:space="preserve"> nebo omezen</w:t>
      </w:r>
      <w:r w:rsidR="00E820B4" w:rsidRPr="001D3610">
        <w:rPr>
          <w:sz w:val="22"/>
          <w:szCs w:val="22"/>
        </w:rPr>
        <w:t>a</w:t>
      </w:r>
      <w:r w:rsidRPr="001D3610">
        <w:rPr>
          <w:sz w:val="22"/>
          <w:szCs w:val="22"/>
        </w:rPr>
        <w:t xml:space="preserve"> </w:t>
      </w:r>
      <w:r w:rsidR="00E820B4" w:rsidRPr="001F2376">
        <w:rPr>
          <w:sz w:val="22"/>
          <w:szCs w:val="22"/>
        </w:rPr>
        <w:t>část dotčeného pozem</w:t>
      </w:r>
      <w:r w:rsidRPr="001F2376">
        <w:rPr>
          <w:sz w:val="22"/>
          <w:szCs w:val="22"/>
        </w:rPr>
        <w:t>k</w:t>
      </w:r>
      <w:r w:rsidR="00E820B4" w:rsidRPr="001F2376">
        <w:rPr>
          <w:sz w:val="22"/>
          <w:szCs w:val="22"/>
        </w:rPr>
        <w:t>u</w:t>
      </w:r>
      <w:r w:rsidRPr="001D3610">
        <w:rPr>
          <w:sz w:val="22"/>
          <w:szCs w:val="22"/>
        </w:rPr>
        <w:t xml:space="preserve"> </w:t>
      </w:r>
      <w:r w:rsidR="00E820B4" w:rsidRPr="001D3610">
        <w:rPr>
          <w:sz w:val="22"/>
          <w:szCs w:val="22"/>
        </w:rPr>
        <w:t xml:space="preserve">nebo </w:t>
      </w:r>
      <w:r w:rsidRPr="001D3610">
        <w:rPr>
          <w:sz w:val="22"/>
          <w:szCs w:val="22"/>
        </w:rPr>
        <w:t xml:space="preserve">stavba nebude </w:t>
      </w:r>
      <w:r w:rsidR="00227AE7" w:rsidRPr="001D3610">
        <w:rPr>
          <w:sz w:val="22"/>
          <w:szCs w:val="22"/>
        </w:rPr>
        <w:t xml:space="preserve">z jeho rozhodnutí </w:t>
      </w:r>
      <w:r w:rsidRPr="001D3610">
        <w:rPr>
          <w:sz w:val="22"/>
          <w:szCs w:val="22"/>
        </w:rPr>
        <w:t>realizo</w:t>
      </w:r>
      <w:r w:rsidR="00E83AB7" w:rsidRPr="001D3610">
        <w:rPr>
          <w:sz w:val="22"/>
          <w:szCs w:val="22"/>
        </w:rPr>
        <w:t>vána</w:t>
      </w:r>
      <w:r w:rsidR="00227AE7" w:rsidRPr="001D3610">
        <w:rPr>
          <w:sz w:val="22"/>
          <w:szCs w:val="22"/>
        </w:rPr>
        <w:t>.</w:t>
      </w:r>
      <w:r w:rsidR="00E83AB7" w:rsidRPr="001D3610">
        <w:rPr>
          <w:sz w:val="22"/>
          <w:szCs w:val="22"/>
        </w:rPr>
        <w:t xml:space="preserve"> </w:t>
      </w:r>
    </w:p>
    <w:p w14:paraId="67361BC7" w14:textId="77777777" w:rsidR="003E5833" w:rsidRPr="001D3610" w:rsidRDefault="005065A4" w:rsidP="00E934F0">
      <w:pPr>
        <w:ind w:left="360" w:hanging="360"/>
        <w:jc w:val="both"/>
        <w:rPr>
          <w:sz w:val="22"/>
          <w:szCs w:val="22"/>
        </w:rPr>
      </w:pPr>
      <w:r w:rsidRPr="001D3610">
        <w:rPr>
          <w:sz w:val="22"/>
          <w:szCs w:val="22"/>
        </w:rPr>
        <w:t>6</w:t>
      </w:r>
      <w:r w:rsidR="003E5833" w:rsidRPr="001D3610">
        <w:rPr>
          <w:sz w:val="22"/>
          <w:szCs w:val="22"/>
        </w:rPr>
        <w:t>.</w:t>
      </w:r>
      <w:r w:rsidRPr="001D3610">
        <w:rPr>
          <w:sz w:val="22"/>
          <w:szCs w:val="22"/>
        </w:rPr>
        <w:t>4</w:t>
      </w:r>
      <w:r w:rsidR="00E934F0" w:rsidRPr="001D3610">
        <w:rPr>
          <w:sz w:val="22"/>
          <w:szCs w:val="22"/>
        </w:rPr>
        <w:t xml:space="preserve">. </w:t>
      </w:r>
      <w:r w:rsidR="00E934F0" w:rsidRPr="001D3610">
        <w:rPr>
          <w:sz w:val="22"/>
          <w:szCs w:val="22"/>
        </w:rPr>
        <w:tab/>
      </w:r>
    </w:p>
    <w:p w14:paraId="21D49E80" w14:textId="77777777" w:rsidR="00261BE1" w:rsidRPr="001D3610" w:rsidRDefault="0056041B" w:rsidP="00BA1479">
      <w:pPr>
        <w:ind w:firstLine="708"/>
        <w:jc w:val="both"/>
        <w:rPr>
          <w:sz w:val="22"/>
          <w:szCs w:val="22"/>
        </w:rPr>
      </w:pPr>
      <w:r w:rsidRPr="001D3610">
        <w:rPr>
          <w:sz w:val="22"/>
          <w:szCs w:val="22"/>
        </w:rPr>
        <w:t>Povinný může od smlouvy odstoupit, pokud</w:t>
      </w:r>
      <w:r w:rsidR="001A5F2E" w:rsidRPr="001D3610">
        <w:rPr>
          <w:sz w:val="22"/>
          <w:szCs w:val="22"/>
        </w:rPr>
        <w:t xml:space="preserve"> oprávněný </w:t>
      </w:r>
      <w:r w:rsidRPr="001D3610">
        <w:rPr>
          <w:sz w:val="22"/>
          <w:szCs w:val="22"/>
        </w:rPr>
        <w:t xml:space="preserve"> přes písemnou výzvu povinného </w:t>
      </w:r>
      <w:r w:rsidR="00E03660" w:rsidRPr="001D3610">
        <w:rPr>
          <w:sz w:val="22"/>
          <w:szCs w:val="22"/>
        </w:rPr>
        <w:t xml:space="preserve"> </w:t>
      </w:r>
      <w:r w:rsidR="00A71D29" w:rsidRPr="001D3610">
        <w:rPr>
          <w:sz w:val="22"/>
          <w:szCs w:val="22"/>
        </w:rPr>
        <w:t>p</w:t>
      </w:r>
      <w:r w:rsidR="00AB3127" w:rsidRPr="001D3610">
        <w:rPr>
          <w:sz w:val="22"/>
          <w:szCs w:val="22"/>
        </w:rPr>
        <w:t>odstatně porušuje</w:t>
      </w:r>
      <w:r w:rsidR="00A71D29" w:rsidRPr="001D3610">
        <w:rPr>
          <w:sz w:val="22"/>
          <w:szCs w:val="22"/>
        </w:rPr>
        <w:t xml:space="preserve"> tuto smlouvu</w:t>
      </w:r>
      <w:r w:rsidR="00422E56">
        <w:rPr>
          <w:sz w:val="22"/>
          <w:szCs w:val="22"/>
        </w:rPr>
        <w:t xml:space="preserve"> ve smyslu čl. V. odst. 5.</w:t>
      </w:r>
      <w:r w:rsidR="000B225D">
        <w:rPr>
          <w:sz w:val="22"/>
          <w:szCs w:val="22"/>
        </w:rPr>
        <w:t>2</w:t>
      </w:r>
      <w:r w:rsidR="001A5F2E" w:rsidRPr="001D3610">
        <w:rPr>
          <w:sz w:val="22"/>
          <w:szCs w:val="22"/>
        </w:rPr>
        <w:t>. smlouvy</w:t>
      </w:r>
      <w:r w:rsidR="00E03660" w:rsidRPr="001D3610">
        <w:rPr>
          <w:sz w:val="22"/>
          <w:szCs w:val="22"/>
        </w:rPr>
        <w:t>.</w:t>
      </w:r>
    </w:p>
    <w:p w14:paraId="4F3FE272" w14:textId="77777777" w:rsidR="003C1F9C" w:rsidRDefault="003C1F9C" w:rsidP="00D2526B">
      <w:pPr>
        <w:jc w:val="both"/>
        <w:rPr>
          <w:sz w:val="22"/>
          <w:szCs w:val="22"/>
        </w:rPr>
      </w:pPr>
    </w:p>
    <w:p w14:paraId="1E6E3283" w14:textId="77777777" w:rsidR="00D2526B" w:rsidRDefault="00D2526B" w:rsidP="00D2526B">
      <w:pPr>
        <w:jc w:val="both"/>
        <w:rPr>
          <w:sz w:val="22"/>
          <w:szCs w:val="22"/>
        </w:rPr>
      </w:pPr>
    </w:p>
    <w:p w14:paraId="1FD747AD" w14:textId="44C98CD0" w:rsidR="00BA1479" w:rsidRDefault="005065A4" w:rsidP="00D2526B">
      <w:pPr>
        <w:jc w:val="both"/>
        <w:rPr>
          <w:sz w:val="22"/>
          <w:szCs w:val="22"/>
        </w:rPr>
      </w:pPr>
      <w:r w:rsidRPr="001D3610">
        <w:rPr>
          <w:sz w:val="22"/>
          <w:szCs w:val="22"/>
        </w:rPr>
        <w:t>6</w:t>
      </w:r>
      <w:r w:rsidR="0056041B" w:rsidRPr="001D3610">
        <w:rPr>
          <w:sz w:val="22"/>
          <w:szCs w:val="22"/>
        </w:rPr>
        <w:t>.</w:t>
      </w:r>
      <w:r w:rsidRPr="001D3610">
        <w:rPr>
          <w:sz w:val="22"/>
          <w:szCs w:val="22"/>
        </w:rPr>
        <w:t>5</w:t>
      </w:r>
      <w:r w:rsidR="0056041B" w:rsidRPr="001D3610">
        <w:rPr>
          <w:sz w:val="22"/>
          <w:szCs w:val="22"/>
        </w:rPr>
        <w:t xml:space="preserve">. </w:t>
      </w:r>
      <w:r w:rsidR="00B70D04" w:rsidRPr="001D3610">
        <w:rPr>
          <w:sz w:val="22"/>
          <w:szCs w:val="22"/>
        </w:rPr>
        <w:t xml:space="preserve">V případě, že oprávněný nezapočne provádět na </w:t>
      </w:r>
      <w:r w:rsidR="00032CFE">
        <w:rPr>
          <w:sz w:val="22"/>
          <w:szCs w:val="22"/>
        </w:rPr>
        <w:t>části dotčeného pozemku</w:t>
      </w:r>
      <w:r w:rsidR="00B70D04" w:rsidRPr="001D3610">
        <w:rPr>
          <w:sz w:val="22"/>
          <w:szCs w:val="22"/>
        </w:rPr>
        <w:t xml:space="preserve"> stavební práce v termínu dle článku </w:t>
      </w:r>
      <w:r w:rsidR="00394174" w:rsidRPr="001D3610">
        <w:rPr>
          <w:sz w:val="22"/>
          <w:szCs w:val="22"/>
        </w:rPr>
        <w:t>V</w:t>
      </w:r>
      <w:r w:rsidR="00223796">
        <w:rPr>
          <w:sz w:val="22"/>
          <w:szCs w:val="22"/>
        </w:rPr>
        <w:t>.</w:t>
      </w:r>
      <w:r w:rsidR="00394174" w:rsidRPr="001D3610">
        <w:rPr>
          <w:sz w:val="22"/>
          <w:szCs w:val="22"/>
        </w:rPr>
        <w:t xml:space="preserve"> bod</w:t>
      </w:r>
      <w:r w:rsidR="00B70D04" w:rsidRPr="001D3610">
        <w:rPr>
          <w:sz w:val="22"/>
          <w:szCs w:val="22"/>
        </w:rPr>
        <w:t>. B</w:t>
      </w:r>
      <w:r w:rsidR="00032CFE">
        <w:rPr>
          <w:sz w:val="22"/>
          <w:szCs w:val="22"/>
        </w:rPr>
        <w:t>.</w:t>
      </w:r>
      <w:r w:rsidR="00B70D04" w:rsidRPr="001D3610">
        <w:rPr>
          <w:sz w:val="22"/>
          <w:szCs w:val="22"/>
        </w:rPr>
        <w:t>1</w:t>
      </w:r>
      <w:r w:rsidR="00032CFE">
        <w:rPr>
          <w:sz w:val="22"/>
          <w:szCs w:val="22"/>
        </w:rPr>
        <w:t>.</w:t>
      </w:r>
      <w:r w:rsidR="00B70D04" w:rsidRPr="001D3610">
        <w:rPr>
          <w:sz w:val="22"/>
          <w:szCs w:val="22"/>
        </w:rPr>
        <w:t xml:space="preserve"> smlouva se zrušuje</w:t>
      </w:r>
      <w:r w:rsidRPr="001D3610">
        <w:rPr>
          <w:sz w:val="22"/>
          <w:szCs w:val="22"/>
        </w:rPr>
        <w:t>.</w:t>
      </w:r>
      <w:r w:rsidR="00B70D04" w:rsidRPr="00A13170">
        <w:rPr>
          <w:sz w:val="22"/>
          <w:szCs w:val="22"/>
        </w:rPr>
        <w:t xml:space="preserve"> </w:t>
      </w:r>
    </w:p>
    <w:p w14:paraId="20E5706C" w14:textId="77777777" w:rsidR="003E5833" w:rsidRPr="003E6F55" w:rsidRDefault="005065A4" w:rsidP="003E5833">
      <w:pPr>
        <w:jc w:val="both"/>
        <w:rPr>
          <w:sz w:val="22"/>
          <w:szCs w:val="22"/>
        </w:rPr>
      </w:pPr>
      <w:r>
        <w:rPr>
          <w:sz w:val="22"/>
          <w:szCs w:val="22"/>
        </w:rPr>
        <w:t>6</w:t>
      </w:r>
      <w:r w:rsidR="003E5833" w:rsidRPr="003E6F55">
        <w:rPr>
          <w:sz w:val="22"/>
          <w:szCs w:val="22"/>
        </w:rPr>
        <w:t>.</w:t>
      </w:r>
      <w:r>
        <w:rPr>
          <w:sz w:val="22"/>
          <w:szCs w:val="22"/>
        </w:rPr>
        <w:t>6</w:t>
      </w:r>
      <w:r w:rsidR="00E934F0" w:rsidRPr="003E6F55">
        <w:rPr>
          <w:sz w:val="22"/>
          <w:szCs w:val="22"/>
        </w:rPr>
        <w:t>.</w:t>
      </w:r>
      <w:r w:rsidR="00E934F0" w:rsidRPr="003E6F55">
        <w:rPr>
          <w:sz w:val="22"/>
          <w:szCs w:val="22"/>
        </w:rPr>
        <w:tab/>
      </w:r>
    </w:p>
    <w:p w14:paraId="1D169808" w14:textId="0E120DA7" w:rsidR="00B70D04" w:rsidRPr="003E6F55" w:rsidRDefault="00B70D04" w:rsidP="00B70D04">
      <w:pPr>
        <w:ind w:firstLine="708"/>
        <w:jc w:val="both"/>
        <w:rPr>
          <w:sz w:val="22"/>
          <w:szCs w:val="22"/>
        </w:rPr>
      </w:pPr>
      <w:r>
        <w:rPr>
          <w:sz w:val="22"/>
          <w:szCs w:val="22"/>
        </w:rPr>
        <w:t xml:space="preserve">Nejpozději </w:t>
      </w:r>
      <w:r w:rsidRPr="003E6F55">
        <w:rPr>
          <w:sz w:val="22"/>
          <w:szCs w:val="22"/>
        </w:rPr>
        <w:t xml:space="preserve">do </w:t>
      </w:r>
      <w:r w:rsidR="00F06AFD">
        <w:rPr>
          <w:sz w:val="22"/>
          <w:szCs w:val="22"/>
        </w:rPr>
        <w:t>6</w:t>
      </w:r>
      <w:r w:rsidRPr="003E6F55">
        <w:rPr>
          <w:sz w:val="22"/>
          <w:szCs w:val="22"/>
        </w:rPr>
        <w:t xml:space="preserve">0 dnů od </w:t>
      </w:r>
      <w:r>
        <w:rPr>
          <w:sz w:val="22"/>
          <w:szCs w:val="22"/>
        </w:rPr>
        <w:t>skončení tohoto smluvního vztahu</w:t>
      </w:r>
      <w:r w:rsidRPr="003E6F55">
        <w:rPr>
          <w:sz w:val="22"/>
          <w:szCs w:val="22"/>
        </w:rPr>
        <w:t xml:space="preserve"> </w:t>
      </w:r>
      <w:r w:rsidR="00C94CFB">
        <w:rPr>
          <w:sz w:val="22"/>
          <w:szCs w:val="22"/>
        </w:rPr>
        <w:t xml:space="preserve">je </w:t>
      </w:r>
      <w:r w:rsidRPr="003E6F55">
        <w:rPr>
          <w:sz w:val="22"/>
          <w:szCs w:val="22"/>
        </w:rPr>
        <w:t>oprávněný</w:t>
      </w:r>
      <w:r w:rsidR="00FB776B">
        <w:rPr>
          <w:sz w:val="22"/>
          <w:szCs w:val="22"/>
        </w:rPr>
        <w:t xml:space="preserve"> povinen </w:t>
      </w:r>
      <w:r>
        <w:rPr>
          <w:sz w:val="22"/>
          <w:szCs w:val="22"/>
        </w:rPr>
        <w:t xml:space="preserve">řádně </w:t>
      </w:r>
      <w:r w:rsidR="00FB776B">
        <w:rPr>
          <w:sz w:val="22"/>
          <w:szCs w:val="22"/>
        </w:rPr>
        <w:t>uvést</w:t>
      </w:r>
      <w:r>
        <w:rPr>
          <w:sz w:val="22"/>
          <w:szCs w:val="22"/>
        </w:rPr>
        <w:t xml:space="preserve"> část dotčeného pozemku do původního stavu </w:t>
      </w:r>
      <w:r w:rsidR="00525364">
        <w:rPr>
          <w:sz w:val="22"/>
          <w:szCs w:val="22"/>
        </w:rPr>
        <w:t xml:space="preserve">s přihlédnutím k realizované stavbě </w:t>
      </w:r>
      <w:r>
        <w:rPr>
          <w:sz w:val="22"/>
          <w:szCs w:val="22"/>
        </w:rPr>
        <w:t xml:space="preserve">a vyklizený jej </w:t>
      </w:r>
      <w:r w:rsidR="0039031D">
        <w:rPr>
          <w:sz w:val="22"/>
          <w:szCs w:val="22"/>
        </w:rPr>
        <w:t>předat</w:t>
      </w:r>
      <w:r>
        <w:rPr>
          <w:sz w:val="22"/>
          <w:szCs w:val="22"/>
        </w:rPr>
        <w:t xml:space="preserve"> </w:t>
      </w:r>
      <w:r w:rsidRPr="003E6F55">
        <w:rPr>
          <w:sz w:val="22"/>
          <w:szCs w:val="22"/>
        </w:rPr>
        <w:t>zpět povinnému</w:t>
      </w:r>
      <w:r w:rsidR="00C94CFB">
        <w:rPr>
          <w:sz w:val="22"/>
          <w:szCs w:val="22"/>
        </w:rPr>
        <w:t>. O této skutečnosti bude sepsán protokol</w:t>
      </w:r>
      <w:r w:rsidR="002878EC">
        <w:rPr>
          <w:sz w:val="22"/>
          <w:szCs w:val="22"/>
        </w:rPr>
        <w:t>.</w:t>
      </w:r>
      <w:r w:rsidRPr="003E6F55">
        <w:rPr>
          <w:sz w:val="22"/>
          <w:szCs w:val="22"/>
        </w:rPr>
        <w:t xml:space="preserve"> </w:t>
      </w:r>
    </w:p>
    <w:p w14:paraId="06D3389C" w14:textId="77777777" w:rsidR="00E934F0" w:rsidRPr="003E6F55" w:rsidRDefault="00E934F0" w:rsidP="00E934F0">
      <w:pPr>
        <w:ind w:left="360" w:hanging="360"/>
        <w:jc w:val="both"/>
      </w:pPr>
    </w:p>
    <w:p w14:paraId="702F7A02" w14:textId="77777777" w:rsidR="00CE6BC2" w:rsidRPr="001D3610" w:rsidRDefault="00CE6BC2" w:rsidP="00CE6BC2">
      <w:pPr>
        <w:jc w:val="center"/>
        <w:rPr>
          <w:b/>
        </w:rPr>
      </w:pPr>
      <w:r w:rsidRPr="001D3610">
        <w:rPr>
          <w:b/>
        </w:rPr>
        <w:lastRenderedPageBreak/>
        <w:t>V</w:t>
      </w:r>
      <w:r w:rsidR="00464EA9" w:rsidRPr="001D3610">
        <w:rPr>
          <w:b/>
        </w:rPr>
        <w:t>I</w:t>
      </w:r>
      <w:r w:rsidRPr="001D3610">
        <w:rPr>
          <w:b/>
        </w:rPr>
        <w:t>I.</w:t>
      </w:r>
    </w:p>
    <w:p w14:paraId="6868878D" w14:textId="77777777" w:rsidR="00CE6BC2" w:rsidRPr="001D3610" w:rsidRDefault="00CE6BC2" w:rsidP="00CE6BC2">
      <w:pPr>
        <w:jc w:val="center"/>
        <w:rPr>
          <w:b/>
        </w:rPr>
      </w:pPr>
      <w:r w:rsidRPr="001D3610">
        <w:rPr>
          <w:b/>
        </w:rPr>
        <w:t>Smluvní pokuty</w:t>
      </w:r>
    </w:p>
    <w:p w14:paraId="0D250A90" w14:textId="77777777" w:rsidR="00CE6BC2" w:rsidRPr="001D3610" w:rsidRDefault="00464EA9" w:rsidP="00CE6BC2">
      <w:pPr>
        <w:ind w:left="360" w:hanging="360"/>
        <w:jc w:val="both"/>
        <w:rPr>
          <w:sz w:val="22"/>
          <w:szCs w:val="22"/>
        </w:rPr>
      </w:pPr>
      <w:r w:rsidRPr="001D3610">
        <w:rPr>
          <w:sz w:val="22"/>
          <w:szCs w:val="22"/>
        </w:rPr>
        <w:t>7</w:t>
      </w:r>
      <w:r w:rsidR="00CE6BC2" w:rsidRPr="001D3610">
        <w:rPr>
          <w:sz w:val="22"/>
          <w:szCs w:val="22"/>
        </w:rPr>
        <w:t xml:space="preserve">.1. </w:t>
      </w:r>
    </w:p>
    <w:p w14:paraId="6112DDB9" w14:textId="77777777" w:rsidR="00FB776B" w:rsidRPr="001D3610" w:rsidRDefault="00CE6BC2" w:rsidP="00BA1479">
      <w:pPr>
        <w:ind w:firstLine="708"/>
        <w:jc w:val="both"/>
        <w:rPr>
          <w:sz w:val="22"/>
          <w:szCs w:val="22"/>
        </w:rPr>
      </w:pPr>
      <w:r w:rsidRPr="001D3610">
        <w:rPr>
          <w:sz w:val="22"/>
          <w:szCs w:val="22"/>
        </w:rPr>
        <w:t xml:space="preserve">Pro případ </w:t>
      </w:r>
      <w:r w:rsidR="002878EC" w:rsidRPr="001D3610">
        <w:rPr>
          <w:sz w:val="22"/>
          <w:szCs w:val="22"/>
        </w:rPr>
        <w:t xml:space="preserve">každého jednotlivého </w:t>
      </w:r>
      <w:r w:rsidR="00F65E33" w:rsidRPr="001D3610">
        <w:rPr>
          <w:sz w:val="22"/>
          <w:szCs w:val="22"/>
        </w:rPr>
        <w:t>podstatného</w:t>
      </w:r>
      <w:r w:rsidR="002878EC" w:rsidRPr="001D3610">
        <w:rPr>
          <w:sz w:val="22"/>
          <w:szCs w:val="22"/>
        </w:rPr>
        <w:t xml:space="preserve"> </w:t>
      </w:r>
      <w:r w:rsidR="00F65E33" w:rsidRPr="001D3610">
        <w:rPr>
          <w:sz w:val="22"/>
          <w:szCs w:val="22"/>
        </w:rPr>
        <w:t xml:space="preserve">porušení </w:t>
      </w:r>
      <w:r w:rsidR="002878EC" w:rsidRPr="001D3610">
        <w:rPr>
          <w:sz w:val="22"/>
          <w:szCs w:val="22"/>
        </w:rPr>
        <w:t>smlouvy</w:t>
      </w:r>
      <w:r w:rsidR="0039031D" w:rsidRPr="001D3610">
        <w:rPr>
          <w:sz w:val="22"/>
          <w:szCs w:val="22"/>
        </w:rPr>
        <w:t xml:space="preserve"> ve smyslu čl. V. odst. 5.2. smlouvy</w:t>
      </w:r>
      <w:r w:rsidR="00FB776B" w:rsidRPr="001D3610">
        <w:rPr>
          <w:sz w:val="22"/>
          <w:szCs w:val="22"/>
        </w:rPr>
        <w:t xml:space="preserve"> </w:t>
      </w:r>
      <w:r w:rsidR="002878EC" w:rsidRPr="001D3610">
        <w:rPr>
          <w:sz w:val="22"/>
          <w:szCs w:val="22"/>
        </w:rPr>
        <w:t>j</w:t>
      </w:r>
      <w:r w:rsidR="00821DDD" w:rsidRPr="001D3610">
        <w:rPr>
          <w:sz w:val="22"/>
          <w:szCs w:val="22"/>
        </w:rPr>
        <w:t>e oprávněný po</w:t>
      </w:r>
      <w:r w:rsidR="002878EC" w:rsidRPr="001D3610">
        <w:rPr>
          <w:sz w:val="22"/>
          <w:szCs w:val="22"/>
        </w:rPr>
        <w:t>vinen</w:t>
      </w:r>
      <w:r w:rsidRPr="001D3610">
        <w:rPr>
          <w:sz w:val="22"/>
          <w:szCs w:val="22"/>
        </w:rPr>
        <w:t xml:space="preserve"> povinnému uhradit smluvní pokutu ve výši 100,-</w:t>
      </w:r>
      <w:r w:rsidR="00032CFE">
        <w:rPr>
          <w:sz w:val="22"/>
          <w:szCs w:val="22"/>
        </w:rPr>
        <w:t>-</w:t>
      </w:r>
      <w:r w:rsidRPr="001D3610">
        <w:rPr>
          <w:sz w:val="22"/>
          <w:szCs w:val="22"/>
        </w:rPr>
        <w:t xml:space="preserve"> Kč a to i za každý jen započatý den </w:t>
      </w:r>
      <w:r w:rsidR="00821DDD" w:rsidRPr="001D3610">
        <w:rPr>
          <w:sz w:val="22"/>
          <w:szCs w:val="22"/>
        </w:rPr>
        <w:t>trvání podstatného porušení smlouvy</w:t>
      </w:r>
      <w:r w:rsidRPr="001D3610">
        <w:rPr>
          <w:sz w:val="22"/>
          <w:szCs w:val="22"/>
        </w:rPr>
        <w:t>.</w:t>
      </w:r>
    </w:p>
    <w:p w14:paraId="2BD0F0E1" w14:textId="77777777" w:rsidR="00CE6BC2" w:rsidRPr="001D3610" w:rsidRDefault="00464EA9" w:rsidP="00CE6BC2">
      <w:pPr>
        <w:ind w:left="360" w:hanging="360"/>
        <w:jc w:val="both"/>
        <w:rPr>
          <w:sz w:val="22"/>
          <w:szCs w:val="22"/>
        </w:rPr>
      </w:pPr>
      <w:r w:rsidRPr="001D3610">
        <w:rPr>
          <w:sz w:val="22"/>
          <w:szCs w:val="22"/>
        </w:rPr>
        <w:t>7</w:t>
      </w:r>
      <w:r w:rsidR="00CE6BC2" w:rsidRPr="001D3610">
        <w:rPr>
          <w:sz w:val="22"/>
          <w:szCs w:val="22"/>
        </w:rPr>
        <w:t>.2.</w:t>
      </w:r>
    </w:p>
    <w:p w14:paraId="09B5A615" w14:textId="77777777" w:rsidR="00CE6BC2" w:rsidRPr="001D3610" w:rsidRDefault="00CE6BC2" w:rsidP="00FB776B">
      <w:pPr>
        <w:ind w:left="360" w:firstLine="348"/>
        <w:jc w:val="both"/>
        <w:rPr>
          <w:sz w:val="22"/>
          <w:szCs w:val="22"/>
        </w:rPr>
      </w:pPr>
      <w:r w:rsidRPr="001D3610">
        <w:rPr>
          <w:sz w:val="22"/>
          <w:szCs w:val="22"/>
        </w:rPr>
        <w:t xml:space="preserve">Smluvní pokuta je splatná vždy ke dni uvedeném ve výzvě k úhradě smluvní pokuty. </w:t>
      </w:r>
    </w:p>
    <w:p w14:paraId="18B12BE7" w14:textId="77777777" w:rsidR="00CE6BC2" w:rsidRDefault="00CE6BC2" w:rsidP="003E5833">
      <w:pPr>
        <w:jc w:val="center"/>
        <w:rPr>
          <w:b/>
        </w:rPr>
      </w:pPr>
    </w:p>
    <w:p w14:paraId="5FEE0034" w14:textId="77777777" w:rsidR="006532B6" w:rsidRPr="006532B6" w:rsidRDefault="006532B6" w:rsidP="006532B6">
      <w:pPr>
        <w:pStyle w:val="Zkladntext"/>
        <w:jc w:val="center"/>
        <w:rPr>
          <w:b/>
          <w:sz w:val="24"/>
          <w:szCs w:val="24"/>
        </w:rPr>
      </w:pPr>
      <w:r w:rsidRPr="006532B6">
        <w:rPr>
          <w:b/>
          <w:sz w:val="24"/>
          <w:szCs w:val="24"/>
        </w:rPr>
        <w:t>VIII.</w:t>
      </w:r>
    </w:p>
    <w:p w14:paraId="488AA913" w14:textId="77777777" w:rsidR="006532B6" w:rsidRPr="006532B6" w:rsidRDefault="006532B6" w:rsidP="006532B6">
      <w:pPr>
        <w:jc w:val="center"/>
        <w:rPr>
          <w:b/>
          <w:snapToGrid w:val="0"/>
        </w:rPr>
      </w:pPr>
      <w:r w:rsidRPr="006532B6">
        <w:rPr>
          <w:b/>
          <w:snapToGrid w:val="0"/>
        </w:rPr>
        <w:t>Doručování a adresy pro doručování</w:t>
      </w:r>
    </w:p>
    <w:p w14:paraId="0A85241C" w14:textId="77777777" w:rsidR="006532B6" w:rsidRPr="00105C9F" w:rsidRDefault="006532B6" w:rsidP="006532B6">
      <w:pPr>
        <w:pStyle w:val="Zkladntext"/>
        <w:spacing w:before="120"/>
        <w:rPr>
          <w:szCs w:val="22"/>
        </w:rPr>
      </w:pPr>
      <w:r w:rsidRPr="00105C9F">
        <w:rPr>
          <w:szCs w:val="22"/>
        </w:rPr>
        <w:t>8.1.</w:t>
      </w:r>
    </w:p>
    <w:p w14:paraId="30C6F05C" w14:textId="77777777" w:rsidR="006532B6" w:rsidRPr="00105C9F" w:rsidRDefault="006532B6" w:rsidP="006532B6">
      <w:pPr>
        <w:pStyle w:val="Zkladntext"/>
        <w:spacing w:before="120"/>
        <w:ind w:firstLine="705"/>
        <w:rPr>
          <w:szCs w:val="22"/>
        </w:rPr>
      </w:pPr>
      <w:r w:rsidRPr="00105C9F">
        <w:rPr>
          <w:szCs w:val="22"/>
        </w:rPr>
        <w:t xml:space="preserve">Veškerá podání a jiná oznámení, která se doručují smluvním stranám /dále jen </w:t>
      </w:r>
      <w:r w:rsidR="00032CFE">
        <w:rPr>
          <w:szCs w:val="22"/>
        </w:rPr>
        <w:t>„</w:t>
      </w:r>
      <w:r w:rsidRPr="00105C9F">
        <w:rPr>
          <w:szCs w:val="22"/>
        </w:rPr>
        <w:t>oznámení</w:t>
      </w:r>
      <w:r w:rsidR="00032CFE">
        <w:rPr>
          <w:szCs w:val="22"/>
        </w:rPr>
        <w:t>“</w:t>
      </w:r>
      <w:r w:rsidRPr="00105C9F">
        <w:rPr>
          <w:szCs w:val="22"/>
        </w:rPr>
        <w:t>/ je třeba doručit osobně, nebo doporučenou listovní zásilkou.</w:t>
      </w:r>
    </w:p>
    <w:p w14:paraId="5AFFB703" w14:textId="77777777" w:rsidR="006532B6" w:rsidRPr="00105C9F" w:rsidRDefault="006532B6" w:rsidP="006532B6">
      <w:pPr>
        <w:pStyle w:val="Zkladntext"/>
        <w:spacing w:before="120"/>
        <w:rPr>
          <w:szCs w:val="22"/>
        </w:rPr>
      </w:pPr>
      <w:r w:rsidRPr="00105C9F">
        <w:rPr>
          <w:szCs w:val="22"/>
        </w:rPr>
        <w:t>8.2.</w:t>
      </w:r>
    </w:p>
    <w:p w14:paraId="1F1CD3C5" w14:textId="77777777" w:rsidR="006532B6" w:rsidRPr="00105C9F" w:rsidRDefault="006532B6" w:rsidP="006532B6">
      <w:pPr>
        <w:pStyle w:val="Zkladntext"/>
        <w:spacing w:before="120"/>
        <w:ind w:firstLine="705"/>
        <w:rPr>
          <w:szCs w:val="22"/>
        </w:rPr>
      </w:pPr>
      <w:r w:rsidRPr="00105C9F">
        <w:rPr>
          <w:szCs w:val="22"/>
        </w:rPr>
        <w:t>Aniž by tím byly dotčeny další prostředky, kterými lze prokázat doručení, má se za to, že oznámení bylo řádně doručené:</w:t>
      </w:r>
    </w:p>
    <w:p w14:paraId="2FF4F2B3" w14:textId="77777777" w:rsidR="006532B6" w:rsidRPr="00105C9F" w:rsidRDefault="006532B6" w:rsidP="006532B6">
      <w:pPr>
        <w:pStyle w:val="Zkladntext"/>
        <w:ind w:left="705"/>
        <w:rPr>
          <w:b/>
          <w:szCs w:val="22"/>
        </w:rPr>
      </w:pPr>
      <w:r w:rsidRPr="00105C9F">
        <w:rPr>
          <w:b/>
          <w:szCs w:val="22"/>
        </w:rPr>
        <w:t>-</w:t>
      </w:r>
      <w:r w:rsidRPr="00105C9F">
        <w:rPr>
          <w:b/>
          <w:szCs w:val="22"/>
        </w:rPr>
        <w:tab/>
        <w:t>při doručování osobně:</w:t>
      </w:r>
    </w:p>
    <w:p w14:paraId="630F9777" w14:textId="77777777" w:rsidR="006532B6" w:rsidRPr="00105C9F" w:rsidRDefault="006532B6" w:rsidP="006532B6">
      <w:pPr>
        <w:pStyle w:val="Zkladntext"/>
        <w:numPr>
          <w:ilvl w:val="0"/>
          <w:numId w:val="4"/>
        </w:numPr>
        <w:jc w:val="left"/>
        <w:rPr>
          <w:szCs w:val="22"/>
        </w:rPr>
      </w:pPr>
      <w:r w:rsidRPr="00105C9F">
        <w:rPr>
          <w:szCs w:val="22"/>
        </w:rPr>
        <w:t>dnem faktického přijetí oznámení příjemcem; nebo</w:t>
      </w:r>
    </w:p>
    <w:p w14:paraId="68329349" w14:textId="77777777" w:rsidR="006532B6" w:rsidRPr="00105C9F" w:rsidRDefault="006532B6" w:rsidP="006532B6">
      <w:pPr>
        <w:pStyle w:val="Zkladntext"/>
        <w:numPr>
          <w:ilvl w:val="0"/>
          <w:numId w:val="4"/>
        </w:numPr>
        <w:jc w:val="left"/>
        <w:rPr>
          <w:szCs w:val="22"/>
        </w:rPr>
      </w:pPr>
      <w:r w:rsidRPr="00105C9F">
        <w:rPr>
          <w:szCs w:val="22"/>
        </w:rPr>
        <w:t>dnem, v němž bylo doručováno příjemci na příjemcově adrese určené k přebírání listovních zásilek, a příjemce odmítl oznámení převzít.</w:t>
      </w:r>
    </w:p>
    <w:p w14:paraId="7749364D" w14:textId="77777777" w:rsidR="006532B6" w:rsidRPr="00105C9F" w:rsidRDefault="006532B6" w:rsidP="006532B6">
      <w:pPr>
        <w:pStyle w:val="Zkladntext"/>
        <w:numPr>
          <w:ilvl w:val="0"/>
          <w:numId w:val="4"/>
        </w:numPr>
        <w:jc w:val="left"/>
        <w:rPr>
          <w:szCs w:val="22"/>
        </w:rPr>
      </w:pPr>
      <w:r w:rsidRPr="00105C9F">
        <w:rPr>
          <w:szCs w:val="22"/>
        </w:rPr>
        <w:t>dnem, v němž bylo oznámení doručeno osobě na příjemcově adrese určené k přebírání listovních zásilek, která je oprávněna k přebírání listovních zásilek; nebo</w:t>
      </w:r>
    </w:p>
    <w:p w14:paraId="4EB51F8F" w14:textId="77777777" w:rsidR="006532B6" w:rsidRPr="00105C9F" w:rsidRDefault="006532B6" w:rsidP="006532B6">
      <w:pPr>
        <w:pStyle w:val="Zkladntext"/>
        <w:numPr>
          <w:ilvl w:val="0"/>
          <w:numId w:val="4"/>
        </w:numPr>
        <w:jc w:val="left"/>
        <w:rPr>
          <w:szCs w:val="22"/>
        </w:rPr>
      </w:pPr>
      <w:r w:rsidRPr="00105C9F">
        <w:rPr>
          <w:szCs w:val="22"/>
        </w:rPr>
        <w:t>dnem, kdy bylo doručováno osobě, která je oprávněna k přebírání listovních zásilek, na příjemcově adrese určené k přebírání listovních zásilek a tato osoba odmítla oznámení převzít.</w:t>
      </w:r>
    </w:p>
    <w:p w14:paraId="158886E5" w14:textId="77777777" w:rsidR="006532B6" w:rsidRPr="00105C9F" w:rsidRDefault="006532B6" w:rsidP="006532B6">
      <w:pPr>
        <w:pStyle w:val="Zkladntext"/>
        <w:ind w:left="705"/>
        <w:rPr>
          <w:b/>
          <w:szCs w:val="22"/>
        </w:rPr>
      </w:pPr>
      <w:r w:rsidRPr="00105C9F">
        <w:rPr>
          <w:b/>
          <w:szCs w:val="22"/>
        </w:rPr>
        <w:t>-</w:t>
      </w:r>
      <w:r w:rsidRPr="00105C9F">
        <w:rPr>
          <w:b/>
          <w:szCs w:val="22"/>
        </w:rPr>
        <w:tab/>
        <w:t>při doručování poštou:</w:t>
      </w:r>
    </w:p>
    <w:p w14:paraId="31ABBFC8" w14:textId="77777777" w:rsidR="006532B6" w:rsidRPr="00105C9F" w:rsidRDefault="006532B6" w:rsidP="006532B6">
      <w:pPr>
        <w:pStyle w:val="Zkladntext"/>
        <w:numPr>
          <w:ilvl w:val="0"/>
          <w:numId w:val="4"/>
        </w:numPr>
        <w:jc w:val="left"/>
        <w:rPr>
          <w:szCs w:val="22"/>
        </w:rPr>
      </w:pPr>
      <w:r w:rsidRPr="00105C9F">
        <w:rPr>
          <w:szCs w:val="22"/>
        </w:rPr>
        <w:t>dnem doručení oznámení příjemci; nebo</w:t>
      </w:r>
    </w:p>
    <w:p w14:paraId="24E9252A" w14:textId="2005E94B" w:rsidR="006532B6" w:rsidRPr="00105C9F" w:rsidRDefault="006532B6" w:rsidP="006532B6">
      <w:pPr>
        <w:pStyle w:val="Zkladntext"/>
        <w:numPr>
          <w:ilvl w:val="0"/>
          <w:numId w:val="4"/>
        </w:numPr>
        <w:jc w:val="left"/>
        <w:rPr>
          <w:szCs w:val="22"/>
        </w:rPr>
      </w:pPr>
      <w:r w:rsidRPr="00105C9F">
        <w:rPr>
          <w:szCs w:val="22"/>
        </w:rPr>
        <w:t>dnem, kdy příjemce při prvním pokusu o doručení oznámení z jakýchkoli důvodů nepřevzal či odmítl oznámení převzít, a to i přesto, že se v místě doručení nezdržuje či se odstěhoval, pokud byla na zásilce uvedena adresa pro doručování dle tohoto článku, bodu 8.3. resp. 8.4. této smlouvy.</w:t>
      </w:r>
    </w:p>
    <w:p w14:paraId="1F437701" w14:textId="77777777" w:rsidR="006532B6" w:rsidRPr="00105C9F" w:rsidRDefault="006532B6" w:rsidP="006532B6">
      <w:pPr>
        <w:pStyle w:val="Zkladntext"/>
        <w:spacing w:before="120"/>
        <w:rPr>
          <w:szCs w:val="22"/>
        </w:rPr>
      </w:pPr>
      <w:r w:rsidRPr="00105C9F">
        <w:rPr>
          <w:szCs w:val="22"/>
        </w:rPr>
        <w:t>8.3.</w:t>
      </w:r>
    </w:p>
    <w:p w14:paraId="7A39246C" w14:textId="77777777" w:rsidR="006532B6" w:rsidRPr="00105C9F" w:rsidRDefault="006532B6" w:rsidP="006532B6">
      <w:pPr>
        <w:pStyle w:val="Zkladntext"/>
        <w:spacing w:before="120"/>
        <w:ind w:firstLine="705"/>
        <w:rPr>
          <w:szCs w:val="22"/>
        </w:rPr>
      </w:pPr>
      <w:r w:rsidRPr="00105C9F">
        <w:rPr>
          <w:szCs w:val="22"/>
        </w:rPr>
        <w:t>Ke dni podpisu smlouvy je:</w:t>
      </w:r>
    </w:p>
    <w:p w14:paraId="7D3732E0" w14:textId="77777777" w:rsidR="006532B6" w:rsidRPr="00105C9F" w:rsidRDefault="006532B6" w:rsidP="005A4D2E">
      <w:pPr>
        <w:pStyle w:val="Zkladntext"/>
        <w:spacing w:before="120"/>
        <w:ind w:left="705"/>
        <w:rPr>
          <w:b/>
          <w:szCs w:val="22"/>
        </w:rPr>
      </w:pPr>
      <w:r w:rsidRPr="00105C9F">
        <w:rPr>
          <w:b/>
          <w:szCs w:val="22"/>
        </w:rPr>
        <w:t xml:space="preserve">-     adresou pro doručování </w:t>
      </w:r>
      <w:r w:rsidR="00F8568C" w:rsidRPr="00105C9F">
        <w:rPr>
          <w:b/>
          <w:szCs w:val="22"/>
        </w:rPr>
        <w:t>povi</w:t>
      </w:r>
      <w:r w:rsidR="00801FA2">
        <w:rPr>
          <w:b/>
          <w:szCs w:val="22"/>
        </w:rPr>
        <w:t>n</w:t>
      </w:r>
      <w:r w:rsidR="00F8568C" w:rsidRPr="00105C9F">
        <w:rPr>
          <w:b/>
          <w:szCs w:val="22"/>
        </w:rPr>
        <w:t>nému</w:t>
      </w:r>
      <w:r w:rsidRPr="00105C9F">
        <w:rPr>
          <w:b/>
          <w:szCs w:val="22"/>
        </w:rPr>
        <w:t>:</w:t>
      </w:r>
      <w:r w:rsidR="00801FA2">
        <w:rPr>
          <w:b/>
          <w:szCs w:val="22"/>
        </w:rPr>
        <w:t xml:space="preserve"> </w:t>
      </w:r>
      <w:r w:rsidR="00801FA2">
        <w:rPr>
          <w:szCs w:val="22"/>
        </w:rPr>
        <w:t xml:space="preserve"> </w:t>
      </w:r>
      <w:r w:rsidR="00184ECE">
        <w:rPr>
          <w:szCs w:val="22"/>
        </w:rPr>
        <w:t>a</w:t>
      </w:r>
      <w:r w:rsidRPr="00105C9F">
        <w:rPr>
          <w:szCs w:val="22"/>
        </w:rPr>
        <w:t>dresa</w:t>
      </w:r>
      <w:r w:rsidR="00F8568C" w:rsidRPr="00105C9F">
        <w:rPr>
          <w:szCs w:val="22"/>
        </w:rPr>
        <w:t xml:space="preserve"> povinného uvedená v záhlaví smlouvy</w:t>
      </w:r>
    </w:p>
    <w:p w14:paraId="49A7AE17" w14:textId="77777777" w:rsidR="00801FA2" w:rsidRDefault="006532B6" w:rsidP="001F2376">
      <w:pPr>
        <w:pStyle w:val="Zkladntext"/>
        <w:spacing w:before="120"/>
        <w:ind w:left="705"/>
      </w:pPr>
      <w:r w:rsidRPr="00105C9F">
        <w:rPr>
          <w:b/>
          <w:szCs w:val="22"/>
        </w:rPr>
        <w:t xml:space="preserve">-     adresou pro doručování </w:t>
      </w:r>
      <w:r w:rsidR="00F8568C" w:rsidRPr="00105C9F">
        <w:rPr>
          <w:b/>
          <w:szCs w:val="22"/>
        </w:rPr>
        <w:t>oprávněnému</w:t>
      </w:r>
      <w:r w:rsidRPr="00105C9F">
        <w:rPr>
          <w:b/>
          <w:szCs w:val="22"/>
        </w:rPr>
        <w:t>:</w:t>
      </w:r>
      <w:r w:rsidR="00801FA2">
        <w:rPr>
          <w:b/>
          <w:szCs w:val="22"/>
        </w:rPr>
        <w:t xml:space="preserve">  </w:t>
      </w:r>
      <w:r w:rsidR="00184ECE">
        <w:t>a</w:t>
      </w:r>
      <w:r w:rsidR="00F8568C" w:rsidRPr="00105C9F">
        <w:t>dresa oprávněného uvedená v záhlaví smlouvy</w:t>
      </w:r>
    </w:p>
    <w:p w14:paraId="40CE85CB" w14:textId="77777777" w:rsidR="006532B6" w:rsidRPr="00105C9F" w:rsidRDefault="006532B6" w:rsidP="00F8568C">
      <w:pPr>
        <w:spacing w:before="120"/>
        <w:rPr>
          <w:sz w:val="22"/>
          <w:szCs w:val="22"/>
        </w:rPr>
      </w:pPr>
      <w:r w:rsidRPr="00105C9F">
        <w:rPr>
          <w:sz w:val="22"/>
          <w:szCs w:val="22"/>
        </w:rPr>
        <w:t>8.4.</w:t>
      </w:r>
    </w:p>
    <w:p w14:paraId="78998AE1" w14:textId="66B655A6" w:rsidR="006532B6" w:rsidRDefault="006532B6" w:rsidP="008A5C27">
      <w:pPr>
        <w:spacing w:before="120"/>
        <w:ind w:firstLine="566"/>
        <w:jc w:val="both"/>
        <w:rPr>
          <w:sz w:val="22"/>
          <w:szCs w:val="22"/>
        </w:rPr>
      </w:pPr>
      <w:r w:rsidRPr="00105C9F">
        <w:rPr>
          <w:sz w:val="22"/>
          <w:szCs w:val="22"/>
        </w:rPr>
        <w:t>Smluvní strany se dohodly, že v případě změny sídla či trvalého bydliště, a tím i adresy pro doručování, budou písemně informovat o této skutečnosti bez zbytečného odkladu druhou smluvní stranu.</w:t>
      </w:r>
    </w:p>
    <w:p w14:paraId="0B42280A" w14:textId="77777777" w:rsidR="0046285C" w:rsidRDefault="0046285C" w:rsidP="008A5C27">
      <w:pPr>
        <w:spacing w:before="120"/>
        <w:ind w:firstLine="566"/>
        <w:jc w:val="both"/>
        <w:rPr>
          <w:sz w:val="22"/>
          <w:szCs w:val="22"/>
        </w:rPr>
      </w:pPr>
    </w:p>
    <w:p w14:paraId="16D6BC3E" w14:textId="77777777" w:rsidR="00D847E5" w:rsidRDefault="00D847E5" w:rsidP="008A5C27">
      <w:pPr>
        <w:spacing w:before="120"/>
        <w:ind w:firstLine="566"/>
        <w:jc w:val="both"/>
        <w:rPr>
          <w:sz w:val="22"/>
          <w:szCs w:val="22"/>
        </w:rPr>
      </w:pPr>
    </w:p>
    <w:p w14:paraId="47005337" w14:textId="77777777" w:rsidR="00D847E5" w:rsidRDefault="00D847E5" w:rsidP="008A5C27">
      <w:pPr>
        <w:spacing w:before="120"/>
        <w:ind w:firstLine="566"/>
        <w:jc w:val="both"/>
        <w:rPr>
          <w:sz w:val="22"/>
          <w:szCs w:val="22"/>
        </w:rPr>
      </w:pPr>
    </w:p>
    <w:p w14:paraId="728543C3" w14:textId="77777777" w:rsidR="00D847E5" w:rsidRDefault="00D847E5" w:rsidP="008A5C27">
      <w:pPr>
        <w:spacing w:before="120"/>
        <w:ind w:firstLine="566"/>
        <w:jc w:val="both"/>
        <w:rPr>
          <w:sz w:val="22"/>
          <w:szCs w:val="22"/>
        </w:rPr>
      </w:pPr>
    </w:p>
    <w:p w14:paraId="7D85876C" w14:textId="77777777" w:rsidR="00D847E5" w:rsidRDefault="00D847E5" w:rsidP="008A5C27">
      <w:pPr>
        <w:spacing w:before="120"/>
        <w:ind w:firstLine="566"/>
        <w:jc w:val="both"/>
        <w:rPr>
          <w:sz w:val="22"/>
          <w:szCs w:val="22"/>
        </w:rPr>
      </w:pPr>
    </w:p>
    <w:p w14:paraId="0406BE69" w14:textId="77777777" w:rsidR="0046285C" w:rsidRDefault="0046285C" w:rsidP="008A5C27">
      <w:pPr>
        <w:spacing w:before="120"/>
        <w:ind w:firstLine="566"/>
        <w:jc w:val="both"/>
        <w:rPr>
          <w:b/>
        </w:rPr>
      </w:pPr>
    </w:p>
    <w:p w14:paraId="3571E04F" w14:textId="54E67994" w:rsidR="00E934F0" w:rsidRPr="003E6F55" w:rsidRDefault="006B7C3F" w:rsidP="003E5833">
      <w:pPr>
        <w:jc w:val="center"/>
        <w:rPr>
          <w:b/>
        </w:rPr>
      </w:pPr>
      <w:r>
        <w:rPr>
          <w:b/>
        </w:rPr>
        <w:lastRenderedPageBreak/>
        <w:t>IX</w:t>
      </w:r>
      <w:r w:rsidR="00E934F0" w:rsidRPr="003E6F55">
        <w:rPr>
          <w:b/>
        </w:rPr>
        <w:t>.</w:t>
      </w:r>
    </w:p>
    <w:p w14:paraId="6CB7193A" w14:textId="77777777" w:rsidR="00E934F0" w:rsidRPr="003E6F55" w:rsidRDefault="00E934F0" w:rsidP="004323AD">
      <w:pPr>
        <w:jc w:val="center"/>
        <w:rPr>
          <w:b/>
        </w:rPr>
      </w:pPr>
      <w:r w:rsidRPr="003E6F55">
        <w:rPr>
          <w:b/>
        </w:rPr>
        <w:t>Závěrečná ujednání</w:t>
      </w:r>
    </w:p>
    <w:p w14:paraId="474FC0CE" w14:textId="77777777" w:rsidR="00C17C0F" w:rsidRPr="003E6F55" w:rsidRDefault="00C17C0F" w:rsidP="004323AD">
      <w:pPr>
        <w:jc w:val="center"/>
        <w:rPr>
          <w:b/>
        </w:rPr>
      </w:pPr>
    </w:p>
    <w:p w14:paraId="59A466B1" w14:textId="77777777" w:rsidR="004323AD" w:rsidRPr="003E6F55" w:rsidRDefault="006B7C3F" w:rsidP="00A534E6">
      <w:pPr>
        <w:ind w:left="360" w:hanging="360"/>
        <w:jc w:val="both"/>
        <w:rPr>
          <w:sz w:val="22"/>
          <w:szCs w:val="22"/>
        </w:rPr>
      </w:pPr>
      <w:r>
        <w:rPr>
          <w:sz w:val="22"/>
          <w:szCs w:val="22"/>
        </w:rPr>
        <w:t>9</w:t>
      </w:r>
      <w:r w:rsidR="004323AD" w:rsidRPr="003E6F55">
        <w:rPr>
          <w:sz w:val="22"/>
          <w:szCs w:val="22"/>
        </w:rPr>
        <w:t>.</w:t>
      </w:r>
      <w:r w:rsidR="00E934F0" w:rsidRPr="003E6F55">
        <w:rPr>
          <w:sz w:val="22"/>
          <w:szCs w:val="22"/>
        </w:rPr>
        <w:t xml:space="preserve">1. </w:t>
      </w:r>
      <w:r w:rsidR="00E934F0" w:rsidRPr="003E6F55">
        <w:rPr>
          <w:sz w:val="22"/>
          <w:szCs w:val="22"/>
        </w:rPr>
        <w:tab/>
      </w:r>
      <w:r w:rsidR="00AA5C81">
        <w:rPr>
          <w:sz w:val="22"/>
          <w:szCs w:val="22"/>
        </w:rPr>
        <w:t>Dojde-li ke změně vlastnictví k části dotčeného pozemku</w:t>
      </w:r>
      <w:r w:rsidR="001C5E79">
        <w:rPr>
          <w:sz w:val="22"/>
          <w:szCs w:val="22"/>
        </w:rPr>
        <w:t>, vstupuje nabyvatel do právního postavení povinného. Stejně tak při změně vlastnictví ke stavbě sjezdu</w:t>
      </w:r>
      <w:r w:rsidR="005D7127">
        <w:rPr>
          <w:sz w:val="22"/>
          <w:szCs w:val="22"/>
        </w:rPr>
        <w:t xml:space="preserve"> vstupuje nabyvatel do právního postavení oprávněného</w:t>
      </w:r>
      <w:r w:rsidR="00E934F0" w:rsidRPr="003E6F55">
        <w:rPr>
          <w:sz w:val="22"/>
          <w:szCs w:val="22"/>
        </w:rPr>
        <w:t>.</w:t>
      </w:r>
    </w:p>
    <w:p w14:paraId="13047590" w14:textId="77777777" w:rsidR="00647BAB" w:rsidRPr="003E6F55" w:rsidRDefault="006B7C3F" w:rsidP="00A534E6">
      <w:pPr>
        <w:jc w:val="both"/>
        <w:rPr>
          <w:sz w:val="22"/>
          <w:szCs w:val="22"/>
        </w:rPr>
      </w:pPr>
      <w:r>
        <w:rPr>
          <w:sz w:val="22"/>
          <w:szCs w:val="22"/>
        </w:rPr>
        <w:t>9</w:t>
      </w:r>
      <w:r w:rsidR="004323AD" w:rsidRPr="003E6F55">
        <w:rPr>
          <w:sz w:val="22"/>
          <w:szCs w:val="22"/>
        </w:rPr>
        <w:t>.</w:t>
      </w:r>
      <w:r w:rsidR="00E934F0" w:rsidRPr="003E6F55">
        <w:rPr>
          <w:sz w:val="22"/>
          <w:szCs w:val="22"/>
        </w:rPr>
        <w:t xml:space="preserve">2. </w:t>
      </w:r>
      <w:r w:rsidR="00E934F0" w:rsidRPr="003E6F55">
        <w:rPr>
          <w:sz w:val="22"/>
          <w:szCs w:val="22"/>
        </w:rPr>
        <w:tab/>
      </w:r>
      <w:r w:rsidR="00184ECE">
        <w:rPr>
          <w:sz w:val="22"/>
          <w:szCs w:val="22"/>
        </w:rPr>
        <w:t>S</w:t>
      </w:r>
      <w:r w:rsidR="00464EA9" w:rsidRPr="003E6F55">
        <w:rPr>
          <w:sz w:val="22"/>
          <w:szCs w:val="22"/>
        </w:rPr>
        <w:t>mlouva nenahrazuje smlouvu o technických podmínkách a poplatku za zvláštní užívání silnice uzavíranou na dobu trvání stavebních prací na stavbě v souvislosti s realizací stavby na dotčeném pozemku.</w:t>
      </w:r>
    </w:p>
    <w:p w14:paraId="2D1EBFF3" w14:textId="77777777" w:rsidR="00BF1673" w:rsidRDefault="006B7C3F">
      <w:pPr>
        <w:jc w:val="both"/>
        <w:rPr>
          <w:sz w:val="22"/>
          <w:szCs w:val="22"/>
        </w:rPr>
      </w:pPr>
      <w:r>
        <w:rPr>
          <w:sz w:val="22"/>
          <w:szCs w:val="22"/>
        </w:rPr>
        <w:t>9</w:t>
      </w:r>
      <w:r w:rsidR="004357AE" w:rsidRPr="003E6F55">
        <w:rPr>
          <w:sz w:val="22"/>
          <w:szCs w:val="22"/>
        </w:rPr>
        <w:t>.</w:t>
      </w:r>
      <w:r w:rsidR="00E934F0" w:rsidRPr="003E6F55">
        <w:rPr>
          <w:sz w:val="22"/>
          <w:szCs w:val="22"/>
        </w:rPr>
        <w:t xml:space="preserve">3. </w:t>
      </w:r>
      <w:r w:rsidR="00E934F0" w:rsidRPr="003E6F55">
        <w:rPr>
          <w:sz w:val="22"/>
          <w:szCs w:val="22"/>
        </w:rPr>
        <w:tab/>
      </w:r>
      <w:r w:rsidR="00184ECE">
        <w:rPr>
          <w:sz w:val="22"/>
          <w:szCs w:val="22"/>
        </w:rPr>
        <w:t>S</w:t>
      </w:r>
      <w:r w:rsidR="00464EA9" w:rsidRPr="003E6F55">
        <w:rPr>
          <w:sz w:val="22"/>
          <w:szCs w:val="22"/>
        </w:rPr>
        <w:t>mlouva oprávněného nezbavuje případné povinnosti zaplatit správní poplat</w:t>
      </w:r>
      <w:r w:rsidR="003C49B5">
        <w:rPr>
          <w:sz w:val="22"/>
          <w:szCs w:val="22"/>
        </w:rPr>
        <w:t>ek na základě zákona č. 634/2004</w:t>
      </w:r>
      <w:r w:rsidR="00464EA9" w:rsidRPr="003E6F55">
        <w:rPr>
          <w:sz w:val="22"/>
          <w:szCs w:val="22"/>
        </w:rPr>
        <w:t xml:space="preserve"> Sb., o správních poplatcích, ve znění pozdějších předpisů, ve spojení se zákonem č. 13/1997 Sb., o pozemních komunikacích, ve znění pozdějších předpisů, zvláštní užívání.</w:t>
      </w:r>
    </w:p>
    <w:p w14:paraId="35F5FF9F" w14:textId="645C0513" w:rsidR="00647BAB" w:rsidRPr="003E6F55" w:rsidRDefault="00BA1479" w:rsidP="00B61D54">
      <w:pPr>
        <w:jc w:val="both"/>
        <w:rPr>
          <w:sz w:val="22"/>
          <w:szCs w:val="22"/>
        </w:rPr>
      </w:pPr>
      <w:r>
        <w:rPr>
          <w:sz w:val="22"/>
          <w:szCs w:val="22"/>
        </w:rPr>
        <w:t xml:space="preserve">9.4. </w:t>
      </w:r>
      <w:r w:rsidR="00A534E6">
        <w:rPr>
          <w:sz w:val="22"/>
          <w:szCs w:val="22"/>
        </w:rPr>
        <w:t xml:space="preserve">   </w:t>
      </w:r>
      <w:r w:rsidR="004614D2" w:rsidRPr="003E6F55">
        <w:rPr>
          <w:sz w:val="22"/>
          <w:szCs w:val="22"/>
        </w:rPr>
        <w:t>Pokud kterékoliv ustanovení smlouvy nebo jeho část bude neplatné či nevynutitelné nebo se stane neplatným či nevynutitelným nebo bude shledáno neplatným či nevynutitelným soudem či jiným příslušným orgánem, tato neplatnost či nevynutitelnost nebude mít vliv na platnost či vynutitelnost ostatních ustanovení smlouvy nebo jejich částí. Smluvní strany se zavazují neplatné či nevynutitelné ustanovení smlouvy nahradit jiným ustanovením, které bude sledovat stejný účel.</w:t>
      </w:r>
    </w:p>
    <w:p w14:paraId="395C3C12" w14:textId="77777777" w:rsidR="00611DBE" w:rsidRPr="00184ECE" w:rsidRDefault="006B7C3F">
      <w:pPr>
        <w:jc w:val="both"/>
        <w:rPr>
          <w:sz w:val="22"/>
          <w:szCs w:val="22"/>
        </w:rPr>
      </w:pPr>
      <w:r w:rsidRPr="00184ECE">
        <w:rPr>
          <w:sz w:val="22"/>
          <w:szCs w:val="22"/>
        </w:rPr>
        <w:t>9</w:t>
      </w:r>
      <w:r w:rsidR="00647BAB" w:rsidRPr="00184ECE">
        <w:rPr>
          <w:sz w:val="22"/>
          <w:szCs w:val="22"/>
        </w:rPr>
        <w:t>.</w:t>
      </w:r>
      <w:r w:rsidR="00E934F0" w:rsidRPr="00184ECE">
        <w:rPr>
          <w:sz w:val="22"/>
          <w:szCs w:val="22"/>
        </w:rPr>
        <w:t xml:space="preserve">5.  </w:t>
      </w:r>
      <w:r w:rsidR="004614D2" w:rsidRPr="001F2376">
        <w:rPr>
          <w:sz w:val="22"/>
          <w:szCs w:val="22"/>
        </w:rPr>
        <w:t>Smluvní strany se zavazují vzájemně se včas a řádně informovat o všech podstatných skutečnostech, které mohou mít vliv na plnění dle smlouvy, a dále vyvinout potřebnou součinnost k plnění smlouvy.</w:t>
      </w:r>
    </w:p>
    <w:p w14:paraId="2279590E" w14:textId="77777777" w:rsidR="00647BAB" w:rsidRPr="00BA1479" w:rsidRDefault="006B7C3F">
      <w:pPr>
        <w:pStyle w:val="Zkladntext"/>
        <w:rPr>
          <w:szCs w:val="22"/>
        </w:rPr>
      </w:pPr>
      <w:r>
        <w:rPr>
          <w:szCs w:val="22"/>
        </w:rPr>
        <w:t>9</w:t>
      </w:r>
      <w:r w:rsidR="00647BAB" w:rsidRPr="003E6F55">
        <w:rPr>
          <w:szCs w:val="22"/>
        </w:rPr>
        <w:t>.</w:t>
      </w:r>
      <w:r w:rsidR="00E934F0" w:rsidRPr="003E6F55">
        <w:rPr>
          <w:szCs w:val="22"/>
        </w:rPr>
        <w:t xml:space="preserve">6.  </w:t>
      </w:r>
      <w:r w:rsidR="00A534E6">
        <w:rPr>
          <w:szCs w:val="22"/>
        </w:rPr>
        <w:t xml:space="preserve"> </w:t>
      </w:r>
      <w:r w:rsidR="004614D2" w:rsidRPr="003E6F55">
        <w:rPr>
          <w:szCs w:val="22"/>
        </w:rPr>
        <w:t>Nedílnou součástí smlouvy je Příloha č. 1 - Situační výkres</w:t>
      </w:r>
      <w:r w:rsidR="00CF6DDD">
        <w:rPr>
          <w:szCs w:val="22"/>
        </w:rPr>
        <w:t>, Příloha č. 2</w:t>
      </w:r>
      <w:r w:rsidR="00297AAB">
        <w:rPr>
          <w:szCs w:val="22"/>
        </w:rPr>
        <w:t xml:space="preserve"> -</w:t>
      </w:r>
      <w:r w:rsidR="00CF6DDD">
        <w:rPr>
          <w:szCs w:val="22"/>
        </w:rPr>
        <w:t xml:space="preserve"> Záborový elaborát</w:t>
      </w:r>
      <w:r w:rsidR="00297AAB">
        <w:rPr>
          <w:szCs w:val="22"/>
        </w:rPr>
        <w:t xml:space="preserve"> Příloha č. 3 – Pověření dle směrnice 19/2015 Ing. Jana Němického řízením LZ Kladská</w:t>
      </w:r>
      <w:r w:rsidR="004614D2" w:rsidRPr="003E6F55">
        <w:rPr>
          <w:szCs w:val="22"/>
        </w:rPr>
        <w:t>.</w:t>
      </w:r>
    </w:p>
    <w:p w14:paraId="245A31C0" w14:textId="77777777" w:rsidR="001D3610" w:rsidRDefault="006B7C3F" w:rsidP="00B61D54">
      <w:pPr>
        <w:pStyle w:val="Zkladntext"/>
        <w:rPr>
          <w:szCs w:val="22"/>
        </w:rPr>
      </w:pPr>
      <w:r>
        <w:rPr>
          <w:szCs w:val="22"/>
        </w:rPr>
        <w:t>9</w:t>
      </w:r>
      <w:r w:rsidR="00647BAB" w:rsidRPr="003E6F55">
        <w:rPr>
          <w:szCs w:val="22"/>
        </w:rPr>
        <w:t>.</w:t>
      </w:r>
      <w:r w:rsidR="00E934F0" w:rsidRPr="003E6F55">
        <w:rPr>
          <w:szCs w:val="22"/>
        </w:rPr>
        <w:t>7.</w:t>
      </w:r>
      <w:r w:rsidR="00BA1479">
        <w:rPr>
          <w:szCs w:val="22"/>
        </w:rPr>
        <w:t xml:space="preserve">  </w:t>
      </w:r>
      <w:r w:rsidR="00A534E6">
        <w:rPr>
          <w:szCs w:val="22"/>
        </w:rPr>
        <w:t xml:space="preserve">  </w:t>
      </w:r>
      <w:r w:rsidR="00184ECE">
        <w:rPr>
          <w:szCs w:val="22"/>
        </w:rPr>
        <w:t>S</w:t>
      </w:r>
      <w:r w:rsidR="004614D2" w:rsidRPr="003E6F55">
        <w:rPr>
          <w:szCs w:val="22"/>
        </w:rPr>
        <w:t>mlouva je vyhotovena ve čtyřech stejnopisech, z nichž každý má platnost originálu. Po dvou vyhotovení</w:t>
      </w:r>
      <w:r w:rsidR="00184ECE">
        <w:rPr>
          <w:szCs w:val="22"/>
        </w:rPr>
        <w:t>ch</w:t>
      </w:r>
      <w:r w:rsidR="004614D2" w:rsidRPr="003E6F55">
        <w:rPr>
          <w:szCs w:val="22"/>
        </w:rPr>
        <w:t xml:space="preserve"> obdrží oprávněný i povinný.</w:t>
      </w:r>
    </w:p>
    <w:p w14:paraId="3333470D" w14:textId="77777777" w:rsidR="00647BAB" w:rsidRPr="003E6F55" w:rsidRDefault="006B7C3F" w:rsidP="00B61D54">
      <w:pPr>
        <w:jc w:val="both"/>
        <w:rPr>
          <w:sz w:val="22"/>
          <w:szCs w:val="22"/>
        </w:rPr>
      </w:pPr>
      <w:r>
        <w:rPr>
          <w:sz w:val="22"/>
          <w:szCs w:val="22"/>
        </w:rPr>
        <w:t>9</w:t>
      </w:r>
      <w:r w:rsidR="00647BAB" w:rsidRPr="003E6F55">
        <w:rPr>
          <w:sz w:val="22"/>
          <w:szCs w:val="22"/>
        </w:rPr>
        <w:t>.</w:t>
      </w:r>
      <w:r w:rsidR="00E934F0" w:rsidRPr="003E6F55">
        <w:rPr>
          <w:sz w:val="22"/>
          <w:szCs w:val="22"/>
        </w:rPr>
        <w:t xml:space="preserve">8. </w:t>
      </w:r>
      <w:r w:rsidR="00A534E6">
        <w:rPr>
          <w:sz w:val="22"/>
          <w:szCs w:val="22"/>
        </w:rPr>
        <w:t xml:space="preserve">   </w:t>
      </w:r>
      <w:r w:rsidR="00184ECE">
        <w:rPr>
          <w:sz w:val="22"/>
          <w:szCs w:val="22"/>
        </w:rPr>
        <w:t>S</w:t>
      </w:r>
      <w:r w:rsidR="004614D2" w:rsidRPr="003E6F55">
        <w:rPr>
          <w:sz w:val="22"/>
          <w:szCs w:val="22"/>
        </w:rPr>
        <w:t>mlouvu lze měnit pouze písemnými dodatky podepsanými oběma smluvními stranami na jedné listině.</w:t>
      </w:r>
    </w:p>
    <w:p w14:paraId="51398F52" w14:textId="77777777" w:rsidR="0073617B" w:rsidRPr="003E6F55" w:rsidRDefault="006B7C3F">
      <w:pPr>
        <w:jc w:val="both"/>
        <w:rPr>
          <w:sz w:val="22"/>
          <w:szCs w:val="22"/>
        </w:rPr>
      </w:pPr>
      <w:r>
        <w:rPr>
          <w:sz w:val="22"/>
          <w:szCs w:val="22"/>
        </w:rPr>
        <w:t>9</w:t>
      </w:r>
      <w:r w:rsidR="00647BAB" w:rsidRPr="003E6F55">
        <w:rPr>
          <w:sz w:val="22"/>
          <w:szCs w:val="22"/>
        </w:rPr>
        <w:t>.9</w:t>
      </w:r>
      <w:r w:rsidR="00E934F0" w:rsidRPr="003E6F55">
        <w:rPr>
          <w:sz w:val="22"/>
          <w:szCs w:val="22"/>
        </w:rPr>
        <w:t xml:space="preserve">. </w:t>
      </w:r>
      <w:r w:rsidR="00A534E6">
        <w:rPr>
          <w:sz w:val="22"/>
          <w:szCs w:val="22"/>
        </w:rPr>
        <w:t xml:space="preserve">   </w:t>
      </w:r>
      <w:r w:rsidR="00184ECE">
        <w:rPr>
          <w:sz w:val="22"/>
          <w:szCs w:val="22"/>
        </w:rPr>
        <w:t>S</w:t>
      </w:r>
      <w:r w:rsidR="004614D2" w:rsidRPr="003E6F55">
        <w:rPr>
          <w:sz w:val="22"/>
          <w:szCs w:val="22"/>
        </w:rPr>
        <w:t>mlouva nabývá platnosti a účinnosti dnem podpisu oběma smluvními stranami.</w:t>
      </w:r>
    </w:p>
    <w:p w14:paraId="283C0F36" w14:textId="77777777" w:rsidR="004614D2" w:rsidRPr="003E6F55" w:rsidRDefault="009537D8">
      <w:pPr>
        <w:jc w:val="both"/>
        <w:rPr>
          <w:sz w:val="22"/>
          <w:szCs w:val="22"/>
        </w:rPr>
      </w:pPr>
      <w:r>
        <w:rPr>
          <w:sz w:val="22"/>
          <w:szCs w:val="22"/>
        </w:rPr>
        <w:t>9</w:t>
      </w:r>
      <w:r w:rsidR="00647BAB" w:rsidRPr="003E6F55">
        <w:rPr>
          <w:sz w:val="22"/>
          <w:szCs w:val="22"/>
        </w:rPr>
        <w:t>.</w:t>
      </w:r>
      <w:r w:rsidR="00E934F0" w:rsidRPr="003E6F55">
        <w:rPr>
          <w:sz w:val="22"/>
          <w:szCs w:val="22"/>
        </w:rPr>
        <w:t xml:space="preserve">10. </w:t>
      </w:r>
      <w:r w:rsidR="004614D2" w:rsidRPr="003E6F55">
        <w:rPr>
          <w:sz w:val="22"/>
          <w:szCs w:val="22"/>
        </w:rPr>
        <w:t>Smluvní strany prohlašují, že si smlouvu přečetly, že byla uzavřena po vzájemném projednání, podle jejich pravé a svobodné vůle, určitě, vážně a srozumitelně, nikoli v tísni a za nápadně nevýhodných podmínek.</w:t>
      </w:r>
    </w:p>
    <w:p w14:paraId="23205CF7" w14:textId="77777777" w:rsidR="00611DBE" w:rsidRPr="003E6F55" w:rsidRDefault="00611DBE" w:rsidP="00647BAB">
      <w:pPr>
        <w:ind w:firstLine="708"/>
        <w:jc w:val="both"/>
        <w:rPr>
          <w:sz w:val="22"/>
          <w:szCs w:val="22"/>
        </w:rPr>
      </w:pPr>
    </w:p>
    <w:p w14:paraId="2B9B3B1C" w14:textId="77777777" w:rsidR="00E934F0" w:rsidRPr="003E6F55" w:rsidRDefault="00E934F0" w:rsidP="00E934F0">
      <w:pPr>
        <w:jc w:val="both"/>
        <w:rPr>
          <w:sz w:val="22"/>
          <w:szCs w:val="22"/>
        </w:rPr>
      </w:pPr>
      <w:r w:rsidRPr="003E6F55">
        <w:rPr>
          <w:sz w:val="22"/>
          <w:szCs w:val="22"/>
        </w:rPr>
        <w:t xml:space="preserve"> </w:t>
      </w:r>
    </w:p>
    <w:p w14:paraId="7D3770AB" w14:textId="6CD6BEDE" w:rsidR="00E934F0" w:rsidRPr="003E6F55" w:rsidRDefault="00E934F0" w:rsidP="0046285C">
      <w:pPr>
        <w:tabs>
          <w:tab w:val="left" w:pos="5245"/>
        </w:tabs>
        <w:jc w:val="both"/>
        <w:rPr>
          <w:sz w:val="22"/>
          <w:szCs w:val="22"/>
        </w:rPr>
      </w:pPr>
      <w:r w:rsidRPr="003E6F55">
        <w:rPr>
          <w:sz w:val="22"/>
          <w:szCs w:val="22"/>
        </w:rPr>
        <w:t>V</w:t>
      </w:r>
      <w:r w:rsidR="00D847E5">
        <w:rPr>
          <w:sz w:val="22"/>
          <w:szCs w:val="22"/>
        </w:rPr>
        <w:t> 5.12.2016</w:t>
      </w:r>
      <w:bookmarkStart w:id="0" w:name="_GoBack"/>
      <w:bookmarkEnd w:id="0"/>
      <w:r w:rsidRPr="003E6F55">
        <w:rPr>
          <w:sz w:val="22"/>
          <w:szCs w:val="22"/>
        </w:rPr>
        <w:t xml:space="preserve">                                        </w:t>
      </w:r>
      <w:r w:rsidR="0046285C">
        <w:rPr>
          <w:sz w:val="22"/>
          <w:szCs w:val="22"/>
        </w:rPr>
        <w:tab/>
      </w:r>
      <w:r w:rsidRPr="003E6F55">
        <w:rPr>
          <w:sz w:val="22"/>
          <w:szCs w:val="22"/>
        </w:rPr>
        <w:t>V</w:t>
      </w:r>
      <w:r w:rsidR="007E0D03">
        <w:rPr>
          <w:sz w:val="22"/>
          <w:szCs w:val="22"/>
        </w:rPr>
        <w:t> Lázních Kynžvartu 1. 10. 2016</w:t>
      </w:r>
    </w:p>
    <w:p w14:paraId="52EA459C" w14:textId="77777777" w:rsidR="00E934F0" w:rsidRPr="003E6F55" w:rsidRDefault="00E934F0" w:rsidP="0046285C">
      <w:pPr>
        <w:tabs>
          <w:tab w:val="left" w:pos="5245"/>
        </w:tabs>
        <w:jc w:val="both"/>
        <w:rPr>
          <w:sz w:val="22"/>
          <w:szCs w:val="22"/>
        </w:rPr>
      </w:pPr>
    </w:p>
    <w:p w14:paraId="007D4452" w14:textId="77777777" w:rsidR="009F7BE1" w:rsidRPr="003E6F55" w:rsidRDefault="009F7BE1" w:rsidP="0046285C">
      <w:pPr>
        <w:tabs>
          <w:tab w:val="left" w:pos="5245"/>
        </w:tabs>
        <w:jc w:val="both"/>
        <w:rPr>
          <w:sz w:val="22"/>
          <w:szCs w:val="22"/>
        </w:rPr>
      </w:pPr>
    </w:p>
    <w:p w14:paraId="60B2BEAD" w14:textId="0861A48F" w:rsidR="009F7BE1" w:rsidRPr="003E6F55" w:rsidRDefault="009F7BE1" w:rsidP="0046285C">
      <w:pPr>
        <w:tabs>
          <w:tab w:val="left" w:pos="5245"/>
        </w:tabs>
        <w:jc w:val="both"/>
        <w:rPr>
          <w:sz w:val="22"/>
        </w:rPr>
      </w:pPr>
      <w:r w:rsidRPr="003E6F55">
        <w:rPr>
          <w:sz w:val="22"/>
        </w:rPr>
        <w:t xml:space="preserve">Povinný:                                                                             </w:t>
      </w:r>
      <w:r w:rsidR="0046285C">
        <w:rPr>
          <w:sz w:val="22"/>
        </w:rPr>
        <w:tab/>
      </w:r>
      <w:r w:rsidRPr="003E6F55">
        <w:rPr>
          <w:sz w:val="22"/>
        </w:rPr>
        <w:t xml:space="preserve">Oprávněný:     </w:t>
      </w:r>
    </w:p>
    <w:p w14:paraId="4449D83A" w14:textId="77777777" w:rsidR="009F7BE1" w:rsidRPr="003E6F55" w:rsidRDefault="009F7BE1" w:rsidP="0046285C">
      <w:pPr>
        <w:tabs>
          <w:tab w:val="left" w:pos="5245"/>
        </w:tabs>
      </w:pPr>
    </w:p>
    <w:p w14:paraId="5FF90528" w14:textId="77777777" w:rsidR="009F7BE1" w:rsidRPr="003E6F55" w:rsidRDefault="009F7BE1" w:rsidP="0046285C">
      <w:pPr>
        <w:tabs>
          <w:tab w:val="left" w:pos="5245"/>
        </w:tabs>
        <w:ind w:left="2124" w:firstLine="708"/>
        <w:rPr>
          <w:b/>
        </w:rPr>
      </w:pPr>
      <w:r w:rsidRPr="003E6F55">
        <w:rPr>
          <w:b/>
        </w:rPr>
        <w:tab/>
      </w:r>
      <w:r w:rsidRPr="003E6F55">
        <w:rPr>
          <w:b/>
        </w:rPr>
        <w:tab/>
      </w:r>
      <w:r w:rsidRPr="003E6F55">
        <w:rPr>
          <w:b/>
        </w:rPr>
        <w:tab/>
        <w:t xml:space="preserve">     </w:t>
      </w:r>
    </w:p>
    <w:p w14:paraId="6F47B26F" w14:textId="2D377C80" w:rsidR="009F7BE1" w:rsidRPr="00FC3617" w:rsidRDefault="009F7BE1" w:rsidP="0046285C">
      <w:pPr>
        <w:tabs>
          <w:tab w:val="left" w:pos="5245"/>
        </w:tabs>
        <w:rPr>
          <w:sz w:val="22"/>
          <w:szCs w:val="22"/>
        </w:rPr>
      </w:pPr>
      <w:r w:rsidRPr="00FC3617">
        <w:rPr>
          <w:sz w:val="22"/>
          <w:szCs w:val="22"/>
        </w:rPr>
        <w:t>Krajsk</w:t>
      </w:r>
      <w:r w:rsidR="001A7853" w:rsidRPr="00FC3617">
        <w:rPr>
          <w:sz w:val="22"/>
          <w:szCs w:val="22"/>
        </w:rPr>
        <w:t>á</w:t>
      </w:r>
      <w:r w:rsidRPr="00FC3617">
        <w:rPr>
          <w:sz w:val="22"/>
          <w:szCs w:val="22"/>
        </w:rPr>
        <w:t xml:space="preserve"> správ</w:t>
      </w:r>
      <w:r w:rsidR="001A7853" w:rsidRPr="00FC3617">
        <w:rPr>
          <w:sz w:val="22"/>
          <w:szCs w:val="22"/>
        </w:rPr>
        <w:t>a</w:t>
      </w:r>
      <w:r w:rsidRPr="00FC3617">
        <w:rPr>
          <w:sz w:val="22"/>
          <w:szCs w:val="22"/>
        </w:rPr>
        <w:t xml:space="preserve"> a údržb</w:t>
      </w:r>
      <w:r w:rsidR="001A7853" w:rsidRPr="00FC3617">
        <w:rPr>
          <w:sz w:val="22"/>
          <w:szCs w:val="22"/>
        </w:rPr>
        <w:t>a</w:t>
      </w:r>
      <w:r w:rsidRPr="00FC3617">
        <w:rPr>
          <w:sz w:val="22"/>
          <w:szCs w:val="22"/>
        </w:rPr>
        <w:t xml:space="preserve"> silnic </w:t>
      </w:r>
      <w:r w:rsidR="0046285C">
        <w:rPr>
          <w:sz w:val="22"/>
          <w:szCs w:val="22"/>
        </w:rPr>
        <w:tab/>
      </w:r>
      <w:r w:rsidR="00BA1479">
        <w:rPr>
          <w:sz w:val="22"/>
          <w:szCs w:val="22"/>
        </w:rPr>
        <w:t>Lesy České republiky,  s.p.</w:t>
      </w:r>
      <w:r w:rsidR="001F71EA">
        <w:rPr>
          <w:sz w:val="22"/>
          <w:szCs w:val="22"/>
        </w:rPr>
        <w:tab/>
        <w:t xml:space="preserve"> </w:t>
      </w:r>
    </w:p>
    <w:p w14:paraId="2C954389" w14:textId="77777777" w:rsidR="009F7BE1" w:rsidRPr="00FC3617" w:rsidRDefault="009F7BE1" w:rsidP="0046285C">
      <w:pPr>
        <w:tabs>
          <w:tab w:val="left" w:pos="5245"/>
        </w:tabs>
        <w:rPr>
          <w:sz w:val="22"/>
          <w:szCs w:val="22"/>
        </w:rPr>
      </w:pPr>
      <w:r w:rsidRPr="00FC3617">
        <w:rPr>
          <w:sz w:val="22"/>
          <w:szCs w:val="22"/>
        </w:rPr>
        <w:t>Karlovarského kraje, příspěvkov</w:t>
      </w:r>
      <w:r w:rsidR="001A7853" w:rsidRPr="00FC3617">
        <w:rPr>
          <w:sz w:val="22"/>
          <w:szCs w:val="22"/>
        </w:rPr>
        <w:t>á</w:t>
      </w:r>
      <w:r w:rsidRPr="00FC3617">
        <w:rPr>
          <w:sz w:val="22"/>
          <w:szCs w:val="22"/>
        </w:rPr>
        <w:t xml:space="preserve"> organizac</w:t>
      </w:r>
      <w:r w:rsidR="001A7853" w:rsidRPr="00FC3617">
        <w:rPr>
          <w:sz w:val="22"/>
          <w:szCs w:val="22"/>
        </w:rPr>
        <w:t>e</w:t>
      </w:r>
      <w:r w:rsidR="001F71EA">
        <w:rPr>
          <w:sz w:val="22"/>
          <w:szCs w:val="22"/>
        </w:rPr>
        <w:tab/>
      </w:r>
      <w:r w:rsidR="001F71EA">
        <w:rPr>
          <w:sz w:val="22"/>
          <w:szCs w:val="22"/>
        </w:rPr>
        <w:tab/>
      </w:r>
      <w:r w:rsidR="001F71EA">
        <w:rPr>
          <w:sz w:val="22"/>
          <w:szCs w:val="22"/>
        </w:rPr>
        <w:tab/>
      </w:r>
    </w:p>
    <w:p w14:paraId="1B478ADD" w14:textId="77777777" w:rsidR="009F7BE1" w:rsidRPr="00FC3617" w:rsidRDefault="009F7BE1" w:rsidP="0046285C">
      <w:pPr>
        <w:tabs>
          <w:tab w:val="left" w:pos="5245"/>
        </w:tabs>
        <w:rPr>
          <w:sz w:val="22"/>
          <w:szCs w:val="22"/>
        </w:rPr>
      </w:pPr>
    </w:p>
    <w:p w14:paraId="22A703F3" w14:textId="77777777" w:rsidR="0096281E" w:rsidRPr="00FC3617" w:rsidRDefault="0096281E" w:rsidP="0046285C">
      <w:pPr>
        <w:tabs>
          <w:tab w:val="left" w:pos="5245"/>
        </w:tabs>
        <w:rPr>
          <w:sz w:val="22"/>
          <w:szCs w:val="22"/>
        </w:rPr>
      </w:pPr>
    </w:p>
    <w:p w14:paraId="7C4F3593" w14:textId="77777777" w:rsidR="0096281E" w:rsidRPr="00FC3617" w:rsidRDefault="0096281E" w:rsidP="0046285C">
      <w:pPr>
        <w:tabs>
          <w:tab w:val="left" w:pos="5245"/>
        </w:tabs>
        <w:rPr>
          <w:sz w:val="22"/>
          <w:szCs w:val="22"/>
        </w:rPr>
      </w:pPr>
    </w:p>
    <w:p w14:paraId="05C7405E" w14:textId="2FFB16F2" w:rsidR="009F7BE1" w:rsidRPr="00FC3617" w:rsidRDefault="009F7BE1" w:rsidP="0046285C">
      <w:pPr>
        <w:tabs>
          <w:tab w:val="left" w:pos="5245"/>
        </w:tabs>
        <w:rPr>
          <w:sz w:val="22"/>
          <w:szCs w:val="22"/>
        </w:rPr>
      </w:pPr>
      <w:r w:rsidRPr="00FC3617">
        <w:rPr>
          <w:sz w:val="22"/>
          <w:szCs w:val="22"/>
        </w:rPr>
        <w:t>………………………………………….</w:t>
      </w:r>
      <w:r w:rsidR="00DE507A" w:rsidRPr="00FC3617">
        <w:rPr>
          <w:sz w:val="22"/>
          <w:szCs w:val="22"/>
        </w:rPr>
        <w:t xml:space="preserve">                       </w:t>
      </w:r>
      <w:r w:rsidR="001452DB" w:rsidRPr="00FC3617">
        <w:rPr>
          <w:sz w:val="22"/>
          <w:szCs w:val="22"/>
        </w:rPr>
        <w:tab/>
      </w:r>
      <w:r w:rsidR="00DE507A" w:rsidRPr="00FC3617">
        <w:rPr>
          <w:sz w:val="22"/>
          <w:szCs w:val="22"/>
        </w:rPr>
        <w:t>………………………………</w:t>
      </w:r>
      <w:r w:rsidR="0046285C">
        <w:rPr>
          <w:sz w:val="22"/>
          <w:szCs w:val="22"/>
        </w:rPr>
        <w:t>………</w:t>
      </w:r>
    </w:p>
    <w:p w14:paraId="47FD0248" w14:textId="4EAC0E31" w:rsidR="00A01896" w:rsidRPr="00BA1479" w:rsidRDefault="009F7BE1" w:rsidP="0046285C">
      <w:pPr>
        <w:tabs>
          <w:tab w:val="left" w:pos="5245"/>
        </w:tabs>
        <w:rPr>
          <w:rFonts w:eastAsia="Arial Unicode MS"/>
          <w:b/>
          <w:color w:val="FF0000"/>
          <w:sz w:val="22"/>
          <w:szCs w:val="22"/>
          <w:lang w:eastAsia="cs-CZ"/>
        </w:rPr>
      </w:pPr>
      <w:r w:rsidRPr="00FC3617">
        <w:rPr>
          <w:rFonts w:eastAsia="Arial Unicode MS"/>
          <w:b/>
          <w:sz w:val="22"/>
          <w:szCs w:val="22"/>
          <w:lang w:eastAsia="cs-CZ"/>
        </w:rPr>
        <w:t xml:space="preserve">        </w:t>
      </w:r>
      <w:r w:rsidR="0046285C">
        <w:rPr>
          <w:rFonts w:eastAsia="Arial Unicode MS"/>
          <w:b/>
          <w:sz w:val="22"/>
          <w:szCs w:val="22"/>
          <w:lang w:eastAsia="cs-CZ"/>
        </w:rPr>
        <w:t>     </w:t>
      </w:r>
      <w:r w:rsidRPr="00FC3617">
        <w:rPr>
          <w:rFonts w:eastAsia="Arial Unicode MS"/>
          <w:b/>
          <w:sz w:val="22"/>
          <w:szCs w:val="22"/>
          <w:lang w:eastAsia="cs-CZ"/>
        </w:rPr>
        <w:t xml:space="preserve">Ing. </w:t>
      </w:r>
      <w:r w:rsidR="00E73200" w:rsidRPr="00FC3617">
        <w:rPr>
          <w:rFonts w:eastAsia="Arial Unicode MS"/>
          <w:b/>
          <w:sz w:val="22"/>
          <w:szCs w:val="22"/>
          <w:lang w:eastAsia="cs-CZ"/>
        </w:rPr>
        <w:t xml:space="preserve">Zdeněk Pavlas      </w:t>
      </w:r>
      <w:r w:rsidR="00DE507A" w:rsidRPr="00FC3617">
        <w:rPr>
          <w:rFonts w:eastAsia="Arial Unicode MS"/>
          <w:b/>
          <w:sz w:val="22"/>
          <w:szCs w:val="22"/>
          <w:lang w:eastAsia="cs-CZ"/>
        </w:rPr>
        <w:t xml:space="preserve">           </w:t>
      </w:r>
      <w:r w:rsidR="0073617B" w:rsidRPr="00FC3617">
        <w:rPr>
          <w:rFonts w:eastAsia="Arial Unicode MS"/>
          <w:b/>
          <w:sz w:val="22"/>
          <w:szCs w:val="22"/>
          <w:lang w:eastAsia="cs-CZ"/>
        </w:rPr>
        <w:t xml:space="preserve">                          </w:t>
      </w:r>
      <w:r w:rsidR="00EF308A" w:rsidRPr="00FC3617">
        <w:rPr>
          <w:rFonts w:eastAsia="Arial Unicode MS"/>
          <w:b/>
          <w:sz w:val="22"/>
          <w:szCs w:val="22"/>
          <w:lang w:eastAsia="cs-CZ"/>
        </w:rPr>
        <w:t xml:space="preserve">   </w:t>
      </w:r>
      <w:r w:rsidR="006D4B72" w:rsidRPr="00FC3617">
        <w:rPr>
          <w:rFonts w:eastAsia="Arial Unicode MS"/>
          <w:b/>
          <w:sz w:val="22"/>
          <w:szCs w:val="22"/>
          <w:lang w:eastAsia="cs-CZ"/>
        </w:rPr>
        <w:t xml:space="preserve"> </w:t>
      </w:r>
      <w:r w:rsidR="00E73200" w:rsidRPr="00FC3617">
        <w:rPr>
          <w:rFonts w:eastAsia="Arial Unicode MS"/>
          <w:b/>
          <w:sz w:val="22"/>
          <w:szCs w:val="22"/>
          <w:lang w:eastAsia="cs-CZ"/>
        </w:rPr>
        <w:t xml:space="preserve">  </w:t>
      </w:r>
      <w:r w:rsidR="001452DB" w:rsidRPr="00FC3617">
        <w:rPr>
          <w:rFonts w:eastAsia="Arial Unicode MS"/>
          <w:b/>
          <w:sz w:val="22"/>
          <w:szCs w:val="22"/>
          <w:lang w:eastAsia="cs-CZ"/>
        </w:rPr>
        <w:tab/>
        <w:t xml:space="preserve">   </w:t>
      </w:r>
      <w:r w:rsidR="00FC3617">
        <w:rPr>
          <w:rFonts w:eastAsia="Arial Unicode MS"/>
          <w:b/>
          <w:sz w:val="22"/>
          <w:szCs w:val="22"/>
          <w:lang w:eastAsia="cs-CZ"/>
        </w:rPr>
        <w:t xml:space="preserve">      </w:t>
      </w:r>
      <w:r w:rsidR="0046285C">
        <w:rPr>
          <w:rFonts w:eastAsia="Arial Unicode MS"/>
          <w:b/>
          <w:sz w:val="22"/>
          <w:szCs w:val="22"/>
          <w:lang w:eastAsia="cs-CZ"/>
        </w:rPr>
        <w:t>     </w:t>
      </w:r>
      <w:r w:rsidR="00297AAB">
        <w:rPr>
          <w:rFonts w:eastAsia="Arial Unicode MS"/>
          <w:b/>
          <w:sz w:val="22"/>
          <w:szCs w:val="22"/>
          <w:lang w:eastAsia="cs-CZ"/>
        </w:rPr>
        <w:t>Ing. Jan Němický</w:t>
      </w:r>
    </w:p>
    <w:p w14:paraId="504D5D78" w14:textId="5AE9587A" w:rsidR="00380AC5" w:rsidRDefault="009F7BE1" w:rsidP="0046285C">
      <w:pPr>
        <w:tabs>
          <w:tab w:val="left" w:pos="5245"/>
        </w:tabs>
        <w:rPr>
          <w:rFonts w:eastAsia="Arial Unicode MS"/>
          <w:sz w:val="22"/>
          <w:szCs w:val="22"/>
          <w:lang w:eastAsia="cs-CZ"/>
        </w:rPr>
      </w:pPr>
      <w:r w:rsidRPr="00FC3617">
        <w:rPr>
          <w:rFonts w:eastAsia="Arial Unicode MS"/>
          <w:sz w:val="22"/>
          <w:szCs w:val="22"/>
          <w:lang w:eastAsia="cs-CZ"/>
        </w:rPr>
        <w:t xml:space="preserve">          </w:t>
      </w:r>
      <w:r w:rsidR="0046285C">
        <w:rPr>
          <w:rFonts w:eastAsia="Arial Unicode MS"/>
          <w:sz w:val="22"/>
          <w:szCs w:val="22"/>
          <w:lang w:eastAsia="cs-CZ"/>
        </w:rPr>
        <w:t>     </w:t>
      </w:r>
      <w:r w:rsidR="00E73200" w:rsidRPr="00FC3617">
        <w:rPr>
          <w:rFonts w:eastAsia="Arial Unicode MS"/>
          <w:sz w:val="22"/>
          <w:szCs w:val="22"/>
          <w:lang w:eastAsia="cs-CZ"/>
        </w:rPr>
        <w:t>ředitel organizace</w:t>
      </w:r>
      <w:r w:rsidR="003C320E" w:rsidRPr="00FC3617">
        <w:rPr>
          <w:rFonts w:eastAsia="Arial Unicode MS"/>
          <w:sz w:val="22"/>
          <w:szCs w:val="22"/>
          <w:lang w:eastAsia="cs-CZ"/>
        </w:rPr>
        <w:tab/>
      </w:r>
      <w:r w:rsidR="0046285C">
        <w:rPr>
          <w:rFonts w:eastAsia="Arial Unicode MS"/>
          <w:sz w:val="22"/>
          <w:szCs w:val="22"/>
          <w:lang w:eastAsia="cs-CZ"/>
        </w:rPr>
        <w:t>      </w:t>
      </w:r>
      <w:r w:rsidR="00297AAB">
        <w:rPr>
          <w:rFonts w:eastAsia="Arial Unicode MS"/>
          <w:sz w:val="22"/>
          <w:szCs w:val="22"/>
          <w:lang w:eastAsia="cs-CZ"/>
        </w:rPr>
        <w:t xml:space="preserve">pověřený řízením LZ Kladská  </w:t>
      </w:r>
    </w:p>
    <w:p w14:paraId="1733492C" w14:textId="77777777" w:rsidR="00E95933" w:rsidRDefault="00E95933" w:rsidP="0046285C">
      <w:pPr>
        <w:tabs>
          <w:tab w:val="left" w:pos="5245"/>
        </w:tabs>
        <w:rPr>
          <w:rFonts w:eastAsia="Arial Unicode MS"/>
          <w:sz w:val="22"/>
          <w:szCs w:val="22"/>
          <w:lang w:eastAsia="cs-CZ"/>
        </w:rPr>
      </w:pPr>
    </w:p>
    <w:p w14:paraId="258AD662" w14:textId="77777777" w:rsidR="00E95933" w:rsidRDefault="00E95933" w:rsidP="0046285C">
      <w:pPr>
        <w:tabs>
          <w:tab w:val="left" w:pos="5245"/>
        </w:tabs>
        <w:rPr>
          <w:rFonts w:eastAsia="Arial Unicode MS"/>
          <w:sz w:val="22"/>
          <w:szCs w:val="22"/>
          <w:lang w:eastAsia="cs-CZ"/>
        </w:rPr>
      </w:pPr>
    </w:p>
    <w:p w14:paraId="598AE83F" w14:textId="77777777" w:rsidR="00E95933" w:rsidRPr="00C75CFD" w:rsidRDefault="00E95933" w:rsidP="0046285C">
      <w:pPr>
        <w:tabs>
          <w:tab w:val="left" w:pos="5245"/>
        </w:tabs>
        <w:rPr>
          <w:rFonts w:eastAsia="Arial Unicode MS"/>
          <w:sz w:val="22"/>
          <w:szCs w:val="22"/>
          <w:lang w:eastAsia="cs-CZ"/>
        </w:rPr>
      </w:pPr>
    </w:p>
    <w:p w14:paraId="52CBBFCF" w14:textId="77777777" w:rsidR="001F0B46" w:rsidRDefault="001F0B46" w:rsidP="0046285C">
      <w:pPr>
        <w:tabs>
          <w:tab w:val="left" w:pos="5245"/>
        </w:tabs>
        <w:rPr>
          <w:rFonts w:eastAsia="Arial Unicode MS"/>
          <w:sz w:val="22"/>
          <w:szCs w:val="22"/>
          <w:lang w:eastAsia="cs-CZ"/>
        </w:rPr>
      </w:pPr>
    </w:p>
    <w:p w14:paraId="6D8A41BC" w14:textId="77777777" w:rsidR="001F0B46" w:rsidRDefault="001F0B46" w:rsidP="001D3610">
      <w:pPr>
        <w:rPr>
          <w:rFonts w:eastAsia="Arial Unicode MS"/>
          <w:sz w:val="22"/>
          <w:szCs w:val="22"/>
          <w:lang w:eastAsia="cs-CZ"/>
        </w:rPr>
      </w:pPr>
    </w:p>
    <w:p w14:paraId="5A4F2652" w14:textId="628E3DEC" w:rsidR="00E95933" w:rsidRPr="00FC3617" w:rsidRDefault="00E95933" w:rsidP="001D3610">
      <w:pPr>
        <w:rPr>
          <w:rFonts w:eastAsia="Arial Unicode MS"/>
          <w:b/>
          <w:sz w:val="22"/>
          <w:szCs w:val="22"/>
          <w:lang w:eastAsia="cs-CZ"/>
        </w:rPr>
      </w:pPr>
      <w:r w:rsidRPr="00C75CFD">
        <w:rPr>
          <w:rFonts w:eastAsia="Arial Unicode MS"/>
          <w:sz w:val="22"/>
          <w:szCs w:val="22"/>
          <w:lang w:eastAsia="cs-CZ"/>
        </w:rPr>
        <w:t>Za správnost: Ing. Martin Černík</w:t>
      </w:r>
    </w:p>
    <w:sectPr w:rsidR="00E95933" w:rsidRPr="00FC3617" w:rsidSect="00C35B31">
      <w:footerReference w:type="even"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9CB7B" w14:textId="77777777" w:rsidR="00DB37F4" w:rsidRDefault="00DB37F4">
      <w:r>
        <w:separator/>
      </w:r>
    </w:p>
  </w:endnote>
  <w:endnote w:type="continuationSeparator" w:id="0">
    <w:p w14:paraId="21D76B25" w14:textId="77777777" w:rsidR="00DB37F4" w:rsidRDefault="00DB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BE226" w14:textId="77777777" w:rsidR="00834662" w:rsidRDefault="00834662" w:rsidP="00E934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EBFCD82" w14:textId="77777777" w:rsidR="00834662" w:rsidRDefault="0083466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A5A22" w14:textId="7D15A11A" w:rsidR="00834662" w:rsidRDefault="00834662" w:rsidP="00E934F0">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847E5">
      <w:rPr>
        <w:rStyle w:val="slostrnky"/>
        <w:noProof/>
      </w:rPr>
      <w:t>6</w:t>
    </w:r>
    <w:r>
      <w:rPr>
        <w:rStyle w:val="slostrnky"/>
      </w:rPr>
      <w:fldChar w:fldCharType="end"/>
    </w:r>
  </w:p>
  <w:p w14:paraId="55307596" w14:textId="77777777" w:rsidR="00834662" w:rsidRDefault="0083466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5AB12" w14:textId="77777777" w:rsidR="00DB37F4" w:rsidRDefault="00DB37F4">
      <w:r>
        <w:separator/>
      </w:r>
    </w:p>
  </w:footnote>
  <w:footnote w:type="continuationSeparator" w:id="0">
    <w:p w14:paraId="6ABD1A8E" w14:textId="77777777" w:rsidR="00DB37F4" w:rsidRDefault="00DB37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4332D"/>
    <w:multiLevelType w:val="hybridMultilevel"/>
    <w:tmpl w:val="92E267E6"/>
    <w:lvl w:ilvl="0" w:tplc="AA0AB0A0">
      <w:start w:val="1"/>
      <w:numFmt w:val="decimal"/>
      <w:lvlText w:val="%1."/>
      <w:lvlJc w:val="left"/>
      <w:pPr>
        <w:ind w:left="705" w:hanging="705"/>
      </w:pPr>
      <w:rPr>
        <w:rFonts w:hint="default"/>
        <w:b/>
        <w:sz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5B7F6D83"/>
    <w:multiLevelType w:val="hybridMultilevel"/>
    <w:tmpl w:val="E2F4438C"/>
    <w:lvl w:ilvl="0" w:tplc="80D4CCA2">
      <w:start w:val="1"/>
      <w:numFmt w:val="decimal"/>
      <w:lvlText w:val="%1."/>
      <w:lvlJc w:val="left"/>
      <w:pPr>
        <w:tabs>
          <w:tab w:val="num" w:pos="1072"/>
        </w:tabs>
        <w:ind w:left="1072"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16A57D0"/>
    <w:multiLevelType w:val="hybridMultilevel"/>
    <w:tmpl w:val="3D2AEEBE"/>
    <w:lvl w:ilvl="0" w:tplc="AD2266E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6E087183"/>
    <w:multiLevelType w:val="singleLevel"/>
    <w:tmpl w:val="03AAD296"/>
    <w:lvl w:ilvl="0">
      <w:start w:val="1"/>
      <w:numFmt w:val="bullet"/>
      <w:lvlText w:val="-"/>
      <w:lvlJc w:val="left"/>
      <w:pPr>
        <w:tabs>
          <w:tab w:val="num" w:pos="1776"/>
        </w:tabs>
        <w:ind w:left="1776" w:hanging="360"/>
      </w:pPr>
      <w:rPr>
        <w:rFonts w:hint="default"/>
      </w:rPr>
    </w:lvl>
  </w:abstractNum>
  <w:abstractNum w:abstractNumId="4" w15:restartNumberingAfterBreak="0">
    <w:nsid w:val="6EDA7F1D"/>
    <w:multiLevelType w:val="hybridMultilevel"/>
    <w:tmpl w:val="D15C46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F0"/>
    <w:rsid w:val="0000421C"/>
    <w:rsid w:val="000121A4"/>
    <w:rsid w:val="00014835"/>
    <w:rsid w:val="000169D6"/>
    <w:rsid w:val="00025690"/>
    <w:rsid w:val="000320F2"/>
    <w:rsid w:val="00032CFE"/>
    <w:rsid w:val="000352AD"/>
    <w:rsid w:val="00037CDC"/>
    <w:rsid w:val="00040CF4"/>
    <w:rsid w:val="0004549C"/>
    <w:rsid w:val="00055D8B"/>
    <w:rsid w:val="00072F27"/>
    <w:rsid w:val="000841D7"/>
    <w:rsid w:val="00084B5D"/>
    <w:rsid w:val="00090230"/>
    <w:rsid w:val="000911A7"/>
    <w:rsid w:val="0009155F"/>
    <w:rsid w:val="000A6161"/>
    <w:rsid w:val="000A6B94"/>
    <w:rsid w:val="000B225D"/>
    <w:rsid w:val="000B2DC1"/>
    <w:rsid w:val="000B7214"/>
    <w:rsid w:val="000C07B6"/>
    <w:rsid w:val="000C4ADA"/>
    <w:rsid w:val="000C52EB"/>
    <w:rsid w:val="000C6F32"/>
    <w:rsid w:val="000E237E"/>
    <w:rsid w:val="000E522D"/>
    <w:rsid w:val="000E7A23"/>
    <w:rsid w:val="000F5397"/>
    <w:rsid w:val="000F5FCA"/>
    <w:rsid w:val="00100794"/>
    <w:rsid w:val="00105C9F"/>
    <w:rsid w:val="00106F12"/>
    <w:rsid w:val="00110256"/>
    <w:rsid w:val="001134C2"/>
    <w:rsid w:val="00120ED8"/>
    <w:rsid w:val="00126502"/>
    <w:rsid w:val="001338D3"/>
    <w:rsid w:val="00135017"/>
    <w:rsid w:val="00141BFD"/>
    <w:rsid w:val="001452DB"/>
    <w:rsid w:val="00151944"/>
    <w:rsid w:val="00151DE9"/>
    <w:rsid w:val="00153764"/>
    <w:rsid w:val="001573DF"/>
    <w:rsid w:val="00157E4A"/>
    <w:rsid w:val="00165E1D"/>
    <w:rsid w:val="001671DC"/>
    <w:rsid w:val="001672AB"/>
    <w:rsid w:val="00171895"/>
    <w:rsid w:val="00176158"/>
    <w:rsid w:val="00184ECE"/>
    <w:rsid w:val="00186B3F"/>
    <w:rsid w:val="00187BF3"/>
    <w:rsid w:val="00195A81"/>
    <w:rsid w:val="00196153"/>
    <w:rsid w:val="001A5F2E"/>
    <w:rsid w:val="001A75D1"/>
    <w:rsid w:val="001A7853"/>
    <w:rsid w:val="001B31B6"/>
    <w:rsid w:val="001B79C3"/>
    <w:rsid w:val="001C03FC"/>
    <w:rsid w:val="001C0717"/>
    <w:rsid w:val="001C1ADA"/>
    <w:rsid w:val="001C1BF4"/>
    <w:rsid w:val="001C5E79"/>
    <w:rsid w:val="001D09CB"/>
    <w:rsid w:val="001D3610"/>
    <w:rsid w:val="001E60BB"/>
    <w:rsid w:val="001E629E"/>
    <w:rsid w:val="001E7CDF"/>
    <w:rsid w:val="001F0B46"/>
    <w:rsid w:val="001F2376"/>
    <w:rsid w:val="001F71EA"/>
    <w:rsid w:val="002069EF"/>
    <w:rsid w:val="002069F1"/>
    <w:rsid w:val="00215630"/>
    <w:rsid w:val="0021684A"/>
    <w:rsid w:val="00223796"/>
    <w:rsid w:val="00227AE7"/>
    <w:rsid w:val="002302FD"/>
    <w:rsid w:val="00241E6A"/>
    <w:rsid w:val="00246993"/>
    <w:rsid w:val="002529DC"/>
    <w:rsid w:val="00261BE1"/>
    <w:rsid w:val="00262D35"/>
    <w:rsid w:val="0026738A"/>
    <w:rsid w:val="0027119F"/>
    <w:rsid w:val="002755E3"/>
    <w:rsid w:val="00282A06"/>
    <w:rsid w:val="00283647"/>
    <w:rsid w:val="00285439"/>
    <w:rsid w:val="002878EC"/>
    <w:rsid w:val="00293E78"/>
    <w:rsid w:val="00297AAB"/>
    <w:rsid w:val="002A00D5"/>
    <w:rsid w:val="002B0D34"/>
    <w:rsid w:val="002B3EC9"/>
    <w:rsid w:val="002C2854"/>
    <w:rsid w:val="002C3DB5"/>
    <w:rsid w:val="002C5D56"/>
    <w:rsid w:val="002D5549"/>
    <w:rsid w:val="002D6E9E"/>
    <w:rsid w:val="002E0A66"/>
    <w:rsid w:val="002F7CEC"/>
    <w:rsid w:val="00301B27"/>
    <w:rsid w:val="00304FF9"/>
    <w:rsid w:val="00305B7F"/>
    <w:rsid w:val="00313829"/>
    <w:rsid w:val="003217BA"/>
    <w:rsid w:val="0032553F"/>
    <w:rsid w:val="00330D1D"/>
    <w:rsid w:val="00331CC8"/>
    <w:rsid w:val="00334058"/>
    <w:rsid w:val="0033793C"/>
    <w:rsid w:val="00350598"/>
    <w:rsid w:val="00362235"/>
    <w:rsid w:val="0037287B"/>
    <w:rsid w:val="00376989"/>
    <w:rsid w:val="00376F53"/>
    <w:rsid w:val="00380AC5"/>
    <w:rsid w:val="00380B11"/>
    <w:rsid w:val="0039031D"/>
    <w:rsid w:val="00394174"/>
    <w:rsid w:val="003A099C"/>
    <w:rsid w:val="003A2F67"/>
    <w:rsid w:val="003B21D6"/>
    <w:rsid w:val="003B2965"/>
    <w:rsid w:val="003C1B9B"/>
    <w:rsid w:val="003C1F9C"/>
    <w:rsid w:val="003C320E"/>
    <w:rsid w:val="003C49B5"/>
    <w:rsid w:val="003D0B4C"/>
    <w:rsid w:val="003E000A"/>
    <w:rsid w:val="003E153C"/>
    <w:rsid w:val="003E1A09"/>
    <w:rsid w:val="003E3F2C"/>
    <w:rsid w:val="003E5833"/>
    <w:rsid w:val="003E5CD8"/>
    <w:rsid w:val="003E6BB0"/>
    <w:rsid w:val="003E6F55"/>
    <w:rsid w:val="003F47B7"/>
    <w:rsid w:val="003F5E2B"/>
    <w:rsid w:val="00402472"/>
    <w:rsid w:val="00415107"/>
    <w:rsid w:val="004162D2"/>
    <w:rsid w:val="00417ECE"/>
    <w:rsid w:val="00422E56"/>
    <w:rsid w:val="004323AD"/>
    <w:rsid w:val="004355E2"/>
    <w:rsid w:val="004357AE"/>
    <w:rsid w:val="00454032"/>
    <w:rsid w:val="00456FD8"/>
    <w:rsid w:val="004575EE"/>
    <w:rsid w:val="004614D2"/>
    <w:rsid w:val="0046285C"/>
    <w:rsid w:val="00462F76"/>
    <w:rsid w:val="00464EA9"/>
    <w:rsid w:val="00471CBB"/>
    <w:rsid w:val="004A1151"/>
    <w:rsid w:val="004A3580"/>
    <w:rsid w:val="004A4CCC"/>
    <w:rsid w:val="004C4E17"/>
    <w:rsid w:val="004E0A10"/>
    <w:rsid w:val="004F5970"/>
    <w:rsid w:val="00501041"/>
    <w:rsid w:val="00504ED0"/>
    <w:rsid w:val="005065A4"/>
    <w:rsid w:val="005077C8"/>
    <w:rsid w:val="00514E1A"/>
    <w:rsid w:val="0051518C"/>
    <w:rsid w:val="00525364"/>
    <w:rsid w:val="005304CB"/>
    <w:rsid w:val="00531226"/>
    <w:rsid w:val="005335F7"/>
    <w:rsid w:val="005344A2"/>
    <w:rsid w:val="005347B5"/>
    <w:rsid w:val="00541795"/>
    <w:rsid w:val="00541996"/>
    <w:rsid w:val="00547681"/>
    <w:rsid w:val="005576CF"/>
    <w:rsid w:val="005576D2"/>
    <w:rsid w:val="00557BC0"/>
    <w:rsid w:val="0056041B"/>
    <w:rsid w:val="00583996"/>
    <w:rsid w:val="00586475"/>
    <w:rsid w:val="005870FA"/>
    <w:rsid w:val="00590060"/>
    <w:rsid w:val="00597B87"/>
    <w:rsid w:val="005A4D2E"/>
    <w:rsid w:val="005A706E"/>
    <w:rsid w:val="005B0CED"/>
    <w:rsid w:val="005B650E"/>
    <w:rsid w:val="005D2D6C"/>
    <w:rsid w:val="005D51E0"/>
    <w:rsid w:val="005D7127"/>
    <w:rsid w:val="005E73DB"/>
    <w:rsid w:val="005F0B3B"/>
    <w:rsid w:val="005F0C39"/>
    <w:rsid w:val="005F21D7"/>
    <w:rsid w:val="005F3E8F"/>
    <w:rsid w:val="005F4B5E"/>
    <w:rsid w:val="00602D25"/>
    <w:rsid w:val="00603933"/>
    <w:rsid w:val="0060799E"/>
    <w:rsid w:val="00611DBE"/>
    <w:rsid w:val="00630DFD"/>
    <w:rsid w:val="00631827"/>
    <w:rsid w:val="00637992"/>
    <w:rsid w:val="00637AE3"/>
    <w:rsid w:val="00647BAB"/>
    <w:rsid w:val="00650863"/>
    <w:rsid w:val="00650A1F"/>
    <w:rsid w:val="00651525"/>
    <w:rsid w:val="006532B6"/>
    <w:rsid w:val="00653FD0"/>
    <w:rsid w:val="006620F9"/>
    <w:rsid w:val="006641A6"/>
    <w:rsid w:val="00665733"/>
    <w:rsid w:val="00667775"/>
    <w:rsid w:val="006764E0"/>
    <w:rsid w:val="00677DD8"/>
    <w:rsid w:val="00682DD9"/>
    <w:rsid w:val="0068369D"/>
    <w:rsid w:val="00690F0E"/>
    <w:rsid w:val="006A1477"/>
    <w:rsid w:val="006A6124"/>
    <w:rsid w:val="006A6903"/>
    <w:rsid w:val="006A7190"/>
    <w:rsid w:val="006B7102"/>
    <w:rsid w:val="006B7C3F"/>
    <w:rsid w:val="006C3A8F"/>
    <w:rsid w:val="006D4B72"/>
    <w:rsid w:val="006E27EC"/>
    <w:rsid w:val="006E2D80"/>
    <w:rsid w:val="006E5A6C"/>
    <w:rsid w:val="006F6E77"/>
    <w:rsid w:val="00704B03"/>
    <w:rsid w:val="007069E5"/>
    <w:rsid w:val="00706CB6"/>
    <w:rsid w:val="00713A4E"/>
    <w:rsid w:val="00732B70"/>
    <w:rsid w:val="0073617B"/>
    <w:rsid w:val="00736CE0"/>
    <w:rsid w:val="00740544"/>
    <w:rsid w:val="00744431"/>
    <w:rsid w:val="00747AF3"/>
    <w:rsid w:val="00750A94"/>
    <w:rsid w:val="0075306D"/>
    <w:rsid w:val="00753D37"/>
    <w:rsid w:val="00761C2D"/>
    <w:rsid w:val="007727B0"/>
    <w:rsid w:val="00774458"/>
    <w:rsid w:val="0078775B"/>
    <w:rsid w:val="007A3110"/>
    <w:rsid w:val="007A50BA"/>
    <w:rsid w:val="007A5B3F"/>
    <w:rsid w:val="007A61E3"/>
    <w:rsid w:val="007A7255"/>
    <w:rsid w:val="007B167A"/>
    <w:rsid w:val="007C4471"/>
    <w:rsid w:val="007C5153"/>
    <w:rsid w:val="007D2FA4"/>
    <w:rsid w:val="007E09E5"/>
    <w:rsid w:val="007E0D03"/>
    <w:rsid w:val="00801FA2"/>
    <w:rsid w:val="008042D4"/>
    <w:rsid w:val="00806160"/>
    <w:rsid w:val="008126DF"/>
    <w:rsid w:val="00816206"/>
    <w:rsid w:val="00817839"/>
    <w:rsid w:val="00821DDD"/>
    <w:rsid w:val="00822085"/>
    <w:rsid w:val="0082345F"/>
    <w:rsid w:val="00834233"/>
    <w:rsid w:val="00834662"/>
    <w:rsid w:val="00836542"/>
    <w:rsid w:val="00853C4A"/>
    <w:rsid w:val="00864AA8"/>
    <w:rsid w:val="00871A3F"/>
    <w:rsid w:val="00877946"/>
    <w:rsid w:val="00882EC8"/>
    <w:rsid w:val="00884575"/>
    <w:rsid w:val="008846C5"/>
    <w:rsid w:val="0088715A"/>
    <w:rsid w:val="008A000E"/>
    <w:rsid w:val="008A06A3"/>
    <w:rsid w:val="008A5C27"/>
    <w:rsid w:val="008A6323"/>
    <w:rsid w:val="008A715B"/>
    <w:rsid w:val="008B5C83"/>
    <w:rsid w:val="008C149F"/>
    <w:rsid w:val="008C1C60"/>
    <w:rsid w:val="008D04BD"/>
    <w:rsid w:val="008D75DD"/>
    <w:rsid w:val="008E24AD"/>
    <w:rsid w:val="008F13BA"/>
    <w:rsid w:val="00900CC8"/>
    <w:rsid w:val="00904AFC"/>
    <w:rsid w:val="0091738E"/>
    <w:rsid w:val="00927252"/>
    <w:rsid w:val="00931CAD"/>
    <w:rsid w:val="00933F94"/>
    <w:rsid w:val="00935F20"/>
    <w:rsid w:val="009402FA"/>
    <w:rsid w:val="009516A3"/>
    <w:rsid w:val="00951708"/>
    <w:rsid w:val="009537D8"/>
    <w:rsid w:val="00960D10"/>
    <w:rsid w:val="0096281E"/>
    <w:rsid w:val="00971C76"/>
    <w:rsid w:val="00971FDD"/>
    <w:rsid w:val="00990622"/>
    <w:rsid w:val="00994A94"/>
    <w:rsid w:val="009A54EF"/>
    <w:rsid w:val="009B0BBC"/>
    <w:rsid w:val="009B36E5"/>
    <w:rsid w:val="009C4F19"/>
    <w:rsid w:val="009C5D0E"/>
    <w:rsid w:val="009C7DD1"/>
    <w:rsid w:val="009D48BE"/>
    <w:rsid w:val="009F7BE1"/>
    <w:rsid w:val="009F7EC0"/>
    <w:rsid w:val="00A01896"/>
    <w:rsid w:val="00A12114"/>
    <w:rsid w:val="00A12C7F"/>
    <w:rsid w:val="00A13170"/>
    <w:rsid w:val="00A156CF"/>
    <w:rsid w:val="00A25664"/>
    <w:rsid w:val="00A30118"/>
    <w:rsid w:val="00A343AB"/>
    <w:rsid w:val="00A3465E"/>
    <w:rsid w:val="00A35107"/>
    <w:rsid w:val="00A40738"/>
    <w:rsid w:val="00A415C2"/>
    <w:rsid w:val="00A508BC"/>
    <w:rsid w:val="00A526A7"/>
    <w:rsid w:val="00A52BB7"/>
    <w:rsid w:val="00A534E6"/>
    <w:rsid w:val="00A60E84"/>
    <w:rsid w:val="00A62E05"/>
    <w:rsid w:val="00A67219"/>
    <w:rsid w:val="00A67E17"/>
    <w:rsid w:val="00A71D29"/>
    <w:rsid w:val="00A72D10"/>
    <w:rsid w:val="00A777C7"/>
    <w:rsid w:val="00A81672"/>
    <w:rsid w:val="00AA03BE"/>
    <w:rsid w:val="00AA5C81"/>
    <w:rsid w:val="00AA7F30"/>
    <w:rsid w:val="00AB306E"/>
    <w:rsid w:val="00AB3127"/>
    <w:rsid w:val="00AB4D47"/>
    <w:rsid w:val="00AB6E79"/>
    <w:rsid w:val="00AE0B5C"/>
    <w:rsid w:val="00AE5020"/>
    <w:rsid w:val="00AF34CB"/>
    <w:rsid w:val="00AF77F3"/>
    <w:rsid w:val="00B00D84"/>
    <w:rsid w:val="00B22A38"/>
    <w:rsid w:val="00B24C36"/>
    <w:rsid w:val="00B2746D"/>
    <w:rsid w:val="00B34648"/>
    <w:rsid w:val="00B415B1"/>
    <w:rsid w:val="00B4236E"/>
    <w:rsid w:val="00B45B8A"/>
    <w:rsid w:val="00B470C5"/>
    <w:rsid w:val="00B4735D"/>
    <w:rsid w:val="00B50706"/>
    <w:rsid w:val="00B61D54"/>
    <w:rsid w:val="00B66E66"/>
    <w:rsid w:val="00B70011"/>
    <w:rsid w:val="00B70D04"/>
    <w:rsid w:val="00B71847"/>
    <w:rsid w:val="00B729B4"/>
    <w:rsid w:val="00B758A9"/>
    <w:rsid w:val="00B8464F"/>
    <w:rsid w:val="00B85EF1"/>
    <w:rsid w:val="00B86368"/>
    <w:rsid w:val="00B94319"/>
    <w:rsid w:val="00B95BC1"/>
    <w:rsid w:val="00BA0C0D"/>
    <w:rsid w:val="00BA1479"/>
    <w:rsid w:val="00BA5467"/>
    <w:rsid w:val="00BA6304"/>
    <w:rsid w:val="00BB0F70"/>
    <w:rsid w:val="00BB4072"/>
    <w:rsid w:val="00BD2058"/>
    <w:rsid w:val="00BD6F09"/>
    <w:rsid w:val="00BD7718"/>
    <w:rsid w:val="00BE2CB4"/>
    <w:rsid w:val="00BF1673"/>
    <w:rsid w:val="00C05237"/>
    <w:rsid w:val="00C13DB9"/>
    <w:rsid w:val="00C14EF0"/>
    <w:rsid w:val="00C161CB"/>
    <w:rsid w:val="00C17C0F"/>
    <w:rsid w:val="00C217C7"/>
    <w:rsid w:val="00C23063"/>
    <w:rsid w:val="00C23DA8"/>
    <w:rsid w:val="00C251C8"/>
    <w:rsid w:val="00C267ED"/>
    <w:rsid w:val="00C35B31"/>
    <w:rsid w:val="00C374F3"/>
    <w:rsid w:val="00C435C5"/>
    <w:rsid w:val="00C436B0"/>
    <w:rsid w:val="00C4589E"/>
    <w:rsid w:val="00C54FB0"/>
    <w:rsid w:val="00C62D98"/>
    <w:rsid w:val="00C63394"/>
    <w:rsid w:val="00C75CFD"/>
    <w:rsid w:val="00C763DD"/>
    <w:rsid w:val="00C82A61"/>
    <w:rsid w:val="00C84F26"/>
    <w:rsid w:val="00C94CFB"/>
    <w:rsid w:val="00CB0E3E"/>
    <w:rsid w:val="00CB2CC3"/>
    <w:rsid w:val="00CB47CF"/>
    <w:rsid w:val="00CD06F8"/>
    <w:rsid w:val="00CD6F29"/>
    <w:rsid w:val="00CE2BA5"/>
    <w:rsid w:val="00CE3C71"/>
    <w:rsid w:val="00CE5764"/>
    <w:rsid w:val="00CE5F17"/>
    <w:rsid w:val="00CE6BC2"/>
    <w:rsid w:val="00CE709A"/>
    <w:rsid w:val="00CF4E25"/>
    <w:rsid w:val="00CF6DDD"/>
    <w:rsid w:val="00D104AC"/>
    <w:rsid w:val="00D13611"/>
    <w:rsid w:val="00D230F9"/>
    <w:rsid w:val="00D2526B"/>
    <w:rsid w:val="00D527A9"/>
    <w:rsid w:val="00D52850"/>
    <w:rsid w:val="00D564EA"/>
    <w:rsid w:val="00D57849"/>
    <w:rsid w:val="00D6032A"/>
    <w:rsid w:val="00D63AF4"/>
    <w:rsid w:val="00D646A4"/>
    <w:rsid w:val="00D8235D"/>
    <w:rsid w:val="00D83EBC"/>
    <w:rsid w:val="00D847E5"/>
    <w:rsid w:val="00D85546"/>
    <w:rsid w:val="00DA4C86"/>
    <w:rsid w:val="00DA62E1"/>
    <w:rsid w:val="00DB37F4"/>
    <w:rsid w:val="00DD4009"/>
    <w:rsid w:val="00DD430A"/>
    <w:rsid w:val="00DE0FBC"/>
    <w:rsid w:val="00DE2412"/>
    <w:rsid w:val="00DE49C4"/>
    <w:rsid w:val="00DE507A"/>
    <w:rsid w:val="00DF3133"/>
    <w:rsid w:val="00DF7339"/>
    <w:rsid w:val="00E03660"/>
    <w:rsid w:val="00E04259"/>
    <w:rsid w:val="00E1444B"/>
    <w:rsid w:val="00E166CC"/>
    <w:rsid w:val="00E16B09"/>
    <w:rsid w:val="00E219D7"/>
    <w:rsid w:val="00E2790C"/>
    <w:rsid w:val="00E42559"/>
    <w:rsid w:val="00E4260D"/>
    <w:rsid w:val="00E45081"/>
    <w:rsid w:val="00E602A3"/>
    <w:rsid w:val="00E67920"/>
    <w:rsid w:val="00E71052"/>
    <w:rsid w:val="00E73200"/>
    <w:rsid w:val="00E75B6F"/>
    <w:rsid w:val="00E76771"/>
    <w:rsid w:val="00E820B4"/>
    <w:rsid w:val="00E83AB7"/>
    <w:rsid w:val="00E875CB"/>
    <w:rsid w:val="00E934F0"/>
    <w:rsid w:val="00E95933"/>
    <w:rsid w:val="00EA08EA"/>
    <w:rsid w:val="00EA22FA"/>
    <w:rsid w:val="00EA6540"/>
    <w:rsid w:val="00EA792C"/>
    <w:rsid w:val="00EC3678"/>
    <w:rsid w:val="00EC3AB9"/>
    <w:rsid w:val="00EC5971"/>
    <w:rsid w:val="00EC64C8"/>
    <w:rsid w:val="00EC7890"/>
    <w:rsid w:val="00ED6D51"/>
    <w:rsid w:val="00EE413B"/>
    <w:rsid w:val="00EF284E"/>
    <w:rsid w:val="00EF308A"/>
    <w:rsid w:val="00EF5AB4"/>
    <w:rsid w:val="00F05076"/>
    <w:rsid w:val="00F06AFD"/>
    <w:rsid w:val="00F11B29"/>
    <w:rsid w:val="00F314C0"/>
    <w:rsid w:val="00F4439E"/>
    <w:rsid w:val="00F50F50"/>
    <w:rsid w:val="00F51429"/>
    <w:rsid w:val="00F65E33"/>
    <w:rsid w:val="00F8475D"/>
    <w:rsid w:val="00F8568C"/>
    <w:rsid w:val="00F95F2C"/>
    <w:rsid w:val="00FA4AC3"/>
    <w:rsid w:val="00FB23A9"/>
    <w:rsid w:val="00FB776B"/>
    <w:rsid w:val="00FC3617"/>
    <w:rsid w:val="00FD2623"/>
    <w:rsid w:val="00FD7F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EECA2F"/>
  <w15:docId w15:val="{71DB8CA3-8236-4362-BEA5-06D24CB1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34F0"/>
    <w:pPr>
      <w:suppressAutoHyphens/>
    </w:pPr>
    <w:rPr>
      <w:sz w:val="24"/>
      <w:szCs w:val="24"/>
      <w:lang w:eastAsia="ar-SA"/>
    </w:rPr>
  </w:style>
  <w:style w:type="paragraph" w:styleId="Nadpis1">
    <w:name w:val="heading 1"/>
    <w:basedOn w:val="Normln"/>
    <w:next w:val="Normln"/>
    <w:qFormat/>
    <w:rsid w:val="00504ED0"/>
    <w:pPr>
      <w:keepNext/>
      <w:suppressAutoHyphens w:val="0"/>
      <w:outlineLvl w:val="0"/>
    </w:pPr>
    <w:rPr>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E934F0"/>
    <w:pPr>
      <w:suppressAutoHyphens w:val="0"/>
      <w:jc w:val="both"/>
    </w:pPr>
    <w:rPr>
      <w:sz w:val="22"/>
      <w:szCs w:val="20"/>
      <w:lang w:eastAsia="cs-CZ"/>
    </w:rPr>
  </w:style>
  <w:style w:type="paragraph" w:styleId="Zpat">
    <w:name w:val="footer"/>
    <w:basedOn w:val="Normln"/>
    <w:rsid w:val="00E934F0"/>
    <w:pPr>
      <w:tabs>
        <w:tab w:val="center" w:pos="4536"/>
        <w:tab w:val="right" w:pos="9072"/>
      </w:tabs>
    </w:pPr>
  </w:style>
  <w:style w:type="character" w:styleId="slostrnky">
    <w:name w:val="page number"/>
    <w:basedOn w:val="Standardnpsmoodstavce"/>
    <w:rsid w:val="00E934F0"/>
  </w:style>
  <w:style w:type="paragraph" w:styleId="Zhlav">
    <w:name w:val="header"/>
    <w:basedOn w:val="Normln"/>
    <w:rsid w:val="00C35B31"/>
    <w:pPr>
      <w:tabs>
        <w:tab w:val="center" w:pos="4536"/>
        <w:tab w:val="right" w:pos="9072"/>
      </w:tabs>
    </w:pPr>
  </w:style>
  <w:style w:type="paragraph" w:styleId="Seznam2">
    <w:name w:val="List 2"/>
    <w:basedOn w:val="Normln"/>
    <w:rsid w:val="00713A4E"/>
    <w:pPr>
      <w:suppressAutoHyphens w:val="0"/>
      <w:ind w:left="566" w:hanging="283"/>
    </w:pPr>
    <w:rPr>
      <w:sz w:val="20"/>
      <w:szCs w:val="20"/>
      <w:lang w:eastAsia="cs-CZ"/>
    </w:rPr>
  </w:style>
  <w:style w:type="paragraph" w:styleId="Normlnweb">
    <w:name w:val="Normal (Web)"/>
    <w:basedOn w:val="Normln"/>
    <w:uiPriority w:val="99"/>
    <w:semiHidden/>
    <w:unhideWhenUsed/>
    <w:rsid w:val="00CE6BC2"/>
    <w:pPr>
      <w:suppressAutoHyphens w:val="0"/>
      <w:spacing w:before="100" w:beforeAutospacing="1" w:after="100" w:afterAutospacing="1"/>
    </w:pPr>
    <w:rPr>
      <w:lang w:eastAsia="cs-CZ"/>
    </w:rPr>
  </w:style>
  <w:style w:type="character" w:styleId="Odkaznakoment">
    <w:name w:val="annotation reference"/>
    <w:uiPriority w:val="99"/>
    <w:semiHidden/>
    <w:unhideWhenUsed/>
    <w:rsid w:val="00084B5D"/>
    <w:rPr>
      <w:sz w:val="16"/>
      <w:szCs w:val="16"/>
    </w:rPr>
  </w:style>
  <w:style w:type="paragraph" w:styleId="Textkomente">
    <w:name w:val="annotation text"/>
    <w:basedOn w:val="Normln"/>
    <w:link w:val="TextkomenteChar"/>
    <w:uiPriority w:val="99"/>
    <w:semiHidden/>
    <w:unhideWhenUsed/>
    <w:rsid w:val="00084B5D"/>
    <w:rPr>
      <w:sz w:val="20"/>
      <w:szCs w:val="20"/>
      <w:lang w:val="x-none"/>
    </w:rPr>
  </w:style>
  <w:style w:type="character" w:customStyle="1" w:styleId="TextkomenteChar">
    <w:name w:val="Text komentáře Char"/>
    <w:link w:val="Textkomente"/>
    <w:uiPriority w:val="99"/>
    <w:semiHidden/>
    <w:rsid w:val="00084B5D"/>
    <w:rPr>
      <w:lang w:eastAsia="ar-SA"/>
    </w:rPr>
  </w:style>
  <w:style w:type="paragraph" w:styleId="Pedmtkomente">
    <w:name w:val="annotation subject"/>
    <w:basedOn w:val="Textkomente"/>
    <w:next w:val="Textkomente"/>
    <w:link w:val="PedmtkomenteChar"/>
    <w:uiPriority w:val="99"/>
    <w:semiHidden/>
    <w:unhideWhenUsed/>
    <w:rsid w:val="00084B5D"/>
    <w:rPr>
      <w:b/>
      <w:bCs/>
    </w:rPr>
  </w:style>
  <w:style w:type="character" w:customStyle="1" w:styleId="PedmtkomenteChar">
    <w:name w:val="Předmět komentáře Char"/>
    <w:link w:val="Pedmtkomente"/>
    <w:uiPriority w:val="99"/>
    <w:semiHidden/>
    <w:rsid w:val="00084B5D"/>
    <w:rPr>
      <w:b/>
      <w:bCs/>
      <w:lang w:eastAsia="ar-SA"/>
    </w:rPr>
  </w:style>
  <w:style w:type="paragraph" w:styleId="Textbubliny">
    <w:name w:val="Balloon Text"/>
    <w:basedOn w:val="Normln"/>
    <w:link w:val="TextbublinyChar"/>
    <w:uiPriority w:val="99"/>
    <w:semiHidden/>
    <w:unhideWhenUsed/>
    <w:rsid w:val="00084B5D"/>
    <w:rPr>
      <w:rFonts w:ascii="Tahoma" w:hAnsi="Tahoma"/>
      <w:sz w:val="16"/>
      <w:szCs w:val="16"/>
      <w:lang w:val="x-none"/>
    </w:rPr>
  </w:style>
  <w:style w:type="character" w:customStyle="1" w:styleId="TextbublinyChar">
    <w:name w:val="Text bubliny Char"/>
    <w:link w:val="Textbubliny"/>
    <w:uiPriority w:val="99"/>
    <w:semiHidden/>
    <w:rsid w:val="00084B5D"/>
    <w:rPr>
      <w:rFonts w:ascii="Tahoma" w:hAnsi="Tahoma" w:cs="Tahoma"/>
      <w:sz w:val="16"/>
      <w:szCs w:val="16"/>
      <w:lang w:eastAsia="ar-SA"/>
    </w:rPr>
  </w:style>
  <w:style w:type="paragraph" w:styleId="Zkladntext3">
    <w:name w:val="Body Text 3"/>
    <w:basedOn w:val="Normln"/>
    <w:link w:val="Zkladntext3Char"/>
    <w:uiPriority w:val="99"/>
    <w:unhideWhenUsed/>
    <w:rsid w:val="00AF77F3"/>
    <w:pPr>
      <w:spacing w:after="120"/>
    </w:pPr>
    <w:rPr>
      <w:sz w:val="16"/>
      <w:szCs w:val="16"/>
      <w:lang w:val="x-none"/>
    </w:rPr>
  </w:style>
  <w:style w:type="character" w:customStyle="1" w:styleId="Zkladntext3Char">
    <w:name w:val="Základní text 3 Char"/>
    <w:link w:val="Zkladntext3"/>
    <w:uiPriority w:val="99"/>
    <w:rsid w:val="00AF77F3"/>
    <w:rPr>
      <w:sz w:val="16"/>
      <w:szCs w:val="16"/>
      <w:lang w:eastAsia="ar-SA"/>
    </w:rPr>
  </w:style>
  <w:style w:type="paragraph" w:styleId="Zkladntextodsazen3">
    <w:name w:val="Body Text Indent 3"/>
    <w:basedOn w:val="Normln"/>
    <w:link w:val="Zkladntextodsazen3Char"/>
    <w:uiPriority w:val="99"/>
    <w:semiHidden/>
    <w:unhideWhenUsed/>
    <w:rsid w:val="001134C2"/>
    <w:pPr>
      <w:spacing w:after="120"/>
      <w:ind w:left="283"/>
    </w:pPr>
    <w:rPr>
      <w:sz w:val="16"/>
      <w:szCs w:val="16"/>
    </w:rPr>
  </w:style>
  <w:style w:type="character" w:customStyle="1" w:styleId="Zkladntextodsazen3Char">
    <w:name w:val="Základní text odsazený 3 Char"/>
    <w:link w:val="Zkladntextodsazen3"/>
    <w:uiPriority w:val="99"/>
    <w:semiHidden/>
    <w:rsid w:val="001134C2"/>
    <w:rPr>
      <w:sz w:val="16"/>
      <w:szCs w:val="16"/>
      <w:lang w:eastAsia="ar-SA"/>
    </w:rPr>
  </w:style>
  <w:style w:type="paragraph" w:styleId="Zkladntext2">
    <w:name w:val="Body Text 2"/>
    <w:basedOn w:val="Normln"/>
    <w:link w:val="Zkladntext2Char"/>
    <w:uiPriority w:val="99"/>
    <w:semiHidden/>
    <w:unhideWhenUsed/>
    <w:rsid w:val="001134C2"/>
    <w:pPr>
      <w:spacing w:after="120" w:line="480" w:lineRule="auto"/>
    </w:pPr>
  </w:style>
  <w:style w:type="character" w:customStyle="1" w:styleId="Zkladntext2Char">
    <w:name w:val="Základní text 2 Char"/>
    <w:link w:val="Zkladntext2"/>
    <w:uiPriority w:val="99"/>
    <w:semiHidden/>
    <w:rsid w:val="001134C2"/>
    <w:rPr>
      <w:sz w:val="24"/>
      <w:szCs w:val="24"/>
      <w:lang w:eastAsia="ar-SA"/>
    </w:rPr>
  </w:style>
  <w:style w:type="paragraph" w:styleId="Odstavecseseznamem">
    <w:name w:val="List Paragraph"/>
    <w:basedOn w:val="Normln"/>
    <w:uiPriority w:val="34"/>
    <w:qFormat/>
    <w:rsid w:val="00B34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76699">
      <w:bodyDiv w:val="1"/>
      <w:marLeft w:val="0"/>
      <w:marRight w:val="0"/>
      <w:marTop w:val="0"/>
      <w:marBottom w:val="0"/>
      <w:divBdr>
        <w:top w:val="none" w:sz="0" w:space="0" w:color="auto"/>
        <w:left w:val="none" w:sz="0" w:space="0" w:color="auto"/>
        <w:bottom w:val="none" w:sz="0" w:space="0" w:color="auto"/>
        <w:right w:val="none" w:sz="0" w:space="0" w:color="auto"/>
      </w:divBdr>
    </w:div>
    <w:div w:id="20910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1D0E4506FB79E488B7DA6FE49E9E8FC" ma:contentTypeVersion="0" ma:contentTypeDescription="Vytvoří nový dokument" ma:contentTypeScope="" ma:versionID="56fc4fa104d9e7852d5d553b4aa60292">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BFAC5-3872-4D0E-8766-25E51FC6187A}">
  <ds:schemaRefs>
    <ds:schemaRef ds:uri="http://schemas.microsoft.com/sharepoint/v3/contenttype/forms"/>
  </ds:schemaRefs>
</ds:datastoreItem>
</file>

<file path=customXml/itemProps2.xml><?xml version="1.0" encoding="utf-8"?>
<ds:datastoreItem xmlns:ds="http://schemas.openxmlformats.org/officeDocument/2006/customXml" ds:itemID="{3E8B93D2-97BC-483A-BAB3-1B844B370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BF4EF5-145E-4747-9740-DAC00A385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FD97BC-07FA-4DCC-A26C-CC562702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2232</Words>
  <Characters>13175</Characters>
  <Application>Microsoft Office Word</Application>
  <DocSecurity>0</DocSecurity>
  <Lines>109</Lines>
  <Paragraphs>30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V z o r o v á   s m l o u v a</vt:lpstr>
      <vt:lpstr>V z o r o v á   s m l o u v a</vt:lpstr>
    </vt:vector>
  </TitlesOfParts>
  <Company>Hewlett-Packard Company</Company>
  <LinksUpToDate>false</LinksUpToDate>
  <CharactersWithSpaces>15377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z o r o v á   s m l o u v a</dc:title>
  <dc:creator>Ing. Martin Černík</dc:creator>
  <cp:lastModifiedBy>Havrdová Taťána</cp:lastModifiedBy>
  <cp:revision>8</cp:revision>
  <cp:lastPrinted>2016-08-01T11:17:00Z</cp:lastPrinted>
  <dcterms:created xsi:type="dcterms:W3CDTF">2016-11-15T06:54:00Z</dcterms:created>
  <dcterms:modified xsi:type="dcterms:W3CDTF">2016-12-08T06:34:00Z</dcterms:modified>
</cp:coreProperties>
</file>