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B63C23">
      <w:pPr>
        <w:rPr>
          <w:b/>
          <w:bCs/>
        </w:rPr>
      </w:pPr>
      <w:r>
        <w:rPr>
          <w:b/>
          <w:bCs/>
        </w:rPr>
        <w:t>Gymnázium, Praha 9, Českolipská 373</w:t>
      </w:r>
    </w:p>
    <w:p w:rsidR="00000000" w:rsidRDefault="00B63C23">
      <w:r>
        <w:t xml:space="preserve">Českolipská </w:t>
      </w:r>
      <w:proofErr w:type="gramStart"/>
      <w:r>
        <w:t>373,  190 00</w:t>
      </w:r>
      <w:proofErr w:type="gramEnd"/>
      <w:r>
        <w:t xml:space="preserve"> Praha 9 – Letňany,  IČO: 60445475</w:t>
      </w:r>
    </w:p>
    <w:p w:rsidR="00000000" w:rsidRDefault="00B63C23">
      <w:pPr>
        <w:rPr>
          <w:b/>
          <w:bCs/>
        </w:rPr>
      </w:pPr>
      <w:r>
        <w:t xml:space="preserve">zastoupená ředitelkou:  </w:t>
      </w:r>
      <w:r>
        <w:rPr>
          <w:b/>
          <w:bCs/>
        </w:rPr>
        <w:t>PaedDr. Věrou Ježkovou</w:t>
      </w:r>
    </w:p>
    <w:p w:rsidR="00000000" w:rsidRDefault="00B63C23">
      <w:r>
        <w:t>na straně jedné (dále jen objednatel)</w:t>
      </w:r>
    </w:p>
    <w:p w:rsidR="00000000" w:rsidRDefault="00B63C23">
      <w:r>
        <w:t>a</w:t>
      </w:r>
    </w:p>
    <w:p w:rsidR="00000000" w:rsidRDefault="00B63C23">
      <w:pPr>
        <w:rPr>
          <w:b/>
          <w:bCs/>
        </w:rPr>
      </w:pPr>
      <w:proofErr w:type="spellStart"/>
      <w:r>
        <w:rPr>
          <w:b/>
          <w:bCs/>
        </w:rPr>
        <w:t>Čejnová-Veselá</w:t>
      </w:r>
      <w:proofErr w:type="spellEnd"/>
      <w:r>
        <w:rPr>
          <w:b/>
          <w:bCs/>
        </w:rPr>
        <w:t xml:space="preserve"> s.r.o.</w:t>
      </w:r>
    </w:p>
    <w:p w:rsidR="00000000" w:rsidRDefault="00B63C23">
      <w:r>
        <w:t>Ostravská 630, 199 00 Praha 9 - Letňany, IČ:  040211</w:t>
      </w:r>
      <w:r>
        <w:t>93</w:t>
      </w:r>
    </w:p>
    <w:p w:rsidR="00000000" w:rsidRDefault="00B63C23">
      <w:pPr>
        <w:rPr>
          <w:color w:val="000000"/>
          <w:shd w:val="clear" w:color="auto" w:fill="000000"/>
        </w:rPr>
      </w:pPr>
      <w:r>
        <w:t>zastoupená jednatelkou</w:t>
      </w:r>
      <w:r w:rsidRPr="00167FF3">
        <w:t xml:space="preserve">: </w:t>
      </w:r>
      <w:r w:rsidRPr="00167FF3">
        <w:rPr>
          <w:b/>
        </w:rPr>
        <w:t xml:space="preserve">Ing. Stanislavou </w:t>
      </w:r>
      <w:proofErr w:type="spellStart"/>
      <w:r w:rsidRPr="00167FF3">
        <w:rPr>
          <w:b/>
        </w:rPr>
        <w:t>Čejnovou</w:t>
      </w:r>
      <w:proofErr w:type="spellEnd"/>
      <w:r>
        <w:rPr>
          <w:color w:val="000000"/>
          <w:shd w:val="clear" w:color="auto" w:fill="000000"/>
        </w:rPr>
        <w:t xml:space="preserve"> </w:t>
      </w:r>
    </w:p>
    <w:p w:rsidR="00000000" w:rsidRDefault="00B63C23">
      <w:r>
        <w:t xml:space="preserve">na straně </w:t>
      </w:r>
      <w:proofErr w:type="gramStart"/>
      <w:r>
        <w:t>druhé ( dále</w:t>
      </w:r>
      <w:proofErr w:type="gramEnd"/>
      <w:r>
        <w:t xml:space="preserve"> jen zpracovatel)</w:t>
      </w:r>
    </w:p>
    <w:p w:rsidR="00000000" w:rsidRDefault="00B63C23"/>
    <w:p w:rsidR="00000000" w:rsidRDefault="00B63C23">
      <w:r>
        <w:t xml:space="preserve">se dohodli  níže uvedeného dne, měsíce a roku na tomto </w:t>
      </w:r>
    </w:p>
    <w:p w:rsidR="00000000" w:rsidRDefault="00B63C23"/>
    <w:p w:rsidR="00000000" w:rsidRDefault="00B63C23">
      <w:r>
        <w:rPr>
          <w:b/>
          <w:u w:val="single"/>
        </w:rPr>
        <w:t>Dodatku č. 1  ke Smlouvě o výpočtu a zpracování mezd,</w:t>
      </w:r>
      <w:r>
        <w:t xml:space="preserve"> která byla uzavřena dne </w:t>
      </w:r>
      <w:proofErr w:type="gramStart"/>
      <w:r>
        <w:t>25.5.2015</w:t>
      </w:r>
      <w:proofErr w:type="gramEnd"/>
      <w:r>
        <w:t xml:space="preserve"> na zvýšení odměn</w:t>
      </w:r>
      <w:r>
        <w:t>y za poskytované služby:</w:t>
      </w:r>
      <w:r>
        <w:t xml:space="preserve"> </w:t>
      </w:r>
    </w:p>
    <w:p w:rsidR="00000000" w:rsidRDefault="00B63C23">
      <w:r>
        <w:t xml:space="preserve"> </w:t>
      </w:r>
    </w:p>
    <w:p w:rsidR="00000000" w:rsidRDefault="00B63C23">
      <w:r>
        <w:t xml:space="preserve">Nové znění článku XI. je: </w:t>
      </w:r>
    </w:p>
    <w:p w:rsidR="00000000" w:rsidRDefault="00B63C23"/>
    <w:p w:rsidR="00000000" w:rsidRDefault="00B63C23">
      <w:pPr>
        <w:jc w:val="both"/>
      </w:pPr>
      <w:proofErr w:type="gramStart"/>
      <w:r>
        <w:rPr>
          <w:b/>
        </w:rPr>
        <w:t>XI..</w:t>
      </w:r>
      <w:proofErr w:type="gramEnd"/>
      <w:r>
        <w:rPr>
          <w:b/>
        </w:rPr>
        <w:t xml:space="preserve"> Odměna za poskytované služby </w:t>
      </w:r>
      <w:r>
        <w:t xml:space="preserve">uvedené </w:t>
      </w:r>
      <w:r>
        <w:rPr>
          <w:b/>
          <w:bCs/>
        </w:rPr>
        <w:t xml:space="preserve">v odstavci II. A. činí </w:t>
      </w:r>
      <w:proofErr w:type="spellStart"/>
      <w:r w:rsidRPr="00167FF3">
        <w:rPr>
          <w:b/>
        </w:rPr>
        <w:t>Třinácttisíc</w:t>
      </w:r>
      <w:proofErr w:type="spellEnd"/>
      <w:r w:rsidR="00167FF3" w:rsidRPr="00167FF3">
        <w:rPr>
          <w:b/>
        </w:rPr>
        <w:t xml:space="preserve"> </w:t>
      </w:r>
      <w:r w:rsidRPr="00167FF3">
        <w:rPr>
          <w:b/>
        </w:rPr>
        <w:t>korun</w:t>
      </w:r>
      <w:r>
        <w:rPr>
          <w:b/>
          <w:bCs/>
        </w:rPr>
        <w:t xml:space="preserve"> </w:t>
      </w:r>
      <w:r w:rsidRPr="00167FF3">
        <w:rPr>
          <w:b/>
        </w:rPr>
        <w:t>českých</w:t>
      </w:r>
      <w:r w:rsidRPr="00167FF3">
        <w:t xml:space="preserve"> za zpracování mezd jednoho kalendářního měsíce. V případě změny počtu zaměstnanců nebo pracnosti zpracování </w:t>
      </w:r>
      <w:r w:rsidRPr="00167FF3">
        <w:t xml:space="preserve">bude výše odměny po dohodě smluvních stran upravena. </w:t>
      </w:r>
      <w:bookmarkStart w:id="0" w:name="_GoBack"/>
      <w:r w:rsidRPr="00167FF3">
        <w:rPr>
          <w:b/>
        </w:rPr>
        <w:t xml:space="preserve">Odměna za vykonané služby v odstavci II. B. </w:t>
      </w:r>
      <w:proofErr w:type="gramStart"/>
      <w:r w:rsidRPr="00167FF3">
        <w:rPr>
          <w:b/>
        </w:rPr>
        <w:t>činí</w:t>
      </w:r>
      <w:proofErr w:type="gramEnd"/>
      <w:r w:rsidRPr="00167FF3">
        <w:rPr>
          <w:b/>
        </w:rPr>
        <w:t xml:space="preserve"> </w:t>
      </w:r>
      <w:proofErr w:type="spellStart"/>
      <w:r w:rsidRPr="00167FF3">
        <w:rPr>
          <w:b/>
        </w:rPr>
        <w:t>Dvěstěsedmdesát</w:t>
      </w:r>
      <w:proofErr w:type="spellEnd"/>
      <w:r w:rsidRPr="00167FF3">
        <w:rPr>
          <w:b/>
        </w:rPr>
        <w:t xml:space="preserve"> korun</w:t>
      </w:r>
      <w:r w:rsidRPr="00167FF3">
        <w:rPr>
          <w:b/>
        </w:rPr>
        <w:t xml:space="preserve"> českých</w:t>
      </w:r>
      <w:r w:rsidRPr="00167FF3">
        <w:t xml:space="preserve">  </w:t>
      </w:r>
      <w:bookmarkEnd w:id="0"/>
      <w:r w:rsidRPr="00167FF3">
        <w:t xml:space="preserve">za jednu hodinu činnosti. Odměna je splatná na základě faktury nejpozději do </w:t>
      </w:r>
      <w:proofErr w:type="gramStart"/>
      <w:r w:rsidRPr="00167FF3">
        <w:t>15.dnů</w:t>
      </w:r>
      <w:proofErr w:type="gramEnd"/>
      <w:r>
        <w:t xml:space="preserve"> </w:t>
      </w:r>
      <w:r>
        <w:t>ode dne předání faktury  objednateli.</w:t>
      </w:r>
    </w:p>
    <w:p w:rsidR="00000000" w:rsidRDefault="00B63C23">
      <w:pPr>
        <w:jc w:val="both"/>
      </w:pPr>
      <w:r>
        <w:t xml:space="preserve"> </w:t>
      </w:r>
      <w:r>
        <w:t xml:space="preserve"> </w:t>
      </w:r>
    </w:p>
    <w:p w:rsidR="00000000" w:rsidRDefault="00B63C23">
      <w:pPr>
        <w:jc w:val="both"/>
      </w:pPr>
      <w:r>
        <w:t xml:space="preserve"> </w:t>
      </w:r>
    </w:p>
    <w:p w:rsidR="00000000" w:rsidRDefault="00B63C23">
      <w:pPr>
        <w:jc w:val="both"/>
      </w:pPr>
      <w:r>
        <w:t>Tento dodatek je vyhotoven ve dvou stejnopisech, z nichž po podpisu jeden obdrží objednatel a jeden zpracovatel.</w:t>
      </w:r>
    </w:p>
    <w:p w:rsidR="00000000" w:rsidRDefault="00B63C23">
      <w:pPr>
        <w:jc w:val="both"/>
      </w:pPr>
      <w:r>
        <w:t xml:space="preserve">Účinnost dodatku je od </w:t>
      </w:r>
      <w:proofErr w:type="gramStart"/>
      <w:r>
        <w:t>1.2.2019</w:t>
      </w:r>
      <w:proofErr w:type="gramEnd"/>
    </w:p>
    <w:p w:rsidR="00000000" w:rsidRDefault="00B63C23"/>
    <w:p w:rsidR="00000000" w:rsidRDefault="00B63C23">
      <w:r>
        <w:t xml:space="preserve">V Praze dne </w:t>
      </w:r>
      <w:proofErr w:type="gramStart"/>
      <w:r>
        <w:t>30.1.2019</w:t>
      </w:r>
      <w:proofErr w:type="gramEnd"/>
    </w:p>
    <w:p w:rsidR="00000000" w:rsidRDefault="00B63C23"/>
    <w:p w:rsidR="00000000" w:rsidRDefault="00B63C23"/>
    <w:p w:rsidR="00000000" w:rsidRDefault="00B63C23">
      <w:r>
        <w:t xml:space="preserve"> .....................................................................            </w:t>
      </w:r>
      <w:r>
        <w:t xml:space="preserve">  .................................................                      </w:t>
      </w:r>
    </w:p>
    <w:p w:rsidR="00000000" w:rsidRDefault="00B63C23">
      <w:r>
        <w:t xml:space="preserve">Gymnázium, Praha 9, Českolipská </w:t>
      </w:r>
      <w:proofErr w:type="gramStart"/>
      <w:r>
        <w:t xml:space="preserve">373                               </w:t>
      </w:r>
      <w:proofErr w:type="spellStart"/>
      <w:r>
        <w:t>Čejnová-Veselá</w:t>
      </w:r>
      <w:proofErr w:type="spellEnd"/>
      <w:proofErr w:type="gramEnd"/>
      <w:r>
        <w:t xml:space="preserve"> s.r.o.</w:t>
      </w:r>
    </w:p>
    <w:p w:rsidR="00B63C23" w:rsidRDefault="00B63C23">
      <w:r>
        <w:t xml:space="preserve">             </w:t>
      </w:r>
    </w:p>
    <w:sectPr w:rsidR="00B63C23">
      <w:pgSz w:w="11905" w:h="16837"/>
      <w:pgMar w:top="1417" w:right="1440" w:bottom="141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D9E"/>
    <w:rsid w:val="00167FF3"/>
    <w:rsid w:val="00A34D9E"/>
    <w:rsid w:val="00B63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C9F4E99C-2BE8-4A3B-AE95-6EC7640F5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</w:pPr>
    <w:rPr>
      <w:sz w:val="24"/>
      <w:lang w:eastAsia="ar-SA"/>
    </w:rPr>
  </w:style>
  <w:style w:type="paragraph" w:styleId="Nadpis1">
    <w:name w:val="heading 1"/>
    <w:basedOn w:val="Normln"/>
    <w:next w:val="Normln"/>
    <w:qFormat/>
    <w:pPr>
      <w:numPr>
        <w:numId w:val="1"/>
      </w:numPr>
      <w:spacing w:before="240" w:after="60"/>
      <w:outlineLvl w:val="0"/>
    </w:pPr>
    <w:rPr>
      <w:rFonts w:ascii="Arial" w:hAnsi="Arial"/>
      <w:b/>
      <w:sz w:val="32"/>
    </w:rPr>
  </w:style>
  <w:style w:type="paragraph" w:styleId="Nadpis2">
    <w:name w:val="heading 2"/>
    <w:basedOn w:val="Normln"/>
    <w:next w:val="Normln"/>
    <w:qFormat/>
    <w:pPr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8"/>
    </w:rPr>
  </w:style>
  <w:style w:type="paragraph" w:styleId="Nadpis3">
    <w:name w:val="heading 3"/>
    <w:basedOn w:val="Normln"/>
    <w:next w:val="Normln"/>
    <w:qFormat/>
    <w:pPr>
      <w:numPr>
        <w:ilvl w:val="2"/>
        <w:numId w:val="1"/>
      </w:numPr>
      <w:spacing w:before="240" w:after="60"/>
      <w:outlineLvl w:val="2"/>
    </w:pPr>
    <w:rPr>
      <w:rFonts w:ascii="Arial" w:hAnsi="Arial"/>
      <w:b/>
      <w:sz w:val="26"/>
    </w:rPr>
  </w:style>
  <w:style w:type="character" w:default="1" w:styleId="Standardnpsmoodstavce">
    <w:name w:val="Default Paragraph Font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Standardnpsmoodstavce1">
    <w:name w:val="Standardní písmo odstavce1"/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211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stanislava.cejnova</dc:creator>
  <cp:keywords/>
  <cp:lastModifiedBy>Jaromír Kozel</cp:lastModifiedBy>
  <cp:revision>4</cp:revision>
  <cp:lastPrinted>2015-06-01T06:34:00Z</cp:lastPrinted>
  <dcterms:created xsi:type="dcterms:W3CDTF">2019-03-21T11:43:00Z</dcterms:created>
  <dcterms:modified xsi:type="dcterms:W3CDTF">2019-03-21T11:45:00Z</dcterms:modified>
</cp:coreProperties>
</file>