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A9" w:rsidRDefault="0050697F">
      <w:pPr>
        <w:spacing w:after="0"/>
        <w:ind w:right="91"/>
        <w:jc w:val="right"/>
      </w:pPr>
      <w:proofErr w:type="spellStart"/>
      <w:r>
        <w:rPr>
          <w:sz w:val="38"/>
        </w:rPr>
        <w:t>Marienbad</w:t>
      </w:r>
      <w:proofErr w:type="spellEnd"/>
      <w:r>
        <w:rPr>
          <w:noProof/>
        </w:rPr>
        <w:drawing>
          <wp:inline distT="0" distB="0" distL="0" distR="0">
            <wp:extent cx="588264" cy="588432"/>
            <wp:effectExtent l="0" t="0" r="0" b="0"/>
            <wp:docPr id="4148" name="Picture 4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" name="Picture 4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58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A9" w:rsidRDefault="0050697F">
      <w:pPr>
        <w:spacing w:after="828" w:line="216" w:lineRule="auto"/>
        <w:ind w:left="8107" w:hanging="5"/>
      </w:pPr>
      <w:r>
        <w:rPr>
          <w:sz w:val="14"/>
        </w:rPr>
        <w:t>K U R &amp; S PA H O T E L S DANUBIUS HOTELS GROUP</w:t>
      </w:r>
    </w:p>
    <w:p w:rsidR="00E623A9" w:rsidRDefault="0050697F">
      <w:pPr>
        <w:spacing w:after="0"/>
        <w:ind w:left="384" w:hanging="10"/>
      </w:pPr>
      <w:r>
        <w:rPr>
          <w:sz w:val="28"/>
        </w:rPr>
        <w:t>Léčebné lázně, Mariánské Lázně a.s.</w:t>
      </w:r>
    </w:p>
    <w:p w:rsidR="00E623A9" w:rsidRDefault="0050697F">
      <w:pPr>
        <w:spacing w:after="0"/>
        <w:ind w:left="384" w:hanging="10"/>
      </w:pPr>
      <w:r>
        <w:rPr>
          <w:sz w:val="28"/>
        </w:rPr>
        <w:t>Masarykova 22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51" name="Picture 1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" name="Picture 17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A9" w:rsidRDefault="0050697F">
      <w:pPr>
        <w:spacing w:after="0"/>
        <w:ind w:left="384" w:hanging="10"/>
      </w:pPr>
      <w:r>
        <w:rPr>
          <w:sz w:val="28"/>
        </w:rPr>
        <w:t>Léčivé zdroje</w:t>
      </w:r>
    </w:p>
    <w:p w:rsidR="00E623A9" w:rsidRDefault="0050697F">
      <w:pPr>
        <w:spacing w:after="0"/>
        <w:ind w:left="384" w:hanging="10"/>
      </w:pPr>
      <w:r>
        <w:rPr>
          <w:sz w:val="28"/>
        </w:rPr>
        <w:t>353 22 Mariánské Lázně</w:t>
      </w:r>
    </w:p>
    <w:p w:rsidR="00E623A9" w:rsidRDefault="0050697F">
      <w:pPr>
        <w:spacing w:after="376" w:line="253" w:lineRule="auto"/>
        <w:ind w:left="374"/>
      </w:pPr>
      <w:r>
        <w:rPr>
          <w:sz w:val="24"/>
        </w:rPr>
        <w:t xml:space="preserve">ICO 453591 13 </w:t>
      </w:r>
      <w:proofErr w:type="spellStart"/>
      <w:r>
        <w:rPr>
          <w:sz w:val="24"/>
        </w:rPr>
        <w:t>Dič</w:t>
      </w:r>
      <w:proofErr w:type="spellEnd"/>
      <w:r>
        <w:rPr>
          <w:sz w:val="24"/>
        </w:rPr>
        <w:t xml:space="preserve"> CZ453591 13</w:t>
      </w:r>
    </w:p>
    <w:p w:rsidR="00E623A9" w:rsidRDefault="0050697F">
      <w:pPr>
        <w:pStyle w:val="Nadpis1"/>
      </w:pPr>
      <w:r>
        <w:rPr>
          <w:u w:val="single" w:color="000000"/>
        </w:rPr>
        <w:t xml:space="preserve">OB [ED NÁ VKA </w:t>
      </w:r>
      <w:r>
        <w:t xml:space="preserve">č </w:t>
      </w:r>
      <w:proofErr w:type="spellStart"/>
      <w:proofErr w:type="gramStart"/>
      <w:r>
        <w:t>LC;z</w:t>
      </w:r>
      <w:proofErr w:type="spellEnd"/>
      <w:proofErr w:type="gramEnd"/>
      <w:r>
        <w:t xml:space="preserve"> /PRH </w:t>
      </w:r>
      <w:r>
        <w:rPr>
          <w:noProof/>
        </w:rPr>
        <w:drawing>
          <wp:inline distT="0" distB="0" distL="0" distR="0">
            <wp:extent cx="76200" cy="97564"/>
            <wp:effectExtent l="0" t="0" r="0" b="0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A9" w:rsidRDefault="0050697F">
      <w:pPr>
        <w:spacing w:after="274"/>
        <w:ind w:left="384" w:hanging="10"/>
      </w:pPr>
      <w:r>
        <w:rPr>
          <w:sz w:val="28"/>
        </w:rPr>
        <w:t>Dodavatel.</w:t>
      </w:r>
      <w:r>
        <w:rPr>
          <w:noProof/>
        </w:rPr>
        <w:drawing>
          <wp:inline distT="0" distB="0" distL="0" distR="0">
            <wp:extent cx="12192" cy="18293"/>
            <wp:effectExtent l="0" t="0" r="0" b="0"/>
            <wp:docPr id="1753" name="Picture 1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" name="Picture 17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A9" w:rsidRDefault="0050697F">
      <w:pPr>
        <w:spacing w:after="0"/>
        <w:ind w:left="384" w:hanging="10"/>
      </w:pPr>
      <w:r>
        <w:rPr>
          <w:sz w:val="28"/>
        </w:rPr>
        <w:t>Referenční laboratoře PLZ MZ</w:t>
      </w:r>
    </w:p>
    <w:p w:rsidR="00E623A9" w:rsidRDefault="0050697F">
      <w:pPr>
        <w:spacing w:after="0"/>
        <w:ind w:left="370"/>
      </w:pPr>
      <w:r>
        <w:rPr>
          <w:sz w:val="26"/>
        </w:rPr>
        <w:t>Ing. Jaroslav Kožík</w:t>
      </w:r>
    </w:p>
    <w:p w:rsidR="00E623A9" w:rsidRDefault="0050697F">
      <w:pPr>
        <w:spacing w:after="0"/>
        <w:ind w:left="384" w:hanging="10"/>
      </w:pPr>
      <w:r>
        <w:rPr>
          <w:sz w:val="28"/>
        </w:rPr>
        <w:t>Závodní 94</w:t>
      </w:r>
    </w:p>
    <w:p w:rsidR="00E623A9" w:rsidRDefault="0050697F">
      <w:pPr>
        <w:spacing w:after="0"/>
        <w:ind w:left="384"/>
      </w:pPr>
      <w:r>
        <w:rPr>
          <w:sz w:val="32"/>
        </w:rPr>
        <w:t>360 OO Karlovy vary</w:t>
      </w:r>
    </w:p>
    <w:p w:rsidR="00E623A9" w:rsidRDefault="0050697F">
      <w:pPr>
        <w:spacing w:after="269"/>
        <w:ind w:right="840"/>
        <w:jc w:val="right"/>
      </w:pPr>
      <w:r>
        <w:rPr>
          <w:sz w:val="24"/>
        </w:rPr>
        <w:t>V Mariánských Lázních dne 25. I .2()19</w:t>
      </w:r>
    </w:p>
    <w:p w:rsidR="00E623A9" w:rsidRDefault="0050697F">
      <w:pPr>
        <w:spacing w:after="283" w:line="253" w:lineRule="auto"/>
        <w:ind w:left="374" w:firstLine="701"/>
      </w:pPr>
      <w:r>
        <w:rPr>
          <w:sz w:val="24"/>
        </w:rPr>
        <w:t>ve smyslu rozhodnutí Č. j.: MZDR 73008/2016-5/OZD-ČIL-</w:t>
      </w:r>
      <w:proofErr w:type="spellStart"/>
      <w:r>
        <w:rPr>
          <w:sz w:val="24"/>
        </w:rPr>
        <w:t>Pr</w:t>
      </w:r>
      <w:proofErr w:type="spellEnd"/>
      <w:r>
        <w:rPr>
          <w:sz w:val="24"/>
        </w:rPr>
        <w:t xml:space="preserve"> ze dne 22.6.2017 a výnosu ONV Cheb č. j. 767/VLHZ/86-233 u Vás objednáváme na ro</w:t>
      </w:r>
      <w:r>
        <w:rPr>
          <w:sz w:val="24"/>
        </w:rPr>
        <w:t>k 2018 následující práce:</w:t>
      </w:r>
    </w:p>
    <w:p w:rsidR="00E623A9" w:rsidRDefault="0050697F">
      <w:pPr>
        <w:numPr>
          <w:ilvl w:val="0"/>
          <w:numId w:val="1"/>
        </w:numPr>
        <w:spacing w:after="4" w:line="224" w:lineRule="auto"/>
        <w:ind w:left="1074" w:hanging="35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6894576</wp:posOffset>
            </wp:positionH>
            <wp:positionV relativeFrom="page">
              <wp:posOffset>10110050</wp:posOffset>
            </wp:positionV>
            <wp:extent cx="3048" cy="3049"/>
            <wp:effectExtent l="0" t="0" r="0" b="0"/>
            <wp:wrapSquare wrapText="bothSides"/>
            <wp:docPr id="1761" name="Picture 1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" name="Picture 17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Komplexní analýzu zdrojů: Ambrož l, Ambrož </w:t>
      </w:r>
      <w:proofErr w:type="spellStart"/>
      <w:r>
        <w:t>Il</w:t>
      </w:r>
      <w:proofErr w:type="spellEnd"/>
      <w:r>
        <w:t xml:space="preserve">, Ambrož </w:t>
      </w:r>
      <w:proofErr w:type="spellStart"/>
      <w:r>
        <w:t>Il</w:t>
      </w:r>
      <w:proofErr w:type="spellEnd"/>
      <w:r>
        <w:t xml:space="preserve"> l, Ferdinand IV, Ferdinand VIII, Křížový </w:t>
      </w:r>
      <w:proofErr w:type="spellStart"/>
      <w:r>
        <w:t>Il</w:t>
      </w:r>
      <w:proofErr w:type="spellEnd"/>
      <w:r>
        <w:t xml:space="preserve">, Křížový IV, Lesní pramen a </w:t>
      </w:r>
      <w:proofErr w:type="spellStart"/>
      <w:r>
        <w:t>Ustřední</w:t>
      </w:r>
      <w:proofErr w:type="spellEnd"/>
      <w:r>
        <w:t xml:space="preserve"> I dle par. 2 </w:t>
      </w:r>
      <w:proofErr w:type="spellStart"/>
      <w:r>
        <w:t>vyhl</w:t>
      </w:r>
      <w:proofErr w:type="spellEnd"/>
      <w:r>
        <w:t>. č. 423/2001 Sb. V ceně …</w:t>
      </w:r>
      <w:r>
        <w:t>x</w:t>
      </w:r>
    </w:p>
    <w:p w:rsidR="00E623A9" w:rsidRDefault="0050697F">
      <w:pPr>
        <w:spacing w:after="33" w:line="224" w:lineRule="auto"/>
        <w:ind w:left="1056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54" name="Picture 1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</w:t>
      </w:r>
      <w:proofErr w:type="gramStart"/>
      <w:r>
        <w:t>…</w:t>
      </w:r>
      <w:r>
        <w:t>,-</w:t>
      </w:r>
      <w:proofErr w:type="gramEnd"/>
      <w:r>
        <w:t xml:space="preserve"> Kč. Celkem 319 000,- Kč</w:t>
      </w:r>
    </w:p>
    <w:p w:rsidR="00E623A9" w:rsidRDefault="0050697F">
      <w:pPr>
        <w:numPr>
          <w:ilvl w:val="0"/>
          <w:numId w:val="1"/>
        </w:numPr>
        <w:spacing w:after="4" w:line="224" w:lineRule="auto"/>
        <w:ind w:left="1074" w:hanging="350"/>
      </w:pPr>
      <w:r>
        <w:t xml:space="preserve">Mikrobiologická šetření dle </w:t>
      </w:r>
      <w:proofErr w:type="spellStart"/>
      <w:r>
        <w:t>vyhl</w:t>
      </w:r>
      <w:proofErr w:type="spellEnd"/>
      <w:r>
        <w:t xml:space="preserve">. č. </w:t>
      </w:r>
      <w:r>
        <w:t xml:space="preserve">423/2001 Sb. 1x za čtvrtletí u zdrojů Sonda </w:t>
      </w:r>
      <w:proofErr w:type="spellStart"/>
      <w:r>
        <w:t>Il</w:t>
      </w:r>
      <w:proofErr w:type="spellEnd"/>
      <w:r>
        <w:t xml:space="preserve">, Sonda IV, Sonda V, </w:t>
      </w:r>
      <w:proofErr w:type="spellStart"/>
      <w:r>
        <w:t>Schirmer</w:t>
      </w:r>
      <w:proofErr w:type="spellEnd"/>
      <w:r>
        <w:t xml:space="preserve"> studna, </w:t>
      </w:r>
      <w:proofErr w:type="spellStart"/>
      <w:r>
        <w:t>Schirmer</w:t>
      </w:r>
      <w:proofErr w:type="spellEnd"/>
      <w:r>
        <w:t xml:space="preserve"> drén, Alfa, Beta, Gama, Delta a </w:t>
      </w:r>
      <w:proofErr w:type="spellStart"/>
      <w:r>
        <w:t>Putz</w:t>
      </w:r>
      <w:proofErr w:type="spellEnd"/>
      <w:r>
        <w:t xml:space="preserve"> v ceně ……….</w:t>
      </w:r>
      <w:r>
        <w:t xml:space="preserve"> x</w:t>
      </w:r>
      <w:r>
        <w:rPr>
          <w:noProof/>
        </w:rPr>
        <w:drawing>
          <wp:inline distT="0" distB="0" distL="0" distR="0">
            <wp:extent cx="6096" cy="15244"/>
            <wp:effectExtent l="0" t="0" r="0" b="0"/>
            <wp:docPr id="4150" name="Picture 4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" name="Picture 41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A9" w:rsidRDefault="0050697F">
      <w:pPr>
        <w:spacing w:after="33" w:line="224" w:lineRule="auto"/>
        <w:ind w:left="1090"/>
      </w:pPr>
      <w:r>
        <w:t>……..</w:t>
      </w:r>
      <w:r>
        <w:t xml:space="preserve">. Celkem </w:t>
      </w:r>
      <w:proofErr w:type="gramStart"/>
      <w:r>
        <w:t>44.000,-</w:t>
      </w:r>
      <w:proofErr w:type="gramEnd"/>
      <w:r>
        <w:t xml:space="preserve"> Kč</w:t>
      </w:r>
    </w:p>
    <w:p w:rsidR="00E623A9" w:rsidRDefault="0050697F">
      <w:pPr>
        <w:numPr>
          <w:ilvl w:val="0"/>
          <w:numId w:val="1"/>
        </w:numPr>
        <w:spacing w:after="273" w:line="224" w:lineRule="auto"/>
        <w:ind w:left="1074" w:hanging="350"/>
      </w:pPr>
      <w:r>
        <w:t xml:space="preserve">Čtvrtletní rozbory vypouštěných zvláštních vod dle výroku ONV- Cheb v ceně </w:t>
      </w:r>
      <w:proofErr w:type="gramStart"/>
      <w:r>
        <w:t>…….</w:t>
      </w:r>
      <w:proofErr w:type="gramEnd"/>
      <w:r>
        <w:t>.</w:t>
      </w:r>
      <w:r>
        <w:t xml:space="preserve">,- Kč. Celkem </w:t>
      </w:r>
      <w:proofErr w:type="gramStart"/>
      <w:r>
        <w:t>2.320,-</w:t>
      </w:r>
      <w:proofErr w:type="gramEnd"/>
      <w:r>
        <w:t xml:space="preserve"> Kč.</w:t>
      </w:r>
    </w:p>
    <w:p w:rsidR="00E623A9" w:rsidRDefault="0050697F">
      <w:pPr>
        <w:spacing w:after="58"/>
        <w:ind w:right="110"/>
        <w:jc w:val="center"/>
      </w:pPr>
      <w:r>
        <w:t>Termín pro komplexní analýzy je 5. —9. měsíc 2019. Práci převezme Ing. Martin Drbal.</w:t>
      </w:r>
    </w:p>
    <w:p w:rsidR="00E623A9" w:rsidRDefault="00E623A9">
      <w:pPr>
        <w:spacing w:after="251"/>
        <w:ind w:left="432"/>
      </w:pPr>
      <w:bookmarkStart w:id="0" w:name="_GoBack"/>
      <w:bookmarkEnd w:id="0"/>
    </w:p>
    <w:p w:rsidR="00E623A9" w:rsidRDefault="0050697F">
      <w:pPr>
        <w:spacing w:after="0" w:line="253" w:lineRule="auto"/>
        <w:ind w:left="740" w:right="1234" w:hanging="26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58" name="Picture 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Picture 17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Ing.Lev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Novobilský</w:t>
      </w:r>
      <w:proofErr w:type="spellEnd"/>
      <w:r>
        <w:rPr>
          <w:sz w:val="24"/>
        </w:rPr>
        <w:t xml:space="preserve"> Ludmila </w:t>
      </w:r>
      <w:proofErr w:type="spellStart"/>
      <w:r>
        <w:rPr>
          <w:sz w:val="24"/>
        </w:rPr>
        <w:t>Páterková</w:t>
      </w:r>
      <w:proofErr w:type="spellEnd"/>
      <w:r>
        <w:rPr>
          <w:sz w:val="24"/>
        </w:rPr>
        <w:t xml:space="preserve"> generální ředitel </w:t>
      </w:r>
      <w:proofErr w:type="spellStart"/>
      <w:proofErr w:type="gramStart"/>
      <w:r>
        <w:rPr>
          <w:sz w:val="24"/>
        </w:rPr>
        <w:t>řed.LZ</w:t>
      </w:r>
      <w:proofErr w:type="spellEnd"/>
      <w:proofErr w:type="gramEnd"/>
      <w:r>
        <w:rPr>
          <w:sz w:val="24"/>
        </w:rPr>
        <w:t xml:space="preserve"> a správy majetku</w:t>
      </w:r>
    </w:p>
    <w:p w:rsidR="00E623A9" w:rsidRDefault="0050697F">
      <w:pPr>
        <w:spacing w:after="43"/>
        <w:ind w:left="-826" w:right="-811"/>
      </w:pPr>
      <w:r>
        <w:rPr>
          <w:noProof/>
        </w:rPr>
        <w:drawing>
          <wp:inline distT="0" distB="0" distL="0" distR="0">
            <wp:extent cx="7333488" cy="207323"/>
            <wp:effectExtent l="0" t="0" r="0" b="0"/>
            <wp:docPr id="1984" name="Picture 1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" name="Picture 19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33488" cy="2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A9" w:rsidRDefault="0050697F">
      <w:pPr>
        <w:spacing w:after="21" w:line="216" w:lineRule="auto"/>
        <w:ind w:left="3720" w:right="373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DANUBIUS HOTELS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60" name="Picture 1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Picture 1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GROUP</w:t>
      </w:r>
    </w:p>
    <w:p w:rsidR="00E623A9" w:rsidRDefault="0050697F">
      <w:pPr>
        <w:spacing w:after="37"/>
        <w:ind w:left="15" w:right="29" w:hanging="10"/>
        <w:jc w:val="center"/>
      </w:pPr>
      <w:r>
        <w:rPr>
          <w:sz w:val="16"/>
        </w:rPr>
        <w:t xml:space="preserve">LÉČEBNÉ LÁZNĚ MARIÁNSKÉ LÁZNĚ </w:t>
      </w:r>
      <w:r>
        <w:rPr>
          <w:sz w:val="16"/>
        </w:rPr>
        <w:t>a. s,</w:t>
      </w:r>
    </w:p>
    <w:p w:rsidR="00E623A9" w:rsidRDefault="0050697F">
      <w:pPr>
        <w:spacing w:after="0"/>
        <w:ind w:left="15" w:hanging="10"/>
        <w:jc w:val="center"/>
      </w:pPr>
      <w:r>
        <w:rPr>
          <w:sz w:val="16"/>
        </w:rPr>
        <w:t xml:space="preserve">Léčivé </w:t>
      </w:r>
      <w:proofErr w:type="spellStart"/>
      <w:r>
        <w:rPr>
          <w:sz w:val="16"/>
        </w:rPr>
        <w:t>zdvoje</w:t>
      </w:r>
      <w:proofErr w:type="spellEnd"/>
      <w:r>
        <w:rPr>
          <w:sz w:val="16"/>
        </w:rPr>
        <w:t xml:space="preserve"> a správa majetku</w:t>
      </w:r>
    </w:p>
    <w:p w:rsidR="00E623A9" w:rsidRDefault="0050697F">
      <w:pPr>
        <w:spacing w:after="0"/>
      </w:pPr>
      <w:proofErr w:type="spellStart"/>
      <w:r>
        <w:rPr>
          <w:sz w:val="16"/>
        </w:rPr>
        <w:t>Nehrova</w:t>
      </w:r>
      <w:proofErr w:type="spellEnd"/>
      <w:r>
        <w:rPr>
          <w:sz w:val="16"/>
        </w:rPr>
        <w:t xml:space="preserve"> 27, CZ - 353 29 Mariánské Lázně • Tel.: +420 / 354 669 140-2 Fax: +420 / 354 669 200 E-mail: paterkova@badmarienbad.cz • www. </w:t>
      </w:r>
      <w:proofErr w:type="spellStart"/>
      <w:r>
        <w:rPr>
          <w:sz w:val="16"/>
        </w:rPr>
        <w:t>marienbad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cz</w:t>
      </w:r>
      <w:proofErr w:type="spellEnd"/>
    </w:p>
    <w:sectPr w:rsidR="00E623A9">
      <w:pgSz w:w="11904" w:h="16834"/>
      <w:pgMar w:top="528" w:right="1051" w:bottom="1440" w:left="9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1553"/>
    <w:multiLevelType w:val="hybridMultilevel"/>
    <w:tmpl w:val="8D323BEE"/>
    <w:lvl w:ilvl="0" w:tplc="82CC4848">
      <w:start w:val="1"/>
      <w:numFmt w:val="decimal"/>
      <w:lvlText w:val="%1)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0D730">
      <w:start w:val="1"/>
      <w:numFmt w:val="lowerLetter"/>
      <w:lvlText w:val="%2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2234A">
      <w:start w:val="1"/>
      <w:numFmt w:val="lowerRoman"/>
      <w:lvlText w:val="%3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4F7A6">
      <w:start w:val="1"/>
      <w:numFmt w:val="decimal"/>
      <w:lvlText w:val="%4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0E7B8">
      <w:start w:val="1"/>
      <w:numFmt w:val="lowerLetter"/>
      <w:lvlText w:val="%5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87522">
      <w:start w:val="1"/>
      <w:numFmt w:val="lowerRoman"/>
      <w:lvlText w:val="%6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6A510">
      <w:start w:val="1"/>
      <w:numFmt w:val="decimal"/>
      <w:lvlText w:val="%7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DCC0F0">
      <w:start w:val="1"/>
      <w:numFmt w:val="lowerLetter"/>
      <w:lvlText w:val="%8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E4D410">
      <w:start w:val="1"/>
      <w:numFmt w:val="lowerRoman"/>
      <w:lvlText w:val="%9"/>
      <w:lvlJc w:val="left"/>
      <w:pPr>
        <w:ind w:left="6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A9"/>
    <w:rsid w:val="0050697F"/>
    <w:rsid w:val="00E623A9"/>
    <w:rsid w:val="00E7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AB0D"/>
  <w15:docId w15:val="{AD85B0F4-572A-42B1-B2E6-5A3A187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89" w:lineRule="auto"/>
      <w:ind w:left="4531" w:right="2491" w:hanging="1387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9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2019-03-21T11:46:00Z</dcterms:created>
  <dcterms:modified xsi:type="dcterms:W3CDTF">2019-03-21T11:48:00Z</dcterms:modified>
</cp:coreProperties>
</file>