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74A" w:rsidRPr="0089574A" w:rsidRDefault="0089574A" w:rsidP="0089574A">
      <w:pPr>
        <w:rPr>
          <w:rFonts w:ascii="Calibri" w:hAnsi="Calibri"/>
          <w:sz w:val="22"/>
          <w:szCs w:val="22"/>
        </w:rPr>
      </w:pPr>
      <w:r w:rsidRPr="0089574A">
        <w:rPr>
          <w:rFonts w:ascii="Calibri" w:hAnsi="Calibri"/>
          <w:sz w:val="22"/>
          <w:szCs w:val="22"/>
        </w:rPr>
        <w:t>LICENČNÍ A PODLICENČNÍ SMLOUVA</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I.</w:t>
      </w:r>
    </w:p>
    <w:p w:rsidR="0089574A" w:rsidRPr="0089574A" w:rsidRDefault="0089574A" w:rsidP="0089574A">
      <w:pPr>
        <w:rPr>
          <w:rFonts w:ascii="Calibri" w:hAnsi="Calibri"/>
          <w:sz w:val="22"/>
          <w:szCs w:val="22"/>
        </w:rPr>
      </w:pPr>
      <w:r w:rsidRPr="0089574A">
        <w:rPr>
          <w:rFonts w:ascii="Calibri" w:hAnsi="Calibri"/>
          <w:sz w:val="22"/>
          <w:szCs w:val="22"/>
        </w:rPr>
        <w:t>Smluvní strany</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Národní filmový archiv, příspěvková organizace</w:t>
      </w:r>
    </w:p>
    <w:p w:rsidR="0089574A" w:rsidRPr="0089574A" w:rsidRDefault="0089574A" w:rsidP="0089574A">
      <w:pPr>
        <w:rPr>
          <w:rFonts w:ascii="Calibri" w:hAnsi="Calibri"/>
          <w:sz w:val="22"/>
          <w:szCs w:val="22"/>
        </w:rPr>
      </w:pPr>
      <w:r w:rsidRPr="0089574A">
        <w:rPr>
          <w:rFonts w:ascii="Calibri" w:hAnsi="Calibri"/>
          <w:sz w:val="22"/>
          <w:szCs w:val="22"/>
        </w:rPr>
        <w:t>se sídlem Praha 3, Malešická 12, Česká republika</w:t>
      </w:r>
    </w:p>
    <w:p w:rsidR="0089574A" w:rsidRPr="0089574A" w:rsidRDefault="0089574A" w:rsidP="0089574A">
      <w:pPr>
        <w:rPr>
          <w:rFonts w:ascii="Calibri" w:hAnsi="Calibri"/>
          <w:sz w:val="22"/>
          <w:szCs w:val="22"/>
        </w:rPr>
      </w:pPr>
      <w:r w:rsidRPr="0089574A">
        <w:rPr>
          <w:rFonts w:ascii="Calibri" w:hAnsi="Calibri"/>
          <w:sz w:val="22"/>
          <w:szCs w:val="22"/>
        </w:rPr>
        <w:t>IČ: 000 57 266,</w:t>
      </w:r>
    </w:p>
    <w:p w:rsidR="0089574A" w:rsidRPr="0089574A" w:rsidRDefault="0089574A" w:rsidP="0089574A">
      <w:pPr>
        <w:rPr>
          <w:rFonts w:ascii="Calibri" w:hAnsi="Calibri"/>
          <w:sz w:val="22"/>
          <w:szCs w:val="22"/>
        </w:rPr>
      </w:pPr>
      <w:r w:rsidRPr="0089574A">
        <w:rPr>
          <w:rFonts w:ascii="Calibri" w:hAnsi="Calibri"/>
          <w:sz w:val="22"/>
          <w:szCs w:val="22"/>
        </w:rPr>
        <w:t>DIČ: CZ 000 57 266</w:t>
      </w:r>
    </w:p>
    <w:p w:rsidR="0089574A" w:rsidRPr="0089574A" w:rsidRDefault="0089574A" w:rsidP="0089574A">
      <w:pPr>
        <w:rPr>
          <w:rFonts w:ascii="Calibri" w:hAnsi="Calibri"/>
          <w:sz w:val="22"/>
          <w:szCs w:val="22"/>
        </w:rPr>
      </w:pPr>
      <w:r w:rsidRPr="0089574A">
        <w:rPr>
          <w:rFonts w:ascii="Calibri" w:hAnsi="Calibri"/>
          <w:sz w:val="22"/>
          <w:szCs w:val="22"/>
        </w:rPr>
        <w:t>Bankovní spojení: Česká národní banka, Na Příkopě 28, 115 03 Praha1</w:t>
      </w:r>
    </w:p>
    <w:p w:rsidR="0089574A" w:rsidRPr="0089574A" w:rsidRDefault="0089574A" w:rsidP="0089574A">
      <w:pPr>
        <w:rPr>
          <w:rFonts w:ascii="Calibri" w:hAnsi="Calibri"/>
          <w:sz w:val="22"/>
          <w:szCs w:val="22"/>
        </w:rPr>
      </w:pPr>
      <w:r w:rsidRPr="0089574A">
        <w:rPr>
          <w:rFonts w:ascii="Calibri" w:hAnsi="Calibri"/>
          <w:sz w:val="22"/>
          <w:szCs w:val="22"/>
        </w:rPr>
        <w:t>Č.ú.: 83337011/0710</w:t>
      </w:r>
    </w:p>
    <w:p w:rsidR="0089574A" w:rsidRPr="0089574A" w:rsidRDefault="0089574A" w:rsidP="0089574A">
      <w:pPr>
        <w:rPr>
          <w:rFonts w:ascii="Calibri" w:hAnsi="Calibri"/>
          <w:sz w:val="22"/>
          <w:szCs w:val="22"/>
        </w:rPr>
      </w:pPr>
      <w:r w:rsidRPr="0089574A">
        <w:rPr>
          <w:rFonts w:ascii="Calibri" w:hAnsi="Calibri"/>
          <w:sz w:val="22"/>
          <w:szCs w:val="22"/>
        </w:rPr>
        <w:t>zastoupený xxxxxxxxxxxxxxxxxxxxxxxxxxxxxxxxxxxx</w:t>
      </w:r>
    </w:p>
    <w:p w:rsidR="0089574A" w:rsidRPr="0089574A" w:rsidRDefault="0089574A" w:rsidP="0089574A">
      <w:pPr>
        <w:rPr>
          <w:rFonts w:ascii="Calibri" w:hAnsi="Calibri"/>
          <w:sz w:val="22"/>
          <w:szCs w:val="22"/>
        </w:rPr>
      </w:pPr>
      <w:r w:rsidRPr="0089574A">
        <w:rPr>
          <w:rFonts w:ascii="Calibri" w:hAnsi="Calibri"/>
          <w:sz w:val="22"/>
          <w:szCs w:val="22"/>
        </w:rPr>
        <w:t xml:space="preserve"> (dále jen „NFA“)</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a</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Lumivod s.r.o.</w:t>
      </w:r>
    </w:p>
    <w:p w:rsidR="0089574A" w:rsidRPr="0089574A" w:rsidRDefault="0089574A" w:rsidP="0089574A">
      <w:pPr>
        <w:rPr>
          <w:rFonts w:ascii="Calibri" w:hAnsi="Calibri"/>
          <w:sz w:val="22"/>
          <w:szCs w:val="22"/>
        </w:rPr>
      </w:pPr>
      <w:r w:rsidRPr="0089574A">
        <w:rPr>
          <w:rFonts w:ascii="Calibri" w:hAnsi="Calibri"/>
          <w:sz w:val="22"/>
          <w:szCs w:val="22"/>
        </w:rPr>
        <w:t>se sídlem: 2. května 2384, 760 01 Zlín</w:t>
      </w:r>
    </w:p>
    <w:p w:rsidR="0089574A" w:rsidRPr="0089574A" w:rsidRDefault="0089574A" w:rsidP="0089574A">
      <w:pPr>
        <w:rPr>
          <w:rFonts w:ascii="Calibri" w:hAnsi="Calibri"/>
          <w:sz w:val="22"/>
          <w:szCs w:val="22"/>
        </w:rPr>
      </w:pPr>
      <w:r w:rsidRPr="0089574A">
        <w:rPr>
          <w:rFonts w:ascii="Calibri" w:hAnsi="Calibri"/>
          <w:sz w:val="22"/>
          <w:szCs w:val="22"/>
        </w:rPr>
        <w:t>IČ: 069 14 799.</w:t>
      </w:r>
    </w:p>
    <w:p w:rsidR="0089574A" w:rsidRPr="0089574A" w:rsidRDefault="0089574A" w:rsidP="0089574A">
      <w:pPr>
        <w:rPr>
          <w:rFonts w:ascii="Calibri" w:hAnsi="Calibri"/>
          <w:sz w:val="22"/>
          <w:szCs w:val="22"/>
        </w:rPr>
      </w:pPr>
      <w:r w:rsidRPr="0089574A">
        <w:rPr>
          <w:rFonts w:ascii="Calibri" w:hAnsi="Calibri"/>
          <w:sz w:val="22"/>
          <w:szCs w:val="22"/>
        </w:rPr>
        <w:t>DIČ: CZ 069 14 799</w:t>
      </w:r>
    </w:p>
    <w:p w:rsidR="0089574A" w:rsidRPr="0089574A" w:rsidRDefault="0089574A" w:rsidP="0089574A">
      <w:pPr>
        <w:rPr>
          <w:rFonts w:ascii="Calibri" w:hAnsi="Calibri"/>
          <w:sz w:val="22"/>
          <w:szCs w:val="22"/>
        </w:rPr>
      </w:pPr>
      <w:r w:rsidRPr="0089574A">
        <w:rPr>
          <w:rFonts w:ascii="Calibri" w:hAnsi="Calibri"/>
          <w:sz w:val="22"/>
          <w:szCs w:val="22"/>
        </w:rPr>
        <w:t>zastoupená xxxxxxxxxxxxxxxxxxxxxxxxxxxxxxx</w:t>
      </w:r>
    </w:p>
    <w:p w:rsidR="0089574A" w:rsidRPr="0089574A" w:rsidRDefault="0089574A" w:rsidP="0089574A">
      <w:pPr>
        <w:rPr>
          <w:rFonts w:ascii="Calibri" w:hAnsi="Calibri"/>
          <w:sz w:val="22"/>
          <w:szCs w:val="22"/>
        </w:rPr>
      </w:pPr>
      <w:r w:rsidRPr="0089574A">
        <w:rPr>
          <w:rFonts w:ascii="Calibri" w:hAnsi="Calibri"/>
          <w:sz w:val="22"/>
          <w:szCs w:val="22"/>
        </w:rPr>
        <w:t>zapsaná v obchodním rejstříku vedeném u Krajského soudu v Brně, oddíl C, vložka 105079</w:t>
      </w:r>
    </w:p>
    <w:p w:rsidR="0089574A" w:rsidRPr="0089574A" w:rsidRDefault="0089574A" w:rsidP="0089574A">
      <w:pPr>
        <w:rPr>
          <w:rFonts w:ascii="Calibri" w:hAnsi="Calibri"/>
          <w:sz w:val="22"/>
          <w:szCs w:val="22"/>
        </w:rPr>
      </w:pPr>
      <w:r w:rsidRPr="0089574A">
        <w:rPr>
          <w:rFonts w:ascii="Calibri" w:hAnsi="Calibri"/>
          <w:sz w:val="22"/>
          <w:szCs w:val="22"/>
        </w:rPr>
        <w:t xml:space="preserve"> (dále jen „Nabyvatel“)</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uzavírají v souladu s příslušnými ustanoveními zák. č. 89/2012 Sb., občanský zákoník, resp. zák. č. 121/2000 Sb. o právu autorském, o právech souvisejících s právem autorským a o změně některých zákonů, ve znění pozdějších předpisů (autorský zákon), zák. č. 496/2012 Sb., o audiovizuálních dílech a podpoře kinematografie a o změně některých zákonů (zákon o audiovizi), tuto</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Licenční a podlicenční smlouvu</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ab/>
        <w:t>II.</w:t>
      </w:r>
    </w:p>
    <w:p w:rsidR="0089574A" w:rsidRPr="0089574A" w:rsidRDefault="0089574A" w:rsidP="0089574A">
      <w:pPr>
        <w:rPr>
          <w:rFonts w:ascii="Calibri" w:hAnsi="Calibri"/>
          <w:sz w:val="22"/>
          <w:szCs w:val="22"/>
        </w:rPr>
      </w:pPr>
      <w:r w:rsidRPr="0089574A">
        <w:rPr>
          <w:rFonts w:ascii="Calibri" w:hAnsi="Calibri"/>
          <w:sz w:val="22"/>
          <w:szCs w:val="22"/>
        </w:rPr>
        <w:tab/>
        <w:t>Smluvní strany; Předmět smlouvy; Definice některých pojmů</w:t>
      </w:r>
    </w:p>
    <w:p w:rsidR="0089574A" w:rsidRPr="0089574A" w:rsidRDefault="0089574A" w:rsidP="0089574A">
      <w:pPr>
        <w:rPr>
          <w:rFonts w:ascii="Calibri" w:hAnsi="Calibri"/>
          <w:sz w:val="22"/>
          <w:szCs w:val="22"/>
        </w:rPr>
      </w:pPr>
      <w:r w:rsidRPr="0089574A">
        <w:rPr>
          <w:rFonts w:ascii="Calibri" w:hAnsi="Calibri"/>
          <w:sz w:val="22"/>
          <w:szCs w:val="22"/>
        </w:rPr>
        <w:tab/>
      </w:r>
    </w:p>
    <w:p w:rsidR="0089574A" w:rsidRPr="0089574A" w:rsidRDefault="0089574A" w:rsidP="0089574A">
      <w:pPr>
        <w:rPr>
          <w:rFonts w:ascii="Calibri" w:hAnsi="Calibri"/>
          <w:sz w:val="22"/>
          <w:szCs w:val="22"/>
        </w:rPr>
      </w:pPr>
      <w:r w:rsidRPr="0089574A">
        <w:rPr>
          <w:rFonts w:ascii="Calibri" w:hAnsi="Calibri"/>
          <w:sz w:val="22"/>
          <w:szCs w:val="22"/>
        </w:rPr>
        <w:t>1.</w:t>
      </w:r>
      <w:r w:rsidRPr="0089574A">
        <w:rPr>
          <w:rFonts w:ascii="Calibri" w:hAnsi="Calibri"/>
          <w:sz w:val="22"/>
          <w:szCs w:val="22"/>
        </w:rPr>
        <w:tab/>
        <w:t>NFA je právnickou osobou ve formě příspěvkové organizace plně způsobilou k právnímu jednání,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NFA svědčí výlučné právo udělování svolení k užití zvukově obrazovým záznamům českých audiovizuálních děl vyrobených státem v době od 28. srpna 1945 do 31. prosince 1991, u nichž již uplynula doba ochrany práv výrobce zvukově obrazového záznamu. NFA rovněž setrvale činí značné investice související s odbornou správou a údržbou zvukově obrazových záznamů, resp. jejich hmotných nosičů. NFA dále náleží právo udělovat podlicence k užití určitých audiovizuálních a audiovizuálně užitých děl na základě xxxxxxxxxxxxxxxxxxxxxxxxxxxxxxxxxxxxxxxxxxxxxxxxxxxx. NFA má zájem udělit touto smlouvou za dále uvedených podmínek Nabyvateli souhlas s užitím níže specifikovaných předmětů ochrany.</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2.</w:t>
      </w:r>
      <w:r w:rsidRPr="0089574A">
        <w:rPr>
          <w:rFonts w:ascii="Calibri" w:hAnsi="Calibri"/>
          <w:sz w:val="22"/>
          <w:szCs w:val="22"/>
        </w:rPr>
        <w:tab/>
        <w:t>Nabyvatel má zájem získat touto smlouvou za dále uvedených podmínek od NFA souhlas s užitím předmětů ochrany touto smlouvou vymezených.</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lastRenderedPageBreak/>
        <w:t>3.</w:t>
      </w:r>
      <w:r w:rsidRPr="0089574A">
        <w:rPr>
          <w:rFonts w:ascii="Calibri" w:hAnsi="Calibri"/>
          <w:sz w:val="22"/>
          <w:szCs w:val="22"/>
        </w:rPr>
        <w:tab/>
        <w:t>Předmětem této smlouvy je závazek NFA spočívající v poskytnutí oprávnění užít předměty ochrany vymezené touto smlouvou Nabyvateli v rozsahu této smlouvy a závazek Nabyvatele spočívající v zaplacení odměny NFA za řádné splnění závazků z této smlouvy vyplývajících.</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4.</w:t>
      </w:r>
      <w:r w:rsidRPr="0089574A">
        <w:rPr>
          <w:rFonts w:ascii="Calibri" w:hAnsi="Calibri"/>
          <w:sz w:val="22"/>
          <w:szCs w:val="22"/>
        </w:rPr>
        <w:tab/>
        <w:t>Definice některých smluvních pojmů:</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a.</w:t>
      </w:r>
      <w:r w:rsidRPr="0089574A">
        <w:rPr>
          <w:rFonts w:ascii="Calibri" w:hAnsi="Calibri"/>
          <w:sz w:val="22"/>
          <w:szCs w:val="22"/>
        </w:rPr>
        <w:tab/>
        <w:t>„Filmy“ se pro účely této smlouvy rozumí tato audiovizuální díla:</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w:t>
      </w:r>
      <w:r w:rsidRPr="0089574A">
        <w:rPr>
          <w:rFonts w:ascii="Calibri" w:hAnsi="Calibri"/>
          <w:sz w:val="22"/>
          <w:szCs w:val="22"/>
        </w:rPr>
        <w:tab/>
        <w:t>viz. příloha č. 1</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b.</w:t>
      </w:r>
      <w:r w:rsidRPr="0089574A">
        <w:rPr>
          <w:rFonts w:ascii="Calibri" w:hAnsi="Calibri"/>
          <w:sz w:val="22"/>
          <w:szCs w:val="22"/>
        </w:rPr>
        <w:tab/>
        <w:t>„ZOZ“ se pro účely této smlouvy rozumí zvukově obrazové záznamy Filmů.</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c.</w:t>
      </w:r>
      <w:r w:rsidRPr="0089574A">
        <w:rPr>
          <w:rFonts w:ascii="Calibri" w:hAnsi="Calibri"/>
          <w:sz w:val="22"/>
          <w:szCs w:val="22"/>
        </w:rPr>
        <w:tab/>
        <w:t>„Autorskými díly“ se pro účely této smlouvy rozumí:</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i.</w:t>
      </w:r>
      <w:r w:rsidRPr="0089574A">
        <w:rPr>
          <w:rFonts w:ascii="Calibri" w:hAnsi="Calibri"/>
          <w:sz w:val="22"/>
          <w:szCs w:val="22"/>
        </w:rPr>
        <w:tab/>
        <w:t>xxxxxxxxxxxxxxxxxxxxxxxxxxxxxxxxxxxxxxxxxxxx,</w:t>
      </w:r>
    </w:p>
    <w:p w:rsidR="0089574A" w:rsidRPr="0089574A" w:rsidRDefault="0089574A" w:rsidP="0089574A">
      <w:pPr>
        <w:rPr>
          <w:rFonts w:ascii="Calibri" w:hAnsi="Calibri"/>
          <w:sz w:val="22"/>
          <w:szCs w:val="22"/>
        </w:rPr>
      </w:pPr>
      <w:r w:rsidRPr="0089574A">
        <w:rPr>
          <w:rFonts w:ascii="Calibri" w:hAnsi="Calibri"/>
          <w:sz w:val="22"/>
          <w:szCs w:val="22"/>
        </w:rPr>
        <w:t>ii.</w:t>
      </w:r>
      <w:r w:rsidRPr="0089574A">
        <w:rPr>
          <w:rFonts w:ascii="Calibri" w:hAnsi="Calibri"/>
          <w:sz w:val="22"/>
          <w:szCs w:val="22"/>
        </w:rPr>
        <w:tab/>
        <w:t>xxxxxxxxxxxxxxxxxxxxxxxxxxxxxxxxxxxxxxxxxxxx,</w:t>
      </w:r>
    </w:p>
    <w:p w:rsidR="0089574A" w:rsidRPr="0089574A" w:rsidRDefault="0089574A" w:rsidP="0089574A">
      <w:pPr>
        <w:rPr>
          <w:rFonts w:ascii="Calibri" w:hAnsi="Calibri"/>
          <w:sz w:val="22"/>
          <w:szCs w:val="22"/>
        </w:rPr>
      </w:pPr>
      <w:r w:rsidRPr="0089574A">
        <w:rPr>
          <w:rFonts w:ascii="Calibri" w:hAnsi="Calibri"/>
          <w:sz w:val="22"/>
          <w:szCs w:val="22"/>
        </w:rPr>
        <w:t>iii.</w:t>
      </w:r>
      <w:r w:rsidRPr="0089574A">
        <w:rPr>
          <w:rFonts w:ascii="Calibri" w:hAnsi="Calibri"/>
          <w:sz w:val="22"/>
          <w:szCs w:val="22"/>
        </w:rPr>
        <w:tab/>
        <w:t>xxxxxxxxxxxxxxxxxxxxxxxxxxxxxxxxxxxxxxxxxxxx</w:t>
      </w:r>
    </w:p>
    <w:p w:rsidR="0089574A" w:rsidRPr="0089574A" w:rsidRDefault="0089574A" w:rsidP="0089574A">
      <w:pPr>
        <w:rPr>
          <w:rFonts w:ascii="Calibri" w:hAnsi="Calibri"/>
          <w:sz w:val="22"/>
          <w:szCs w:val="22"/>
        </w:rPr>
      </w:pPr>
      <w:r w:rsidRPr="0089574A">
        <w:rPr>
          <w:rFonts w:ascii="Calibri" w:hAnsi="Calibri"/>
          <w:sz w:val="22"/>
          <w:szCs w:val="22"/>
        </w:rPr>
        <w:t>iv.</w:t>
      </w:r>
      <w:r w:rsidRPr="0089574A">
        <w:rPr>
          <w:rFonts w:ascii="Calibri" w:hAnsi="Calibri"/>
          <w:sz w:val="22"/>
          <w:szCs w:val="22"/>
        </w:rPr>
        <w:tab/>
        <w:t>xxxxxxxxxxxxxxxxxxxxxxxxxxxxxxxxxxxxxxxxxxxx.</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d.</w:t>
      </w:r>
      <w:r w:rsidRPr="0089574A">
        <w:rPr>
          <w:rFonts w:ascii="Calibri" w:hAnsi="Calibri"/>
          <w:sz w:val="22"/>
          <w:szCs w:val="22"/>
        </w:rPr>
        <w:tab/>
        <w:t>xxxxxxxxxxxxxxxxxxxxxxxxxxxxxxxxxxxxxxxxxxxxxxxxx.</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e.</w:t>
      </w:r>
      <w:r w:rsidRPr="0089574A">
        <w:rPr>
          <w:rFonts w:ascii="Calibri" w:hAnsi="Calibri"/>
          <w:sz w:val="22"/>
          <w:szCs w:val="22"/>
        </w:rPr>
        <w:tab/>
        <w:t>xxxxxxxxxxxxxxxxxxxxxxxxxxxxxxxxxxxxxxxxxxxxxxxxx.</w:t>
      </w:r>
    </w:p>
    <w:p w:rsidR="0089574A" w:rsidRPr="0089574A" w:rsidRDefault="0089574A" w:rsidP="0089574A">
      <w:pPr>
        <w:rPr>
          <w:rFonts w:ascii="Calibri" w:hAnsi="Calibri"/>
          <w:sz w:val="22"/>
          <w:szCs w:val="22"/>
        </w:rPr>
      </w:pPr>
      <w:r w:rsidRPr="0089574A">
        <w:rPr>
          <w:rFonts w:ascii="Calibri" w:hAnsi="Calibri"/>
          <w:sz w:val="22"/>
          <w:szCs w:val="22"/>
        </w:rPr>
        <w:tab/>
      </w:r>
    </w:p>
    <w:p w:rsidR="0089574A" w:rsidRPr="0089574A" w:rsidRDefault="0089574A" w:rsidP="0089574A">
      <w:pPr>
        <w:rPr>
          <w:rFonts w:ascii="Calibri" w:hAnsi="Calibri"/>
          <w:sz w:val="22"/>
          <w:szCs w:val="22"/>
        </w:rPr>
      </w:pPr>
      <w:r w:rsidRPr="0089574A">
        <w:rPr>
          <w:rFonts w:ascii="Calibri" w:hAnsi="Calibri"/>
          <w:sz w:val="22"/>
          <w:szCs w:val="22"/>
        </w:rPr>
        <w:tab/>
      </w:r>
    </w:p>
    <w:p w:rsidR="0089574A" w:rsidRPr="0089574A" w:rsidRDefault="0089574A" w:rsidP="0089574A">
      <w:pPr>
        <w:rPr>
          <w:rFonts w:ascii="Calibri" w:hAnsi="Calibri"/>
          <w:sz w:val="22"/>
          <w:szCs w:val="22"/>
        </w:rPr>
      </w:pPr>
      <w:r w:rsidRPr="0089574A">
        <w:rPr>
          <w:rFonts w:ascii="Calibri" w:hAnsi="Calibri"/>
          <w:sz w:val="22"/>
          <w:szCs w:val="22"/>
        </w:rPr>
        <w:tab/>
        <w:t xml:space="preserve">III. </w:t>
      </w:r>
    </w:p>
    <w:p w:rsidR="0089574A" w:rsidRPr="0089574A" w:rsidRDefault="0089574A" w:rsidP="0089574A">
      <w:pPr>
        <w:rPr>
          <w:rFonts w:ascii="Calibri" w:hAnsi="Calibri"/>
          <w:sz w:val="22"/>
          <w:szCs w:val="22"/>
        </w:rPr>
      </w:pPr>
      <w:r w:rsidRPr="0089574A">
        <w:rPr>
          <w:rFonts w:ascii="Calibri" w:hAnsi="Calibri"/>
          <w:sz w:val="22"/>
          <w:szCs w:val="22"/>
        </w:rPr>
        <w:tab/>
        <w:t>Licence</w:t>
      </w:r>
    </w:p>
    <w:p w:rsidR="0089574A" w:rsidRPr="0089574A" w:rsidRDefault="0089574A" w:rsidP="0089574A">
      <w:pPr>
        <w:rPr>
          <w:rFonts w:ascii="Calibri" w:hAnsi="Calibri"/>
          <w:sz w:val="22"/>
          <w:szCs w:val="22"/>
        </w:rPr>
      </w:pPr>
      <w:r w:rsidRPr="0089574A">
        <w:rPr>
          <w:rFonts w:ascii="Calibri" w:hAnsi="Calibri"/>
          <w:sz w:val="22"/>
          <w:szCs w:val="22"/>
        </w:rPr>
        <w:tab/>
      </w:r>
    </w:p>
    <w:p w:rsidR="0089574A" w:rsidRPr="0089574A" w:rsidRDefault="0089574A" w:rsidP="0089574A">
      <w:pPr>
        <w:rPr>
          <w:rFonts w:ascii="Calibri" w:hAnsi="Calibri"/>
          <w:sz w:val="22"/>
          <w:szCs w:val="22"/>
        </w:rPr>
      </w:pPr>
      <w:r w:rsidRPr="0089574A">
        <w:rPr>
          <w:rFonts w:ascii="Calibri" w:hAnsi="Calibri"/>
          <w:sz w:val="22"/>
          <w:szCs w:val="22"/>
        </w:rPr>
        <w:t>1.</w:t>
      </w:r>
      <w:r w:rsidRPr="0089574A">
        <w:rPr>
          <w:rFonts w:ascii="Calibri" w:hAnsi="Calibri"/>
          <w:sz w:val="22"/>
          <w:szCs w:val="22"/>
        </w:rPr>
        <w:tab/>
        <w:t xml:space="preserve">NFA touto smlouvou poskytuje Nabyvateli Souhlas s užitím ZOZ v níže uvedeném rozsahu: </w:t>
      </w:r>
    </w:p>
    <w:p w:rsidR="0089574A" w:rsidRPr="0089574A" w:rsidRDefault="0089574A" w:rsidP="0089574A">
      <w:pPr>
        <w:rPr>
          <w:rFonts w:ascii="Calibri" w:hAnsi="Calibri"/>
          <w:sz w:val="22"/>
          <w:szCs w:val="22"/>
        </w:rPr>
      </w:pPr>
      <w:r w:rsidRPr="0089574A">
        <w:rPr>
          <w:rFonts w:ascii="Calibri" w:hAnsi="Calibri"/>
          <w:sz w:val="22"/>
          <w:szCs w:val="22"/>
        </w:rPr>
        <w:t>•</w:t>
      </w:r>
      <w:r w:rsidRPr="0089574A">
        <w:rPr>
          <w:rFonts w:ascii="Calibri" w:hAnsi="Calibri"/>
          <w:sz w:val="22"/>
          <w:szCs w:val="22"/>
        </w:rPr>
        <w:tab/>
        <w:t>k těmto způsobům užití:</w:t>
      </w:r>
    </w:p>
    <w:p w:rsidR="0089574A" w:rsidRPr="0089574A" w:rsidRDefault="0089574A" w:rsidP="0089574A">
      <w:pPr>
        <w:rPr>
          <w:rFonts w:ascii="Calibri" w:hAnsi="Calibri"/>
          <w:sz w:val="22"/>
          <w:szCs w:val="22"/>
        </w:rPr>
      </w:pPr>
      <w:r w:rsidRPr="0089574A">
        <w:rPr>
          <w:rFonts w:ascii="Calibri" w:hAnsi="Calibri"/>
          <w:sz w:val="22"/>
          <w:szCs w:val="22"/>
        </w:rPr>
        <w:t>•</w:t>
      </w:r>
      <w:r w:rsidRPr="0089574A">
        <w:rPr>
          <w:rFonts w:ascii="Calibri" w:hAnsi="Calibri"/>
          <w:sz w:val="22"/>
          <w:szCs w:val="22"/>
        </w:rPr>
        <w:tab/>
        <w:t xml:space="preserve">xxxxxxxxxxxxxxxxxxxxxxxxxxxxxxxxxxxxxxxxxxxxxxxxxxxxxxxxxxxxxxxxxxxxxxxxxxxxxxxxxxxxxxxxxxxxxxxxxxxxxxxxxxxxxxxxxxxxxxxxxxxxxxxxxxxxxxxxxxxxxxxxxxxxxxxxxxxxxxxxxxxxxxxxxxxxxxxxxxxxxxxxxxxxxxxxxxxxxxxxxxxxxxxxxxxxxxxxxxxx. </w:t>
      </w:r>
    </w:p>
    <w:p w:rsidR="0089574A" w:rsidRPr="0089574A" w:rsidRDefault="0089574A" w:rsidP="0089574A">
      <w:pPr>
        <w:rPr>
          <w:rFonts w:ascii="Calibri" w:hAnsi="Calibri"/>
          <w:sz w:val="22"/>
          <w:szCs w:val="22"/>
        </w:rPr>
      </w:pPr>
      <w:r w:rsidRPr="0089574A">
        <w:rPr>
          <w:rFonts w:ascii="Calibri" w:hAnsi="Calibri"/>
          <w:sz w:val="22"/>
          <w:szCs w:val="22"/>
        </w:rPr>
        <w:t>•</w:t>
      </w:r>
      <w:r w:rsidRPr="0089574A">
        <w:rPr>
          <w:rFonts w:ascii="Calibri" w:hAnsi="Calibri"/>
          <w:sz w:val="22"/>
          <w:szCs w:val="22"/>
        </w:rPr>
        <w:tab/>
        <w:t>v tomto časovém rozsahu: xxxxxxxxxxxxxxxxxxxxx</w:t>
      </w:r>
    </w:p>
    <w:p w:rsidR="0089574A" w:rsidRPr="0089574A" w:rsidRDefault="0089574A" w:rsidP="0089574A">
      <w:pPr>
        <w:rPr>
          <w:rFonts w:ascii="Calibri" w:hAnsi="Calibri"/>
          <w:sz w:val="22"/>
          <w:szCs w:val="22"/>
        </w:rPr>
      </w:pPr>
      <w:r w:rsidRPr="0089574A">
        <w:rPr>
          <w:rFonts w:ascii="Calibri" w:hAnsi="Calibri"/>
          <w:sz w:val="22"/>
          <w:szCs w:val="22"/>
        </w:rPr>
        <w:t>•</w:t>
      </w:r>
      <w:r w:rsidRPr="0089574A">
        <w:rPr>
          <w:rFonts w:ascii="Calibri" w:hAnsi="Calibri"/>
          <w:sz w:val="22"/>
          <w:szCs w:val="22"/>
        </w:rPr>
        <w:tab/>
        <w:t>na tomto území: xxxxxxxxxxxxxxxxxxxxxxxxxxxxx;</w:t>
      </w:r>
    </w:p>
    <w:p w:rsidR="0089574A" w:rsidRPr="0089574A" w:rsidRDefault="0089574A" w:rsidP="0089574A">
      <w:pPr>
        <w:rPr>
          <w:rFonts w:ascii="Calibri" w:hAnsi="Calibri"/>
          <w:sz w:val="22"/>
          <w:szCs w:val="22"/>
        </w:rPr>
      </w:pPr>
      <w:r w:rsidRPr="0089574A">
        <w:rPr>
          <w:rFonts w:ascii="Calibri" w:hAnsi="Calibri"/>
          <w:sz w:val="22"/>
          <w:szCs w:val="22"/>
        </w:rPr>
        <w:t>•</w:t>
      </w:r>
      <w:r w:rsidRPr="0089574A">
        <w:rPr>
          <w:rFonts w:ascii="Calibri" w:hAnsi="Calibri"/>
          <w:sz w:val="22"/>
          <w:szCs w:val="22"/>
        </w:rPr>
        <w:tab/>
        <w:t>v tomto množství: xxxxxxxxxxxxxxxxxxxxxxxxxxxx</w:t>
      </w:r>
    </w:p>
    <w:p w:rsidR="0089574A" w:rsidRPr="0089574A" w:rsidRDefault="0089574A" w:rsidP="0089574A">
      <w:pPr>
        <w:rPr>
          <w:rFonts w:ascii="Calibri" w:hAnsi="Calibri"/>
          <w:sz w:val="22"/>
          <w:szCs w:val="22"/>
        </w:rPr>
      </w:pPr>
      <w:r w:rsidRPr="0089574A">
        <w:rPr>
          <w:rFonts w:ascii="Calibri" w:hAnsi="Calibri"/>
          <w:sz w:val="22"/>
          <w:szCs w:val="22"/>
        </w:rPr>
        <w:t>•</w:t>
      </w:r>
      <w:r w:rsidRPr="0089574A">
        <w:rPr>
          <w:rFonts w:ascii="Calibri" w:hAnsi="Calibri"/>
          <w:sz w:val="22"/>
          <w:szCs w:val="22"/>
        </w:rPr>
        <w:tab/>
        <w:t>xxxxxxxxxxxxxxxxxxxxxxxxxxxxxxxxxxxxxxxxxxx</w:t>
      </w:r>
    </w:p>
    <w:p w:rsidR="0089574A" w:rsidRPr="0089574A" w:rsidRDefault="0089574A" w:rsidP="0089574A">
      <w:pPr>
        <w:rPr>
          <w:rFonts w:ascii="Calibri" w:hAnsi="Calibri"/>
          <w:sz w:val="22"/>
          <w:szCs w:val="22"/>
        </w:rPr>
      </w:pPr>
      <w:r w:rsidRPr="0089574A">
        <w:rPr>
          <w:rFonts w:ascii="Calibri" w:hAnsi="Calibri"/>
          <w:sz w:val="22"/>
          <w:szCs w:val="22"/>
        </w:rPr>
        <w:t xml:space="preserve">    </w:t>
      </w:r>
    </w:p>
    <w:p w:rsidR="0089574A" w:rsidRPr="0089574A" w:rsidRDefault="0089574A" w:rsidP="0089574A">
      <w:pPr>
        <w:rPr>
          <w:rFonts w:ascii="Calibri" w:hAnsi="Calibri"/>
          <w:sz w:val="22"/>
          <w:szCs w:val="22"/>
        </w:rPr>
      </w:pPr>
      <w:r w:rsidRPr="0089574A">
        <w:rPr>
          <w:rFonts w:ascii="Calibri" w:hAnsi="Calibri"/>
          <w:sz w:val="22"/>
          <w:szCs w:val="22"/>
        </w:rPr>
        <w:t>2.</w:t>
      </w:r>
      <w:r w:rsidRPr="0089574A">
        <w:rPr>
          <w:rFonts w:ascii="Calibri" w:hAnsi="Calibri"/>
          <w:sz w:val="22"/>
          <w:szCs w:val="22"/>
        </w:rPr>
        <w:tab/>
        <w:t xml:space="preserve">NFA touto smlouvou poskytuje Nabyvateli Souhlas s užitím Autorských děl v níže uvedeném rozsahu: </w:t>
      </w:r>
    </w:p>
    <w:p w:rsidR="0089574A" w:rsidRPr="0089574A" w:rsidRDefault="0089574A" w:rsidP="0089574A">
      <w:pPr>
        <w:rPr>
          <w:rFonts w:ascii="Calibri" w:hAnsi="Calibri"/>
          <w:sz w:val="22"/>
          <w:szCs w:val="22"/>
        </w:rPr>
      </w:pPr>
      <w:r w:rsidRPr="0089574A">
        <w:rPr>
          <w:rFonts w:ascii="Calibri" w:hAnsi="Calibri"/>
          <w:sz w:val="22"/>
          <w:szCs w:val="22"/>
        </w:rPr>
        <w:t>•</w:t>
      </w:r>
      <w:r w:rsidRPr="0089574A">
        <w:rPr>
          <w:rFonts w:ascii="Calibri" w:hAnsi="Calibri"/>
          <w:sz w:val="22"/>
          <w:szCs w:val="22"/>
        </w:rPr>
        <w:tab/>
        <w:t>k těmto způsobům užití:</w:t>
      </w:r>
    </w:p>
    <w:p w:rsidR="0089574A" w:rsidRPr="0089574A" w:rsidRDefault="0089574A" w:rsidP="0089574A">
      <w:pPr>
        <w:rPr>
          <w:rFonts w:ascii="Calibri" w:hAnsi="Calibri"/>
          <w:sz w:val="22"/>
          <w:szCs w:val="22"/>
        </w:rPr>
      </w:pPr>
      <w:r w:rsidRPr="0089574A">
        <w:rPr>
          <w:rFonts w:ascii="Calibri" w:hAnsi="Calibri"/>
          <w:sz w:val="22"/>
          <w:szCs w:val="22"/>
        </w:rPr>
        <w:t>•</w:t>
      </w:r>
      <w:r w:rsidRPr="0089574A">
        <w:rPr>
          <w:rFonts w:ascii="Calibri" w:hAnsi="Calibri"/>
          <w:sz w:val="22"/>
          <w:szCs w:val="22"/>
        </w:rPr>
        <w:tab/>
        <w:t xml:space="preserve">xxxxxxxxxxxxxxxxxxxxxxxxxxxxxxxxxxxxxxxxxxxxxxxxxxxxxxxxxxxxxxxxxxxxxxxxxxxxxxxxxxxxxxxxxxxxxxxxxxxxxxxxxxxxxxxxxxxxxxxxxxxxxxxxxxxxxxxxxxxxxxxxxxxxxxxxxxxxxxxxxxxxxxxxxxxxxxxxxxxxxxxxxxxxxxxxxxxxxxxxxxxxxxxxxxxxxxxxxxxx </w:t>
      </w:r>
    </w:p>
    <w:p w:rsidR="0089574A" w:rsidRPr="0089574A" w:rsidRDefault="0089574A" w:rsidP="0089574A">
      <w:pPr>
        <w:rPr>
          <w:rFonts w:ascii="Calibri" w:hAnsi="Calibri"/>
          <w:sz w:val="22"/>
          <w:szCs w:val="22"/>
        </w:rPr>
      </w:pPr>
      <w:r w:rsidRPr="0089574A">
        <w:rPr>
          <w:rFonts w:ascii="Calibri" w:hAnsi="Calibri"/>
          <w:sz w:val="22"/>
          <w:szCs w:val="22"/>
        </w:rPr>
        <w:t>•</w:t>
      </w:r>
      <w:r w:rsidRPr="0089574A">
        <w:rPr>
          <w:rFonts w:ascii="Calibri" w:hAnsi="Calibri"/>
          <w:sz w:val="22"/>
          <w:szCs w:val="22"/>
        </w:rPr>
        <w:tab/>
        <w:t>v tomto časovém rozsahu: xxxxxxxxxxxxxxxxxxxxxxx</w:t>
      </w:r>
    </w:p>
    <w:p w:rsidR="0089574A" w:rsidRPr="0089574A" w:rsidRDefault="0089574A" w:rsidP="0089574A">
      <w:pPr>
        <w:rPr>
          <w:rFonts w:ascii="Calibri" w:hAnsi="Calibri"/>
          <w:sz w:val="22"/>
          <w:szCs w:val="22"/>
        </w:rPr>
      </w:pPr>
      <w:r w:rsidRPr="0089574A">
        <w:rPr>
          <w:rFonts w:ascii="Calibri" w:hAnsi="Calibri"/>
          <w:sz w:val="22"/>
          <w:szCs w:val="22"/>
        </w:rPr>
        <w:t>•</w:t>
      </w:r>
      <w:r w:rsidRPr="0089574A">
        <w:rPr>
          <w:rFonts w:ascii="Calibri" w:hAnsi="Calibri"/>
          <w:sz w:val="22"/>
          <w:szCs w:val="22"/>
        </w:rPr>
        <w:tab/>
        <w:t>na tomto území: xxxxxxxxxxxxxxxxxxxxxxxxxxxxxxx;</w:t>
      </w:r>
    </w:p>
    <w:p w:rsidR="0089574A" w:rsidRPr="0089574A" w:rsidRDefault="0089574A" w:rsidP="0089574A">
      <w:pPr>
        <w:rPr>
          <w:rFonts w:ascii="Calibri" w:hAnsi="Calibri"/>
          <w:sz w:val="22"/>
          <w:szCs w:val="22"/>
        </w:rPr>
      </w:pPr>
      <w:r w:rsidRPr="0089574A">
        <w:rPr>
          <w:rFonts w:ascii="Calibri" w:hAnsi="Calibri"/>
          <w:sz w:val="22"/>
          <w:szCs w:val="22"/>
        </w:rPr>
        <w:t>•</w:t>
      </w:r>
      <w:r w:rsidRPr="0089574A">
        <w:rPr>
          <w:rFonts w:ascii="Calibri" w:hAnsi="Calibri"/>
          <w:sz w:val="22"/>
          <w:szCs w:val="22"/>
        </w:rPr>
        <w:tab/>
        <w:t>v tomto množství: xxxxxxxxxxxxxxxxxxxxxxxxxxxxxx</w:t>
      </w:r>
    </w:p>
    <w:p w:rsidR="0089574A" w:rsidRPr="0089574A" w:rsidRDefault="0089574A" w:rsidP="0089574A">
      <w:pPr>
        <w:rPr>
          <w:rFonts w:ascii="Calibri" w:hAnsi="Calibri"/>
          <w:sz w:val="22"/>
          <w:szCs w:val="22"/>
        </w:rPr>
      </w:pPr>
      <w:r w:rsidRPr="0089574A">
        <w:rPr>
          <w:rFonts w:ascii="Calibri" w:hAnsi="Calibri"/>
          <w:sz w:val="22"/>
          <w:szCs w:val="22"/>
        </w:rPr>
        <w:t>•</w:t>
      </w:r>
      <w:r w:rsidRPr="0089574A">
        <w:rPr>
          <w:rFonts w:ascii="Calibri" w:hAnsi="Calibri"/>
          <w:sz w:val="22"/>
          <w:szCs w:val="22"/>
        </w:rPr>
        <w:tab/>
        <w:t>xxxxxxxxxxxxxxxxxxxxxxxxxxxxxxxxxxxxxxxxxxxxx.</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3.</w:t>
      </w:r>
      <w:r w:rsidRPr="0089574A">
        <w:rPr>
          <w:rFonts w:ascii="Calibri" w:hAnsi="Calibri"/>
          <w:sz w:val="22"/>
          <w:szCs w:val="22"/>
        </w:rPr>
        <w:tab/>
        <w:t xml:space="preserve">Nabyvatel prohlašuje, že portál Eduedu je vzdělávací portál určený výhradně pro učitele základních, středních škol a vysokých škol a dalších vzdělávacích institucí. Filmy uvedené v příloze č. 1 </w:t>
      </w:r>
      <w:r w:rsidRPr="0089574A">
        <w:rPr>
          <w:rFonts w:ascii="Calibri" w:hAnsi="Calibri"/>
          <w:sz w:val="22"/>
          <w:szCs w:val="22"/>
        </w:rPr>
        <w:lastRenderedPageBreak/>
        <w:t xml:space="preserve">budou uživatelům zpřístupněny prostřednictvím jejich kmenových škol za účelem dalšího vzdělávání učitelů. Nabyvatel je povinen zajistit, aby portál Eduedu byl přístupný pouze pro učitele základních, středních škol a vysokých škol a dalších vzdělávacích institucí s ohledem na jeho vzdělávací charakter. </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4.</w:t>
      </w:r>
      <w:r w:rsidRPr="0089574A">
        <w:rPr>
          <w:rFonts w:ascii="Calibri" w:hAnsi="Calibri"/>
          <w:sz w:val="22"/>
          <w:szCs w:val="22"/>
        </w:rPr>
        <w:tab/>
        <w:t xml:space="preserve">NFA se zavazuje, že za účelem řádného využití udělené licence předá Nabyvateli hmotný substrát (nosič) obsahující Filmy definované touto smlouvou (dále jen „Nosič“), a to za těchto podmínek: </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specifikace vypůjčeného Nosiče: HDD</w:t>
      </w:r>
    </w:p>
    <w:p w:rsidR="0089574A" w:rsidRPr="0089574A" w:rsidRDefault="0089574A" w:rsidP="0089574A">
      <w:pPr>
        <w:rPr>
          <w:rFonts w:ascii="Calibri" w:hAnsi="Calibri"/>
          <w:sz w:val="22"/>
          <w:szCs w:val="22"/>
        </w:rPr>
      </w:pPr>
      <w:r w:rsidRPr="0089574A">
        <w:rPr>
          <w:rFonts w:ascii="Calibri" w:hAnsi="Calibri"/>
          <w:sz w:val="22"/>
          <w:szCs w:val="22"/>
        </w:rPr>
        <w:t>doba výpůjčky Nosiče: Nabyvatel je povinen vrátit Nosič NFA nejpozději do 14 dnů od konce licenční doby specifikované v odst. 1 tohoto článku smlouvy</w:t>
      </w:r>
    </w:p>
    <w:p w:rsidR="0089574A" w:rsidRPr="0089574A" w:rsidRDefault="0089574A" w:rsidP="0089574A">
      <w:pPr>
        <w:rPr>
          <w:rFonts w:ascii="Calibri" w:hAnsi="Calibri"/>
          <w:sz w:val="22"/>
          <w:szCs w:val="22"/>
        </w:rPr>
      </w:pPr>
      <w:r w:rsidRPr="0089574A">
        <w:rPr>
          <w:rFonts w:ascii="Calibri" w:hAnsi="Calibri"/>
          <w:sz w:val="22"/>
          <w:szCs w:val="22"/>
        </w:rPr>
        <w:t>podmínky převzetí a vrácení Nosiče: Nosič bude Nabyvateli ze strany NFA zaslán prostřednictvím poskytovatele poštovních služeb na adresu Nabyvatele uvedenou v záhlaví této smlouvy, nedohodnou-li se smluvní strany výslovně na jiném způsobu a/nebo místě převzetí. Nabyvatel je povinen zaslat zpět nebo jiným způsobem vrátit Nosič NFA tak, aby byl Nosič nejpozději do konce výše uvedené lhůty fyzicky přítomen v sídle NFA (nebo na jiné mezi smluvními stranami sjednané adrese). Veškeré náklady spojené s převzetím a vrácením Nosiče, jakož i s jakoukoliv jeho přepravou, nese výlučně Nabyvatel. Každá strana je povinna na výzvu druhé strany při převzetí a/nebo vrácení Nosiče potvrdit odpovídající předávací dokumentaci. Při zasílání Nosiče zpět do sídla NFA je Nabyvatel povinen uvést na proforma fakturu nebo jiný odpovídající doklad určený k proclení Nosiče (bude-li třeba Nosič proclít), že hodnota celé zásilky – počítaje v to všechny její části i odpovídající pojištění – nepřesahuje 25 USD/20 EUR. V případě, že Nabyvatel nebude postupovat způsobem uvedeným v předešlé větě, je NFA oprávněn požadovat po něm úhradu jakýchkoliv poplatků, které v této souvislosti pro NFA vzniknou.</w:t>
      </w:r>
    </w:p>
    <w:p w:rsidR="0089574A" w:rsidRPr="0089574A" w:rsidRDefault="0089574A" w:rsidP="0089574A">
      <w:pPr>
        <w:rPr>
          <w:rFonts w:ascii="Calibri" w:hAnsi="Calibri"/>
          <w:sz w:val="22"/>
          <w:szCs w:val="22"/>
        </w:rPr>
      </w:pPr>
      <w:r w:rsidRPr="0089574A">
        <w:rPr>
          <w:rFonts w:ascii="Calibri" w:hAnsi="Calibri"/>
          <w:sz w:val="22"/>
          <w:szCs w:val="22"/>
        </w:rPr>
        <w:t>další podmínky nakládání s Nosičem: Nabyvatel je povinen pečovat o Nosič s odpovídající odbornou péčí a přijmout všechna potřebná opatření, aby byl ochráněn před poškozením, zničením nebo ztrátou. Nabyvatel se zavazuje na vlastní odpovědnost a náklady zajistit, že s Nosičem či jakoukoliv jeho částí budou moci nakládat pouze osoby mající odpovídající proškolení a technickou zdatnost. Nabyvatel není oprávněn Nosič dále půjčit ani s ním provádět jakékoliv další dispozice nad rámec sjednaný v této smlouvě. Pokud Nabyvatel umožní užití Nosiče jakýmikoli třetími osobami, odpovídá za užití Nosiče a případnou škodu na něm způsobenou stejně, jako by jej užíval sám. Nabyvatel není oprávněn Nosič jakkoliv měnit či do něj zasahovat. V případě, že dojde k užití Nosiče v rozporu s touto smlouvou (včetně například odcizení, ztráty či poškození Nosiče), je Nabyvatel povinen neprodleně informovat o této skutečnosti NFA a učinit vše, co po něm lze oprávněně požadovat, ke snížení vzniklé či hrozící újmy.</w:t>
      </w:r>
    </w:p>
    <w:p w:rsidR="0089574A" w:rsidRPr="0089574A" w:rsidRDefault="0089574A" w:rsidP="0089574A">
      <w:pPr>
        <w:rPr>
          <w:rFonts w:ascii="Calibri" w:hAnsi="Calibri"/>
          <w:sz w:val="22"/>
          <w:szCs w:val="22"/>
        </w:rPr>
      </w:pPr>
      <w:r w:rsidRPr="0089574A">
        <w:rPr>
          <w:rFonts w:ascii="Calibri" w:hAnsi="Calibri"/>
          <w:sz w:val="22"/>
          <w:szCs w:val="22"/>
        </w:rPr>
        <w:t xml:space="preserve">smluvní pokuta a náhrada škody: V případě poškození, zničení nebo ztráty Nosiče je Nabyvatel povinen uhradit NFA smluvní pokutu ve výši 10.000,- Kč. V případě prodlení s vrácením Nosiče je Nabyvatel povinen uhradit NFA pokutu ve výši 1.000,- Kč za každý byť i započatý den prodlení. V případě, že bude Nabyvatel nakládat s Nosičem jakkoliv jinak v rozporu s touto smlouvou, než je uvedeno v předešlých dvou větách, je Nabyvatel povinen uhradit NFA smluvní pokutu ve výši 10.000,- Kč za každý takový jednotlivý případ. Všechny smluvní pokuty uvedené v tomto ustanovení jsou splatné do 7 dnů ode dne jejich vyúčtování ze strany NFA. Uhrazením smluvní pokuty není dotčen závazek Nabyvatele ke splnění povinnosti zajištěné smluvní pokutou ani povinnost Nabyvatele nahradit škodu (tj. skutečnou škodu i případný ušlý zisk), popřípadě jinou újmu vzniklou nesplněním příslušné povinnosti v plné výši. </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5.</w:t>
      </w:r>
      <w:r w:rsidRPr="0089574A">
        <w:rPr>
          <w:rFonts w:ascii="Calibri" w:hAnsi="Calibri"/>
          <w:sz w:val="22"/>
          <w:szCs w:val="22"/>
        </w:rPr>
        <w:tab/>
        <w:t xml:space="preserve">Nabyvatel není oprávněn provádět jakékoliv změny, úpravy, doplnění, spojení nebo jiné zásahy do ZOZ/Autorských děl, ledaže k tomu NFA udělí výslovný písemný souhlas. Nabyvatel se dále zavazuje že, ani ve vlastních Filmech nebudou prováděny žádné úpravy nebo střihy včetně přerušení Filmů reklamou, ledaže k tomu v konkrétním případě získá výslovné svolení od NFA. Nabyvatel se zavazuje, že bude provádět veškeré činnosti a úkony související s využitím svolení dle této smlouvy </w:t>
      </w:r>
      <w:r w:rsidRPr="0089574A">
        <w:rPr>
          <w:rFonts w:ascii="Calibri" w:hAnsi="Calibri"/>
          <w:sz w:val="22"/>
          <w:szCs w:val="22"/>
        </w:rPr>
        <w:lastRenderedPageBreak/>
        <w:t xml:space="preserve">takovým způsobem, aby nebyla ohrožena práva a oprávněné zájmy jakýchkoliv nositelů práv duševního vlastnictví k Filmům, ZOZ a Autorským dílům. </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6.</w:t>
      </w:r>
      <w:r w:rsidRPr="0089574A">
        <w:rPr>
          <w:rFonts w:ascii="Calibri" w:hAnsi="Calibri"/>
          <w:sz w:val="22"/>
          <w:szCs w:val="22"/>
        </w:rPr>
        <w:tab/>
        <w:t>Nabyvatel je povinen souhlasy udělené touto smlouvou využít. Případné nevyužití těchto souhlasů Nabyvatelem nemá žádný vliv na výši smluvní odměny pro NFA dle čl. IV.</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7.</w:t>
      </w:r>
      <w:r w:rsidRPr="0089574A">
        <w:rPr>
          <w:rFonts w:ascii="Calibri" w:hAnsi="Calibri"/>
          <w:sz w:val="22"/>
          <w:szCs w:val="22"/>
        </w:rPr>
        <w:tab/>
        <w:t xml:space="preserve">Nabyvatel není oprávněn užít ZOZ/Autorská díla ve větším rozsahu (včetně rozsahu územního), než uvedeném v této smlouvě a je povinen učinit veškerá technická, organizační a další potřebná opatření, která lze po něm rozumně požadovat, aby znemožnil užití či zpřístupnění ZOZ/Autorských děl nad tento rámec jakýmikoliv třetími osobami. </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8.</w:t>
      </w:r>
      <w:r w:rsidRPr="0089574A">
        <w:rPr>
          <w:rFonts w:ascii="Calibri" w:hAnsi="Calibri"/>
          <w:sz w:val="22"/>
          <w:szCs w:val="22"/>
        </w:rPr>
        <w:tab/>
        <w:t>Nabyvatel bere na vědomí, že na základě této smlouvy nezískává práva k užití žádných dalších statků duševního vlastnictví, než těch, o kterých je tak výslovně řečeno v této smlouvě. V případě žádosti NFA je Nabyvatel povinen bez zbytečného odkladu NFA předložit kopie všech relevantních dokumentů prokazujících, že Nabyvatel řádně vypořádal všechna práva duševního vlastnictví související s užíváním Filmů.</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9.</w:t>
      </w:r>
      <w:r w:rsidRPr="0089574A">
        <w:rPr>
          <w:rFonts w:ascii="Calibri" w:hAnsi="Calibri"/>
          <w:sz w:val="22"/>
          <w:szCs w:val="22"/>
        </w:rPr>
        <w:tab/>
        <w:t>Pro vyloučení všech pochybností smluvní strany uvádějí, že součástí svolení a licencí dle této smlouvy není užití ZOZ/Autorských děl ani jejich částí pro účely merchandisingu, reklamy, tzv. remaku Filmu, dále v podobě tzv. příbalů ke spotřebnímu zboží včetně periodických či neperiodických tiskovin, zařazení ZOZ/Autorských děl do střihových pořadů či jiných nových audiovizuálních děl, ani užití ZOZ/Autorských děl v rámci takových nových audiovizuálních děl</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10.</w:t>
      </w:r>
      <w:r w:rsidRPr="0089574A">
        <w:rPr>
          <w:rFonts w:ascii="Calibri" w:hAnsi="Calibri"/>
          <w:sz w:val="22"/>
          <w:szCs w:val="22"/>
        </w:rPr>
        <w:tab/>
        <w:t>Nehledě na výše uvedené se však smluvní strany dohodly, že Nabyvatel je oprávněn užívat části ZOZ/Autorských děl při užívání částí Filmů za účelem propagace Filmů v souvislosti s využitím licencí a svolení dle této smlouvy, a to v libovolných médiích, za předpokladu, že stopáž využité části Filmu v každém jednotlivém případě nepřesáhne xxxxxxx. Odměna pro NFA za toto svolení je již součástí celkové odměny dle čl. IV. této smlouvy.</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11.</w:t>
      </w:r>
      <w:r w:rsidRPr="0089574A">
        <w:rPr>
          <w:rFonts w:ascii="Calibri" w:hAnsi="Calibri"/>
          <w:sz w:val="22"/>
          <w:szCs w:val="22"/>
        </w:rPr>
        <w:tab/>
        <w:t>Nabyvatel se zavazuje, že bude Filmy užívat vždy s uvedením autorství těch autorů, kteří jsou uvedeni v titulcích u příslušného Filmu, pokud jsou titulky součástí Filmu, obvyklým způsobem (zejména – nikoli však výlučně – autory Autorských děl). Nabyvatel není oprávněn titulky Filmu zkracovat, zrychlovat nebo pozměňovat a je povinen užívat je v plném obrazovém formátu.</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12.</w:t>
      </w:r>
      <w:r w:rsidRPr="0089574A">
        <w:rPr>
          <w:rFonts w:ascii="Calibri" w:hAnsi="Calibri"/>
          <w:sz w:val="22"/>
          <w:szCs w:val="22"/>
        </w:rPr>
        <w:tab/>
        <w:t>Nabyvatel zaručuje, že jím dle této smlouvy užívané Filmy obsahující ZOZ/Autorská díla definovaná touto smlouvou budou vždy uváděny logem/znělkou NFA, pakliže NFA takové své logo/znělku Nabyvateli za uvedeným účelem předá.</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13.</w:t>
      </w:r>
      <w:r w:rsidRPr="0089574A">
        <w:rPr>
          <w:rFonts w:ascii="Calibri" w:hAnsi="Calibri"/>
          <w:sz w:val="22"/>
          <w:szCs w:val="22"/>
        </w:rPr>
        <w:tab/>
        <w:t>V případě, že Nabyvatel zhotoví jiné jazykové verze Filmů (ať již jde o podtitulky, dabing nebo jiný způsob překladu, dále jen „překlad“), je Nabyvatel povinen každý takový zhotovený překlad na odpovídajícím nosiči bez zbytečného odkladu po jeho vytvoření poskytnout NFA, a udělit NFA ve stejné lhůtě licenci k užití každého takového překladu v souvislosti s užitím Filmu ze strany NFA, a v rozsahu určeném dohodou stran. Nabyvatel je povinen vlastním jménem a na vlastní účet vypořádat práva třetích osob ke každému překladu v rozsahu, který mu umožní udělení licence pro NFA dle předchozí věty.</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14.</w:t>
      </w:r>
      <w:r w:rsidRPr="0089574A">
        <w:rPr>
          <w:rFonts w:ascii="Calibri" w:hAnsi="Calibri"/>
          <w:sz w:val="22"/>
          <w:szCs w:val="22"/>
        </w:rPr>
        <w:tab/>
        <w:t xml:space="preserve">Nabyvatel není oprávněn užít Filmy ve větším rozsahu, než uvedeném v této smlouvě a je povinen učinit veškerá opatření, která lze po něm rozumně požadovat, aby znemožnil užití Filmů nad tento rámec jakýmikoliv třetími osobami, zejména koncovými uživateli, kterým bude Filmy dle této smlouvy zpřístupňovat. Nabyvatel je zejména povinen zamezit rozmnožování nebo dalšímu šíření Filmů koncovými uživateli. Nabyvatel se zavazuje zabezpečit Filmy prostředky k ochraně autorských práv užitím digitální technologie DRM (digital rights management) proti tomu, aby koncový uživatel </w:t>
      </w:r>
      <w:r w:rsidRPr="0089574A">
        <w:rPr>
          <w:rFonts w:ascii="Calibri" w:hAnsi="Calibri"/>
          <w:sz w:val="22"/>
          <w:szCs w:val="22"/>
        </w:rPr>
        <w:lastRenderedPageBreak/>
        <w:t xml:space="preserve">mohl Film zhlédnout ve větším rozsahu, než pro který uhradil odpovídající odměnu, jakož i proti tomu, aby uživatel mohl Filmy či jejich části rozmnožovat, rozšiřovat na hmotném nosiči či dále zpřístupňovat v nehmotné podobě. Nabyvatel se zavazuje toto zabezpečení zavést s odbornou péčí v obvyklé úrovni běžně poskytované v oblasti shodného typu služeb v dané době. Nabyvatel však neodpovídá za prolomení či obejití ochrany koncovým uživatelem nebo jinou osobou, pokud tato ochrana splňuje požadavky na ní kladené touto smlouvou. </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15.</w:t>
      </w:r>
      <w:r w:rsidRPr="0089574A">
        <w:rPr>
          <w:rFonts w:ascii="Calibri" w:hAnsi="Calibri"/>
          <w:sz w:val="22"/>
          <w:szCs w:val="22"/>
        </w:rPr>
        <w:tab/>
        <w:t>Nabyvatel není oprávněn všechna či některá práva získaná touto smlouvou převádět, jakož ani udělovat podlicence třetím osobám.</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16.</w:t>
      </w:r>
      <w:r w:rsidRPr="0089574A">
        <w:rPr>
          <w:rFonts w:ascii="Calibri" w:hAnsi="Calibri"/>
          <w:sz w:val="22"/>
          <w:szCs w:val="22"/>
        </w:rPr>
        <w:tab/>
        <w:t>Nabyvatel je povinen bezodkladně oznámit NFA jakékoliv porušení práva k ZOZ/Autorskému dílu, o kterém se dozví.</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17.</w:t>
      </w:r>
      <w:r w:rsidRPr="0089574A">
        <w:rPr>
          <w:rFonts w:ascii="Calibri" w:hAnsi="Calibri"/>
          <w:sz w:val="22"/>
          <w:szCs w:val="22"/>
        </w:rPr>
        <w:tab/>
        <w:t>Nabyvatel je zásadně při užití Filmů povinen dbát dobrého jména a pověsti NFA a přispívat k jejich ochraně.</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18.</w:t>
      </w:r>
      <w:r w:rsidRPr="0089574A">
        <w:rPr>
          <w:rFonts w:ascii="Calibri" w:hAnsi="Calibri"/>
          <w:sz w:val="22"/>
          <w:szCs w:val="22"/>
        </w:rPr>
        <w:tab/>
        <w:t>NFA výslovně prohlašuje, že v poskytnutí licence v rozsahu specifikovaném touto smlouvou mu nebrání žádná právní ani faktická překážka. Smluvní strany však berou na vědomí, že v případě, že Filmy specifikované touto smlouvou obsahují Autorská díla, jejichž autoři nebo jiní vykonavatelé předmětných autorských práv nejsou zastupováni DILIA (dále jen „osiřelá díla“), nemůže NFA Nabyvateli ve vztahu k takovým osiřelým dílům platně udělit Souhlas s užitím Autorských děl; NFA však prohlašuje, že ve Smlouvě s DILIA se s DILIA, divadelní, literární, audiovizuální agenturou, o.s. (dále jen „agentura DILIA“) dohodl tak, že odpovídající část odměny za užití osiřelých děl bude placena na účet agentury DILIA a agentura DILIA je povinna ve vztahu k takovým osiřelým dílům vynaložit veškeré úsilí k tomu, aby dohledala nositele práv k osiřelým dílům a uzavřela s nimi odpovídající smlouvu o zastupování, resp. s nimi vypořádala již uskutečněné užití jejich osiřelých děl a zaplatila jim odměnu. S ohledem na skutečnosti uvedené v předešlé větě se NFA s Nabyvatelem dohodl tak, že pokud mu Nabyvatel zaplatí odměnu za užití určitého Filmu, který obsahuje jedno či více osiřelých děl, bude odpovídající část takové odměny dle dohody mezi NFA a agenturou DILIA uhrazena na účet agentury DILIA s tím, že agentura DILIA vynaloží veškeré úsilí pro to, aby byla z této části odměny vypořádána práva příslušných autorů osiřelých děl. NFA se s agenturou DILIA dále dohodl tak, že pokud se agentuře DILIA nepodaří vypořádat práva k určitému osiřelému dílu do 36 měsíců od zaplacení odměny za užití takového osiřelého díla na účet agentury DILIA, vrátí takovou odměnu agentura DILIA na bankovní účet NFA do 31. 1. kalendářního roku následujícího po kalendářním roce, ve kterém uplynulo 36 měsíců od zaplacení odměny ze strany NFA, s tím, že agentura DILIA je oprávněna strhnout si z této odměny 20 % + DPH jakožto náhradu nákladů za vynaložené úsilí za účelem výše uvedeného vyplacení odměn za užití osiřelých děl. NFA se s Nabyvatelem dohodl tak, že pakliže mu agentura DILIA vrátí část odměny za užití osiřelého díla ve výši uvedené v předešlé větě, pak i NFA takovou část odměny vrátí Nabyvateli s tím, že rovněž NFA je oprávněn si z této zbylé části odměny strhnout náhradu svých reálně vynaložených interních i externích administrativních a transakčních nákladů; pokud by reálná výše uvedených nákladů NFA byla rovna či vyšší, než zbylá část odměny vrácená od agentury DILIA, je NFA oprávněn ponechat si celou tuto zbylou část odměny.</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IV.</w:t>
      </w:r>
    </w:p>
    <w:p w:rsidR="0089574A" w:rsidRPr="0089574A" w:rsidRDefault="0089574A" w:rsidP="0089574A">
      <w:pPr>
        <w:rPr>
          <w:rFonts w:ascii="Calibri" w:hAnsi="Calibri"/>
          <w:sz w:val="22"/>
          <w:szCs w:val="22"/>
        </w:rPr>
      </w:pPr>
      <w:r w:rsidRPr="0089574A">
        <w:rPr>
          <w:rFonts w:ascii="Calibri" w:hAnsi="Calibri"/>
          <w:sz w:val="22"/>
          <w:szCs w:val="22"/>
        </w:rPr>
        <w:t>Odměna</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1.</w:t>
      </w:r>
      <w:r w:rsidRPr="0089574A">
        <w:rPr>
          <w:rFonts w:ascii="Calibri" w:hAnsi="Calibri"/>
          <w:sz w:val="22"/>
          <w:szCs w:val="22"/>
        </w:rPr>
        <w:tab/>
        <w:t>Nabyvatel se zavazuje zaplatit NFA za užití každého jednotlivého Filmu dle podmínek této smlouvy celkovou odměnu ve výši xxxxxxxxxxxxxxxxxxxxxxxxxxx) za užití každého filmu a pokrývá též všechna další plnění NFA pro Nabyvatele dle této smlouvy, není-li dohodnuto nebo dále uvedeno jinak.</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Celková výše odměny za užití všech Filmů dle této smlouvy tedy souhrnně činí xxxxxxxxxxxxxxxxxxxxxxxxxxxxxxxx</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2.</w:t>
      </w:r>
      <w:r w:rsidRPr="0089574A">
        <w:rPr>
          <w:rFonts w:ascii="Calibri" w:hAnsi="Calibri"/>
          <w:sz w:val="22"/>
          <w:szCs w:val="22"/>
        </w:rPr>
        <w:tab/>
        <w:t>Odměna stanovená v odst. 1 tohoto článku bude Nabyvatelem NFA uhrazena na č.ú. uvedeném v záhlaví smlouvy na základě běžné faktury se všemi zákonnými náležitostmi daňového dokladu, s čtrnáctidenní lhůtou splatnosti vystavené NFA na základě této smlouvy.</w:t>
      </w:r>
    </w:p>
    <w:p w:rsidR="0089574A" w:rsidRPr="0089574A" w:rsidRDefault="0089574A" w:rsidP="0089574A">
      <w:pPr>
        <w:rPr>
          <w:rFonts w:ascii="Calibri" w:hAnsi="Calibri"/>
          <w:sz w:val="22"/>
          <w:szCs w:val="22"/>
        </w:rPr>
      </w:pPr>
      <w:r w:rsidRPr="0089574A">
        <w:rPr>
          <w:rFonts w:ascii="Calibri" w:hAnsi="Calibri"/>
          <w:sz w:val="22"/>
          <w:szCs w:val="22"/>
        </w:rPr>
        <w:tab/>
      </w:r>
    </w:p>
    <w:p w:rsidR="0089574A" w:rsidRPr="0089574A" w:rsidRDefault="0089574A" w:rsidP="0089574A">
      <w:pPr>
        <w:rPr>
          <w:rFonts w:ascii="Calibri" w:hAnsi="Calibri"/>
          <w:sz w:val="22"/>
          <w:szCs w:val="22"/>
        </w:rPr>
      </w:pPr>
      <w:r w:rsidRPr="0089574A">
        <w:rPr>
          <w:rFonts w:ascii="Calibri" w:hAnsi="Calibri"/>
          <w:sz w:val="22"/>
          <w:szCs w:val="22"/>
        </w:rPr>
        <w:t>3.</w:t>
      </w:r>
      <w:r w:rsidRPr="0089574A">
        <w:rPr>
          <w:rFonts w:ascii="Calibri" w:hAnsi="Calibri"/>
          <w:sz w:val="22"/>
          <w:szCs w:val="22"/>
        </w:rPr>
        <w:tab/>
        <w:t xml:space="preserve">V případě prodlení Nabyvatele s úhradou odměny dle ustanovení této smlouvy se Nabyvatel zavazuje uhradit NFA úrok z prodlení ve výši xxxx za každý celý den prodlení. </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4.</w:t>
      </w:r>
      <w:r w:rsidRPr="0089574A">
        <w:rPr>
          <w:rFonts w:ascii="Calibri" w:hAnsi="Calibri"/>
          <w:sz w:val="22"/>
          <w:szCs w:val="22"/>
        </w:rPr>
        <w:tab/>
        <w:t>V případě prodlení Nabyvatele s úhradou kterékoliv části odměny ve lhůtě splatnosti, je NFA oprávněn s okamžitým účinkem odstoupit od této smlouvy.</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V.</w:t>
      </w:r>
    </w:p>
    <w:p w:rsidR="0089574A" w:rsidRPr="0089574A" w:rsidRDefault="0089574A" w:rsidP="0089574A">
      <w:pPr>
        <w:rPr>
          <w:rFonts w:ascii="Calibri" w:hAnsi="Calibri"/>
          <w:sz w:val="22"/>
          <w:szCs w:val="22"/>
        </w:rPr>
      </w:pPr>
      <w:r w:rsidRPr="0089574A">
        <w:rPr>
          <w:rFonts w:ascii="Calibri" w:hAnsi="Calibri"/>
          <w:sz w:val="22"/>
          <w:szCs w:val="22"/>
        </w:rPr>
        <w:t>Mlčenlivost</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1.</w:t>
      </w:r>
      <w:r w:rsidRPr="0089574A">
        <w:rPr>
          <w:rFonts w:ascii="Calibri" w:hAnsi="Calibri"/>
          <w:sz w:val="22"/>
          <w:szCs w:val="22"/>
        </w:rPr>
        <w:tab/>
        <w:t>Nabyvatel prohlašuje, že si je vědom skutečnosti, že veškeré údaje, které se dozví v rámci této smlouvy, a které nejsou veřejně dostupné, tvoří ve smyslu § 504 zákona č. 89/2012 Sb., občanského zákoníku v platném znění předmět obchodního tajemství NFA. Za informace, tvořící obchodní tajemství, se například považují:</w:t>
      </w:r>
    </w:p>
    <w:p w:rsidR="0089574A" w:rsidRPr="0089574A" w:rsidRDefault="0089574A" w:rsidP="0089574A">
      <w:pPr>
        <w:rPr>
          <w:rFonts w:ascii="Calibri" w:hAnsi="Calibri"/>
          <w:sz w:val="22"/>
          <w:szCs w:val="22"/>
        </w:rPr>
      </w:pPr>
      <w:r w:rsidRPr="0089574A">
        <w:rPr>
          <w:rFonts w:ascii="Calibri" w:hAnsi="Calibri"/>
          <w:sz w:val="22"/>
          <w:szCs w:val="22"/>
        </w:rPr>
        <w:t>•</w:t>
      </w:r>
      <w:r w:rsidRPr="0089574A">
        <w:rPr>
          <w:rFonts w:ascii="Calibri" w:hAnsi="Calibri"/>
          <w:sz w:val="22"/>
          <w:szCs w:val="22"/>
        </w:rPr>
        <w:tab/>
        <w:t xml:space="preserve">informace týkající se současné pozice NFA na trhu + vnitřního uspořádání NFA, </w:t>
      </w:r>
    </w:p>
    <w:p w:rsidR="0089574A" w:rsidRPr="0089574A" w:rsidRDefault="0089574A" w:rsidP="0089574A">
      <w:pPr>
        <w:rPr>
          <w:rFonts w:ascii="Calibri" w:hAnsi="Calibri"/>
          <w:sz w:val="22"/>
          <w:szCs w:val="22"/>
        </w:rPr>
      </w:pPr>
      <w:r w:rsidRPr="0089574A">
        <w:rPr>
          <w:rFonts w:ascii="Calibri" w:hAnsi="Calibri"/>
          <w:sz w:val="22"/>
          <w:szCs w:val="22"/>
        </w:rPr>
        <w:t>•</w:t>
      </w:r>
      <w:r w:rsidRPr="0089574A">
        <w:rPr>
          <w:rFonts w:ascii="Calibri" w:hAnsi="Calibri"/>
          <w:sz w:val="22"/>
          <w:szCs w:val="22"/>
        </w:rPr>
        <w:tab/>
        <w:t>informace o edičním plánu, marketingových plánech a připravovaných kampaních NFA,</w:t>
      </w:r>
    </w:p>
    <w:p w:rsidR="0089574A" w:rsidRPr="0089574A" w:rsidRDefault="0089574A" w:rsidP="0089574A">
      <w:pPr>
        <w:rPr>
          <w:rFonts w:ascii="Calibri" w:hAnsi="Calibri"/>
          <w:sz w:val="22"/>
          <w:szCs w:val="22"/>
        </w:rPr>
      </w:pPr>
      <w:r w:rsidRPr="0089574A">
        <w:rPr>
          <w:rFonts w:ascii="Calibri" w:hAnsi="Calibri"/>
          <w:sz w:val="22"/>
          <w:szCs w:val="22"/>
        </w:rPr>
        <w:t>•</w:t>
      </w:r>
      <w:r w:rsidRPr="0089574A">
        <w:rPr>
          <w:rFonts w:ascii="Calibri" w:hAnsi="Calibri"/>
          <w:sz w:val="22"/>
          <w:szCs w:val="22"/>
        </w:rPr>
        <w:tab/>
        <w:t xml:space="preserve">informace o nových produktech a službách NFA. </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2.</w:t>
      </w:r>
      <w:r w:rsidRPr="0089574A">
        <w:rPr>
          <w:rFonts w:ascii="Calibri" w:hAnsi="Calibri"/>
          <w:sz w:val="22"/>
          <w:szCs w:val="22"/>
        </w:rPr>
        <w:tab/>
        <w:t>Nabyvatel se zavazuje toto obchodní tajemství zachovávat v naprosté tajnosti a po skončení spolupráce či kdykoliv na pokyn NFA ihned a bez výjimky vrátit NFA jakékoliv a všechny dokumenty toto tajemství obsahující a nedopustit, aby toto obchodní tajemství bylo kdykoli po podpisu této smlouvy prozrazeno jakékoliv nepovolané osobě. Tento závazek trvá pro Nabyvatele i po ukončení platnosti této smlouvy.</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3.</w:t>
      </w:r>
      <w:r w:rsidRPr="0089574A">
        <w:rPr>
          <w:rFonts w:ascii="Calibri" w:hAnsi="Calibri"/>
          <w:sz w:val="22"/>
          <w:szCs w:val="22"/>
        </w:rPr>
        <w:tab/>
        <w:t>Nabyvatel se zavazuje toto obchodní tajemství nikdy nevyužít žádným způsobem, přímo ani nepřímo, ve svůj prospěch či jinak, než v zájmu NFA a v souladu s jeho instrukcemi a pokyny.</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4.</w:t>
      </w:r>
      <w:r w:rsidRPr="0089574A">
        <w:rPr>
          <w:rFonts w:ascii="Calibri" w:hAnsi="Calibri"/>
          <w:sz w:val="22"/>
          <w:szCs w:val="22"/>
        </w:rPr>
        <w:tab/>
        <w:t>Nabyvatel se zavazuje, že jakékoli podklady (včetně grafických vyobrazení, log, ochranných známek, atd.) získané od NFA či jím pověřené třetí osoby využije výlučně pro účely této smlouvy.</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VI.</w:t>
      </w:r>
    </w:p>
    <w:p w:rsidR="0089574A" w:rsidRPr="0089574A" w:rsidRDefault="0089574A" w:rsidP="0089574A">
      <w:pPr>
        <w:rPr>
          <w:rFonts w:ascii="Calibri" w:hAnsi="Calibri"/>
          <w:sz w:val="22"/>
          <w:szCs w:val="22"/>
        </w:rPr>
      </w:pPr>
      <w:r w:rsidRPr="0089574A">
        <w:rPr>
          <w:rFonts w:ascii="Calibri" w:hAnsi="Calibri"/>
          <w:sz w:val="22"/>
          <w:szCs w:val="22"/>
        </w:rPr>
        <w:t>Smluvní pokuty</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1.</w:t>
      </w:r>
      <w:r w:rsidRPr="0089574A">
        <w:rPr>
          <w:rFonts w:ascii="Calibri" w:hAnsi="Calibri"/>
          <w:sz w:val="22"/>
          <w:szCs w:val="22"/>
        </w:rPr>
        <w:tab/>
        <w:t>V případě, že Nabyvatel překročí sjednaný rozsah svolení k užití ZOZ/Autorských děl (např. rozsah věcný, časový, územní apod.) uvedený v čl. III. odst. 1 nebo odst. 2, je povinen za každý jednotlivý případ takového porušení uhradit NFA smluvní pokutu ve výši xxxxxx, a dále náhradu škody v plné výši.</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2.</w:t>
      </w:r>
      <w:r w:rsidRPr="0089574A">
        <w:rPr>
          <w:rFonts w:ascii="Calibri" w:hAnsi="Calibri"/>
          <w:sz w:val="22"/>
          <w:szCs w:val="22"/>
        </w:rPr>
        <w:tab/>
        <w:t>Za porušení všech ostatních ustanovení této smlouvy, než která jsou uvedena v  předešlém odst. 1 tohoto čl. VI. a v čl. III. odst. 3 (např. za nedovolené přerušení Filmu reklamou, za zkrácení závěrečných titulků Filmu atd.), se Nabyvatel zavazuje uhradit NFA smluvní pokutu ve výši xxxxx za každý jednotlivý případ takového porušení, a dále náhradu škody v plné výši.</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3.</w:t>
      </w:r>
      <w:r w:rsidRPr="0089574A">
        <w:rPr>
          <w:rFonts w:ascii="Calibri" w:hAnsi="Calibri"/>
          <w:sz w:val="22"/>
          <w:szCs w:val="22"/>
        </w:rPr>
        <w:tab/>
        <w:t>Za porušení ustanovení v čl. III. odst. 3 této smlouvy je Nabyvatel povinen uhradit NFA smluvní pokutu ve výši xxxxxx, a dále náhradu škody v plné výši.</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4.</w:t>
      </w:r>
      <w:r w:rsidRPr="0089574A">
        <w:rPr>
          <w:rFonts w:ascii="Calibri" w:hAnsi="Calibri"/>
          <w:sz w:val="22"/>
          <w:szCs w:val="22"/>
        </w:rPr>
        <w:tab/>
        <w:t>Každá smluvní pokuta je splatná do 7 dnů od odeslání výzvy k jejímu zaplacení Nabyvateli.</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5.</w:t>
      </w:r>
      <w:r w:rsidRPr="0089574A">
        <w:rPr>
          <w:rFonts w:ascii="Calibri" w:hAnsi="Calibri"/>
          <w:sz w:val="22"/>
          <w:szCs w:val="22"/>
        </w:rPr>
        <w:tab/>
        <w:t>V případě, kdy bude smluvní pokuta snížená soudem, zůstává zachováno právo na náhradu škody ve výši, v jaké škoda převyšuje částku určenou soudem jako přiměřenou a to bez jakéhokoliv dalšího omezení.</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VI.</w:t>
      </w:r>
    </w:p>
    <w:p w:rsidR="0089574A" w:rsidRPr="0089574A" w:rsidRDefault="0089574A" w:rsidP="0089574A">
      <w:pPr>
        <w:rPr>
          <w:rFonts w:ascii="Calibri" w:hAnsi="Calibri"/>
          <w:sz w:val="22"/>
          <w:szCs w:val="22"/>
        </w:rPr>
      </w:pPr>
      <w:r w:rsidRPr="0089574A">
        <w:rPr>
          <w:rFonts w:ascii="Calibri" w:hAnsi="Calibri"/>
          <w:sz w:val="22"/>
          <w:szCs w:val="22"/>
        </w:rPr>
        <w:t>Zvláštní ujednání o zveřejnění v registru smluv</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1.</w:t>
      </w:r>
      <w:r w:rsidRPr="0089574A">
        <w:rPr>
          <w:rFonts w:ascii="Calibri" w:hAnsi="Calibri"/>
          <w:sz w:val="22"/>
          <w:szCs w:val="22"/>
        </w:rPr>
        <w:tab/>
        <w:t>NFA je osobou, na níž se vztahují povinnosti vyplývající ze zákona č. 340/2015 Sb., o registru smluv (dále jen „ZoRS“). Tato smlouva podléhá povinnosti uveřejnění v registru smluv podle ZoRS a nabývá účinnosti dnem uveřejnění v tomto registru. Druhá smluvní strana si je vědoma následků této skutečnosti.</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2.</w:t>
      </w:r>
      <w:r w:rsidRPr="0089574A">
        <w:rPr>
          <w:rFonts w:ascii="Calibri" w:hAnsi="Calibri"/>
          <w:sz w:val="22"/>
          <w:szCs w:val="22"/>
        </w:rPr>
        <w:tab/>
        <w:t>K uveřejnění této smlouvy v souladu s ust. § 5 ZoRS se zavazuje NFA. Pouze v případě, že by tuto svoji povinnost NFA nesplnil ani do 30 dnů od uzavření této smlouvy, je k uveřejnění smlouvy v registru smluv oprávněna druhá smluvní strana, která je však v takovém případě povinna respektovat zejména ujednání dle následující odst. 3 tohoto článku smlouvy.</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3.</w:t>
      </w:r>
      <w:r w:rsidRPr="0089574A">
        <w:rPr>
          <w:rFonts w:ascii="Calibri" w:hAnsi="Calibri"/>
          <w:sz w:val="22"/>
          <w:szCs w:val="22"/>
        </w:rPr>
        <w:tab/>
        <w:t>Smluvní strany konstatují, že skutečnosti uvedené v následujících ustanoveních jsou obchodním tajemstvím ve smyslu ust. § 504 zákona č. 89/2012 Sb., občanského zákoníku, popř. chráněnými osobními údaji dle zák. č. 101/2000 Sb., o ochraně osobních údajů, a tato ustanovení budou proto na základě ust. § 3 odst. 1 ZoRS, ve spojení s ust. § 8a a § 9 odst. 1 zákona č. 106/1999 Sb., o svobodném přístupu k informacím, zveřejňující smluvní stranou učiněna nečitelnými v rámci registru smluv:</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w:t>
      </w:r>
      <w:r w:rsidRPr="0089574A">
        <w:rPr>
          <w:rFonts w:ascii="Calibri" w:hAnsi="Calibri"/>
          <w:sz w:val="22"/>
          <w:szCs w:val="22"/>
        </w:rPr>
        <w:tab/>
        <w:t>identifikace zástupců smluvních stran v hlavičce smlouvy a u podpisů v závěru smlouvy;</w:t>
      </w:r>
    </w:p>
    <w:p w:rsidR="0089574A" w:rsidRPr="0089574A" w:rsidRDefault="0089574A" w:rsidP="0089574A">
      <w:pPr>
        <w:rPr>
          <w:rFonts w:ascii="Calibri" w:hAnsi="Calibri"/>
          <w:sz w:val="22"/>
          <w:szCs w:val="22"/>
        </w:rPr>
      </w:pPr>
      <w:r w:rsidRPr="0089574A">
        <w:rPr>
          <w:rFonts w:ascii="Calibri" w:hAnsi="Calibri"/>
          <w:sz w:val="22"/>
          <w:szCs w:val="22"/>
        </w:rPr>
        <w:t>-</w:t>
      </w:r>
      <w:r w:rsidRPr="0089574A">
        <w:rPr>
          <w:rFonts w:ascii="Calibri" w:hAnsi="Calibri"/>
          <w:sz w:val="22"/>
          <w:szCs w:val="22"/>
        </w:rPr>
        <w:tab/>
        <w:t>identifikace smluvního dokumentu, na jehož základě náleží NFA právo udělovat podlicence (souhlasy) k užití touto smlouvou specifikovaných Filmů v ust. čl. II. odst. 1;</w:t>
      </w:r>
    </w:p>
    <w:p w:rsidR="0089574A" w:rsidRPr="0089574A" w:rsidRDefault="0089574A" w:rsidP="0089574A">
      <w:pPr>
        <w:rPr>
          <w:rFonts w:ascii="Calibri" w:hAnsi="Calibri"/>
          <w:sz w:val="22"/>
          <w:szCs w:val="22"/>
        </w:rPr>
      </w:pPr>
      <w:r w:rsidRPr="0089574A">
        <w:rPr>
          <w:rFonts w:ascii="Calibri" w:hAnsi="Calibri"/>
          <w:sz w:val="22"/>
          <w:szCs w:val="22"/>
        </w:rPr>
        <w:t>-</w:t>
      </w:r>
      <w:r w:rsidRPr="0089574A">
        <w:rPr>
          <w:rFonts w:ascii="Calibri" w:hAnsi="Calibri"/>
          <w:sz w:val="22"/>
          <w:szCs w:val="22"/>
        </w:rPr>
        <w:tab/>
        <w:t>identifikace Filmů v ust. čl. II. odst. 4;</w:t>
      </w:r>
    </w:p>
    <w:p w:rsidR="0089574A" w:rsidRPr="0089574A" w:rsidRDefault="0089574A" w:rsidP="0089574A">
      <w:pPr>
        <w:rPr>
          <w:rFonts w:ascii="Calibri" w:hAnsi="Calibri"/>
          <w:sz w:val="22"/>
          <w:szCs w:val="22"/>
        </w:rPr>
      </w:pPr>
      <w:r w:rsidRPr="0089574A">
        <w:rPr>
          <w:rFonts w:ascii="Calibri" w:hAnsi="Calibri"/>
          <w:sz w:val="22"/>
          <w:szCs w:val="22"/>
        </w:rPr>
        <w:t>-</w:t>
      </w:r>
      <w:r w:rsidRPr="0089574A">
        <w:rPr>
          <w:rFonts w:ascii="Calibri" w:hAnsi="Calibri"/>
          <w:sz w:val="22"/>
          <w:szCs w:val="22"/>
        </w:rPr>
        <w:tab/>
        <w:t>konkrétní druhy souhlasů, které jsou zahrnuty v souhlasu s užitím Filmů, který je poskytován touto smlouvou v ust. čl. II. odst. 5 písm. a. – c.;</w:t>
      </w:r>
    </w:p>
    <w:p w:rsidR="0089574A" w:rsidRPr="0089574A" w:rsidRDefault="0089574A" w:rsidP="0089574A">
      <w:pPr>
        <w:rPr>
          <w:rFonts w:ascii="Calibri" w:hAnsi="Calibri"/>
          <w:sz w:val="22"/>
          <w:szCs w:val="22"/>
        </w:rPr>
      </w:pPr>
      <w:r w:rsidRPr="0089574A">
        <w:rPr>
          <w:rFonts w:ascii="Calibri" w:hAnsi="Calibri"/>
          <w:sz w:val="22"/>
          <w:szCs w:val="22"/>
        </w:rPr>
        <w:t>-</w:t>
      </w:r>
      <w:r w:rsidRPr="0089574A">
        <w:rPr>
          <w:rFonts w:ascii="Calibri" w:hAnsi="Calibri"/>
          <w:sz w:val="22"/>
          <w:szCs w:val="22"/>
        </w:rPr>
        <w:tab/>
        <w:t>přesná identifikace rozsahu licence (včetně způsobů užití a ujednání o ne/výhradnosti udělovaných souhlasů) v ust. čl. III. odst. 1;</w:t>
      </w:r>
    </w:p>
    <w:p w:rsidR="0089574A" w:rsidRPr="0089574A" w:rsidRDefault="0089574A" w:rsidP="0089574A">
      <w:pPr>
        <w:rPr>
          <w:rFonts w:ascii="Calibri" w:hAnsi="Calibri"/>
          <w:sz w:val="22"/>
          <w:szCs w:val="22"/>
        </w:rPr>
      </w:pPr>
      <w:r w:rsidRPr="0089574A">
        <w:rPr>
          <w:rFonts w:ascii="Calibri" w:hAnsi="Calibri"/>
          <w:sz w:val="22"/>
          <w:szCs w:val="22"/>
        </w:rPr>
        <w:t>-</w:t>
      </w:r>
      <w:r w:rsidRPr="0089574A">
        <w:rPr>
          <w:rFonts w:ascii="Calibri" w:hAnsi="Calibri"/>
          <w:sz w:val="22"/>
          <w:szCs w:val="22"/>
        </w:rPr>
        <w:tab/>
        <w:t>určení maximální délky ukázek (částí Filmů), které je Nabyvatel oprávněn užít v jiných audiovizuálních dílech v ust. čl. III. odst. 2;</w:t>
      </w:r>
    </w:p>
    <w:p w:rsidR="0089574A" w:rsidRPr="0089574A" w:rsidRDefault="0089574A" w:rsidP="0089574A">
      <w:pPr>
        <w:rPr>
          <w:rFonts w:ascii="Calibri" w:hAnsi="Calibri"/>
          <w:sz w:val="22"/>
          <w:szCs w:val="22"/>
        </w:rPr>
      </w:pPr>
      <w:r w:rsidRPr="0089574A">
        <w:rPr>
          <w:rFonts w:ascii="Calibri" w:hAnsi="Calibri"/>
          <w:sz w:val="22"/>
          <w:szCs w:val="22"/>
        </w:rPr>
        <w:t>-</w:t>
      </w:r>
      <w:r w:rsidRPr="0089574A">
        <w:rPr>
          <w:rFonts w:ascii="Calibri" w:hAnsi="Calibri"/>
          <w:sz w:val="22"/>
          <w:szCs w:val="22"/>
        </w:rPr>
        <w:tab/>
        <w:t>informace o nositeli/vykonavateli autorských práv k Filmům (včetně příkladu uvedení takové informace) v ust. čl. III. odst. 3;</w:t>
      </w:r>
    </w:p>
    <w:p w:rsidR="0089574A" w:rsidRPr="0089574A" w:rsidRDefault="0089574A" w:rsidP="0089574A">
      <w:pPr>
        <w:rPr>
          <w:rFonts w:ascii="Calibri" w:hAnsi="Calibri"/>
          <w:sz w:val="22"/>
          <w:szCs w:val="22"/>
        </w:rPr>
      </w:pPr>
      <w:r w:rsidRPr="0089574A">
        <w:rPr>
          <w:rFonts w:ascii="Calibri" w:hAnsi="Calibri"/>
          <w:sz w:val="22"/>
          <w:szCs w:val="22"/>
        </w:rPr>
        <w:t>-</w:t>
      </w:r>
      <w:r w:rsidRPr="0089574A">
        <w:rPr>
          <w:rFonts w:ascii="Calibri" w:hAnsi="Calibri"/>
          <w:sz w:val="22"/>
          <w:szCs w:val="22"/>
        </w:rPr>
        <w:tab/>
        <w:t>určení přesné výše odměny v ust. čl. IV. odst. 1 (včetně všech dílčích částí celkové odměny i jednotlivých Filmů, za které jednotlivé odměny přísluší);</w:t>
      </w:r>
    </w:p>
    <w:p w:rsidR="0089574A" w:rsidRPr="0089574A" w:rsidRDefault="0089574A" w:rsidP="0089574A">
      <w:pPr>
        <w:rPr>
          <w:rFonts w:ascii="Calibri" w:hAnsi="Calibri"/>
          <w:sz w:val="22"/>
          <w:szCs w:val="22"/>
        </w:rPr>
      </w:pPr>
      <w:r w:rsidRPr="0089574A">
        <w:rPr>
          <w:rFonts w:ascii="Calibri" w:hAnsi="Calibri"/>
          <w:sz w:val="22"/>
          <w:szCs w:val="22"/>
        </w:rPr>
        <w:t>-</w:t>
      </w:r>
      <w:r w:rsidRPr="0089574A">
        <w:rPr>
          <w:rFonts w:ascii="Calibri" w:hAnsi="Calibri"/>
          <w:sz w:val="22"/>
          <w:szCs w:val="22"/>
        </w:rPr>
        <w:tab/>
        <w:t>určení výše smluvního úroku z prodlení v ust. čl. VI.</w:t>
      </w:r>
    </w:p>
    <w:p w:rsidR="0089574A" w:rsidRPr="0089574A" w:rsidRDefault="0089574A" w:rsidP="0089574A">
      <w:pPr>
        <w:rPr>
          <w:rFonts w:ascii="Calibri" w:hAnsi="Calibri"/>
          <w:sz w:val="22"/>
          <w:szCs w:val="22"/>
        </w:rPr>
      </w:pPr>
      <w:r w:rsidRPr="0089574A">
        <w:rPr>
          <w:rFonts w:ascii="Calibri" w:hAnsi="Calibri"/>
          <w:sz w:val="22"/>
          <w:szCs w:val="22"/>
        </w:rPr>
        <w:t>-</w:t>
      </w:r>
      <w:r w:rsidRPr="0089574A">
        <w:rPr>
          <w:rFonts w:ascii="Calibri" w:hAnsi="Calibri"/>
          <w:sz w:val="22"/>
          <w:szCs w:val="22"/>
        </w:rPr>
        <w:tab/>
        <w:t>identifikace subjektu, kterému může být předán stejnopis této smlouvy v ust. čl. VII. odst. 3.</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VIII.</w:t>
      </w:r>
    </w:p>
    <w:p w:rsidR="0089574A" w:rsidRPr="0089574A" w:rsidRDefault="0089574A" w:rsidP="0089574A">
      <w:pPr>
        <w:rPr>
          <w:rFonts w:ascii="Calibri" w:hAnsi="Calibri"/>
          <w:sz w:val="22"/>
          <w:szCs w:val="22"/>
        </w:rPr>
      </w:pPr>
      <w:r w:rsidRPr="0089574A">
        <w:rPr>
          <w:rFonts w:ascii="Calibri" w:hAnsi="Calibri"/>
          <w:sz w:val="22"/>
          <w:szCs w:val="22"/>
        </w:rPr>
        <w:t>Závěrečná ustanovení</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lastRenderedPageBreak/>
        <w:t>1.</w:t>
      </w:r>
      <w:r w:rsidRPr="0089574A">
        <w:rPr>
          <w:rFonts w:ascii="Calibri" w:hAnsi="Calibri"/>
          <w:sz w:val="22"/>
          <w:szCs w:val="22"/>
        </w:rPr>
        <w:tab/>
        <w:t xml:space="preserve">Tato smlouva se řídí právním řádem České republiky, zejména relevantními ustanoveními občanského zákoníku, autorského zákona a souvisejících právních předpisů. V případě, že dojde ke vzniku sporu v souvislosti s výkladem nebo plněním této smlouvy, který se nepodaří vyřešit smírnou cestou, bude takový spor řešen věcně příslušným soudem, jehož místní příslušnost bude určena dle sídla NFA. </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2.</w:t>
      </w:r>
      <w:r w:rsidRPr="0089574A">
        <w:rPr>
          <w:rFonts w:ascii="Calibri" w:hAnsi="Calibri"/>
          <w:sz w:val="22"/>
          <w:szCs w:val="22"/>
        </w:rPr>
        <w:tab/>
        <w:t>Nabyvatel bere na vědomí a souhlasí s tím, že originál nebo stejnopis této Licenční a podlicenční smlouvy může být kdykoliv za účinnosti i po skončení této smlouvy předán agentuře DILIA.</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3.</w:t>
      </w:r>
      <w:r w:rsidRPr="0089574A">
        <w:rPr>
          <w:rFonts w:ascii="Calibri" w:hAnsi="Calibri"/>
          <w:sz w:val="22"/>
          <w:szCs w:val="22"/>
        </w:rPr>
        <w:tab/>
        <w:t>Tuto smlouvu lze vypovědět či od ní odstoupit pouze za podmínek stanovených v obecně závazných předpisech nebo v této smlouvě.</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4.</w:t>
      </w:r>
      <w:r w:rsidRPr="0089574A">
        <w:rPr>
          <w:rFonts w:ascii="Calibri" w:hAnsi="Calibri"/>
          <w:sz w:val="22"/>
          <w:szCs w:val="22"/>
        </w:rPr>
        <w:tab/>
        <w:t>Tato smlouva byla sepsána ve dvou vyhotoveních s platností originálu, z nichž každý z účastníků přijímá po jednom.</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5.</w:t>
      </w:r>
      <w:r w:rsidRPr="0089574A">
        <w:rPr>
          <w:rFonts w:ascii="Calibri" w:hAnsi="Calibri"/>
          <w:sz w:val="22"/>
          <w:szCs w:val="22"/>
        </w:rPr>
        <w:tab/>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6.</w:t>
      </w:r>
      <w:r w:rsidRPr="0089574A">
        <w:rPr>
          <w:rFonts w:ascii="Calibri" w:hAnsi="Calibri"/>
          <w:sz w:val="22"/>
          <w:szCs w:val="22"/>
        </w:rPr>
        <w:tab/>
        <w:t>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Ukáže-li se některé z ustanovení této smlouvy zdánlivým (nicotným), posoudí se vliv této vady na ostatní ustanovení smlouvy obdobně podle § 576 občanského zákoníku.</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7.</w:t>
      </w:r>
      <w:r w:rsidRPr="0089574A">
        <w:rPr>
          <w:rFonts w:ascii="Calibri" w:hAnsi="Calibri"/>
          <w:sz w:val="22"/>
          <w:szCs w:val="22"/>
        </w:rPr>
        <w:tab/>
        <w:t>Tuto smlouvu je možné změnit pouze písemnou formou (za kterou se pro tento účel nepovažuje forma elektronické komunikace), přičemž podpisy zástupců obou stran musí být na téže listině.</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8.</w:t>
      </w:r>
      <w:r w:rsidRPr="0089574A">
        <w:rPr>
          <w:rFonts w:ascii="Calibri" w:hAnsi="Calibri"/>
          <w:sz w:val="22"/>
          <w:szCs w:val="22"/>
        </w:rPr>
        <w:tab/>
        <w:t>Obě smluvní strany prohlašují, že jim jakékoli závazky vůči třetím osobám nebrání v uzavření této smlouvy.</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9.</w:t>
      </w:r>
      <w:r w:rsidRPr="0089574A">
        <w:rPr>
          <w:rFonts w:ascii="Calibri" w:hAnsi="Calibri"/>
          <w:sz w:val="22"/>
          <w:szCs w:val="22"/>
        </w:rPr>
        <w:tab/>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10.</w:t>
      </w:r>
      <w:r w:rsidRPr="0089574A">
        <w:rPr>
          <w:rFonts w:ascii="Calibri" w:hAnsi="Calibri"/>
          <w:sz w:val="22"/>
          <w:szCs w:val="22"/>
        </w:rPr>
        <w:tab/>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11.</w:t>
      </w:r>
      <w:r w:rsidRPr="0089574A">
        <w:rPr>
          <w:rFonts w:ascii="Calibri" w:hAnsi="Calibri"/>
          <w:sz w:val="22"/>
          <w:szCs w:val="22"/>
        </w:rPr>
        <w:tab/>
        <w:t>Odpověď strany této smlouvy, podle § 1740 odst. 3 občanského zákoníku, s dodatkem nebo odchylkou, není přijetím nabídky na uzavření této smlouvy, ani když podstatně nemění podmínky nabídky.</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lastRenderedPageBreak/>
        <w:t>12.</w:t>
      </w:r>
      <w:r w:rsidRPr="0089574A">
        <w:rPr>
          <w:rFonts w:ascii="Calibri" w:hAnsi="Calibri"/>
          <w:sz w:val="22"/>
          <w:szCs w:val="22"/>
        </w:rPr>
        <w:tab/>
        <w:t>Strany výslovně potvrzují, že základní podmínky této smlouvy jsou výsledkem jednání stran a každá ze stran měla příležitost ovlivnit obsah základních podmínek této smlouvy.</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13.</w:t>
      </w:r>
      <w:r w:rsidRPr="0089574A">
        <w:rPr>
          <w:rFonts w:ascii="Calibri" w:hAnsi="Calibri"/>
          <w:sz w:val="22"/>
          <w:szCs w:val="22"/>
        </w:rPr>
        <w:tab/>
        <w:t xml:space="preserve">Na důkaz porozumění a souhlasu s celým obsahem i jednotlivostmi této smlouvy připojují zde smluvní strany své podpisy: </w:t>
      </w:r>
    </w:p>
    <w:p w:rsidR="0089574A" w:rsidRPr="0089574A" w:rsidRDefault="0089574A" w:rsidP="0089574A">
      <w:pPr>
        <w:rPr>
          <w:rFonts w:ascii="Calibri" w:hAnsi="Calibri"/>
          <w:sz w:val="22"/>
          <w:szCs w:val="22"/>
        </w:rPr>
      </w:pPr>
      <w:r w:rsidRPr="0089574A">
        <w:rPr>
          <w:rFonts w:ascii="Calibri" w:hAnsi="Calibri"/>
          <w:sz w:val="22"/>
          <w:szCs w:val="22"/>
        </w:rPr>
        <w:t>V Praze dne …..</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NFA:</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___________________________</w:t>
      </w:r>
    </w:p>
    <w:p w:rsidR="0089574A" w:rsidRPr="0089574A" w:rsidRDefault="0089574A" w:rsidP="0089574A">
      <w:pPr>
        <w:rPr>
          <w:rFonts w:ascii="Calibri" w:hAnsi="Calibri"/>
          <w:sz w:val="22"/>
          <w:szCs w:val="22"/>
        </w:rPr>
      </w:pPr>
      <w:r w:rsidRPr="0089574A">
        <w:rPr>
          <w:rFonts w:ascii="Calibri" w:hAnsi="Calibri"/>
          <w:sz w:val="22"/>
          <w:szCs w:val="22"/>
        </w:rPr>
        <w:t xml:space="preserve">Národní filmový archiv </w:t>
      </w:r>
    </w:p>
    <w:p w:rsidR="0089574A" w:rsidRPr="0089574A" w:rsidRDefault="0089574A" w:rsidP="0089574A">
      <w:pPr>
        <w:rPr>
          <w:rFonts w:ascii="Calibri" w:hAnsi="Calibri"/>
          <w:sz w:val="22"/>
          <w:szCs w:val="22"/>
        </w:rPr>
      </w:pPr>
      <w:r w:rsidRPr="0089574A">
        <w:rPr>
          <w:rFonts w:ascii="Calibri" w:hAnsi="Calibri"/>
          <w:sz w:val="22"/>
          <w:szCs w:val="22"/>
        </w:rPr>
        <w:t>xxxxxxxxxxxxxxxxxxx</w:t>
      </w:r>
    </w:p>
    <w:p w:rsidR="0089574A" w:rsidRPr="0089574A" w:rsidRDefault="0089574A" w:rsidP="0089574A">
      <w:pPr>
        <w:rPr>
          <w:rFonts w:ascii="Calibri" w:hAnsi="Calibri"/>
          <w:sz w:val="22"/>
          <w:szCs w:val="22"/>
        </w:rPr>
      </w:pPr>
      <w:r w:rsidRPr="0089574A">
        <w:rPr>
          <w:rFonts w:ascii="Calibri" w:hAnsi="Calibri"/>
          <w:sz w:val="22"/>
          <w:szCs w:val="22"/>
        </w:rPr>
        <w:tab/>
        <w:t>V Praze dne …..</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Nabyvatel:</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r w:rsidRPr="0089574A">
        <w:rPr>
          <w:rFonts w:ascii="Calibri" w:hAnsi="Calibri"/>
          <w:sz w:val="22"/>
          <w:szCs w:val="22"/>
        </w:rPr>
        <w:t>________________________</w:t>
      </w:r>
    </w:p>
    <w:p w:rsidR="0089574A" w:rsidRPr="0089574A" w:rsidRDefault="0089574A" w:rsidP="0089574A">
      <w:pPr>
        <w:rPr>
          <w:rFonts w:ascii="Calibri" w:hAnsi="Calibri"/>
          <w:sz w:val="22"/>
          <w:szCs w:val="22"/>
        </w:rPr>
      </w:pPr>
      <w:r w:rsidRPr="0089574A">
        <w:rPr>
          <w:rFonts w:ascii="Calibri" w:hAnsi="Calibri"/>
          <w:sz w:val="22"/>
          <w:szCs w:val="22"/>
        </w:rPr>
        <w:t>Lumivod s.r.o.</w:t>
      </w:r>
    </w:p>
    <w:p w:rsidR="0089574A" w:rsidRPr="0089574A" w:rsidRDefault="0089574A" w:rsidP="0089574A">
      <w:pPr>
        <w:rPr>
          <w:rFonts w:ascii="Calibri" w:hAnsi="Calibri"/>
          <w:sz w:val="22"/>
          <w:szCs w:val="22"/>
        </w:rPr>
      </w:pPr>
      <w:r w:rsidRPr="0089574A">
        <w:rPr>
          <w:rFonts w:ascii="Calibri" w:hAnsi="Calibri"/>
          <w:sz w:val="22"/>
          <w:szCs w:val="22"/>
        </w:rPr>
        <w:t>xxxxxxxxxxxxxxxxxxxx</w:t>
      </w:r>
    </w:p>
    <w:p w:rsidR="0089574A" w:rsidRPr="0089574A" w:rsidRDefault="0089574A" w:rsidP="0089574A">
      <w:pPr>
        <w:rPr>
          <w:rFonts w:ascii="Calibri" w:hAnsi="Calibri"/>
          <w:sz w:val="22"/>
          <w:szCs w:val="22"/>
        </w:rPr>
      </w:pPr>
    </w:p>
    <w:p w:rsidR="0089574A" w:rsidRPr="0089574A" w:rsidRDefault="0089574A" w:rsidP="0089574A">
      <w:pPr>
        <w:rPr>
          <w:rFonts w:ascii="Calibri" w:hAnsi="Calibri"/>
          <w:sz w:val="22"/>
          <w:szCs w:val="22"/>
        </w:rPr>
      </w:pPr>
    </w:p>
    <w:p w:rsidR="0044612E" w:rsidRPr="0089574A" w:rsidRDefault="0089574A">
      <w:pPr>
        <w:rPr>
          <w:rFonts w:ascii="Calibri" w:hAnsi="Calibri"/>
          <w:sz w:val="22"/>
          <w:szCs w:val="22"/>
        </w:rPr>
      </w:pPr>
    </w:p>
    <w:sectPr w:rsidR="0044612E" w:rsidRPr="0089574A" w:rsidSect="00BB20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hyphenationZone w:val="425"/>
  <w:characterSpacingControl w:val="doNotCompress"/>
  <w:compat/>
  <w:rsids>
    <w:rsidRoot w:val="0089574A"/>
    <w:rsid w:val="00081BB7"/>
    <w:rsid w:val="00665F37"/>
    <w:rsid w:val="0089574A"/>
    <w:rsid w:val="00BB200F"/>
    <w:rsid w:val="00D35735"/>
    <w:rsid w:val="00DD14C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5735"/>
    <w:pPr>
      <w:spacing w:after="0" w:line="240" w:lineRule="auto"/>
    </w:pPr>
    <w:rPr>
      <w:rFonts w:ascii="Times New Roman" w:hAnsi="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5735"/>
    <w:pPr>
      <w:ind w:left="708"/>
    </w:pPr>
    <w:rPr>
      <w:rFonts w:eastAsia="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3665</Words>
  <Characters>21624</Characters>
  <Application>Microsoft Office Word</Application>
  <DocSecurity>0</DocSecurity>
  <Lines>180</Lines>
  <Paragraphs>50</Paragraphs>
  <ScaleCrop>false</ScaleCrop>
  <Company/>
  <LinksUpToDate>false</LinksUpToDate>
  <CharactersWithSpaces>25239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Hanzal</dc:creator>
  <cp:lastModifiedBy>Lukáš Hanzal</cp:lastModifiedBy>
  <cp:revision>1</cp:revision>
  <dcterms:created xsi:type="dcterms:W3CDTF">2019-03-18T16:30:00Z</dcterms:created>
  <dcterms:modified xsi:type="dcterms:W3CDTF">2019-03-18T16:32:00Z</dcterms:modified>
</cp:coreProperties>
</file>