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4D" w:rsidRDefault="005B0CCA" w:rsidP="005B0CC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681551">
        <w:rPr>
          <w:rFonts w:ascii="Arial" w:hAnsi="Arial" w:cs="Arial"/>
          <w:b/>
          <w:sz w:val="35"/>
        </w:rPr>
        <w:t>4</w:t>
      </w:r>
      <w:r>
        <w:rPr>
          <w:rFonts w:ascii="Arial" w:hAnsi="Arial" w:cs="Arial"/>
          <w:b/>
          <w:sz w:val="35"/>
        </w:rPr>
        <w:t xml:space="preserve"> k Dohodě o poskytování služby vnitrostátní</w:t>
      </w:r>
    </w:p>
    <w:p w:rsidR="005B0CCA" w:rsidRDefault="005B0CCA" w:rsidP="005B0CCA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Obyčejné zásilky - odpovědní</w:t>
      </w:r>
    </w:p>
    <w:p w:rsidR="005B0CCA" w:rsidRDefault="005B0CCA" w:rsidP="005B0CC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982707-0745/2009</w:t>
      </w:r>
    </w:p>
    <w:p w:rsidR="005B0CCA" w:rsidRDefault="005B0CCA" w:rsidP="005B0CC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660180">
        <w:t>Ing. Daniel Ustohal, Obchodní ředitel regionu, Obchod SM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6610C">
        <w:t xml:space="preserve">Česká pošta, </w:t>
      </w:r>
      <w:proofErr w:type="gramStart"/>
      <w:r w:rsidR="00F6610C">
        <w:t>s.p.</w:t>
      </w:r>
      <w:proofErr w:type="gramEnd"/>
      <w:r w:rsidR="00F6610C">
        <w:t xml:space="preserve">, </w:t>
      </w:r>
      <w:r>
        <w:t>Poštovní 1368/20, 728 60 Ostrava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5B0CCA" w:rsidRDefault="005B0CCA" w:rsidP="005B0CC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B0CCA" w:rsidRDefault="005B0CCA" w:rsidP="005B0CCA">
      <w:pPr>
        <w:numPr>
          <w:ilvl w:val="0"/>
          <w:numId w:val="0"/>
        </w:numPr>
        <w:spacing w:after="0" w:line="240" w:lineRule="auto"/>
        <w:ind w:left="142"/>
      </w:pPr>
    </w:p>
    <w:p w:rsidR="005B0CCA" w:rsidRDefault="005B0CCA" w:rsidP="005B0CCA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Česká průmyslová zdravotní pojišťovna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se sídlem/m</w:t>
      </w:r>
      <w:r w:rsidR="00F6610C">
        <w:t>ístem podnikání:</w:t>
      </w:r>
      <w:r w:rsidR="00F6610C">
        <w:tab/>
      </w:r>
      <w:r w:rsidR="00F6610C">
        <w:tab/>
      </w:r>
      <w:r w:rsidR="00F6610C">
        <w:tab/>
        <w:t xml:space="preserve">Jeremenkova </w:t>
      </w:r>
      <w:r>
        <w:t>11, 703 00  Ostrava - Vítkovice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47672234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CZ47672234</w:t>
      </w:r>
    </w:p>
    <w:p w:rsidR="00660180" w:rsidRDefault="005B0CCA" w:rsidP="00660180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JUDr. Petr Vaněk, Ph.D., </w:t>
      </w:r>
      <w:r w:rsidR="00660180" w:rsidRPr="006E2217">
        <w:rPr>
          <w:noProof/>
        </w:rPr>
        <w:t>generální ředitel</w:t>
      </w:r>
      <w:r w:rsidR="00660180">
        <w:rPr>
          <w:noProof/>
        </w:rPr>
        <w:t xml:space="preserve"> </w:t>
      </w:r>
      <w:r w:rsidR="00660180">
        <w:t xml:space="preserve">České průmyslové </w:t>
      </w:r>
    </w:p>
    <w:p w:rsidR="005B0CCA" w:rsidRDefault="00660180" w:rsidP="00660180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zdravotní pojišťovny</w:t>
      </w:r>
      <w:r>
        <w:tab/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OR u Krajského soudu v Ostravě, oddíl AXIV, vložka 545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Československá obchodní banka, a.s.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508058/0300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průmyslová zdr</w:t>
      </w:r>
      <w:r w:rsidR="00F6610C">
        <w:t xml:space="preserve">avotní pojišťovna, Jeremenkova </w:t>
      </w:r>
      <w:r>
        <w:t xml:space="preserve">11, 703 00  </w:t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 w:rsidR="00F6610C">
        <w:tab/>
      </w:r>
      <w:r>
        <w:t xml:space="preserve">Ostrava </w:t>
      </w:r>
      <w:r w:rsidR="00F6610C">
        <w:t>–</w:t>
      </w:r>
      <w:r>
        <w:t xml:space="preserve"> Vítkovice</w:t>
      </w:r>
    </w:p>
    <w:p w:rsidR="00F6610C" w:rsidRDefault="00F6610C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ID CČK složky: </w:t>
      </w:r>
      <w:r>
        <w:tab/>
      </w:r>
      <w:r>
        <w:tab/>
      </w:r>
      <w:r>
        <w:tab/>
        <w:t>6 149 001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  <w:r>
        <w:t>dále jen "Uživatel"</w:t>
      </w: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5B0CCA" w:rsidRDefault="005B0CCA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681551" w:rsidRDefault="00681551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681551" w:rsidRDefault="00681551" w:rsidP="005B0CCA">
      <w:pPr>
        <w:numPr>
          <w:ilvl w:val="0"/>
          <w:numId w:val="0"/>
        </w:numPr>
        <w:spacing w:before="50" w:after="70" w:line="240" w:lineRule="auto"/>
        <w:ind w:left="142"/>
      </w:pPr>
    </w:p>
    <w:p w:rsidR="005B0CCA" w:rsidRDefault="005B0CC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B0CCA" w:rsidRPr="005B0CCA" w:rsidRDefault="005B0CCA" w:rsidP="005B0CC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poskytování služby vnitrostátní Obyče</w:t>
      </w:r>
      <w:r w:rsidR="00F6610C">
        <w:t>jné</w:t>
      </w:r>
      <w:r w:rsidR="004A044A">
        <w:t xml:space="preserve"> zásilky – odpovědní</w:t>
      </w:r>
      <w:r w:rsidR="00F6610C">
        <w:t xml:space="preserve">, č. 982707-0745/2009 ze dne </w:t>
      </w:r>
      <w:proofErr w:type="gramStart"/>
      <w:r w:rsidR="00F6610C">
        <w:t>15.5.2009</w:t>
      </w:r>
      <w:proofErr w:type="gramEnd"/>
      <w:r w:rsidR="00F6610C">
        <w:t xml:space="preserve"> </w:t>
      </w:r>
      <w:r w:rsidR="004A044A">
        <w:t xml:space="preserve"> </w:t>
      </w:r>
      <w:r>
        <w:t>(dále jen "Dohoda"), a to následujícím způsobem:</w:t>
      </w:r>
    </w:p>
    <w:p w:rsidR="0068380D" w:rsidRDefault="0068380D" w:rsidP="0068380D">
      <w:pPr>
        <w:numPr>
          <w:ilvl w:val="0"/>
          <w:numId w:val="0"/>
        </w:numPr>
        <w:spacing w:after="120"/>
        <w:ind w:left="624"/>
        <w:jc w:val="both"/>
      </w:pP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v Čl. </w:t>
      </w:r>
      <w:r w:rsidR="00F6610C">
        <w:t>V</w:t>
      </w:r>
      <w:r>
        <w:t>. Závěrečná ustanovení, bod 1</w:t>
      </w:r>
      <w:r w:rsidR="00F6610C">
        <w:t>.</w:t>
      </w:r>
      <w:r>
        <w:t>, s následujícím textem:</w:t>
      </w:r>
    </w:p>
    <w:p w:rsidR="005B0CCA" w:rsidRDefault="005B0CCA" w:rsidP="005B0CCA">
      <w:pPr>
        <w:numPr>
          <w:ilvl w:val="2"/>
          <w:numId w:val="21"/>
        </w:numPr>
        <w:spacing w:after="120"/>
        <w:jc w:val="both"/>
      </w:pPr>
      <w:r>
        <w:t xml:space="preserve">Tato Dohoda se uzavírá na dobu určitou </w:t>
      </w:r>
      <w:r w:rsidRPr="00F6610C">
        <w:rPr>
          <w:b/>
        </w:rPr>
        <w:t xml:space="preserve">do </w:t>
      </w:r>
      <w:proofErr w:type="gramStart"/>
      <w:r w:rsidRPr="00F6610C">
        <w:rPr>
          <w:b/>
        </w:rPr>
        <w:t>30.4.201</w:t>
      </w:r>
      <w:r w:rsidR="00660180">
        <w:rPr>
          <w:b/>
        </w:rPr>
        <w:t>9</w:t>
      </w:r>
      <w:proofErr w:type="gramEnd"/>
      <w:r w:rsidRPr="00F6610C">
        <w:rPr>
          <w:b/>
        </w:rPr>
        <w:t>.</w:t>
      </w:r>
      <w:r>
        <w:t xml:space="preserve"> Každá ze stran může Dohodu vypovědět i bez udání důvodů s tím, že výpovědní lhůta 1 měsíc začne běžet dnem následujícím po doručení výpovědi druhé straně Dohody. Výpověď musí být učiněna písemně. </w:t>
      </w:r>
    </w:p>
    <w:p w:rsidR="00681551" w:rsidRDefault="00681551" w:rsidP="00681551">
      <w:pPr>
        <w:numPr>
          <w:ilvl w:val="0"/>
          <w:numId w:val="0"/>
        </w:numPr>
        <w:spacing w:after="120"/>
        <w:ind w:left="981"/>
        <w:jc w:val="both"/>
      </w:pPr>
    </w:p>
    <w:p w:rsidR="005B0CCA" w:rsidRPr="005B0CCA" w:rsidRDefault="005B0CCA" w:rsidP="005B0CC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0146D7">
        <w:t xml:space="preserve">4 </w:t>
      </w:r>
      <w:r>
        <w:t xml:space="preserve"> je platný a účinný dnem jeho podpisu oběma smluvními stranami.</w:t>
      </w:r>
    </w:p>
    <w:p w:rsidR="005B0CCA" w:rsidRDefault="005B0CCA" w:rsidP="005B0CCA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0146D7">
        <w:t>4</w:t>
      </w:r>
      <w:r>
        <w:t xml:space="preserve"> je sepsán ve čtyřech vyhotoveních s platností originálu, z nichž každá ze stran obdrží po dvou výtiscích.</w:t>
      </w: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4A044A" w:rsidRDefault="004A044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  <w:sectPr w:rsidR="005B0CCA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  <w:r>
        <w:t xml:space="preserve">V </w:t>
      </w:r>
      <w:r w:rsidR="00F6610C">
        <w:t>Ostravě</w:t>
      </w:r>
      <w:r>
        <w:t xml:space="preserve"> dne</w:t>
      </w: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  <w:r>
        <w:t>Za ČP:</w:t>
      </w:r>
    </w:p>
    <w:p w:rsidR="005B0CCA" w:rsidRDefault="005B0CCA" w:rsidP="005B0CCA">
      <w:pPr>
        <w:numPr>
          <w:ilvl w:val="0"/>
          <w:numId w:val="0"/>
        </w:numPr>
        <w:spacing w:after="120"/>
        <w:jc w:val="both"/>
      </w:pP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 xml:space="preserve">_________________________________________Ing. </w:t>
      </w:r>
      <w:r w:rsidR="00681551">
        <w:t>Daniel Ustohal</w:t>
      </w:r>
    </w:p>
    <w:p w:rsidR="005B0CCA" w:rsidRDefault="00681551" w:rsidP="005B0CCA">
      <w:pPr>
        <w:numPr>
          <w:ilvl w:val="0"/>
          <w:numId w:val="0"/>
        </w:numPr>
        <w:spacing w:after="120"/>
      </w:pPr>
      <w:r>
        <w:t xml:space="preserve">         Obchodní ředitel regionu, Obchod SM </w:t>
      </w:r>
      <w:r w:rsidR="005B0CCA">
        <w:br w:type="column"/>
      </w:r>
      <w:r w:rsidR="005B0CCA">
        <w:t xml:space="preserve">V </w:t>
      </w:r>
      <w:r w:rsidR="00C20065">
        <w:t>x</w:t>
      </w:r>
      <w:bookmarkStart w:id="0" w:name="_GoBack"/>
      <w:bookmarkEnd w:id="0"/>
      <w:r w:rsidR="005B0CCA">
        <w:t xml:space="preserve"> dne </w:t>
      </w:r>
    </w:p>
    <w:p w:rsidR="005B0CCA" w:rsidRDefault="005B0CCA" w:rsidP="005B0CCA">
      <w:pPr>
        <w:numPr>
          <w:ilvl w:val="0"/>
          <w:numId w:val="0"/>
        </w:numPr>
        <w:spacing w:after="120"/>
      </w:pPr>
      <w:r>
        <w:t>Za Odesílatele:</w:t>
      </w:r>
    </w:p>
    <w:p w:rsidR="005B0CCA" w:rsidRDefault="005B0CCA" w:rsidP="005B0CCA">
      <w:pPr>
        <w:numPr>
          <w:ilvl w:val="0"/>
          <w:numId w:val="0"/>
        </w:numPr>
        <w:spacing w:after="120"/>
      </w:pP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B0CCA" w:rsidRDefault="005B0CCA" w:rsidP="005B0CCA">
      <w:pPr>
        <w:numPr>
          <w:ilvl w:val="0"/>
          <w:numId w:val="0"/>
        </w:numPr>
        <w:spacing w:after="120"/>
        <w:jc w:val="center"/>
      </w:pPr>
      <w:r>
        <w:t>JUDr. Petr Vaněk, Ph.D.</w:t>
      </w:r>
    </w:p>
    <w:p w:rsidR="005B0CCA" w:rsidRPr="005B0CCA" w:rsidRDefault="00660180" w:rsidP="00660180">
      <w:pPr>
        <w:numPr>
          <w:ilvl w:val="0"/>
          <w:numId w:val="0"/>
        </w:numPr>
        <w:spacing w:before="50" w:after="70" w:line="240" w:lineRule="auto"/>
        <w:ind w:left="983" w:hanging="303"/>
      </w:pPr>
      <w:r w:rsidRPr="006E2217">
        <w:rPr>
          <w:noProof/>
        </w:rPr>
        <w:t>generální ředitel</w:t>
      </w:r>
      <w:r>
        <w:rPr>
          <w:noProof/>
        </w:rPr>
        <w:t xml:space="preserve"> </w:t>
      </w:r>
      <w:r>
        <w:t xml:space="preserve">České průmyslové </w:t>
      </w:r>
      <w:r>
        <w:tab/>
      </w:r>
      <w:r>
        <w:tab/>
      </w:r>
      <w:r>
        <w:tab/>
      </w:r>
      <w:r>
        <w:tab/>
        <w:t>zdravotní pojišťovny</w:t>
      </w:r>
      <w:r>
        <w:tab/>
      </w:r>
    </w:p>
    <w:sectPr w:rsidR="005B0CCA" w:rsidRPr="005B0CCA" w:rsidSect="005B0CC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EB" w:rsidRDefault="002D73EB">
      <w:r>
        <w:separator/>
      </w:r>
    </w:p>
  </w:endnote>
  <w:endnote w:type="continuationSeparator" w:id="0">
    <w:p w:rsidR="002D73EB" w:rsidRDefault="002D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B0A2B" w:rsidRPr="00160A6D">
      <w:rPr>
        <w:sz w:val="18"/>
        <w:szCs w:val="18"/>
      </w:rPr>
      <w:fldChar w:fldCharType="separate"/>
    </w:r>
    <w:r w:rsidR="00C20065">
      <w:rPr>
        <w:noProof/>
        <w:sz w:val="18"/>
        <w:szCs w:val="18"/>
      </w:rPr>
      <w:t>2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B0A2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B0A2B" w:rsidRPr="00160A6D">
      <w:rPr>
        <w:sz w:val="18"/>
        <w:szCs w:val="18"/>
      </w:rPr>
      <w:fldChar w:fldCharType="separate"/>
    </w:r>
    <w:r w:rsidR="00C20065">
      <w:rPr>
        <w:noProof/>
        <w:sz w:val="18"/>
        <w:szCs w:val="18"/>
      </w:rPr>
      <w:t>2</w:t>
    </w:r>
    <w:r w:rsidR="007B0A2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EB" w:rsidRDefault="002D73EB">
      <w:r>
        <w:separator/>
      </w:r>
    </w:p>
  </w:footnote>
  <w:footnote w:type="continuationSeparator" w:id="0">
    <w:p w:rsidR="002D73EB" w:rsidRDefault="002D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405DC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BBBAA" wp14:editId="7C2B394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C6D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B0CC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681551">
      <w:rPr>
        <w:rFonts w:ascii="Arial" w:hAnsi="Arial" w:cs="Arial"/>
        <w:szCs w:val="22"/>
      </w:rPr>
      <w:t>4</w:t>
    </w:r>
    <w:r>
      <w:rPr>
        <w:rFonts w:ascii="Arial" w:hAnsi="Arial" w:cs="Arial"/>
        <w:szCs w:val="22"/>
      </w:rPr>
      <w:t xml:space="preserve"> k Dohodě o poskytování služby vnitrostátní Obyčejné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5B5BEA3" wp14:editId="285F30A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B0CC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zásilky - odpovědní Číslo 982707-0745/2009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6DA74C5" wp14:editId="65BE9E4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AE9046AA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981" w:hanging="30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0558A"/>
    <w:multiLevelType w:val="multilevel"/>
    <w:tmpl w:val="AE9046AA"/>
    <w:numStyleLink w:val="Styl1"/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146D7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3BC7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D73E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5DCA"/>
    <w:rsid w:val="00420226"/>
    <w:rsid w:val="004421D5"/>
    <w:rsid w:val="00445790"/>
    <w:rsid w:val="004468D4"/>
    <w:rsid w:val="00455D11"/>
    <w:rsid w:val="004933A9"/>
    <w:rsid w:val="004A044A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B0CCA"/>
    <w:rsid w:val="005B6B70"/>
    <w:rsid w:val="005E426D"/>
    <w:rsid w:val="00625DA2"/>
    <w:rsid w:val="00630CEC"/>
    <w:rsid w:val="00634A7D"/>
    <w:rsid w:val="00636489"/>
    <w:rsid w:val="00655D95"/>
    <w:rsid w:val="00660180"/>
    <w:rsid w:val="00665E88"/>
    <w:rsid w:val="00666F0C"/>
    <w:rsid w:val="00681551"/>
    <w:rsid w:val="00681C9F"/>
    <w:rsid w:val="0068380D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B0A2B"/>
    <w:rsid w:val="007D4A1E"/>
    <w:rsid w:val="007F01E7"/>
    <w:rsid w:val="007F0A88"/>
    <w:rsid w:val="007F2BAA"/>
    <w:rsid w:val="007F30B1"/>
    <w:rsid w:val="007F6B99"/>
    <w:rsid w:val="007F70ED"/>
    <w:rsid w:val="00801DB5"/>
    <w:rsid w:val="00805614"/>
    <w:rsid w:val="008132DC"/>
    <w:rsid w:val="008154EA"/>
    <w:rsid w:val="00820381"/>
    <w:rsid w:val="008268FF"/>
    <w:rsid w:val="008418B0"/>
    <w:rsid w:val="00860203"/>
    <w:rsid w:val="00865D4C"/>
    <w:rsid w:val="00877376"/>
    <w:rsid w:val="0088027F"/>
    <w:rsid w:val="00882194"/>
    <w:rsid w:val="00890171"/>
    <w:rsid w:val="00890C0B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0570"/>
    <w:rsid w:val="009B3F80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1534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0065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A7EBF"/>
    <w:rsid w:val="00DB767D"/>
    <w:rsid w:val="00DC78D5"/>
    <w:rsid w:val="00DD6C0C"/>
    <w:rsid w:val="00DF2BE0"/>
    <w:rsid w:val="00E11B3F"/>
    <w:rsid w:val="00E2097A"/>
    <w:rsid w:val="00E33719"/>
    <w:rsid w:val="00E56801"/>
    <w:rsid w:val="00E571CB"/>
    <w:rsid w:val="00E57C2B"/>
    <w:rsid w:val="00E63E0B"/>
    <w:rsid w:val="00E67746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6610C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FE471E"/>
  <w15:docId w15:val="{896E2F1D-33F7-40F9-9F92-A199361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8FF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268FF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AECA-A60A-4DF2-80C7-A3E19E47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Nováková Lenka Ing.</cp:lastModifiedBy>
  <cp:revision>3</cp:revision>
  <cp:lastPrinted>2016-02-11T11:58:00Z</cp:lastPrinted>
  <dcterms:created xsi:type="dcterms:W3CDTF">2019-03-20T07:05:00Z</dcterms:created>
  <dcterms:modified xsi:type="dcterms:W3CDTF">2019-03-20T07:05:00Z</dcterms:modified>
</cp:coreProperties>
</file>