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CD8" w:rsidRPr="009F5CD8" w:rsidRDefault="009F5CD8" w:rsidP="009F5CD8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9F5CD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Příloha č. 2</w:t>
      </w:r>
    </w:p>
    <w:p w:rsidR="005E3C34" w:rsidRPr="009F5CD8" w:rsidRDefault="009F5CD8" w:rsidP="008C0A1F">
      <w:pPr>
        <w:keepNext/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F5CD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Věcná náplň řešení projektu</w:t>
      </w:r>
    </w:p>
    <w:p w:rsidR="009F5CD8" w:rsidRPr="009F5CD8" w:rsidRDefault="009F5CD8" w:rsidP="009F5CD8">
      <w:pPr>
        <w:tabs>
          <w:tab w:val="left" w:pos="900"/>
        </w:tabs>
        <w:spacing w:after="0" w:line="240" w:lineRule="auto"/>
        <w:ind w:left="900" w:hanging="9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9F5CD8">
        <w:rPr>
          <w:rFonts w:ascii="Times New Roman" w:eastAsia="Times New Roman" w:hAnsi="Times New Roman" w:cs="Times New Roman"/>
          <w:sz w:val="24"/>
          <w:szCs w:val="24"/>
          <w:lang w:eastAsia="cs-CZ"/>
        </w:rPr>
        <w:t>Projekt:</w:t>
      </w:r>
      <w:r w:rsidRPr="009F5CD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 w:rsidR="00D6771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Konstrukce na bázi dřeva a dřevních aglomerátů pro dopravní infrastrukturu</w:t>
      </w:r>
    </w:p>
    <w:p w:rsidR="009F5CD8" w:rsidRPr="009F5CD8" w:rsidRDefault="009F5CD8" w:rsidP="009F5CD8">
      <w:pPr>
        <w:tabs>
          <w:tab w:val="left" w:pos="900"/>
        </w:tabs>
        <w:spacing w:after="0" w:line="240" w:lineRule="auto"/>
        <w:ind w:left="900" w:hanging="90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F5CD8" w:rsidRPr="009F5CD8" w:rsidRDefault="009F5CD8" w:rsidP="005A4524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proofErr w:type="spellStart"/>
      <w:proofErr w:type="gramStart"/>
      <w:r w:rsidRPr="009F5CD8">
        <w:rPr>
          <w:rFonts w:ascii="Times New Roman" w:eastAsia="Times New Roman" w:hAnsi="Times New Roman" w:cs="Times New Roman"/>
          <w:sz w:val="24"/>
          <w:szCs w:val="24"/>
          <w:lang w:eastAsia="cs-CZ"/>
        </w:rPr>
        <w:t>Ev.č</w:t>
      </w:r>
      <w:proofErr w:type="spellEnd"/>
      <w:r w:rsidRPr="009F5CD8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proofErr w:type="gramEnd"/>
      <w:r w:rsidRPr="009F5CD8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  <w:r w:rsidRPr="009F5CD8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D6771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FV10120</w:t>
      </w:r>
    </w:p>
    <w:p w:rsidR="009F5CD8" w:rsidRPr="009F5CD8" w:rsidRDefault="009F5CD8" w:rsidP="009F5CD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9F5CD8" w:rsidRDefault="009F5CD8" w:rsidP="009F5CD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9F5CD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Etapy řešení:</w:t>
      </w:r>
    </w:p>
    <w:p w:rsidR="005E3C34" w:rsidRPr="009F5CD8" w:rsidRDefault="005E3C34" w:rsidP="009F5CD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tbl>
      <w:tblPr>
        <w:tblStyle w:val="Mkatabulky"/>
        <w:tblW w:w="10490" w:type="dxa"/>
        <w:tblInd w:w="-572" w:type="dxa"/>
        <w:tblLook w:val="04A0" w:firstRow="1" w:lastRow="0" w:firstColumn="1" w:lastColumn="0" w:noHBand="0" w:noVBand="1"/>
      </w:tblPr>
      <w:tblGrid>
        <w:gridCol w:w="1023"/>
        <w:gridCol w:w="6210"/>
        <w:gridCol w:w="1854"/>
        <w:gridCol w:w="1403"/>
      </w:tblGrid>
      <w:tr w:rsidR="006D4B5B" w:rsidRPr="000B1AAB" w:rsidTr="00FD10D9">
        <w:trPr>
          <w:trHeight w:val="624"/>
        </w:trPr>
        <w:tc>
          <w:tcPr>
            <w:tcW w:w="1023" w:type="dxa"/>
          </w:tcPr>
          <w:p w:rsidR="00767809" w:rsidRPr="000B1AAB" w:rsidRDefault="00767809" w:rsidP="00FD10D9">
            <w:pPr>
              <w:jc w:val="center"/>
              <w:rPr>
                <w:rFonts w:ascii="Times New Roman" w:hAnsi="Times New Roman" w:cs="Times New Roman"/>
              </w:rPr>
            </w:pPr>
          </w:p>
          <w:p w:rsidR="006D4B5B" w:rsidRPr="000B1AAB" w:rsidRDefault="006D4B5B" w:rsidP="00FD10D9">
            <w:pPr>
              <w:jc w:val="center"/>
              <w:rPr>
                <w:rFonts w:ascii="Times New Roman" w:hAnsi="Times New Roman" w:cs="Times New Roman"/>
              </w:rPr>
            </w:pPr>
            <w:r w:rsidRPr="000B1AAB">
              <w:rPr>
                <w:rFonts w:ascii="Times New Roman" w:hAnsi="Times New Roman" w:cs="Times New Roman"/>
              </w:rPr>
              <w:t>Etapa</w:t>
            </w:r>
          </w:p>
          <w:p w:rsidR="006D4B5B" w:rsidRPr="000B1AAB" w:rsidRDefault="006D4B5B" w:rsidP="00FD10D9">
            <w:pPr>
              <w:jc w:val="center"/>
              <w:rPr>
                <w:rFonts w:ascii="Times New Roman" w:hAnsi="Times New Roman" w:cs="Times New Roman"/>
              </w:rPr>
            </w:pPr>
            <w:r w:rsidRPr="000B1AAB">
              <w:rPr>
                <w:rFonts w:ascii="Times New Roman" w:hAnsi="Times New Roman" w:cs="Times New Roman"/>
              </w:rPr>
              <w:t>a podetapy</w:t>
            </w:r>
          </w:p>
        </w:tc>
        <w:tc>
          <w:tcPr>
            <w:tcW w:w="6490" w:type="dxa"/>
          </w:tcPr>
          <w:p w:rsidR="00767809" w:rsidRPr="000B1AAB" w:rsidRDefault="00767809" w:rsidP="00BF4696">
            <w:pPr>
              <w:jc w:val="center"/>
              <w:rPr>
                <w:rFonts w:ascii="Times New Roman" w:hAnsi="Times New Roman" w:cs="Times New Roman"/>
              </w:rPr>
            </w:pPr>
          </w:p>
          <w:p w:rsidR="006D4B5B" w:rsidRPr="000B1AAB" w:rsidRDefault="006D4B5B" w:rsidP="00BF4696">
            <w:pPr>
              <w:jc w:val="center"/>
              <w:rPr>
                <w:rFonts w:ascii="Times New Roman" w:hAnsi="Times New Roman" w:cs="Times New Roman"/>
              </w:rPr>
            </w:pPr>
            <w:r w:rsidRPr="000B1AAB">
              <w:rPr>
                <w:rFonts w:ascii="Times New Roman" w:hAnsi="Times New Roman" w:cs="Times New Roman"/>
              </w:rPr>
              <w:t>Název etapy</w:t>
            </w:r>
          </w:p>
          <w:p w:rsidR="006D4B5B" w:rsidRPr="000B1AAB" w:rsidRDefault="006D4B5B" w:rsidP="00BF4696">
            <w:pPr>
              <w:jc w:val="center"/>
              <w:rPr>
                <w:rFonts w:ascii="Times New Roman" w:hAnsi="Times New Roman" w:cs="Times New Roman"/>
              </w:rPr>
            </w:pPr>
            <w:r w:rsidRPr="000B1AAB">
              <w:rPr>
                <w:rFonts w:ascii="Times New Roman" w:hAnsi="Times New Roman" w:cs="Times New Roman"/>
              </w:rPr>
              <w:t>a stručný přehled činnosti v etapě</w:t>
            </w:r>
          </w:p>
        </w:tc>
        <w:tc>
          <w:tcPr>
            <w:tcW w:w="1559" w:type="dxa"/>
          </w:tcPr>
          <w:p w:rsidR="00767809" w:rsidRPr="000B1AAB" w:rsidRDefault="00767809" w:rsidP="00FD10D9">
            <w:pPr>
              <w:jc w:val="center"/>
              <w:rPr>
                <w:rFonts w:ascii="Times New Roman" w:hAnsi="Times New Roman" w:cs="Times New Roman"/>
              </w:rPr>
            </w:pPr>
          </w:p>
          <w:p w:rsidR="006D4B5B" w:rsidRPr="000B1AAB" w:rsidRDefault="006D4B5B" w:rsidP="00FD10D9">
            <w:pPr>
              <w:jc w:val="center"/>
              <w:rPr>
                <w:rFonts w:ascii="Times New Roman" w:hAnsi="Times New Roman" w:cs="Times New Roman"/>
              </w:rPr>
            </w:pPr>
            <w:r w:rsidRPr="000B1AAB">
              <w:rPr>
                <w:rFonts w:ascii="Times New Roman" w:hAnsi="Times New Roman" w:cs="Times New Roman"/>
              </w:rPr>
              <w:t>Orientační zajištění řešení</w:t>
            </w:r>
          </w:p>
          <w:p w:rsidR="006D4B5B" w:rsidRPr="000B1AAB" w:rsidRDefault="006D4B5B" w:rsidP="00FD10D9">
            <w:pPr>
              <w:jc w:val="center"/>
              <w:rPr>
                <w:rFonts w:ascii="Times New Roman" w:hAnsi="Times New Roman" w:cs="Times New Roman"/>
              </w:rPr>
            </w:pPr>
            <w:r w:rsidRPr="000B1AAB">
              <w:rPr>
                <w:rFonts w:ascii="Times New Roman" w:hAnsi="Times New Roman" w:cs="Times New Roman"/>
              </w:rPr>
              <w:t>etap (organizace)</w:t>
            </w:r>
          </w:p>
        </w:tc>
        <w:tc>
          <w:tcPr>
            <w:tcW w:w="1418" w:type="dxa"/>
          </w:tcPr>
          <w:p w:rsidR="006D4B5B" w:rsidRPr="000B1AAB" w:rsidRDefault="006D4B5B" w:rsidP="00FD10D9">
            <w:pPr>
              <w:jc w:val="center"/>
              <w:rPr>
                <w:rFonts w:ascii="Times New Roman" w:hAnsi="Times New Roman" w:cs="Times New Roman"/>
              </w:rPr>
            </w:pPr>
            <w:r w:rsidRPr="000B1AAB">
              <w:rPr>
                <w:rFonts w:ascii="Times New Roman" w:hAnsi="Times New Roman" w:cs="Times New Roman"/>
              </w:rPr>
              <w:t>Orientační termín</w:t>
            </w:r>
          </w:p>
          <w:p w:rsidR="00BF4696" w:rsidRPr="000B1AAB" w:rsidRDefault="00BF4696" w:rsidP="00FD10D9">
            <w:pPr>
              <w:jc w:val="center"/>
              <w:rPr>
                <w:rFonts w:ascii="Times New Roman" w:hAnsi="Times New Roman" w:cs="Times New Roman"/>
              </w:rPr>
            </w:pPr>
            <w:r w:rsidRPr="000B1AAB">
              <w:rPr>
                <w:rFonts w:ascii="Times New Roman" w:hAnsi="Times New Roman" w:cs="Times New Roman"/>
              </w:rPr>
              <w:t>ukončení etapy</w:t>
            </w:r>
          </w:p>
          <w:p w:rsidR="00BF4696" w:rsidRPr="000B1AAB" w:rsidRDefault="00BF4696" w:rsidP="00FD10D9">
            <w:pPr>
              <w:jc w:val="center"/>
              <w:rPr>
                <w:rFonts w:ascii="Times New Roman" w:hAnsi="Times New Roman" w:cs="Times New Roman"/>
              </w:rPr>
            </w:pPr>
            <w:r w:rsidRPr="000B1AAB">
              <w:rPr>
                <w:rFonts w:ascii="Times New Roman" w:hAnsi="Times New Roman" w:cs="Times New Roman"/>
              </w:rPr>
              <w:t>(</w:t>
            </w:r>
            <w:proofErr w:type="spellStart"/>
            <w:r w:rsidRPr="000B1AAB">
              <w:rPr>
                <w:rFonts w:ascii="Times New Roman" w:hAnsi="Times New Roman" w:cs="Times New Roman"/>
              </w:rPr>
              <w:t>měs</w:t>
            </w:r>
            <w:proofErr w:type="spellEnd"/>
            <w:r w:rsidRPr="000B1AAB">
              <w:rPr>
                <w:rFonts w:ascii="Times New Roman" w:hAnsi="Times New Roman" w:cs="Times New Roman"/>
              </w:rPr>
              <w:t>/rok)</w:t>
            </w:r>
          </w:p>
        </w:tc>
      </w:tr>
      <w:tr w:rsidR="001D2F73" w:rsidRPr="000B1AAB" w:rsidTr="002E13D1">
        <w:tc>
          <w:tcPr>
            <w:tcW w:w="10490" w:type="dxa"/>
            <w:gridSpan w:val="4"/>
          </w:tcPr>
          <w:p w:rsidR="00782E46" w:rsidRPr="000B1AAB" w:rsidRDefault="005E3C34" w:rsidP="00FD10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1AAB">
              <w:rPr>
                <w:rFonts w:ascii="Times New Roman" w:hAnsi="Times New Roman" w:cs="Times New Roman"/>
                <w:b/>
              </w:rPr>
              <w:t>R</w:t>
            </w:r>
            <w:r w:rsidR="00E9336D" w:rsidRPr="000B1AAB">
              <w:rPr>
                <w:rFonts w:ascii="Times New Roman" w:hAnsi="Times New Roman" w:cs="Times New Roman"/>
                <w:b/>
              </w:rPr>
              <w:t xml:space="preserve">ok </w:t>
            </w:r>
            <w:r w:rsidR="001D2F73" w:rsidRPr="000B1AAB">
              <w:rPr>
                <w:rFonts w:ascii="Times New Roman" w:hAnsi="Times New Roman" w:cs="Times New Roman"/>
                <w:b/>
              </w:rPr>
              <w:t>2016</w:t>
            </w:r>
          </w:p>
        </w:tc>
      </w:tr>
      <w:tr w:rsidR="000B1AAB" w:rsidRPr="000B1AAB" w:rsidTr="00FD10D9">
        <w:tc>
          <w:tcPr>
            <w:tcW w:w="1023" w:type="dxa"/>
          </w:tcPr>
          <w:p w:rsidR="000B1AAB" w:rsidRPr="001F6137" w:rsidRDefault="008A0062" w:rsidP="00FD10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ETAPA 1</w:t>
            </w:r>
          </w:p>
        </w:tc>
        <w:tc>
          <w:tcPr>
            <w:tcW w:w="6490" w:type="dxa"/>
          </w:tcPr>
          <w:p w:rsidR="000B1AAB" w:rsidRPr="001F6137" w:rsidRDefault="000B1AAB" w:rsidP="000B1AA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B1AAB" w:rsidRPr="001F6137" w:rsidRDefault="00F14070" w:rsidP="00F14070">
            <w:pPr>
              <w:ind w:left="456" w:hanging="50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SVS FEM,VUSTAH, MC VELOX</w:t>
            </w:r>
          </w:p>
        </w:tc>
        <w:tc>
          <w:tcPr>
            <w:tcW w:w="1418" w:type="dxa"/>
          </w:tcPr>
          <w:p w:rsidR="000B1AAB" w:rsidRPr="001F6137" w:rsidRDefault="008A0062" w:rsidP="00FD10D9">
            <w:pPr>
              <w:ind w:left="506" w:hanging="50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12/2016</w:t>
            </w:r>
          </w:p>
        </w:tc>
      </w:tr>
      <w:tr w:rsidR="007759A5" w:rsidRPr="000B1AAB" w:rsidTr="00FD10D9">
        <w:tc>
          <w:tcPr>
            <w:tcW w:w="1023" w:type="dxa"/>
          </w:tcPr>
          <w:p w:rsidR="007759A5" w:rsidRPr="001F6137" w:rsidRDefault="008A0062" w:rsidP="00FD10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6490" w:type="dxa"/>
          </w:tcPr>
          <w:p w:rsidR="007759A5" w:rsidRPr="001F6137" w:rsidRDefault="008A0062" w:rsidP="00F140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Měření vlastností vozidel</w:t>
            </w:r>
          </w:p>
        </w:tc>
        <w:tc>
          <w:tcPr>
            <w:tcW w:w="1559" w:type="dxa"/>
          </w:tcPr>
          <w:p w:rsidR="007759A5" w:rsidRPr="001F6137" w:rsidRDefault="007759A5" w:rsidP="00FD10D9">
            <w:pPr>
              <w:ind w:left="506" w:hanging="50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7759A5" w:rsidRPr="001F6137" w:rsidRDefault="007759A5" w:rsidP="00FD10D9">
            <w:pPr>
              <w:ind w:left="506" w:hanging="506"/>
              <w:jc w:val="center"/>
              <w:rPr>
                <w:sz w:val="20"/>
                <w:szCs w:val="20"/>
              </w:rPr>
            </w:pPr>
          </w:p>
        </w:tc>
      </w:tr>
      <w:tr w:rsidR="007759A5" w:rsidRPr="000B1AAB" w:rsidTr="00FD10D9">
        <w:tc>
          <w:tcPr>
            <w:tcW w:w="1023" w:type="dxa"/>
          </w:tcPr>
          <w:p w:rsidR="007759A5" w:rsidRPr="001F6137" w:rsidRDefault="008A0062" w:rsidP="00FD10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</w:tc>
        <w:tc>
          <w:tcPr>
            <w:tcW w:w="6490" w:type="dxa"/>
          </w:tcPr>
          <w:p w:rsidR="007759A5" w:rsidRPr="001F6137" w:rsidRDefault="008A0062" w:rsidP="007759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SHPB (Split </w:t>
            </w:r>
            <w:proofErr w:type="spellStart"/>
            <w:r>
              <w:rPr>
                <w:sz w:val="20"/>
                <w:szCs w:val="20"/>
              </w:rPr>
              <w:t>Hopkinson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pressure</w:t>
            </w:r>
            <w:proofErr w:type="spellEnd"/>
            <w:r>
              <w:rPr>
                <w:sz w:val="20"/>
                <w:szCs w:val="20"/>
              </w:rPr>
              <w:t xml:space="preserve"> bar metoda) měření konstrukce MPHS</w:t>
            </w:r>
          </w:p>
        </w:tc>
        <w:tc>
          <w:tcPr>
            <w:tcW w:w="1559" w:type="dxa"/>
          </w:tcPr>
          <w:p w:rsidR="007759A5" w:rsidRPr="001F6137" w:rsidRDefault="007759A5" w:rsidP="00FD10D9">
            <w:pPr>
              <w:ind w:left="506" w:hanging="50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7759A5" w:rsidRPr="001F6137" w:rsidRDefault="007759A5" w:rsidP="00FD10D9">
            <w:pPr>
              <w:ind w:left="506" w:hanging="506"/>
              <w:jc w:val="center"/>
              <w:rPr>
                <w:sz w:val="20"/>
                <w:szCs w:val="20"/>
              </w:rPr>
            </w:pPr>
          </w:p>
        </w:tc>
      </w:tr>
      <w:tr w:rsidR="008A0062" w:rsidRPr="000B1AAB" w:rsidTr="00FD10D9">
        <w:tc>
          <w:tcPr>
            <w:tcW w:w="1023" w:type="dxa"/>
          </w:tcPr>
          <w:p w:rsidR="008A0062" w:rsidRDefault="008A0062" w:rsidP="008A00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</w:p>
        </w:tc>
        <w:tc>
          <w:tcPr>
            <w:tcW w:w="6490" w:type="dxa"/>
          </w:tcPr>
          <w:p w:rsidR="008A0062" w:rsidRDefault="008A0062" w:rsidP="007759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IZOD měření betonu</w:t>
            </w:r>
          </w:p>
        </w:tc>
        <w:tc>
          <w:tcPr>
            <w:tcW w:w="1559" w:type="dxa"/>
          </w:tcPr>
          <w:p w:rsidR="008A0062" w:rsidRPr="001F6137" w:rsidRDefault="008A0062" w:rsidP="00FD10D9">
            <w:pPr>
              <w:ind w:left="506" w:hanging="50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A0062" w:rsidRPr="001F6137" w:rsidRDefault="008A0062" w:rsidP="00FD10D9">
            <w:pPr>
              <w:ind w:left="506" w:hanging="506"/>
              <w:jc w:val="center"/>
              <w:rPr>
                <w:sz w:val="20"/>
                <w:szCs w:val="20"/>
              </w:rPr>
            </w:pPr>
          </w:p>
        </w:tc>
      </w:tr>
      <w:tr w:rsidR="008A0062" w:rsidRPr="000B1AAB" w:rsidTr="00FD10D9">
        <w:tc>
          <w:tcPr>
            <w:tcW w:w="1023" w:type="dxa"/>
          </w:tcPr>
          <w:p w:rsidR="008A0062" w:rsidRDefault="008A0062" w:rsidP="008A00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1.4 </w:t>
            </w:r>
          </w:p>
        </w:tc>
        <w:tc>
          <w:tcPr>
            <w:tcW w:w="6490" w:type="dxa"/>
          </w:tcPr>
          <w:p w:rsidR="008A0062" w:rsidRDefault="008A0062" w:rsidP="007759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IZOD měření materiálu dřevních aglomerátů</w:t>
            </w:r>
          </w:p>
        </w:tc>
        <w:tc>
          <w:tcPr>
            <w:tcW w:w="1559" w:type="dxa"/>
          </w:tcPr>
          <w:p w:rsidR="008A0062" w:rsidRPr="001F6137" w:rsidRDefault="008A0062" w:rsidP="00FD10D9">
            <w:pPr>
              <w:ind w:left="506" w:hanging="50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A0062" w:rsidRPr="001F6137" w:rsidRDefault="008A0062" w:rsidP="00FD10D9">
            <w:pPr>
              <w:ind w:left="506" w:hanging="506"/>
              <w:jc w:val="center"/>
              <w:rPr>
                <w:sz w:val="20"/>
                <w:szCs w:val="20"/>
              </w:rPr>
            </w:pPr>
          </w:p>
        </w:tc>
      </w:tr>
      <w:tr w:rsidR="008A0062" w:rsidRPr="000B1AAB" w:rsidTr="00FD10D9">
        <w:tc>
          <w:tcPr>
            <w:tcW w:w="1023" w:type="dxa"/>
          </w:tcPr>
          <w:p w:rsidR="008A0062" w:rsidRDefault="008A0062" w:rsidP="008A00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</w:p>
        </w:tc>
        <w:tc>
          <w:tcPr>
            <w:tcW w:w="6490" w:type="dxa"/>
          </w:tcPr>
          <w:p w:rsidR="008A0062" w:rsidRDefault="008A0062" w:rsidP="007759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Vyhodnocení nárazových zkoušek</w:t>
            </w:r>
          </w:p>
        </w:tc>
        <w:tc>
          <w:tcPr>
            <w:tcW w:w="1559" w:type="dxa"/>
          </w:tcPr>
          <w:p w:rsidR="008A0062" w:rsidRPr="001F6137" w:rsidRDefault="008A0062" w:rsidP="00FD10D9">
            <w:pPr>
              <w:ind w:left="506" w:hanging="50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A0062" w:rsidRPr="001F6137" w:rsidRDefault="008A0062" w:rsidP="00FD10D9">
            <w:pPr>
              <w:ind w:left="506" w:hanging="506"/>
              <w:jc w:val="center"/>
              <w:rPr>
                <w:sz w:val="20"/>
                <w:szCs w:val="20"/>
              </w:rPr>
            </w:pPr>
          </w:p>
        </w:tc>
      </w:tr>
      <w:tr w:rsidR="007759A5" w:rsidRPr="000B1AAB" w:rsidTr="002E13D1">
        <w:tc>
          <w:tcPr>
            <w:tcW w:w="10490" w:type="dxa"/>
            <w:gridSpan w:val="4"/>
          </w:tcPr>
          <w:p w:rsidR="007759A5" w:rsidRPr="000B1AAB" w:rsidRDefault="007759A5" w:rsidP="00FD10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1AAB">
              <w:rPr>
                <w:rFonts w:ascii="Times New Roman" w:hAnsi="Times New Roman" w:cs="Times New Roman"/>
                <w:b/>
              </w:rPr>
              <w:t>Rok 2017</w:t>
            </w:r>
          </w:p>
        </w:tc>
      </w:tr>
      <w:tr w:rsidR="007759A5" w:rsidRPr="000B1AAB" w:rsidTr="00FD10D9">
        <w:tc>
          <w:tcPr>
            <w:tcW w:w="1023" w:type="dxa"/>
          </w:tcPr>
          <w:p w:rsidR="007759A5" w:rsidRPr="001F6137" w:rsidRDefault="008A0062" w:rsidP="00FD10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ETAPA II</w:t>
            </w:r>
          </w:p>
        </w:tc>
        <w:tc>
          <w:tcPr>
            <w:tcW w:w="6490" w:type="dxa"/>
          </w:tcPr>
          <w:p w:rsidR="007759A5" w:rsidRPr="001F6137" w:rsidRDefault="007759A5" w:rsidP="007759A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759A5" w:rsidRPr="001F6137" w:rsidRDefault="00F14070" w:rsidP="0048676A">
            <w:pPr>
              <w:ind w:left="506" w:hanging="50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SVS FEM,VUSTAH, MC VELOX</w:t>
            </w:r>
          </w:p>
        </w:tc>
        <w:tc>
          <w:tcPr>
            <w:tcW w:w="1418" w:type="dxa"/>
          </w:tcPr>
          <w:p w:rsidR="007759A5" w:rsidRPr="001F6137" w:rsidRDefault="008A0062" w:rsidP="00FD10D9">
            <w:pPr>
              <w:ind w:left="506" w:hanging="50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12/2017</w:t>
            </w:r>
          </w:p>
        </w:tc>
      </w:tr>
      <w:tr w:rsidR="007759A5" w:rsidRPr="000B1AAB" w:rsidTr="00FD10D9">
        <w:tc>
          <w:tcPr>
            <w:tcW w:w="1023" w:type="dxa"/>
          </w:tcPr>
          <w:p w:rsidR="007759A5" w:rsidRPr="001F6137" w:rsidRDefault="008A0062" w:rsidP="00FD10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</w:p>
        </w:tc>
        <w:tc>
          <w:tcPr>
            <w:tcW w:w="6490" w:type="dxa"/>
          </w:tcPr>
          <w:p w:rsidR="007759A5" w:rsidRPr="001F6137" w:rsidRDefault="008A0062" w:rsidP="007759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Měření vlastností vozidel</w:t>
            </w:r>
          </w:p>
        </w:tc>
        <w:tc>
          <w:tcPr>
            <w:tcW w:w="1559" w:type="dxa"/>
          </w:tcPr>
          <w:p w:rsidR="007759A5" w:rsidRPr="001F6137" w:rsidRDefault="007759A5" w:rsidP="00FD10D9">
            <w:pPr>
              <w:ind w:left="506" w:hanging="506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759A5" w:rsidRPr="001F6137" w:rsidRDefault="007759A5" w:rsidP="00FD10D9">
            <w:pPr>
              <w:ind w:left="506" w:hanging="506"/>
              <w:jc w:val="center"/>
              <w:rPr>
                <w:sz w:val="20"/>
                <w:szCs w:val="20"/>
              </w:rPr>
            </w:pPr>
          </w:p>
        </w:tc>
      </w:tr>
      <w:tr w:rsidR="007759A5" w:rsidRPr="000B1AAB" w:rsidTr="00FD10D9">
        <w:tc>
          <w:tcPr>
            <w:tcW w:w="1023" w:type="dxa"/>
          </w:tcPr>
          <w:p w:rsidR="007759A5" w:rsidRPr="001F6137" w:rsidRDefault="008A0062" w:rsidP="00FD10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</w:p>
        </w:tc>
        <w:tc>
          <w:tcPr>
            <w:tcW w:w="6490" w:type="dxa"/>
          </w:tcPr>
          <w:p w:rsidR="007759A5" w:rsidRPr="001F6137" w:rsidRDefault="008A0062" w:rsidP="007759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CAD + CAE model vozidla TB11 900 kg</w:t>
            </w:r>
          </w:p>
        </w:tc>
        <w:tc>
          <w:tcPr>
            <w:tcW w:w="1559" w:type="dxa"/>
          </w:tcPr>
          <w:p w:rsidR="007759A5" w:rsidRPr="001F6137" w:rsidRDefault="007759A5" w:rsidP="00FD10D9">
            <w:pPr>
              <w:ind w:left="506" w:hanging="50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7759A5" w:rsidRPr="001F6137" w:rsidRDefault="007759A5" w:rsidP="00FD10D9">
            <w:pPr>
              <w:ind w:left="506" w:hanging="506"/>
              <w:jc w:val="center"/>
              <w:rPr>
                <w:sz w:val="20"/>
                <w:szCs w:val="20"/>
              </w:rPr>
            </w:pPr>
          </w:p>
        </w:tc>
      </w:tr>
      <w:tr w:rsidR="007759A5" w:rsidRPr="000B1AAB" w:rsidTr="00FD10D9">
        <w:tc>
          <w:tcPr>
            <w:tcW w:w="1023" w:type="dxa"/>
          </w:tcPr>
          <w:p w:rsidR="007759A5" w:rsidRPr="001F6137" w:rsidRDefault="008A0062" w:rsidP="00FD10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</w:t>
            </w:r>
          </w:p>
        </w:tc>
        <w:tc>
          <w:tcPr>
            <w:tcW w:w="6490" w:type="dxa"/>
          </w:tcPr>
          <w:p w:rsidR="007759A5" w:rsidRPr="001F6137" w:rsidRDefault="008A0062" w:rsidP="007759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CAD + CAE model vozidla TB51 13000kg</w:t>
            </w:r>
          </w:p>
        </w:tc>
        <w:tc>
          <w:tcPr>
            <w:tcW w:w="1559" w:type="dxa"/>
          </w:tcPr>
          <w:p w:rsidR="007759A5" w:rsidRPr="001F6137" w:rsidRDefault="007759A5" w:rsidP="00FD10D9">
            <w:pPr>
              <w:ind w:left="506" w:hanging="50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7759A5" w:rsidRPr="001F6137" w:rsidRDefault="007759A5" w:rsidP="00FD10D9">
            <w:pPr>
              <w:ind w:left="506" w:hanging="506"/>
              <w:jc w:val="center"/>
              <w:rPr>
                <w:sz w:val="20"/>
                <w:szCs w:val="20"/>
              </w:rPr>
            </w:pPr>
          </w:p>
        </w:tc>
      </w:tr>
      <w:tr w:rsidR="007759A5" w:rsidRPr="000B1AAB" w:rsidTr="00FD10D9">
        <w:tc>
          <w:tcPr>
            <w:tcW w:w="1023" w:type="dxa"/>
          </w:tcPr>
          <w:p w:rsidR="007759A5" w:rsidRPr="001F6137" w:rsidRDefault="008A0062" w:rsidP="00FD10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</w:t>
            </w:r>
          </w:p>
        </w:tc>
        <w:tc>
          <w:tcPr>
            <w:tcW w:w="6490" w:type="dxa"/>
          </w:tcPr>
          <w:p w:rsidR="007759A5" w:rsidRPr="001F6137" w:rsidRDefault="008A0062" w:rsidP="008A00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Vyhodnocení měření konstrukce MPHS pomocí SHPB testu</w:t>
            </w:r>
          </w:p>
        </w:tc>
        <w:tc>
          <w:tcPr>
            <w:tcW w:w="1559" w:type="dxa"/>
          </w:tcPr>
          <w:p w:rsidR="007759A5" w:rsidRPr="001F6137" w:rsidRDefault="007759A5" w:rsidP="00FD10D9">
            <w:pPr>
              <w:ind w:left="506" w:hanging="506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759A5" w:rsidRPr="001F6137" w:rsidRDefault="007759A5" w:rsidP="00FD10D9">
            <w:pPr>
              <w:ind w:left="506" w:hanging="506"/>
              <w:jc w:val="center"/>
              <w:rPr>
                <w:sz w:val="20"/>
                <w:szCs w:val="20"/>
              </w:rPr>
            </w:pPr>
          </w:p>
        </w:tc>
      </w:tr>
      <w:tr w:rsidR="007759A5" w:rsidRPr="000B1AAB" w:rsidTr="00FD10D9">
        <w:tc>
          <w:tcPr>
            <w:tcW w:w="1023" w:type="dxa"/>
          </w:tcPr>
          <w:p w:rsidR="007759A5" w:rsidRPr="001F6137" w:rsidRDefault="008A0062" w:rsidP="00FD10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</w:t>
            </w:r>
          </w:p>
        </w:tc>
        <w:tc>
          <w:tcPr>
            <w:tcW w:w="6490" w:type="dxa"/>
          </w:tcPr>
          <w:p w:rsidR="007759A5" w:rsidRPr="001F6137" w:rsidRDefault="008A0062" w:rsidP="007759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Měření koeficientu tření</w:t>
            </w:r>
          </w:p>
        </w:tc>
        <w:tc>
          <w:tcPr>
            <w:tcW w:w="1559" w:type="dxa"/>
          </w:tcPr>
          <w:p w:rsidR="007759A5" w:rsidRPr="001F6137" w:rsidRDefault="007759A5" w:rsidP="00FD10D9">
            <w:pPr>
              <w:ind w:left="506" w:hanging="506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759A5" w:rsidRPr="003A6B67" w:rsidRDefault="007759A5" w:rsidP="00FD10D9">
            <w:pPr>
              <w:ind w:left="506" w:hanging="506"/>
              <w:jc w:val="center"/>
              <w:rPr>
                <w:sz w:val="20"/>
                <w:szCs w:val="20"/>
              </w:rPr>
            </w:pPr>
          </w:p>
        </w:tc>
      </w:tr>
      <w:tr w:rsidR="007759A5" w:rsidRPr="000B1AAB" w:rsidTr="00FD10D9">
        <w:tc>
          <w:tcPr>
            <w:tcW w:w="1023" w:type="dxa"/>
          </w:tcPr>
          <w:p w:rsidR="007759A5" w:rsidRPr="001F6137" w:rsidRDefault="008A0062" w:rsidP="00FD10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</w:t>
            </w:r>
          </w:p>
        </w:tc>
        <w:tc>
          <w:tcPr>
            <w:tcW w:w="6490" w:type="dxa"/>
          </w:tcPr>
          <w:p w:rsidR="007759A5" w:rsidRPr="001F6137" w:rsidRDefault="008A0062" w:rsidP="00FD10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Měření vlastností betonu</w:t>
            </w:r>
          </w:p>
        </w:tc>
        <w:tc>
          <w:tcPr>
            <w:tcW w:w="1559" w:type="dxa"/>
          </w:tcPr>
          <w:p w:rsidR="007759A5" w:rsidRPr="001F6137" w:rsidRDefault="007759A5" w:rsidP="00FD10D9">
            <w:pPr>
              <w:ind w:left="506" w:hanging="50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7759A5" w:rsidRPr="001F6137" w:rsidRDefault="007759A5" w:rsidP="00FD10D9">
            <w:pPr>
              <w:ind w:left="506" w:hanging="506"/>
              <w:jc w:val="center"/>
              <w:rPr>
                <w:sz w:val="20"/>
                <w:szCs w:val="20"/>
              </w:rPr>
            </w:pPr>
          </w:p>
        </w:tc>
      </w:tr>
      <w:tr w:rsidR="007759A5" w:rsidRPr="000B1AAB" w:rsidTr="00FD10D9">
        <w:tc>
          <w:tcPr>
            <w:tcW w:w="1023" w:type="dxa"/>
          </w:tcPr>
          <w:p w:rsidR="007759A5" w:rsidRPr="001F6137" w:rsidRDefault="008A0062" w:rsidP="00FD10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</w:t>
            </w:r>
          </w:p>
        </w:tc>
        <w:tc>
          <w:tcPr>
            <w:tcW w:w="6490" w:type="dxa"/>
          </w:tcPr>
          <w:p w:rsidR="007759A5" w:rsidRPr="001F6137" w:rsidRDefault="008A0062" w:rsidP="007759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Dynamická měření materiálů dřevních aglomerátů</w:t>
            </w:r>
          </w:p>
        </w:tc>
        <w:tc>
          <w:tcPr>
            <w:tcW w:w="1559" w:type="dxa"/>
          </w:tcPr>
          <w:p w:rsidR="007759A5" w:rsidRPr="001F6137" w:rsidRDefault="007759A5" w:rsidP="00FD10D9">
            <w:pPr>
              <w:ind w:left="506" w:hanging="506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759A5" w:rsidRPr="0014606B" w:rsidRDefault="007759A5" w:rsidP="00FD10D9">
            <w:pPr>
              <w:ind w:left="506" w:hanging="506"/>
              <w:jc w:val="center"/>
              <w:rPr>
                <w:sz w:val="20"/>
                <w:szCs w:val="20"/>
              </w:rPr>
            </w:pPr>
          </w:p>
        </w:tc>
      </w:tr>
      <w:tr w:rsidR="007759A5" w:rsidRPr="000B1AAB" w:rsidTr="00FD10D9">
        <w:tc>
          <w:tcPr>
            <w:tcW w:w="1023" w:type="dxa"/>
          </w:tcPr>
          <w:p w:rsidR="007759A5" w:rsidRPr="001F6137" w:rsidRDefault="008A0062" w:rsidP="00FD10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2.8</w:t>
            </w:r>
          </w:p>
        </w:tc>
        <w:tc>
          <w:tcPr>
            <w:tcW w:w="6490" w:type="dxa"/>
          </w:tcPr>
          <w:p w:rsidR="007759A5" w:rsidRPr="001F6137" w:rsidRDefault="008A0062" w:rsidP="007759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CAD model vozidla TB81 38000kg</w:t>
            </w:r>
          </w:p>
        </w:tc>
        <w:tc>
          <w:tcPr>
            <w:tcW w:w="1559" w:type="dxa"/>
          </w:tcPr>
          <w:p w:rsidR="007759A5" w:rsidRPr="001F6137" w:rsidRDefault="007759A5" w:rsidP="00FD10D9">
            <w:pPr>
              <w:ind w:left="506" w:hanging="506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759A5" w:rsidRPr="001F6137" w:rsidRDefault="007759A5" w:rsidP="00FD10D9">
            <w:pPr>
              <w:ind w:left="506" w:hanging="506"/>
              <w:jc w:val="center"/>
              <w:rPr>
                <w:sz w:val="20"/>
                <w:szCs w:val="20"/>
              </w:rPr>
            </w:pPr>
          </w:p>
        </w:tc>
      </w:tr>
      <w:tr w:rsidR="007759A5" w:rsidRPr="000B1AAB" w:rsidTr="00FD10D9">
        <w:tc>
          <w:tcPr>
            <w:tcW w:w="1023" w:type="dxa"/>
          </w:tcPr>
          <w:p w:rsidR="007759A5" w:rsidRPr="001F6137" w:rsidRDefault="008A0062" w:rsidP="00FD10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2.9</w:t>
            </w:r>
          </w:p>
        </w:tc>
        <w:tc>
          <w:tcPr>
            <w:tcW w:w="6490" w:type="dxa"/>
          </w:tcPr>
          <w:p w:rsidR="007759A5" w:rsidRPr="001F6137" w:rsidRDefault="008A0062" w:rsidP="007759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Příprava vzorků dřevních aglomerátů</w:t>
            </w:r>
          </w:p>
        </w:tc>
        <w:tc>
          <w:tcPr>
            <w:tcW w:w="1559" w:type="dxa"/>
          </w:tcPr>
          <w:p w:rsidR="007759A5" w:rsidRPr="001F6137" w:rsidRDefault="007759A5" w:rsidP="00FD10D9">
            <w:pPr>
              <w:ind w:left="506" w:hanging="50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7759A5" w:rsidRPr="001F6137" w:rsidRDefault="007759A5" w:rsidP="00FD10D9">
            <w:pPr>
              <w:ind w:left="506" w:hanging="506"/>
              <w:jc w:val="center"/>
              <w:rPr>
                <w:sz w:val="20"/>
                <w:szCs w:val="20"/>
              </w:rPr>
            </w:pPr>
          </w:p>
        </w:tc>
      </w:tr>
      <w:tr w:rsidR="00B92E79" w:rsidRPr="000B1AAB" w:rsidTr="00FD10D9">
        <w:tc>
          <w:tcPr>
            <w:tcW w:w="1023" w:type="dxa"/>
          </w:tcPr>
          <w:p w:rsidR="00B92E79" w:rsidRPr="001F6137" w:rsidRDefault="008A0062" w:rsidP="00FD10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2.10</w:t>
            </w:r>
          </w:p>
        </w:tc>
        <w:tc>
          <w:tcPr>
            <w:tcW w:w="6490" w:type="dxa"/>
          </w:tcPr>
          <w:p w:rsidR="00B92E79" w:rsidRPr="001F6137" w:rsidRDefault="008A0062" w:rsidP="00B92E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CAD + CAE model MPHS</w:t>
            </w:r>
          </w:p>
        </w:tc>
        <w:tc>
          <w:tcPr>
            <w:tcW w:w="1559" w:type="dxa"/>
          </w:tcPr>
          <w:p w:rsidR="00B92E79" w:rsidRPr="001F6137" w:rsidRDefault="00B92E79" w:rsidP="00FD10D9">
            <w:pPr>
              <w:ind w:left="506" w:hanging="50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92E79" w:rsidRPr="0014606B" w:rsidRDefault="00B92E79" w:rsidP="00FD10D9">
            <w:pPr>
              <w:ind w:left="506" w:hanging="506"/>
              <w:jc w:val="center"/>
              <w:rPr>
                <w:sz w:val="20"/>
                <w:szCs w:val="20"/>
              </w:rPr>
            </w:pPr>
          </w:p>
        </w:tc>
      </w:tr>
      <w:tr w:rsidR="00B92E79" w:rsidRPr="000B1AAB" w:rsidTr="00FD10D9">
        <w:tc>
          <w:tcPr>
            <w:tcW w:w="1023" w:type="dxa"/>
            <w:tcBorders>
              <w:right w:val="nil"/>
            </w:tcBorders>
          </w:tcPr>
          <w:p w:rsidR="00B92E79" w:rsidRPr="000B1AAB" w:rsidRDefault="00B92E79" w:rsidP="00FD10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2E79" w:rsidRPr="000B1AAB" w:rsidRDefault="00B92E79" w:rsidP="00B92E79">
            <w:pPr>
              <w:rPr>
                <w:rFonts w:ascii="Times New Roman" w:hAnsi="Times New Roman" w:cs="Times New Roman"/>
                <w:b/>
              </w:rPr>
            </w:pPr>
            <w:r w:rsidRPr="000B1AAB">
              <w:rPr>
                <w:rFonts w:ascii="Times New Roman" w:hAnsi="Times New Roman" w:cs="Times New Roman"/>
              </w:rPr>
              <w:t xml:space="preserve">  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     </w:t>
            </w:r>
            <w:r w:rsidRPr="000B1AAB">
              <w:rPr>
                <w:rFonts w:ascii="Times New Roman" w:hAnsi="Times New Roman" w:cs="Times New Roman"/>
              </w:rPr>
              <w:t xml:space="preserve">   </w:t>
            </w:r>
            <w:r w:rsidRPr="000B1AAB">
              <w:rPr>
                <w:rFonts w:ascii="Times New Roman" w:hAnsi="Times New Roman" w:cs="Times New Roman"/>
                <w:b/>
              </w:rPr>
              <w:t xml:space="preserve">    Rok 2018</w:t>
            </w: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B92E79" w:rsidRPr="000B1AAB" w:rsidRDefault="00B92E79" w:rsidP="00FD10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2E79" w:rsidRPr="000B1AAB" w:rsidRDefault="00B92E79" w:rsidP="00FD10D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E79" w:rsidRPr="000B1AAB" w:rsidTr="00FD10D9">
        <w:tc>
          <w:tcPr>
            <w:tcW w:w="1023" w:type="dxa"/>
          </w:tcPr>
          <w:p w:rsidR="00B92E79" w:rsidRPr="001F6137" w:rsidRDefault="008A0062" w:rsidP="00FD10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ETAPA III</w:t>
            </w:r>
          </w:p>
        </w:tc>
        <w:tc>
          <w:tcPr>
            <w:tcW w:w="6490" w:type="dxa"/>
          </w:tcPr>
          <w:p w:rsidR="00B92E79" w:rsidRPr="001F6137" w:rsidRDefault="00B92E79" w:rsidP="00B92E7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92E79" w:rsidRPr="001F6137" w:rsidRDefault="00F14070" w:rsidP="0048676A">
            <w:pPr>
              <w:ind w:left="506" w:hanging="50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SVS FEM,VUSTAH, MC VELOX</w:t>
            </w:r>
          </w:p>
        </w:tc>
        <w:tc>
          <w:tcPr>
            <w:tcW w:w="1418" w:type="dxa"/>
          </w:tcPr>
          <w:p w:rsidR="00B92E79" w:rsidRPr="001F6137" w:rsidRDefault="008A0062" w:rsidP="00FD10D9">
            <w:pPr>
              <w:ind w:left="506" w:hanging="50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12/2018</w:t>
            </w:r>
          </w:p>
        </w:tc>
      </w:tr>
      <w:tr w:rsidR="00B92E79" w:rsidRPr="000B1AAB" w:rsidTr="00FD10D9">
        <w:tc>
          <w:tcPr>
            <w:tcW w:w="1023" w:type="dxa"/>
          </w:tcPr>
          <w:p w:rsidR="00B92E79" w:rsidRPr="001F6137" w:rsidRDefault="008A0062" w:rsidP="00FD10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</w:p>
        </w:tc>
        <w:tc>
          <w:tcPr>
            <w:tcW w:w="6490" w:type="dxa"/>
          </w:tcPr>
          <w:p w:rsidR="00B92E79" w:rsidRPr="001F6137" w:rsidRDefault="008A0062" w:rsidP="008A00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Dynamická měření konstrukce MPHS</w:t>
            </w:r>
          </w:p>
        </w:tc>
        <w:tc>
          <w:tcPr>
            <w:tcW w:w="1559" w:type="dxa"/>
          </w:tcPr>
          <w:p w:rsidR="00B92E79" w:rsidRPr="001F6137" w:rsidRDefault="00B92E79" w:rsidP="00FD10D9">
            <w:pPr>
              <w:ind w:left="506" w:hanging="50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92E79" w:rsidRPr="001F6137" w:rsidRDefault="00B92E79" w:rsidP="00FD10D9">
            <w:pPr>
              <w:ind w:left="506" w:hanging="506"/>
              <w:jc w:val="center"/>
              <w:rPr>
                <w:sz w:val="20"/>
                <w:szCs w:val="20"/>
              </w:rPr>
            </w:pPr>
          </w:p>
        </w:tc>
      </w:tr>
      <w:tr w:rsidR="00B92E79" w:rsidRPr="000B1AAB" w:rsidTr="00FD10D9">
        <w:tc>
          <w:tcPr>
            <w:tcW w:w="1023" w:type="dxa"/>
          </w:tcPr>
          <w:p w:rsidR="00B92E79" w:rsidRPr="001F6137" w:rsidRDefault="008A0062" w:rsidP="00FD10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</w:t>
            </w:r>
          </w:p>
        </w:tc>
        <w:tc>
          <w:tcPr>
            <w:tcW w:w="6490" w:type="dxa"/>
          </w:tcPr>
          <w:p w:rsidR="00B92E79" w:rsidRPr="001F6137" w:rsidRDefault="00F14070" w:rsidP="00F140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SW generující parametrický model vozidla</w:t>
            </w:r>
          </w:p>
        </w:tc>
        <w:tc>
          <w:tcPr>
            <w:tcW w:w="1559" w:type="dxa"/>
          </w:tcPr>
          <w:p w:rsidR="00B92E79" w:rsidRPr="001F6137" w:rsidRDefault="00B92E79" w:rsidP="00FD10D9">
            <w:pPr>
              <w:ind w:left="506" w:hanging="506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92E79" w:rsidRPr="0014606B" w:rsidRDefault="00B92E79" w:rsidP="00FD10D9">
            <w:pPr>
              <w:ind w:left="506" w:hanging="506"/>
              <w:jc w:val="center"/>
              <w:rPr>
                <w:sz w:val="20"/>
                <w:szCs w:val="20"/>
              </w:rPr>
            </w:pPr>
          </w:p>
        </w:tc>
      </w:tr>
      <w:tr w:rsidR="00B92E79" w:rsidRPr="000B1AAB" w:rsidTr="00FD10D9">
        <w:tc>
          <w:tcPr>
            <w:tcW w:w="1023" w:type="dxa"/>
          </w:tcPr>
          <w:p w:rsidR="00B92E79" w:rsidRPr="001F6137" w:rsidRDefault="008A0062" w:rsidP="00FD10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</w:t>
            </w:r>
          </w:p>
        </w:tc>
        <w:tc>
          <w:tcPr>
            <w:tcW w:w="6490" w:type="dxa"/>
          </w:tcPr>
          <w:p w:rsidR="00B92E79" w:rsidRPr="001F6137" w:rsidRDefault="00F14070" w:rsidP="00B92E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Měření vlastností vozidel</w:t>
            </w:r>
          </w:p>
        </w:tc>
        <w:tc>
          <w:tcPr>
            <w:tcW w:w="1559" w:type="dxa"/>
          </w:tcPr>
          <w:p w:rsidR="00B92E79" w:rsidRPr="001F6137" w:rsidRDefault="00B92E79" w:rsidP="00FD10D9">
            <w:pPr>
              <w:ind w:left="506" w:hanging="506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92E79" w:rsidRPr="001F6137" w:rsidRDefault="00B92E79" w:rsidP="00FD10D9">
            <w:pPr>
              <w:ind w:left="506" w:hanging="506"/>
              <w:jc w:val="center"/>
              <w:rPr>
                <w:sz w:val="20"/>
                <w:szCs w:val="20"/>
              </w:rPr>
            </w:pPr>
          </w:p>
        </w:tc>
      </w:tr>
      <w:tr w:rsidR="00B92E79" w:rsidRPr="000B1AAB" w:rsidTr="00FD10D9">
        <w:tc>
          <w:tcPr>
            <w:tcW w:w="1023" w:type="dxa"/>
          </w:tcPr>
          <w:p w:rsidR="00B92E79" w:rsidRPr="001F6137" w:rsidRDefault="008A0062" w:rsidP="00FD10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</w:t>
            </w:r>
          </w:p>
        </w:tc>
        <w:tc>
          <w:tcPr>
            <w:tcW w:w="6490" w:type="dxa"/>
          </w:tcPr>
          <w:p w:rsidR="00B92E79" w:rsidRPr="001F6137" w:rsidRDefault="00F14070" w:rsidP="00B92E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Optimalizace parametrů materiálového modelu betonu</w:t>
            </w:r>
          </w:p>
        </w:tc>
        <w:tc>
          <w:tcPr>
            <w:tcW w:w="1559" w:type="dxa"/>
          </w:tcPr>
          <w:p w:rsidR="00B92E79" w:rsidRPr="001F6137" w:rsidRDefault="00B92E79" w:rsidP="00FD10D9">
            <w:pPr>
              <w:ind w:left="506" w:hanging="50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92E79" w:rsidRPr="0014606B" w:rsidRDefault="00B92E79" w:rsidP="00FD10D9">
            <w:pPr>
              <w:ind w:left="506" w:hanging="506"/>
              <w:jc w:val="center"/>
              <w:rPr>
                <w:sz w:val="20"/>
                <w:szCs w:val="20"/>
              </w:rPr>
            </w:pPr>
          </w:p>
        </w:tc>
      </w:tr>
      <w:tr w:rsidR="00B92E79" w:rsidRPr="000B1AAB" w:rsidTr="00FD10D9">
        <w:tc>
          <w:tcPr>
            <w:tcW w:w="1023" w:type="dxa"/>
          </w:tcPr>
          <w:p w:rsidR="00B92E79" w:rsidRPr="001F6137" w:rsidRDefault="008A0062" w:rsidP="00FD10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</w:t>
            </w:r>
          </w:p>
        </w:tc>
        <w:tc>
          <w:tcPr>
            <w:tcW w:w="6490" w:type="dxa"/>
          </w:tcPr>
          <w:p w:rsidR="00B92E79" w:rsidRPr="001F6137" w:rsidRDefault="00F14070" w:rsidP="00B92E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Optimalizace parametrů materiálového modelu dřeva a dřevních aglomerátů</w:t>
            </w:r>
          </w:p>
        </w:tc>
        <w:tc>
          <w:tcPr>
            <w:tcW w:w="1559" w:type="dxa"/>
          </w:tcPr>
          <w:p w:rsidR="00B92E79" w:rsidRPr="001F6137" w:rsidRDefault="00B92E79" w:rsidP="00FD10D9">
            <w:pPr>
              <w:ind w:left="506" w:hanging="50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92E79" w:rsidRPr="001F6137" w:rsidRDefault="00B92E79" w:rsidP="00FD10D9">
            <w:pPr>
              <w:ind w:left="506" w:hanging="506"/>
              <w:jc w:val="center"/>
              <w:rPr>
                <w:sz w:val="20"/>
                <w:szCs w:val="20"/>
              </w:rPr>
            </w:pPr>
          </w:p>
        </w:tc>
      </w:tr>
      <w:tr w:rsidR="00B92E79" w:rsidRPr="000B1AAB" w:rsidTr="00FD10D9">
        <w:tc>
          <w:tcPr>
            <w:tcW w:w="1023" w:type="dxa"/>
          </w:tcPr>
          <w:p w:rsidR="00B92E79" w:rsidRPr="001F6137" w:rsidRDefault="008A0062" w:rsidP="00FD10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</w:t>
            </w:r>
          </w:p>
        </w:tc>
        <w:tc>
          <w:tcPr>
            <w:tcW w:w="6490" w:type="dxa"/>
          </w:tcPr>
          <w:p w:rsidR="00B92E79" w:rsidRPr="001F6137" w:rsidRDefault="00F14070" w:rsidP="00B92E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CAE model vozidla TB81 38000kg</w:t>
            </w:r>
          </w:p>
        </w:tc>
        <w:tc>
          <w:tcPr>
            <w:tcW w:w="1559" w:type="dxa"/>
          </w:tcPr>
          <w:p w:rsidR="00B92E79" w:rsidRPr="001F6137" w:rsidRDefault="00B92E79" w:rsidP="00FD10D9">
            <w:pPr>
              <w:ind w:left="506" w:hanging="50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92E79" w:rsidRPr="001F6137" w:rsidRDefault="00B92E79" w:rsidP="00FD10D9">
            <w:pPr>
              <w:ind w:left="506" w:hanging="506"/>
              <w:jc w:val="center"/>
              <w:rPr>
                <w:sz w:val="20"/>
                <w:szCs w:val="20"/>
              </w:rPr>
            </w:pPr>
          </w:p>
        </w:tc>
      </w:tr>
      <w:tr w:rsidR="00B92E79" w:rsidRPr="000B1AAB" w:rsidTr="00FD10D9">
        <w:tc>
          <w:tcPr>
            <w:tcW w:w="1023" w:type="dxa"/>
          </w:tcPr>
          <w:p w:rsidR="00B92E79" w:rsidRPr="001F6137" w:rsidRDefault="008A0062" w:rsidP="00FD10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3.7</w:t>
            </w:r>
          </w:p>
        </w:tc>
        <w:tc>
          <w:tcPr>
            <w:tcW w:w="6490" w:type="dxa"/>
          </w:tcPr>
          <w:p w:rsidR="00B92E79" w:rsidRPr="001F6137" w:rsidRDefault="00F14070" w:rsidP="00B92E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Statická zkouška MPHS</w:t>
            </w:r>
          </w:p>
        </w:tc>
        <w:tc>
          <w:tcPr>
            <w:tcW w:w="1559" w:type="dxa"/>
          </w:tcPr>
          <w:p w:rsidR="00B92E79" w:rsidRPr="001F6137" w:rsidRDefault="00B92E79" w:rsidP="00FD10D9">
            <w:pPr>
              <w:ind w:left="506" w:hanging="506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92E79" w:rsidRPr="0014606B" w:rsidRDefault="00B92E79" w:rsidP="00FD10D9">
            <w:pPr>
              <w:ind w:left="506" w:hanging="506"/>
              <w:jc w:val="center"/>
              <w:rPr>
                <w:sz w:val="20"/>
                <w:szCs w:val="20"/>
              </w:rPr>
            </w:pPr>
          </w:p>
        </w:tc>
      </w:tr>
      <w:tr w:rsidR="00B92E79" w:rsidRPr="000B1AAB" w:rsidTr="00FD10D9">
        <w:tc>
          <w:tcPr>
            <w:tcW w:w="1023" w:type="dxa"/>
          </w:tcPr>
          <w:p w:rsidR="00B92E79" w:rsidRPr="001F6137" w:rsidRDefault="008A0062" w:rsidP="00FD10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3.8</w:t>
            </w:r>
          </w:p>
        </w:tc>
        <w:tc>
          <w:tcPr>
            <w:tcW w:w="6490" w:type="dxa"/>
          </w:tcPr>
          <w:p w:rsidR="00B92E79" w:rsidRPr="001F6137" w:rsidRDefault="00F14070" w:rsidP="00B92E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Návrh úprav MPHS, CAE model</w:t>
            </w:r>
          </w:p>
        </w:tc>
        <w:tc>
          <w:tcPr>
            <w:tcW w:w="1559" w:type="dxa"/>
          </w:tcPr>
          <w:p w:rsidR="00B92E79" w:rsidRPr="001F6137" w:rsidRDefault="00B92E79" w:rsidP="00FD10D9">
            <w:pPr>
              <w:ind w:left="506" w:hanging="50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92E79" w:rsidRPr="0014606B" w:rsidRDefault="00B92E79" w:rsidP="00FD10D9">
            <w:pPr>
              <w:ind w:left="506" w:hanging="506"/>
              <w:jc w:val="center"/>
              <w:rPr>
                <w:sz w:val="20"/>
                <w:szCs w:val="20"/>
              </w:rPr>
            </w:pPr>
          </w:p>
        </w:tc>
      </w:tr>
      <w:tr w:rsidR="00B92E79" w:rsidRPr="000B1AAB" w:rsidTr="00FD10D9">
        <w:tc>
          <w:tcPr>
            <w:tcW w:w="1023" w:type="dxa"/>
            <w:tcBorders>
              <w:right w:val="nil"/>
            </w:tcBorders>
            <w:vAlign w:val="center"/>
          </w:tcPr>
          <w:p w:rsidR="00B92E79" w:rsidRPr="000B1AAB" w:rsidRDefault="00B92E79" w:rsidP="00FD10D9">
            <w:pPr>
              <w:pStyle w:val="Zkladntextodsazen"/>
              <w:ind w:left="0" w:right="-851"/>
              <w:jc w:val="center"/>
              <w:rPr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2E79" w:rsidRPr="000B1AAB" w:rsidRDefault="00B92E79" w:rsidP="00B92E79">
            <w:pPr>
              <w:pStyle w:val="Zkladntextodsazen"/>
              <w:ind w:left="0" w:right="-851"/>
              <w:jc w:val="left"/>
              <w:rPr>
                <w:bCs w:val="0"/>
                <w:i w:val="0"/>
                <w:iCs w:val="0"/>
                <w:sz w:val="22"/>
                <w:szCs w:val="22"/>
              </w:rPr>
            </w:pPr>
            <w:r w:rsidRPr="000B1AAB">
              <w:rPr>
                <w:bCs w:val="0"/>
                <w:i w:val="0"/>
                <w:iCs w:val="0"/>
                <w:sz w:val="22"/>
                <w:szCs w:val="22"/>
              </w:rPr>
              <w:t xml:space="preserve">                                                                   Rok 2019</w:t>
            </w:r>
          </w:p>
        </w:tc>
        <w:tc>
          <w:tcPr>
            <w:tcW w:w="1559" w:type="dxa"/>
            <w:tcBorders>
              <w:left w:val="nil"/>
              <w:right w:val="nil"/>
            </w:tcBorders>
            <w:vAlign w:val="center"/>
          </w:tcPr>
          <w:p w:rsidR="00B92E79" w:rsidRPr="000B1AAB" w:rsidRDefault="00B92E79" w:rsidP="00FD10D9">
            <w:pPr>
              <w:pStyle w:val="Zkladntextodsazen"/>
              <w:ind w:left="0" w:right="-851"/>
              <w:jc w:val="center"/>
              <w:rPr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79" w:rsidRPr="000B1AAB" w:rsidRDefault="00B92E79" w:rsidP="00FD10D9">
            <w:pPr>
              <w:pStyle w:val="Zkladntextodsazen"/>
              <w:ind w:left="0" w:right="-851"/>
              <w:jc w:val="center"/>
              <w:rPr>
                <w:bCs w:val="0"/>
                <w:i w:val="0"/>
                <w:iCs w:val="0"/>
                <w:sz w:val="22"/>
                <w:szCs w:val="22"/>
              </w:rPr>
            </w:pPr>
          </w:p>
        </w:tc>
      </w:tr>
      <w:tr w:rsidR="00B92E79" w:rsidRPr="000B1AAB" w:rsidTr="00FD10D9">
        <w:tc>
          <w:tcPr>
            <w:tcW w:w="1023" w:type="dxa"/>
          </w:tcPr>
          <w:p w:rsidR="00B92E79" w:rsidRPr="001F6137" w:rsidRDefault="00F14070" w:rsidP="00FD10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ETAPA IV</w:t>
            </w:r>
          </w:p>
        </w:tc>
        <w:tc>
          <w:tcPr>
            <w:tcW w:w="6490" w:type="dxa"/>
          </w:tcPr>
          <w:p w:rsidR="00B92E79" w:rsidRPr="001F6137" w:rsidRDefault="00B92E79" w:rsidP="00B92E7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92E79" w:rsidRPr="001F6137" w:rsidRDefault="00F14070" w:rsidP="0048676A">
            <w:pPr>
              <w:ind w:left="506" w:hanging="506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SVS FEM,VUSTAH, MC VELOX</w:t>
            </w:r>
          </w:p>
        </w:tc>
        <w:tc>
          <w:tcPr>
            <w:tcW w:w="1418" w:type="dxa"/>
          </w:tcPr>
          <w:p w:rsidR="00B92E79" w:rsidRPr="0014606B" w:rsidRDefault="00F14070" w:rsidP="00FD10D9">
            <w:pPr>
              <w:ind w:left="506" w:hanging="50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12/2019</w:t>
            </w:r>
          </w:p>
        </w:tc>
      </w:tr>
      <w:tr w:rsidR="00B92E79" w:rsidRPr="000B1AAB" w:rsidTr="00FD10D9">
        <w:tc>
          <w:tcPr>
            <w:tcW w:w="1023" w:type="dxa"/>
          </w:tcPr>
          <w:p w:rsidR="00B92E79" w:rsidRPr="001F6137" w:rsidRDefault="00F14070" w:rsidP="00FD10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</w:t>
            </w:r>
          </w:p>
        </w:tc>
        <w:tc>
          <w:tcPr>
            <w:tcW w:w="6490" w:type="dxa"/>
          </w:tcPr>
          <w:p w:rsidR="00B92E79" w:rsidRPr="001F6137" w:rsidRDefault="00F14070" w:rsidP="00B92E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Porovnání výsledného postupu s dostupnými výsledky nárazových zkoušek</w:t>
            </w:r>
          </w:p>
        </w:tc>
        <w:tc>
          <w:tcPr>
            <w:tcW w:w="1559" w:type="dxa"/>
          </w:tcPr>
          <w:p w:rsidR="00B92E79" w:rsidRPr="001F6137" w:rsidRDefault="00B92E79" w:rsidP="00FD10D9">
            <w:pPr>
              <w:ind w:left="506" w:hanging="506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92E79" w:rsidRPr="0014606B" w:rsidRDefault="00B92E79" w:rsidP="00FD10D9">
            <w:pPr>
              <w:ind w:left="506" w:hanging="506"/>
              <w:jc w:val="center"/>
              <w:rPr>
                <w:sz w:val="20"/>
                <w:szCs w:val="20"/>
              </w:rPr>
            </w:pPr>
          </w:p>
        </w:tc>
      </w:tr>
      <w:tr w:rsidR="00B92E79" w:rsidRPr="000B1AAB" w:rsidTr="00FD10D9">
        <w:tc>
          <w:tcPr>
            <w:tcW w:w="1023" w:type="dxa"/>
          </w:tcPr>
          <w:p w:rsidR="00B92E79" w:rsidRPr="001F6137" w:rsidRDefault="00F14070" w:rsidP="00FD10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</w:t>
            </w:r>
          </w:p>
        </w:tc>
        <w:tc>
          <w:tcPr>
            <w:tcW w:w="6490" w:type="dxa"/>
          </w:tcPr>
          <w:p w:rsidR="00B92E79" w:rsidRPr="001F6137" w:rsidRDefault="00F14070" w:rsidP="00B92E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SW náraz vozidla do MPHS</w:t>
            </w:r>
          </w:p>
        </w:tc>
        <w:tc>
          <w:tcPr>
            <w:tcW w:w="1559" w:type="dxa"/>
          </w:tcPr>
          <w:p w:rsidR="00B92E79" w:rsidRPr="001F6137" w:rsidRDefault="00B92E79" w:rsidP="00FD10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92E79" w:rsidRPr="001F6137" w:rsidRDefault="00B92E79" w:rsidP="00FD10D9">
            <w:pPr>
              <w:jc w:val="center"/>
              <w:rPr>
                <w:sz w:val="20"/>
                <w:szCs w:val="20"/>
              </w:rPr>
            </w:pPr>
          </w:p>
        </w:tc>
      </w:tr>
      <w:tr w:rsidR="00B92E79" w:rsidRPr="000B1AAB" w:rsidTr="00FD10D9">
        <w:tc>
          <w:tcPr>
            <w:tcW w:w="1023" w:type="dxa"/>
          </w:tcPr>
          <w:p w:rsidR="00B92E79" w:rsidRPr="001F6137" w:rsidRDefault="00F14070" w:rsidP="00FD10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</w:t>
            </w:r>
          </w:p>
        </w:tc>
        <w:tc>
          <w:tcPr>
            <w:tcW w:w="6490" w:type="dxa"/>
          </w:tcPr>
          <w:p w:rsidR="00B92E79" w:rsidRPr="001F6137" w:rsidRDefault="00F14070" w:rsidP="00B92E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Postup numerické simulace nárazové zkoušky</w:t>
            </w:r>
          </w:p>
        </w:tc>
        <w:tc>
          <w:tcPr>
            <w:tcW w:w="1559" w:type="dxa"/>
          </w:tcPr>
          <w:p w:rsidR="00B92E79" w:rsidRPr="001F6137" w:rsidRDefault="00B92E79" w:rsidP="00FD10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92E79" w:rsidRPr="001F6137" w:rsidRDefault="00B92E79" w:rsidP="00FD10D9">
            <w:pPr>
              <w:jc w:val="center"/>
              <w:rPr>
                <w:sz w:val="20"/>
                <w:szCs w:val="20"/>
              </w:rPr>
            </w:pPr>
          </w:p>
        </w:tc>
      </w:tr>
      <w:tr w:rsidR="00B92E79" w:rsidRPr="000B1AAB" w:rsidTr="00FD10D9">
        <w:tc>
          <w:tcPr>
            <w:tcW w:w="1023" w:type="dxa"/>
          </w:tcPr>
          <w:p w:rsidR="00B92E79" w:rsidRPr="001F6137" w:rsidRDefault="00F14070" w:rsidP="00FD10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4.4</w:t>
            </w:r>
          </w:p>
        </w:tc>
        <w:tc>
          <w:tcPr>
            <w:tcW w:w="6490" w:type="dxa"/>
          </w:tcPr>
          <w:p w:rsidR="00B92E79" w:rsidRPr="001F6137" w:rsidRDefault="00F14070" w:rsidP="00B92E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Verifikace použitých materiálových modelů dle nárazových zkoušek</w:t>
            </w:r>
          </w:p>
        </w:tc>
        <w:tc>
          <w:tcPr>
            <w:tcW w:w="1559" w:type="dxa"/>
          </w:tcPr>
          <w:p w:rsidR="00B92E79" w:rsidRPr="001F6137" w:rsidRDefault="00B92E79" w:rsidP="00FD10D9">
            <w:pPr>
              <w:ind w:left="506" w:hanging="50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92E79" w:rsidRPr="00B72004" w:rsidRDefault="00B92E79" w:rsidP="00FD10D9">
            <w:pPr>
              <w:ind w:left="506" w:hanging="506"/>
              <w:jc w:val="center"/>
              <w:rPr>
                <w:sz w:val="20"/>
                <w:szCs w:val="20"/>
              </w:rPr>
            </w:pPr>
          </w:p>
        </w:tc>
      </w:tr>
      <w:tr w:rsidR="00B92E79" w:rsidRPr="000B1AAB" w:rsidTr="00FD10D9">
        <w:tc>
          <w:tcPr>
            <w:tcW w:w="1023" w:type="dxa"/>
          </w:tcPr>
          <w:p w:rsidR="00B92E79" w:rsidRPr="001F6137" w:rsidRDefault="00F14070" w:rsidP="00FD10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</w:t>
            </w:r>
          </w:p>
        </w:tc>
        <w:tc>
          <w:tcPr>
            <w:tcW w:w="6490" w:type="dxa"/>
          </w:tcPr>
          <w:p w:rsidR="00B92E79" w:rsidRPr="001F6137" w:rsidRDefault="00F14070" w:rsidP="00B92E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Aplikace materiálových modelů a postupu numerické simulace</w:t>
            </w:r>
          </w:p>
        </w:tc>
        <w:tc>
          <w:tcPr>
            <w:tcW w:w="1559" w:type="dxa"/>
          </w:tcPr>
          <w:p w:rsidR="00B92E79" w:rsidRPr="001F6137" w:rsidRDefault="00B92E79" w:rsidP="00FD10D9">
            <w:pPr>
              <w:ind w:left="506" w:hanging="50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92E79" w:rsidRPr="00B72004" w:rsidRDefault="00B92E79" w:rsidP="00FD10D9">
            <w:pPr>
              <w:ind w:left="506" w:hanging="506"/>
              <w:jc w:val="center"/>
              <w:rPr>
                <w:sz w:val="20"/>
                <w:szCs w:val="20"/>
              </w:rPr>
            </w:pPr>
          </w:p>
        </w:tc>
      </w:tr>
      <w:tr w:rsidR="00B92E79" w:rsidRPr="000B1AAB" w:rsidTr="00FD10D9">
        <w:tc>
          <w:tcPr>
            <w:tcW w:w="1023" w:type="dxa"/>
          </w:tcPr>
          <w:p w:rsidR="00B92E79" w:rsidRPr="001F6137" w:rsidRDefault="00F14070" w:rsidP="00FD10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4.6</w:t>
            </w:r>
          </w:p>
        </w:tc>
        <w:tc>
          <w:tcPr>
            <w:tcW w:w="6490" w:type="dxa"/>
          </w:tcPr>
          <w:p w:rsidR="00B92E79" w:rsidRPr="001F6137" w:rsidRDefault="00F14070" w:rsidP="00B92E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Výroba vzorku upravené MPHS</w:t>
            </w:r>
          </w:p>
        </w:tc>
        <w:tc>
          <w:tcPr>
            <w:tcW w:w="1559" w:type="dxa"/>
          </w:tcPr>
          <w:p w:rsidR="00B92E79" w:rsidRPr="001F6137" w:rsidRDefault="00B92E79" w:rsidP="00FD10D9">
            <w:pPr>
              <w:ind w:left="506" w:hanging="506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92E79" w:rsidRPr="00B72004" w:rsidRDefault="00B92E79" w:rsidP="00FD10D9">
            <w:pPr>
              <w:ind w:left="506" w:hanging="506"/>
              <w:jc w:val="center"/>
              <w:rPr>
                <w:sz w:val="20"/>
                <w:szCs w:val="20"/>
              </w:rPr>
            </w:pPr>
          </w:p>
        </w:tc>
      </w:tr>
      <w:tr w:rsidR="00B92E79" w:rsidRPr="000B1AAB" w:rsidTr="00FD10D9">
        <w:tc>
          <w:tcPr>
            <w:tcW w:w="1023" w:type="dxa"/>
          </w:tcPr>
          <w:p w:rsidR="00B92E79" w:rsidRPr="001F6137" w:rsidRDefault="00F14070" w:rsidP="00FD10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4.7</w:t>
            </w:r>
          </w:p>
        </w:tc>
        <w:tc>
          <w:tcPr>
            <w:tcW w:w="6490" w:type="dxa"/>
          </w:tcPr>
          <w:p w:rsidR="00B92E79" w:rsidRPr="001F6137" w:rsidRDefault="00F14070" w:rsidP="00B92E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Závěrečná zpráva, souhrn výsledků</w:t>
            </w:r>
          </w:p>
        </w:tc>
        <w:tc>
          <w:tcPr>
            <w:tcW w:w="1559" w:type="dxa"/>
          </w:tcPr>
          <w:p w:rsidR="00B92E79" w:rsidRPr="001F6137" w:rsidRDefault="00B92E79" w:rsidP="00FD10D9">
            <w:pPr>
              <w:ind w:left="506" w:hanging="506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92E79" w:rsidRPr="001F6137" w:rsidRDefault="00B92E79" w:rsidP="00FD10D9">
            <w:pPr>
              <w:ind w:left="506" w:hanging="506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F22F7B" w:rsidRDefault="00F22F7B" w:rsidP="006D4B5B">
      <w:pPr>
        <w:rPr>
          <w:rFonts w:ascii="Times New Roman" w:hAnsi="Times New Roman" w:cs="Times New Roman"/>
        </w:rPr>
      </w:pPr>
    </w:p>
    <w:p w:rsidR="0048676A" w:rsidRDefault="0048676A" w:rsidP="006D4B5B">
      <w:pPr>
        <w:rPr>
          <w:rFonts w:ascii="Times New Roman" w:hAnsi="Times New Roman" w:cs="Times New Roman"/>
        </w:rPr>
      </w:pPr>
    </w:p>
    <w:p w:rsidR="0048676A" w:rsidRPr="000B1AAB" w:rsidRDefault="0048676A" w:rsidP="006D4B5B">
      <w:pPr>
        <w:rPr>
          <w:rFonts w:ascii="Times New Roman" w:hAnsi="Times New Roman" w:cs="Times New Roman"/>
        </w:rPr>
      </w:pPr>
      <w:bookmarkStart w:id="0" w:name="_GoBack"/>
      <w:bookmarkEnd w:id="0"/>
    </w:p>
    <w:p w:rsidR="007E08B2" w:rsidRDefault="007E08B2" w:rsidP="006D4B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7E08B2">
        <w:rPr>
          <w:rFonts w:ascii="Times New Roman" w:hAnsi="Times New Roman" w:cs="Times New Roman"/>
          <w:sz w:val="24"/>
          <w:szCs w:val="24"/>
        </w:rPr>
        <w:t xml:space="preserve">         </w:t>
      </w:r>
      <w:r w:rsidR="00782E46" w:rsidRPr="007E08B2">
        <w:rPr>
          <w:rFonts w:ascii="Times New Roman" w:hAnsi="Times New Roman" w:cs="Times New Roman"/>
          <w:sz w:val="24"/>
          <w:szCs w:val="24"/>
        </w:rPr>
        <w:t xml:space="preserve">za </w:t>
      </w:r>
      <w:proofErr w:type="gramStart"/>
      <w:r w:rsidR="00782E46" w:rsidRPr="007E08B2">
        <w:rPr>
          <w:rFonts w:ascii="Times New Roman" w:hAnsi="Times New Roman" w:cs="Times New Roman"/>
          <w:sz w:val="24"/>
          <w:szCs w:val="24"/>
        </w:rPr>
        <w:t>poskytovatele:                                                         za</w:t>
      </w:r>
      <w:proofErr w:type="gramEnd"/>
      <w:r w:rsidR="00782E46" w:rsidRPr="007E08B2">
        <w:rPr>
          <w:rFonts w:ascii="Times New Roman" w:hAnsi="Times New Roman" w:cs="Times New Roman"/>
          <w:sz w:val="24"/>
          <w:szCs w:val="24"/>
        </w:rPr>
        <w:t xml:space="preserve"> příjemce:</w:t>
      </w:r>
    </w:p>
    <w:p w:rsidR="00FD10D9" w:rsidRDefault="00FD10D9" w:rsidP="006D4B5B">
      <w:pPr>
        <w:rPr>
          <w:rFonts w:ascii="Times New Roman" w:hAnsi="Times New Roman" w:cs="Times New Roman"/>
          <w:sz w:val="24"/>
          <w:szCs w:val="24"/>
        </w:rPr>
      </w:pPr>
    </w:p>
    <w:p w:rsidR="00FD10D9" w:rsidRDefault="00FD10D9" w:rsidP="006D4B5B">
      <w:pPr>
        <w:rPr>
          <w:rFonts w:ascii="Times New Roman" w:hAnsi="Times New Roman" w:cs="Times New Roman"/>
          <w:sz w:val="24"/>
          <w:szCs w:val="24"/>
        </w:rPr>
      </w:pPr>
    </w:p>
    <w:p w:rsidR="00FD10D9" w:rsidRDefault="00FD10D9" w:rsidP="006D4B5B">
      <w:pPr>
        <w:rPr>
          <w:rFonts w:ascii="Times New Roman" w:hAnsi="Times New Roman" w:cs="Times New Roman"/>
          <w:sz w:val="24"/>
          <w:szCs w:val="24"/>
        </w:rPr>
      </w:pPr>
    </w:p>
    <w:p w:rsidR="007E08B2" w:rsidRPr="007E08B2" w:rsidRDefault="007E08B2" w:rsidP="006D4B5B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_______________________________                           _______________________________</w:t>
      </w:r>
      <w:proofErr w:type="gramEnd"/>
    </w:p>
    <w:sectPr w:rsidR="007E08B2" w:rsidRPr="007E08B2" w:rsidSect="00F017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A29B1"/>
    <w:multiLevelType w:val="hybridMultilevel"/>
    <w:tmpl w:val="87AAF388"/>
    <w:lvl w:ilvl="0" w:tplc="4DD660E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63DAD"/>
    <w:multiLevelType w:val="hybridMultilevel"/>
    <w:tmpl w:val="CA722FA0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E17D05"/>
    <w:multiLevelType w:val="hybridMultilevel"/>
    <w:tmpl w:val="E138AF46"/>
    <w:lvl w:ilvl="0" w:tplc="29CA7AD6">
      <w:start w:val="1"/>
      <w:numFmt w:val="decimal"/>
      <w:lvlText w:val="%1."/>
      <w:lvlJc w:val="left"/>
      <w:pPr>
        <w:ind w:left="355" w:hanging="360"/>
      </w:pPr>
      <w:rPr>
        <w:rFonts w:hint="default"/>
        <w:color w:val="0070C0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075" w:hanging="360"/>
      </w:pPr>
    </w:lvl>
    <w:lvl w:ilvl="2" w:tplc="0405001B" w:tentative="1">
      <w:start w:val="1"/>
      <w:numFmt w:val="lowerRoman"/>
      <w:lvlText w:val="%3."/>
      <w:lvlJc w:val="right"/>
      <w:pPr>
        <w:ind w:left="1795" w:hanging="180"/>
      </w:pPr>
    </w:lvl>
    <w:lvl w:ilvl="3" w:tplc="0405000F" w:tentative="1">
      <w:start w:val="1"/>
      <w:numFmt w:val="decimal"/>
      <w:lvlText w:val="%4."/>
      <w:lvlJc w:val="left"/>
      <w:pPr>
        <w:ind w:left="2515" w:hanging="360"/>
      </w:pPr>
    </w:lvl>
    <w:lvl w:ilvl="4" w:tplc="04050019" w:tentative="1">
      <w:start w:val="1"/>
      <w:numFmt w:val="lowerLetter"/>
      <w:lvlText w:val="%5."/>
      <w:lvlJc w:val="left"/>
      <w:pPr>
        <w:ind w:left="3235" w:hanging="360"/>
      </w:pPr>
    </w:lvl>
    <w:lvl w:ilvl="5" w:tplc="0405001B" w:tentative="1">
      <w:start w:val="1"/>
      <w:numFmt w:val="lowerRoman"/>
      <w:lvlText w:val="%6."/>
      <w:lvlJc w:val="right"/>
      <w:pPr>
        <w:ind w:left="3955" w:hanging="180"/>
      </w:pPr>
    </w:lvl>
    <w:lvl w:ilvl="6" w:tplc="0405000F" w:tentative="1">
      <w:start w:val="1"/>
      <w:numFmt w:val="decimal"/>
      <w:lvlText w:val="%7."/>
      <w:lvlJc w:val="left"/>
      <w:pPr>
        <w:ind w:left="4675" w:hanging="360"/>
      </w:pPr>
    </w:lvl>
    <w:lvl w:ilvl="7" w:tplc="04050019" w:tentative="1">
      <w:start w:val="1"/>
      <w:numFmt w:val="lowerLetter"/>
      <w:lvlText w:val="%8."/>
      <w:lvlJc w:val="left"/>
      <w:pPr>
        <w:ind w:left="5395" w:hanging="360"/>
      </w:pPr>
    </w:lvl>
    <w:lvl w:ilvl="8" w:tplc="0405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3" w15:restartNumberingAfterBreak="0">
    <w:nsid w:val="17013A69"/>
    <w:multiLevelType w:val="hybridMultilevel"/>
    <w:tmpl w:val="E506AAF0"/>
    <w:lvl w:ilvl="0" w:tplc="EDF08DC2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DB423E"/>
    <w:multiLevelType w:val="multilevel"/>
    <w:tmpl w:val="FAFE63D2"/>
    <w:lvl w:ilvl="0">
      <w:start w:val="1"/>
      <w:numFmt w:val="decimal"/>
      <w:pStyle w:val="Nadpis1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365F9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pStyle w:val="Nadpis2"/>
      <w:lvlText w:val="%1.%2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8E16898"/>
    <w:multiLevelType w:val="hybridMultilevel"/>
    <w:tmpl w:val="16B45E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567BA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F7B"/>
    <w:rsid w:val="00025DD5"/>
    <w:rsid w:val="000B1AAB"/>
    <w:rsid w:val="000F5FAF"/>
    <w:rsid w:val="00181089"/>
    <w:rsid w:val="0018567A"/>
    <w:rsid w:val="001A6EF0"/>
    <w:rsid w:val="001D2F73"/>
    <w:rsid w:val="00214FEA"/>
    <w:rsid w:val="002602FD"/>
    <w:rsid w:val="002606ED"/>
    <w:rsid w:val="00270867"/>
    <w:rsid w:val="002B7C6C"/>
    <w:rsid w:val="002E13D1"/>
    <w:rsid w:val="002F3307"/>
    <w:rsid w:val="00320C27"/>
    <w:rsid w:val="003250FD"/>
    <w:rsid w:val="0039357B"/>
    <w:rsid w:val="003B5BDC"/>
    <w:rsid w:val="003C0E1B"/>
    <w:rsid w:val="003C6374"/>
    <w:rsid w:val="003C75A6"/>
    <w:rsid w:val="003E4A34"/>
    <w:rsid w:val="00407B9D"/>
    <w:rsid w:val="00485FA4"/>
    <w:rsid w:val="0048676A"/>
    <w:rsid w:val="004A0F83"/>
    <w:rsid w:val="004F1B77"/>
    <w:rsid w:val="0050047B"/>
    <w:rsid w:val="00504C56"/>
    <w:rsid w:val="00526654"/>
    <w:rsid w:val="005A4524"/>
    <w:rsid w:val="005E3C34"/>
    <w:rsid w:val="00600781"/>
    <w:rsid w:val="00604DFF"/>
    <w:rsid w:val="0062163E"/>
    <w:rsid w:val="006A0820"/>
    <w:rsid w:val="006A0BD0"/>
    <w:rsid w:val="006D4B5B"/>
    <w:rsid w:val="006F7F3C"/>
    <w:rsid w:val="00717330"/>
    <w:rsid w:val="00767809"/>
    <w:rsid w:val="00771248"/>
    <w:rsid w:val="007759A5"/>
    <w:rsid w:val="00782E46"/>
    <w:rsid w:val="007E08B2"/>
    <w:rsid w:val="008479B9"/>
    <w:rsid w:val="00877C7F"/>
    <w:rsid w:val="008A0062"/>
    <w:rsid w:val="008C0A1F"/>
    <w:rsid w:val="008C5D8E"/>
    <w:rsid w:val="008D61A4"/>
    <w:rsid w:val="0090017D"/>
    <w:rsid w:val="00961DD9"/>
    <w:rsid w:val="009B5F7F"/>
    <w:rsid w:val="009C7DD1"/>
    <w:rsid w:val="009E1BDF"/>
    <w:rsid w:val="009F5CD8"/>
    <w:rsid w:val="00A21657"/>
    <w:rsid w:val="00A35D7E"/>
    <w:rsid w:val="00A63957"/>
    <w:rsid w:val="00A66DAC"/>
    <w:rsid w:val="00A910B0"/>
    <w:rsid w:val="00AA29B9"/>
    <w:rsid w:val="00AB2FBA"/>
    <w:rsid w:val="00AF6177"/>
    <w:rsid w:val="00B31C5C"/>
    <w:rsid w:val="00B903A4"/>
    <w:rsid w:val="00B92E79"/>
    <w:rsid w:val="00BB3497"/>
    <w:rsid w:val="00BC5345"/>
    <w:rsid w:val="00BE2839"/>
    <w:rsid w:val="00BF4696"/>
    <w:rsid w:val="00C96DCE"/>
    <w:rsid w:val="00CA5CE0"/>
    <w:rsid w:val="00CD584F"/>
    <w:rsid w:val="00CD6AFC"/>
    <w:rsid w:val="00CF3484"/>
    <w:rsid w:val="00D006CA"/>
    <w:rsid w:val="00D3599C"/>
    <w:rsid w:val="00D40E82"/>
    <w:rsid w:val="00D6771F"/>
    <w:rsid w:val="00D84EA1"/>
    <w:rsid w:val="00D91E50"/>
    <w:rsid w:val="00DD7BCC"/>
    <w:rsid w:val="00E12691"/>
    <w:rsid w:val="00E25E65"/>
    <w:rsid w:val="00E5076C"/>
    <w:rsid w:val="00E87B12"/>
    <w:rsid w:val="00E9336D"/>
    <w:rsid w:val="00EA6FED"/>
    <w:rsid w:val="00F017FA"/>
    <w:rsid w:val="00F1088F"/>
    <w:rsid w:val="00F14070"/>
    <w:rsid w:val="00F22F7B"/>
    <w:rsid w:val="00F251A0"/>
    <w:rsid w:val="00F7684B"/>
    <w:rsid w:val="00FD10D9"/>
    <w:rsid w:val="00FD7177"/>
    <w:rsid w:val="00FE3ECE"/>
    <w:rsid w:val="00FE4FA9"/>
    <w:rsid w:val="00FE6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BE70E5-8355-4220-B362-733DE20EA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017FA"/>
  </w:style>
  <w:style w:type="paragraph" w:styleId="Nadpis1">
    <w:name w:val="heading 1"/>
    <w:next w:val="Normln"/>
    <w:link w:val="Nadpis1Char"/>
    <w:unhideWhenUsed/>
    <w:qFormat/>
    <w:rsid w:val="00FE3ECE"/>
    <w:pPr>
      <w:keepNext/>
      <w:keepLines/>
      <w:numPr>
        <w:numId w:val="4"/>
      </w:numPr>
      <w:spacing w:after="174" w:line="259" w:lineRule="auto"/>
      <w:ind w:left="10" w:hanging="10"/>
      <w:outlineLvl w:val="0"/>
    </w:pPr>
    <w:rPr>
      <w:rFonts w:ascii="Calibri" w:eastAsia="Calibri" w:hAnsi="Calibri" w:cs="Times New Roman"/>
      <w:b/>
      <w:color w:val="365F91"/>
      <w:sz w:val="28"/>
      <w:lang w:eastAsia="cs-CZ"/>
    </w:rPr>
  </w:style>
  <w:style w:type="paragraph" w:styleId="Nadpis2">
    <w:name w:val="heading 2"/>
    <w:next w:val="Normln"/>
    <w:link w:val="Nadpis2Char"/>
    <w:unhideWhenUsed/>
    <w:qFormat/>
    <w:rsid w:val="00FE3ECE"/>
    <w:pPr>
      <w:keepNext/>
      <w:keepLines/>
      <w:numPr>
        <w:ilvl w:val="1"/>
        <w:numId w:val="4"/>
      </w:numPr>
      <w:spacing w:after="61" w:line="259" w:lineRule="auto"/>
      <w:ind w:left="10" w:hanging="10"/>
      <w:outlineLvl w:val="1"/>
    </w:pPr>
    <w:rPr>
      <w:rFonts w:ascii="Calibri" w:eastAsia="Calibri" w:hAnsi="Calibri" w:cs="Times New Roman"/>
      <w:b/>
      <w:color w:val="000000"/>
      <w:sz w:val="24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F5CD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F5CD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22F7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FE3ECE"/>
    <w:rPr>
      <w:rFonts w:ascii="Calibri" w:eastAsia="Calibri" w:hAnsi="Calibri" w:cs="Times New Roman"/>
      <w:b/>
      <w:color w:val="365F91"/>
      <w:sz w:val="28"/>
      <w:lang w:eastAsia="cs-CZ"/>
    </w:rPr>
  </w:style>
  <w:style w:type="character" w:customStyle="1" w:styleId="Nadpis2Char">
    <w:name w:val="Nadpis 2 Char"/>
    <w:basedOn w:val="Standardnpsmoodstavce"/>
    <w:link w:val="Nadpis2"/>
    <w:rsid w:val="00FE3ECE"/>
    <w:rPr>
      <w:rFonts w:ascii="Calibri" w:eastAsia="Calibri" w:hAnsi="Calibri" w:cs="Times New Roman"/>
      <w:b/>
      <w:color w:val="000000"/>
      <w:sz w:val="24"/>
      <w:lang w:eastAsia="cs-CZ"/>
    </w:rPr>
  </w:style>
  <w:style w:type="character" w:customStyle="1" w:styleId="text">
    <w:name w:val="text"/>
    <w:uiPriority w:val="99"/>
    <w:rsid w:val="00FE3ECE"/>
    <w:rPr>
      <w:rFonts w:cs="Times New Roman"/>
    </w:rPr>
  </w:style>
  <w:style w:type="table" w:styleId="Mkatabulky">
    <w:name w:val="Table Grid"/>
    <w:basedOn w:val="Normlntabulka"/>
    <w:uiPriority w:val="59"/>
    <w:rsid w:val="00961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Standardnpsmoodstavce"/>
    <w:link w:val="Nadpis3"/>
    <w:uiPriority w:val="9"/>
    <w:semiHidden/>
    <w:rsid w:val="009F5CD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9F5CD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E08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E08B2"/>
    <w:rPr>
      <w:rFonts w:ascii="Segoe UI" w:hAnsi="Segoe UI" w:cs="Segoe UI"/>
      <w:sz w:val="18"/>
      <w:szCs w:val="18"/>
    </w:rPr>
  </w:style>
  <w:style w:type="paragraph" w:customStyle="1" w:styleId="Standardntext">
    <w:name w:val="Standardní text"/>
    <w:basedOn w:val="Normln"/>
    <w:rsid w:val="009C7DD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  <w:lang w:eastAsia="cs-CZ"/>
    </w:rPr>
  </w:style>
  <w:style w:type="paragraph" w:styleId="Zhlav">
    <w:name w:val="header"/>
    <w:basedOn w:val="Normln"/>
    <w:link w:val="ZhlavChar"/>
    <w:semiHidden/>
    <w:rsid w:val="009C7DD1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20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semiHidden/>
    <w:rsid w:val="009C7DD1"/>
    <w:rPr>
      <w:rFonts w:ascii="Verdana" w:eastAsia="Times New Roman" w:hAnsi="Verdana" w:cs="Times New Roman"/>
      <w:sz w:val="20"/>
      <w:szCs w:val="24"/>
      <w:lang w:eastAsia="cs-CZ"/>
    </w:rPr>
  </w:style>
  <w:style w:type="paragraph" w:customStyle="1" w:styleId="Obsahtabulky">
    <w:name w:val="Obsah tabulky"/>
    <w:basedOn w:val="Normln"/>
    <w:rsid w:val="00320C27"/>
    <w:pPr>
      <w:widowControl w:val="0"/>
      <w:suppressLineNumbers/>
      <w:suppressAutoHyphens/>
      <w:autoSpaceDE w:val="0"/>
      <w:spacing w:after="0" w:line="200" w:lineRule="atLeast"/>
      <w:jc w:val="both"/>
    </w:pPr>
    <w:rPr>
      <w:rFonts w:ascii="Times New Roman" w:eastAsia="Arial" w:hAnsi="Times New Roman" w:cs="Arial"/>
      <w:sz w:val="24"/>
      <w:szCs w:val="24"/>
      <w:lang w:eastAsia="cs-CZ" w:bidi="cs-CZ"/>
    </w:rPr>
  </w:style>
  <w:style w:type="paragraph" w:styleId="Zkladntextodsazen">
    <w:name w:val="Body Text Indent"/>
    <w:basedOn w:val="Normln"/>
    <w:link w:val="ZkladntextodsazenChar"/>
    <w:semiHidden/>
    <w:rsid w:val="00CD6AFC"/>
    <w:pPr>
      <w:overflowPunct w:val="0"/>
      <w:autoSpaceDE w:val="0"/>
      <w:autoSpaceDN w:val="0"/>
      <w:adjustRightInd w:val="0"/>
      <w:spacing w:after="0" w:line="240" w:lineRule="auto"/>
      <w:ind w:left="708"/>
      <w:jc w:val="both"/>
      <w:textAlignment w:val="baseline"/>
    </w:pPr>
    <w:rPr>
      <w:rFonts w:ascii="Times New Roman" w:eastAsia="Times New Roman" w:hAnsi="Times New Roman" w:cs="Times New Roman"/>
      <w:b/>
      <w:bCs/>
      <w:i/>
      <w:iCs/>
      <w:sz w:val="24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CD6AFC"/>
    <w:rPr>
      <w:rFonts w:ascii="Times New Roman" w:eastAsia="Times New Roman" w:hAnsi="Times New Roman" w:cs="Times New Roman"/>
      <w:b/>
      <w:bCs/>
      <w:i/>
      <w:iCs/>
      <w:sz w:val="24"/>
      <w:szCs w:val="20"/>
      <w:lang w:eastAsia="cs-CZ"/>
    </w:rPr>
  </w:style>
  <w:style w:type="paragraph" w:styleId="Bezmezer">
    <w:name w:val="No Spacing"/>
    <w:uiPriority w:val="1"/>
    <w:qFormat/>
    <w:rsid w:val="003B5BD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809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8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E73C8B74.dotm</Template>
  <TotalTime>465</TotalTime>
  <Pages>2</Pages>
  <Words>324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Grocholová</dc:creator>
  <cp:lastModifiedBy>Skalová Jitka</cp:lastModifiedBy>
  <cp:revision>26</cp:revision>
  <cp:lastPrinted>2016-10-12T14:02:00Z</cp:lastPrinted>
  <dcterms:created xsi:type="dcterms:W3CDTF">2016-08-30T13:22:00Z</dcterms:created>
  <dcterms:modified xsi:type="dcterms:W3CDTF">2016-10-12T14:30:00Z</dcterms:modified>
</cp:coreProperties>
</file>