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7A4" w:rsidRDefault="006D428F">
      <w:pPr>
        <w:spacing w:after="179"/>
        <w:ind w:left="125"/>
      </w:pPr>
      <w:r>
        <w:rPr>
          <w:sz w:val="28"/>
        </w:rPr>
        <w:t xml:space="preserve"> ŘEDITELSTVÍ SILNIC A DÁLNIC CR</w:t>
      </w:r>
    </w:p>
    <w:p w:rsidR="003977A4" w:rsidRDefault="006D428F">
      <w:pPr>
        <w:pStyle w:val="Nadpis1"/>
      </w:pPr>
      <w:r>
        <w:t>OBJEDNÁVKA</w:t>
      </w:r>
    </w:p>
    <w:p w:rsidR="003977A4" w:rsidRDefault="006D428F">
      <w:pPr>
        <w:spacing w:after="52"/>
        <w:ind w:right="211"/>
        <w:jc w:val="center"/>
      </w:pPr>
      <w:r>
        <w:rPr>
          <w:rFonts w:ascii="Times New Roman" w:eastAsia="Times New Roman" w:hAnsi="Times New Roman" w:cs="Times New Roman"/>
          <w:sz w:val="24"/>
        </w:rPr>
        <w:t>Číslo objednávky: 29ZA-002137</w:t>
      </w:r>
    </w:p>
    <w:tbl>
      <w:tblPr>
        <w:tblStyle w:val="TableGrid"/>
        <w:tblW w:w="8488" w:type="dxa"/>
        <w:tblInd w:w="87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691"/>
        <w:gridCol w:w="3797"/>
      </w:tblGrid>
      <w:tr w:rsidR="003977A4">
        <w:trPr>
          <w:trHeight w:val="314"/>
        </w:trPr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</w:tcPr>
          <w:p w:rsidR="003977A4" w:rsidRDefault="006D428F">
            <w:pPr>
              <w:spacing w:after="0"/>
              <w:ind w:left="29"/>
            </w:pPr>
            <w:r>
              <w:rPr>
                <w:rFonts w:ascii="Times New Roman" w:eastAsia="Times New Roman" w:hAnsi="Times New Roman" w:cs="Times New Roman"/>
                <w:sz w:val="26"/>
              </w:rPr>
              <w:t>Objednatel:</w:t>
            </w:r>
          </w:p>
        </w:tc>
        <w:tc>
          <w:tcPr>
            <w:tcW w:w="3797" w:type="dxa"/>
            <w:tcBorders>
              <w:top w:val="nil"/>
              <w:left w:val="nil"/>
              <w:bottom w:val="nil"/>
              <w:right w:val="nil"/>
            </w:tcBorders>
          </w:tcPr>
          <w:p w:rsidR="003977A4" w:rsidRDefault="006D428F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6"/>
              </w:rPr>
              <w:t>Dodavatel:</w:t>
            </w:r>
          </w:p>
        </w:tc>
      </w:tr>
      <w:tr w:rsidR="003977A4">
        <w:trPr>
          <w:trHeight w:val="354"/>
        </w:trPr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</w:tcPr>
          <w:p w:rsidR="003977A4" w:rsidRDefault="006D428F">
            <w:pPr>
              <w:spacing w:after="0"/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t>Ředitelství silnic a dálnic ČR</w:t>
            </w:r>
          </w:p>
        </w:tc>
        <w:tc>
          <w:tcPr>
            <w:tcW w:w="3797" w:type="dxa"/>
            <w:tcBorders>
              <w:top w:val="nil"/>
              <w:left w:val="nil"/>
              <w:bottom w:val="nil"/>
              <w:right w:val="nil"/>
            </w:tcBorders>
          </w:tcPr>
          <w:p w:rsidR="003977A4" w:rsidRDefault="006D428F">
            <w:pPr>
              <w:spacing w:after="0"/>
              <w:ind w:left="1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Obchodní jméno: Mostní a silniční, s.r.o.</w:t>
            </w:r>
          </w:p>
        </w:tc>
      </w:tr>
      <w:tr w:rsidR="003977A4">
        <w:trPr>
          <w:trHeight w:val="281"/>
        </w:trPr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</w:tcPr>
          <w:p w:rsidR="003977A4" w:rsidRDefault="006D428F">
            <w:pPr>
              <w:spacing w:after="0"/>
              <w:ind w:left="19"/>
            </w:pPr>
            <w:r>
              <w:rPr>
                <w:rFonts w:ascii="Times New Roman" w:eastAsia="Times New Roman" w:hAnsi="Times New Roman" w:cs="Times New Roman"/>
              </w:rPr>
              <w:t>ssÚD 7 Podivín</w:t>
            </w:r>
          </w:p>
        </w:tc>
        <w:tc>
          <w:tcPr>
            <w:tcW w:w="3797" w:type="dxa"/>
            <w:tcBorders>
              <w:top w:val="nil"/>
              <w:left w:val="nil"/>
              <w:bottom w:val="nil"/>
              <w:right w:val="nil"/>
            </w:tcBorders>
          </w:tcPr>
          <w:p w:rsidR="003977A4" w:rsidRDefault="006D428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Adresa: Havlíčkova 170/72,Stránice,</w:t>
            </w:r>
          </w:p>
        </w:tc>
      </w:tr>
      <w:tr w:rsidR="003977A4">
        <w:trPr>
          <w:trHeight w:val="286"/>
        </w:trPr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</w:tcPr>
          <w:p w:rsidR="003977A4" w:rsidRDefault="006D428F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>Bankovní spojeni: ČNB</w:t>
            </w:r>
          </w:p>
        </w:tc>
        <w:tc>
          <w:tcPr>
            <w:tcW w:w="3797" w:type="dxa"/>
            <w:tcBorders>
              <w:top w:val="nil"/>
              <w:left w:val="nil"/>
              <w:bottom w:val="nil"/>
              <w:right w:val="nil"/>
            </w:tcBorders>
          </w:tcPr>
          <w:p w:rsidR="003977A4" w:rsidRDefault="006D428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602 OO Brno</w:t>
            </w:r>
          </w:p>
        </w:tc>
      </w:tr>
      <w:tr w:rsidR="003977A4">
        <w:trPr>
          <w:trHeight w:val="281"/>
        </w:trPr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</w:tcPr>
          <w:p w:rsidR="003977A4" w:rsidRDefault="00FC13D0">
            <w:pPr>
              <w:spacing w:after="0"/>
            </w:pPr>
            <w:r w:rsidRPr="00FC13D0">
              <w:rPr>
                <w:rFonts w:ascii="Times New Roman" w:eastAsia="Times New Roman" w:hAnsi="Times New Roman" w:cs="Times New Roman"/>
                <w:sz w:val="24"/>
                <w:highlight w:val="black"/>
              </w:rPr>
              <w:t>xxxxxxxxxxxxxxxxxxxxxxx</w:t>
            </w:r>
          </w:p>
        </w:tc>
        <w:tc>
          <w:tcPr>
            <w:tcW w:w="3797" w:type="dxa"/>
            <w:tcBorders>
              <w:top w:val="nil"/>
              <w:left w:val="nil"/>
              <w:bottom w:val="nil"/>
              <w:right w:val="nil"/>
            </w:tcBorders>
          </w:tcPr>
          <w:p w:rsidR="003977A4" w:rsidRDefault="006D428F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>IČO: 26274337</w:t>
            </w:r>
          </w:p>
        </w:tc>
      </w:tr>
      <w:tr w:rsidR="003977A4">
        <w:trPr>
          <w:trHeight w:val="287"/>
        </w:trPr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</w:tcPr>
          <w:p w:rsidR="003977A4" w:rsidRDefault="006D428F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>IČO: 65993390</w:t>
            </w:r>
          </w:p>
        </w:tc>
        <w:tc>
          <w:tcPr>
            <w:tcW w:w="3797" w:type="dxa"/>
            <w:tcBorders>
              <w:top w:val="nil"/>
              <w:left w:val="nil"/>
              <w:bottom w:val="nil"/>
              <w:right w:val="nil"/>
            </w:tcBorders>
          </w:tcPr>
          <w:p w:rsidR="003977A4" w:rsidRDefault="006D428F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>DIC: CZ26274337</w:t>
            </w:r>
          </w:p>
        </w:tc>
      </w:tr>
      <w:tr w:rsidR="003977A4" w:rsidRPr="00FC13D0">
        <w:trPr>
          <w:trHeight w:val="272"/>
        </w:trPr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</w:tcPr>
          <w:p w:rsidR="003977A4" w:rsidRDefault="006D428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DIČ: (765993390</w:t>
            </w:r>
          </w:p>
        </w:tc>
        <w:tc>
          <w:tcPr>
            <w:tcW w:w="3797" w:type="dxa"/>
            <w:tcBorders>
              <w:top w:val="nil"/>
              <w:left w:val="nil"/>
              <w:bottom w:val="nil"/>
              <w:right w:val="nil"/>
            </w:tcBorders>
          </w:tcPr>
          <w:p w:rsidR="003977A4" w:rsidRPr="00FC13D0" w:rsidRDefault="006D428F" w:rsidP="00FC13D0">
            <w:pPr>
              <w:spacing w:after="0"/>
              <w:rPr>
                <w:highlight w:val="black"/>
              </w:rPr>
            </w:pPr>
            <w:r w:rsidRPr="00FC13D0">
              <w:rPr>
                <w:rFonts w:ascii="Times New Roman" w:eastAsia="Times New Roman" w:hAnsi="Times New Roman" w:cs="Times New Roman"/>
                <w:sz w:val="24"/>
                <w:highlight w:val="black"/>
              </w:rPr>
              <w:t xml:space="preserve">Kontaktní osoba: </w:t>
            </w:r>
            <w:r w:rsidR="00FC13D0" w:rsidRPr="00FC13D0">
              <w:rPr>
                <w:rFonts w:ascii="Times New Roman" w:eastAsia="Times New Roman" w:hAnsi="Times New Roman" w:cs="Times New Roman"/>
                <w:sz w:val="24"/>
                <w:highlight w:val="black"/>
              </w:rPr>
              <w:t>xxxxxxxxxxxxxxxxx</w:t>
            </w:r>
          </w:p>
        </w:tc>
      </w:tr>
    </w:tbl>
    <w:p w:rsidR="003977A4" w:rsidRDefault="006D428F">
      <w:pPr>
        <w:spacing w:after="136" w:line="249" w:lineRule="auto"/>
        <w:ind w:left="52" w:right="327" w:firstLine="9"/>
        <w:jc w:val="both"/>
      </w:pPr>
      <w:r>
        <w:rPr>
          <w:rFonts w:ascii="Times New Roman" w:eastAsia="Times New Roman" w:hAnsi="Times New Roman" w:cs="Times New Roman"/>
          <w:sz w:val="24"/>
        </w:rPr>
        <w:t>Tato objednávka Objednatele zavazuje po jejím potvrzeni Dodavatelem obě smluvní strany ke splněni stanovených závazků a nahrazuje smlouvu. Dodavatel se zavazuje provést na svůj náklad a nebezpečí pro Objednatele služby specifikované niże. Objednatel se zav</w:t>
      </w:r>
      <w:r>
        <w:rPr>
          <w:rFonts w:ascii="Times New Roman" w:eastAsia="Times New Roman" w:hAnsi="Times New Roman" w:cs="Times New Roman"/>
          <w:sz w:val="24"/>
        </w:rPr>
        <w:t>azuje zaplatit za služby provedené v souladu s touto objednávkou cenu uvedenou níže.</w:t>
      </w:r>
    </w:p>
    <w:p w:rsidR="003977A4" w:rsidRDefault="006D428F">
      <w:pPr>
        <w:spacing w:after="136" w:line="249" w:lineRule="auto"/>
        <w:ind w:left="52" w:firstLine="9"/>
        <w:jc w:val="both"/>
      </w:pPr>
      <w:r>
        <w:rPr>
          <w:rFonts w:ascii="Times New Roman" w:eastAsia="Times New Roman" w:hAnsi="Times New Roman" w:cs="Times New Roman"/>
          <w:sz w:val="24"/>
        </w:rPr>
        <w:t>Místo dodání: sstűJD 7, Bratislavská 867, 691 45 Podivín</w:t>
      </w:r>
    </w:p>
    <w:p w:rsidR="003977A4" w:rsidRDefault="006D428F">
      <w:pPr>
        <w:spacing w:after="136" w:line="249" w:lineRule="auto"/>
        <w:ind w:left="52" w:firstLine="9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Kontaktni osoba Objednatele: </w:t>
      </w:r>
      <w:r w:rsidR="00FC13D0" w:rsidRPr="00FC13D0">
        <w:rPr>
          <w:rFonts w:ascii="Times New Roman" w:eastAsia="Times New Roman" w:hAnsi="Times New Roman" w:cs="Times New Roman"/>
          <w:sz w:val="24"/>
          <w:highlight w:val="black"/>
        </w:rPr>
        <w:t>xxxxxxxxxxxxxxxxxxxxxx</w:t>
      </w:r>
    </w:p>
    <w:p w:rsidR="003977A4" w:rsidRDefault="006D428F">
      <w:pPr>
        <w:spacing w:after="136" w:line="249" w:lineRule="auto"/>
        <w:ind w:left="52" w:firstLine="9"/>
        <w:jc w:val="both"/>
      </w:pPr>
      <w:r>
        <w:rPr>
          <w:rFonts w:ascii="Times New Roman" w:eastAsia="Times New Roman" w:hAnsi="Times New Roman" w:cs="Times New Roman"/>
          <w:sz w:val="24"/>
        </w:rPr>
        <w:t>Fakturujte: Ředitelství silnic a dálnic ČR, Bratislavská 867, 691</w:t>
      </w:r>
      <w:r>
        <w:rPr>
          <w:rFonts w:ascii="Times New Roman" w:eastAsia="Times New Roman" w:hAnsi="Times New Roman" w:cs="Times New Roman"/>
          <w:sz w:val="24"/>
        </w:rPr>
        <w:t xml:space="preserve"> 45 Podivín</w:t>
      </w:r>
    </w:p>
    <w:p w:rsidR="003977A4" w:rsidRDefault="006D428F">
      <w:pPr>
        <w:spacing w:after="439" w:line="249" w:lineRule="auto"/>
        <w:ind w:left="52" w:right="336" w:firstLine="9"/>
        <w:jc w:val="both"/>
      </w:pPr>
      <w:r>
        <w:rPr>
          <w:rFonts w:ascii="Times New Roman" w:eastAsia="Times New Roman" w:hAnsi="Times New Roman" w:cs="Times New Roman"/>
          <w:sz w:val="24"/>
        </w:rPr>
        <w:t>Obchodní a platební podmínky: Objednatel uhradí cenu jednorázovým bankovním převodem na účet Dodavatele uvedený na faktuře, termin splatnosti je stanoven na 30 dnů ode dne doručení faktury Objednateli. Fakturu lze předložit nejdříve po protokol</w:t>
      </w:r>
      <w:r>
        <w:rPr>
          <w:rFonts w:ascii="Times New Roman" w:eastAsia="Times New Roman" w:hAnsi="Times New Roman" w:cs="Times New Roman"/>
          <w:sz w:val="24"/>
        </w:rPr>
        <w:t>árním převzetí služeb Objednatelem bez vad či nedodělků. Faktura musi obsahovat veškeré náležitosti stanovené platnými právními předpisy, číslo objednávky a místo dodání. Objednatel neposkytuje žádné zálohy na cenu, ani dílčí platby ceny. Potvrzením přijet</w:t>
      </w:r>
      <w:r>
        <w:rPr>
          <w:rFonts w:ascii="Times New Roman" w:eastAsia="Times New Roman" w:hAnsi="Times New Roman" w:cs="Times New Roman"/>
          <w:sz w:val="24"/>
        </w:rPr>
        <w:t>í (akceptaci) této objednávky se Dodavatel zavazuje plnit veškeré povinnosti v této objednávce uvedené. Objednatel výslovně vylučuje akceptaci objednávky Dodavatelem s jakýmikoliv změnami jejího obsahu, k takovému právnímu jednáni Dodavatele se nepřihlíží,</w:t>
      </w:r>
      <w:r>
        <w:rPr>
          <w:rFonts w:ascii="Times New Roman" w:eastAsia="Times New Roman" w:hAnsi="Times New Roman" w:cs="Times New Roman"/>
          <w:sz w:val="24"/>
        </w:rPr>
        <w:t xml:space="preserve"> Dodavatel poskytuje souhlas s uveřejněním objednávky a jejiho potvrzeni v registru smluv zřízeným zákonem č. 340/2015 Sb., o zvláštních podminkách účinnosti některých smluv, uveřejňování těchto smluv a o registru smluv, ve zněni pozdějších předpisů (dále </w:t>
      </w:r>
      <w:r>
        <w:rPr>
          <w:rFonts w:ascii="Times New Roman" w:eastAsia="Times New Roman" w:hAnsi="Times New Roman" w:cs="Times New Roman"/>
          <w:sz w:val="24"/>
        </w:rPr>
        <w:t>jako „zákon o registru smluv”), Objednatelem. Objednávka je účinná okamžikem zveřejnění v registru smluv Objednatel je oprávněn kdykoliv po uzavřeni objednávky tuto objednávku vypovědět s účinky od doručení písemné výpovědi Dodavateli, a to i bez uvedení d</w:t>
      </w:r>
      <w:r>
        <w:rPr>
          <w:rFonts w:ascii="Times New Roman" w:eastAsia="Times New Roman" w:hAnsi="Times New Roman" w:cs="Times New Roman"/>
          <w:sz w:val="24"/>
        </w:rPr>
        <w:t>ůvodu. Výpovčd' objednávky dle</w:t>
      </w:r>
    </w:p>
    <w:p w:rsidR="003977A4" w:rsidRDefault="006D428F">
      <w:pPr>
        <w:spacing w:after="0"/>
        <w:ind w:right="336"/>
        <w:jc w:val="center"/>
      </w:pPr>
      <w:r>
        <w:rPr>
          <w:rFonts w:ascii="Times New Roman" w:eastAsia="Times New Roman" w:hAnsi="Times New Roman" w:cs="Times New Roman"/>
          <w:sz w:val="16"/>
        </w:rPr>
        <w:t>Stránka 7, 2</w:t>
      </w:r>
    </w:p>
    <w:p w:rsidR="003977A4" w:rsidRDefault="006D428F">
      <w:pPr>
        <w:spacing w:after="119" w:line="318" w:lineRule="auto"/>
        <w:ind w:left="423" w:right="-5" w:hanging="10"/>
        <w:jc w:val="both"/>
      </w:pPr>
      <w:r>
        <w:rPr>
          <w:rFonts w:ascii="Times New Roman" w:eastAsia="Times New Roman" w:hAnsi="Times New Roman" w:cs="Times New Roman"/>
        </w:rPr>
        <w:t>předcházejici vety nemá vliv na již řádně poskytnuté plneni včetně práv u povinností z něj vyplývajícich.</w:t>
      </w:r>
    </w:p>
    <w:p w:rsidR="003977A4" w:rsidRDefault="006D428F">
      <w:pPr>
        <w:spacing w:after="51" w:line="249" w:lineRule="auto"/>
        <w:ind w:left="404" w:firstLine="9"/>
        <w:jc w:val="both"/>
      </w:pPr>
      <w:r>
        <w:rPr>
          <w:rFonts w:ascii="Times New Roman" w:eastAsia="Times New Roman" w:hAnsi="Times New Roman" w:cs="Times New Roman"/>
          <w:sz w:val="24"/>
        </w:rPr>
        <w:t>Objednáváme u Vás: SA - hlavní mostní prohlídky podjezdových mostů</w:t>
      </w:r>
    </w:p>
    <w:p w:rsidR="003977A4" w:rsidRDefault="006D428F">
      <w:pPr>
        <w:spacing w:after="129"/>
        <w:ind w:left="404"/>
      </w:pPr>
      <w:r>
        <w:rPr>
          <w:rFonts w:ascii="Times New Roman" w:eastAsia="Times New Roman" w:hAnsi="Times New Roman" w:cs="Times New Roman"/>
          <w:sz w:val="26"/>
        </w:rPr>
        <w:t>Lhůta pro dodání či termin dodáni: 2019</w:t>
      </w:r>
    </w:p>
    <w:p w:rsidR="003977A4" w:rsidRDefault="006D428F">
      <w:pPr>
        <w:spacing w:after="58" w:line="249" w:lineRule="auto"/>
        <w:ind w:left="394" w:firstLine="9"/>
        <w:jc w:val="both"/>
      </w:pPr>
      <w:r>
        <w:rPr>
          <w:rFonts w:ascii="Times New Roman" w:eastAsia="Times New Roman" w:hAnsi="Times New Roman" w:cs="Times New Roman"/>
          <w:sz w:val="24"/>
        </w:rPr>
        <w:t>Celková hodnota objednávky v Kč bez DPH / s DPH: 68000 Kč / 82 280 Kč</w:t>
      </w:r>
    </w:p>
    <w:p w:rsidR="003977A4" w:rsidRDefault="006D428F">
      <w:pPr>
        <w:spacing w:after="109" w:line="304" w:lineRule="auto"/>
        <w:ind w:left="394" w:firstLine="9"/>
        <w:jc w:val="both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V případě akceptace objednávky Objednatele Dodavatel objednávku písemně potvrdi prostřednictvim e-mailu zaslaného do e-mailové schránky Objednatele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miro</w:t>
      </w:r>
      <w:r>
        <w:rPr>
          <w:rFonts w:ascii="Times New Roman" w:eastAsia="Times New Roman" w:hAnsi="Times New Roman" w:cs="Times New Roman"/>
          <w:sz w:val="24"/>
        </w:rPr>
        <w:t>siav.ył;scJygŁsd-cz. V připadě ne</w:t>
      </w:r>
      <w:r>
        <w:rPr>
          <w:rFonts w:ascii="Times New Roman" w:eastAsia="Times New Roman" w:hAnsi="Times New Roman" w:cs="Times New Roman"/>
          <w:sz w:val="24"/>
        </w:rPr>
        <w:t>potvrzeni akceptace objednávky Objednatele Dodavatelem ve Ihútč 3 pracovních dnů ode dne odesláni objednávky Objednatelem platí, že Dodavatel objednávku neakceptoval a objednávka je bez dalšího zneplatnëna.</w:t>
      </w:r>
    </w:p>
    <w:p w:rsidR="003977A4" w:rsidRDefault="006D428F">
      <w:pPr>
        <w:spacing w:after="136" w:line="249" w:lineRule="auto"/>
        <w:ind w:left="394" w:firstLine="9"/>
        <w:jc w:val="both"/>
      </w:pPr>
      <w:r>
        <w:rPr>
          <w:rFonts w:ascii="Times New Roman" w:eastAsia="Times New Roman" w:hAnsi="Times New Roman" w:cs="Times New Roman"/>
          <w:sz w:val="24"/>
        </w:rPr>
        <w:t>Nedílnou součástí této objednávky jsou následujíc</w:t>
      </w:r>
      <w:r>
        <w:rPr>
          <w:rFonts w:ascii="Times New Roman" w:eastAsia="Times New Roman" w:hAnsi="Times New Roman" w:cs="Times New Roman"/>
          <w:sz w:val="24"/>
        </w:rPr>
        <w:t>í ptiiohy:</w:t>
      </w:r>
    </w:p>
    <w:p w:rsidR="003977A4" w:rsidRDefault="003977A4">
      <w:pPr>
        <w:sectPr w:rsidR="003977A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20" w:h="16840"/>
          <w:pgMar w:top="1633" w:right="1403" w:bottom="1568" w:left="1384" w:header="708" w:footer="708" w:gutter="0"/>
          <w:cols w:space="708"/>
        </w:sectPr>
      </w:pPr>
    </w:p>
    <w:p w:rsidR="003977A4" w:rsidRDefault="006D428F">
      <w:pPr>
        <w:spacing w:after="10" w:line="249" w:lineRule="auto"/>
        <w:ind w:left="52" w:firstLine="9"/>
        <w:jc w:val="both"/>
      </w:pPr>
      <w:r>
        <w:rPr>
          <w:rFonts w:ascii="Times New Roman" w:eastAsia="Times New Roman" w:hAnsi="Times New Roman" w:cs="Times New Roman"/>
          <w:sz w:val="24"/>
        </w:rPr>
        <w:t>Příloha č. I - Specifikace služeb</w:t>
      </w:r>
    </w:p>
    <w:p w:rsidR="003977A4" w:rsidRDefault="006D428F">
      <w:pPr>
        <w:spacing w:after="1363" w:line="318" w:lineRule="auto"/>
        <w:ind w:left="-5" w:right="-5" w:hanging="10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6690197</wp:posOffset>
            </wp:positionH>
            <wp:positionV relativeFrom="page">
              <wp:posOffset>3068329</wp:posOffset>
            </wp:positionV>
            <wp:extent cx="6104" cy="6100"/>
            <wp:effectExtent l="0" t="0" r="0" b="0"/>
            <wp:wrapSquare wrapText="bothSides"/>
            <wp:docPr id="2884" name="Picture 28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4" name="Picture 288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04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</w:rPr>
        <w:t>Přiloha č. 2 — Položkový rozpis ceny</w:t>
      </w:r>
    </w:p>
    <w:p w:rsidR="003977A4" w:rsidRDefault="006D428F">
      <w:pPr>
        <w:spacing w:after="211" w:line="216" w:lineRule="auto"/>
        <w:ind w:left="-15" w:right="231" w:firstLine="1875"/>
        <w:jc w:val="both"/>
      </w:pPr>
      <w:r>
        <w:rPr>
          <w:rFonts w:ascii="Times New Roman" w:eastAsia="Times New Roman" w:hAnsi="Times New Roman" w:cs="Times New Roman"/>
        </w:rPr>
        <w:t>1 8 -03- 2019 V Podivíně dne:</w:t>
      </w:r>
    </w:p>
    <w:p w:rsidR="003977A4" w:rsidRDefault="006D428F">
      <w:pPr>
        <w:spacing w:after="0" w:line="378" w:lineRule="auto"/>
        <w:ind w:left="-5" w:right="1105" w:hanging="10"/>
        <w:jc w:val="both"/>
      </w:pPr>
      <w:r>
        <w:rPr>
          <w:rFonts w:ascii="Times New Roman" w:eastAsia="Times New Roman" w:hAnsi="Times New Roman" w:cs="Times New Roman"/>
        </w:rPr>
        <w:t xml:space="preserve">Za Objednatele: Bc. </w:t>
      </w:r>
      <w:r w:rsidR="00FC13D0" w:rsidRPr="00FC13D0">
        <w:rPr>
          <w:rFonts w:ascii="Times New Roman" w:eastAsia="Times New Roman" w:hAnsi="Times New Roman" w:cs="Times New Roman"/>
          <w:highlight w:val="black"/>
        </w:rPr>
        <w:t>xxxxxxxxxxxxxxxxxxxxxxx</w:t>
      </w:r>
      <w:r>
        <w:rPr>
          <w:rFonts w:ascii="Times New Roman" w:eastAsia="Times New Roman" w:hAnsi="Times New Roman" w:cs="Times New Roman"/>
        </w:rPr>
        <w:t xml:space="preserve"> ssÚD 7 podpis oprávnéné osoby:</w:t>
      </w:r>
    </w:p>
    <w:p w:rsidR="003977A4" w:rsidRDefault="003977A4">
      <w:pPr>
        <w:spacing w:after="0"/>
        <w:ind w:left="-1307"/>
      </w:pPr>
    </w:p>
    <w:p w:rsidR="003977A4" w:rsidRDefault="006D428F">
      <w:pPr>
        <w:spacing w:after="7" w:line="388" w:lineRule="auto"/>
        <w:ind w:left="52" w:firstLine="9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V Brně dne 18. března 2019 Za dodavatel: Ing. </w:t>
      </w:r>
      <w:r w:rsidR="00FC13D0" w:rsidRPr="00FC13D0">
        <w:rPr>
          <w:rFonts w:ascii="Times New Roman" w:eastAsia="Times New Roman" w:hAnsi="Times New Roman" w:cs="Times New Roman"/>
          <w:sz w:val="24"/>
          <w:highlight w:val="black"/>
        </w:rPr>
        <w:t>xxxxxxxxxxxxxxxxxxxxx</w:t>
      </w:r>
      <w:r>
        <w:rPr>
          <w:rFonts w:ascii="Times New Roman" w:eastAsia="Times New Roman" w:hAnsi="Times New Roman" w:cs="Times New Roman"/>
          <w:sz w:val="24"/>
        </w:rPr>
        <w:t xml:space="preserve"> společnosti podpis oprávněné osoby:</w:t>
      </w:r>
    </w:p>
    <w:p w:rsidR="003977A4" w:rsidRDefault="003977A4">
      <w:pPr>
        <w:spacing w:after="250"/>
        <w:ind w:left="173"/>
      </w:pPr>
    </w:p>
    <w:p w:rsidR="003977A4" w:rsidRDefault="003977A4">
      <w:pPr>
        <w:spacing w:after="0"/>
        <w:ind w:left="702" w:right="-509"/>
      </w:pPr>
    </w:p>
    <w:p w:rsidR="003977A4" w:rsidRDefault="003977A4">
      <w:pPr>
        <w:sectPr w:rsidR="003977A4">
          <w:type w:val="continuous"/>
          <w:pgSz w:w="11920" w:h="16840"/>
          <w:pgMar w:top="1440" w:right="2499" w:bottom="1440" w:left="1769" w:header="708" w:footer="708" w:gutter="0"/>
          <w:cols w:num="2" w:space="708" w:equalWidth="0">
            <w:col w:w="3384" w:space="1634"/>
            <w:col w:w="2634"/>
          </w:cols>
        </w:sectPr>
      </w:pPr>
    </w:p>
    <w:p w:rsidR="003977A4" w:rsidRDefault="006D428F">
      <w:pPr>
        <w:tabs>
          <w:tab w:val="right" w:pos="8873"/>
        </w:tabs>
        <w:spacing w:after="327" w:line="219" w:lineRule="auto"/>
      </w:pPr>
      <w:r>
        <w:rPr>
          <w:sz w:val="24"/>
        </w:rPr>
        <w:t>Specifikace Služeb</w:t>
      </w:r>
      <w:r>
        <w:rPr>
          <w:sz w:val="24"/>
        </w:rPr>
        <w:tab/>
        <w:t>Příloha č.l</w:t>
      </w:r>
    </w:p>
    <w:p w:rsidR="003977A4" w:rsidRDefault="006D428F">
      <w:pPr>
        <w:pStyle w:val="Nadpis2"/>
        <w:spacing w:after="122"/>
        <w:ind w:left="91"/>
      </w:pPr>
      <w:r>
        <w:t>Specifikace předmětu plnění</w:t>
      </w:r>
    </w:p>
    <w:p w:rsidR="003977A4" w:rsidRDefault="006D428F">
      <w:pPr>
        <w:numPr>
          <w:ilvl w:val="0"/>
          <w:numId w:val="1"/>
        </w:numPr>
        <w:spacing w:after="194" w:line="219" w:lineRule="auto"/>
        <w:ind w:left="207" w:right="14" w:hanging="135"/>
        <w:jc w:val="both"/>
      </w:pPr>
      <w:r>
        <w:rPr>
          <w:sz w:val="24"/>
        </w:rPr>
        <w:t>předmětem dila je provedení hlavních mostních prohlídek podjezdov</w:t>
      </w:r>
      <w:r>
        <w:rPr>
          <w:sz w:val="24"/>
        </w:rPr>
        <w:t>ých mostů pro zjištěni stavebního stavu.</w:t>
      </w:r>
    </w:p>
    <w:p w:rsidR="003977A4" w:rsidRDefault="006D428F">
      <w:pPr>
        <w:numPr>
          <w:ilvl w:val="0"/>
          <w:numId w:val="1"/>
        </w:numPr>
        <w:spacing w:after="148" w:line="219" w:lineRule="auto"/>
        <w:ind w:left="207" w:right="14" w:hanging="135"/>
        <w:jc w:val="both"/>
      </w:pPr>
      <w:r>
        <w:rPr>
          <w:sz w:val="24"/>
        </w:rPr>
        <w:t>Dle ČSN 73 6221 Prohlídky mostů pozemnich komunikaci budou do 31. 5. 2019 provedeny hlavni mostní prohlídky 4 podjezdových mostů pro zjištěni stavebního stavu a to mostů: DN2-024.1 (správce 013 Velké Němčice); DN2-0</w:t>
      </w:r>
      <w:r>
        <w:rPr>
          <w:sz w:val="24"/>
        </w:rPr>
        <w:t>40.1 (správce OÚ Podivín); DN2-047.1 (správce 013 Tvrdonice); DN—050.1 (správce 013 Kostice).</w:t>
      </w:r>
    </w:p>
    <w:p w:rsidR="003977A4" w:rsidRDefault="006D428F">
      <w:pPr>
        <w:spacing w:after="89"/>
        <w:ind w:left="91" w:hanging="10"/>
      </w:pPr>
      <w:r>
        <w:rPr>
          <w:sz w:val="24"/>
          <w:u w:val="single" w:color="000000"/>
        </w:rPr>
        <w:t>Rozsah plnění:</w:t>
      </w:r>
    </w:p>
    <w:p w:rsidR="003977A4" w:rsidRDefault="006D428F">
      <w:pPr>
        <w:spacing w:after="110" w:line="219" w:lineRule="auto"/>
        <w:ind w:left="72" w:right="14"/>
        <w:jc w:val="both"/>
      </w:pPr>
      <w:r>
        <w:rPr>
          <w:noProof/>
        </w:rPr>
        <w:drawing>
          <wp:inline distT="0" distB="0" distL="0" distR="0">
            <wp:extent cx="6104" cy="6100"/>
            <wp:effectExtent l="0" t="0" r="0" b="0"/>
            <wp:docPr id="5360" name="Picture 53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60" name="Picture 536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04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- fyzická prohlídka technického stavu mostních objektů</w:t>
      </w:r>
    </w:p>
    <w:p w:rsidR="003977A4" w:rsidRDefault="006D428F">
      <w:pPr>
        <w:numPr>
          <w:ilvl w:val="0"/>
          <w:numId w:val="1"/>
        </w:numPr>
        <w:spacing w:after="40" w:line="219" w:lineRule="auto"/>
        <w:ind w:left="207" w:right="14" w:hanging="135"/>
        <w:jc w:val="both"/>
      </w:pPr>
      <w:r>
        <w:rPr>
          <w:sz w:val="24"/>
        </w:rPr>
        <w:t>dokumentace vad a poruch s návrhem na provedení opatření a údržbu</w:t>
      </w:r>
    </w:p>
    <w:p w:rsidR="003977A4" w:rsidRDefault="006D428F">
      <w:pPr>
        <w:numPr>
          <w:ilvl w:val="0"/>
          <w:numId w:val="1"/>
        </w:numPr>
        <w:spacing w:after="68" w:line="219" w:lineRule="auto"/>
        <w:ind w:left="207" w:right="14" w:hanging="135"/>
        <w:jc w:val="both"/>
      </w:pPr>
      <w:r>
        <w:rPr>
          <w:sz w:val="24"/>
        </w:rPr>
        <w:t>zhotovení dokumentace — elektronický zápis stavu do aplikace BMS a 4x v tištěné podobě</w:t>
      </w:r>
    </w:p>
    <w:p w:rsidR="003977A4" w:rsidRDefault="006D428F">
      <w:pPr>
        <w:numPr>
          <w:ilvl w:val="0"/>
          <w:numId w:val="1"/>
        </w:numPr>
        <w:spacing w:after="148" w:line="219" w:lineRule="auto"/>
        <w:ind w:left="207" w:right="14" w:hanging="135"/>
        <w:jc w:val="both"/>
      </w:pPr>
      <w:r>
        <w:rPr>
          <w:sz w:val="24"/>
        </w:rPr>
        <w:t>případné práce na tělese dálnice budou prováděny za dopravního omezení, které zajistí objednatel.</w:t>
      </w:r>
    </w:p>
    <w:p w:rsidR="003977A4" w:rsidRDefault="006D428F">
      <w:pPr>
        <w:pStyle w:val="Nadpis2"/>
        <w:ind w:left="91"/>
      </w:pPr>
      <w:r>
        <w:t>Misto plnění</w:t>
      </w:r>
    </w:p>
    <w:p w:rsidR="003977A4" w:rsidRDefault="006D428F">
      <w:pPr>
        <w:spacing w:after="70" w:line="219" w:lineRule="auto"/>
        <w:ind w:left="72" w:right="14"/>
        <w:jc w:val="both"/>
      </w:pPr>
      <w:r>
        <w:rPr>
          <w:sz w:val="24"/>
        </w:rPr>
        <w:t xml:space="preserve">• dálnice D2 v úseku km </w:t>
      </w:r>
      <w:r>
        <w:rPr>
          <w:noProof/>
        </w:rPr>
        <w:drawing>
          <wp:inline distT="0" distB="0" distL="0" distR="0">
            <wp:extent cx="927838" cy="103701"/>
            <wp:effectExtent l="0" t="0" r="0" b="0"/>
            <wp:docPr id="14752" name="Picture 147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52" name="Picture 14752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27838" cy="103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P+LS</w:t>
      </w:r>
    </w:p>
    <w:p w:rsidR="003977A4" w:rsidRDefault="006D428F">
      <w:pPr>
        <w:pStyle w:val="Nadpis2"/>
        <w:ind w:left="91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7233470</wp:posOffset>
            </wp:positionH>
            <wp:positionV relativeFrom="page">
              <wp:posOffset>7539671</wp:posOffset>
            </wp:positionV>
            <wp:extent cx="12209" cy="585605"/>
            <wp:effectExtent l="0" t="0" r="0" b="0"/>
            <wp:wrapSquare wrapText="bothSides"/>
            <wp:docPr id="5431" name="Picture 54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31" name="Picture 5431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209" cy="585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7227365</wp:posOffset>
            </wp:positionH>
            <wp:positionV relativeFrom="page">
              <wp:posOffset>8369279</wp:posOffset>
            </wp:positionV>
            <wp:extent cx="12209" cy="536805"/>
            <wp:effectExtent l="0" t="0" r="0" b="0"/>
            <wp:wrapSquare wrapText="bothSides"/>
            <wp:docPr id="5433" name="Picture 54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33" name="Picture 5433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2209" cy="536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7221261</wp:posOffset>
            </wp:positionH>
            <wp:positionV relativeFrom="page">
              <wp:posOffset>9247687</wp:posOffset>
            </wp:positionV>
            <wp:extent cx="12209" cy="390403"/>
            <wp:effectExtent l="0" t="0" r="0" b="0"/>
            <wp:wrapSquare wrapText="bothSides"/>
            <wp:docPr id="5434" name="Picture 54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34" name="Picture 5434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2209" cy="3904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7257887</wp:posOffset>
            </wp:positionH>
            <wp:positionV relativeFrom="page">
              <wp:posOffset>4611644</wp:posOffset>
            </wp:positionV>
            <wp:extent cx="18312" cy="341603"/>
            <wp:effectExtent l="0" t="0" r="0" b="0"/>
            <wp:wrapSquare wrapText="bothSides"/>
            <wp:docPr id="5432" name="Picture 54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32" name="Picture 5432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8312" cy="3416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7239574</wp:posOffset>
            </wp:positionH>
            <wp:positionV relativeFrom="page">
              <wp:posOffset>6710063</wp:posOffset>
            </wp:positionV>
            <wp:extent cx="12209" cy="341603"/>
            <wp:effectExtent l="0" t="0" r="0" b="0"/>
            <wp:wrapSquare wrapText="bothSides"/>
            <wp:docPr id="5430" name="Picture 54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30" name="Picture 5430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2209" cy="3416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poba plnění</w:t>
      </w:r>
    </w:p>
    <w:p w:rsidR="003977A4" w:rsidRDefault="006D428F">
      <w:pPr>
        <w:spacing w:after="148" w:line="219" w:lineRule="auto"/>
        <w:ind w:left="72" w:right="14"/>
        <w:jc w:val="both"/>
      </w:pPr>
      <w:r>
        <w:rPr>
          <w:sz w:val="24"/>
        </w:rPr>
        <w:t>Poskytovate</w:t>
      </w:r>
      <w:r>
        <w:rPr>
          <w:sz w:val="24"/>
        </w:rPr>
        <w:t>l je povinen poskytnout Služby v celém rozsahu dle Smlouvy s termínem dokončení do 31. 5. 2019.</w:t>
      </w:r>
    </w:p>
    <w:p w:rsidR="003977A4" w:rsidRDefault="006D428F">
      <w:pPr>
        <w:pStyle w:val="Nadpis2"/>
        <w:spacing w:after="67"/>
        <w:ind w:left="67" w:firstLine="0"/>
      </w:pPr>
      <w:r>
        <w:rPr>
          <w:sz w:val="28"/>
        </w:rPr>
        <w:t>BOZP</w:t>
      </w:r>
    </w:p>
    <w:p w:rsidR="003977A4" w:rsidRDefault="006D428F">
      <w:pPr>
        <w:spacing w:after="148" w:line="219" w:lineRule="auto"/>
        <w:ind w:left="72" w:right="14"/>
        <w:jc w:val="both"/>
      </w:pPr>
      <w:r>
        <w:rPr>
          <w:sz w:val="24"/>
        </w:rPr>
        <w:t xml:space="preserve">Zhotovitel je povinen před zahájením prací předložit doklad o platném školení BOZP podle S 8 Směrnice GŘ č. 4/2007 Pravidla bezpečnosti práce na dálnicích </w:t>
      </w:r>
      <w:r>
        <w:rPr>
          <w:sz w:val="24"/>
        </w:rPr>
        <w:t>a silnicích (směrnice dostupná na https://www.rsd.cz/wps/portal/web/rsd/bezpecnost), zpracovaná bezpečnostní rizika dle S 101 odst. 3) Zákoníku práce v platném znění a vstup na dálnici hlásit zástupci objednatele. Zhotovitel je povinen dodržovat veškeré pl</w:t>
      </w:r>
      <w:r>
        <w:rPr>
          <w:sz w:val="24"/>
        </w:rPr>
        <w:t xml:space="preserve">atné technické a právní předpisy, týkající se zajištění bezpečnosti a ochrany zdraví při práci a bezpečnosti technických </w:t>
      </w:r>
      <w:r>
        <w:rPr>
          <w:noProof/>
        </w:rPr>
        <w:drawing>
          <wp:inline distT="0" distB="0" distL="0" distR="0">
            <wp:extent cx="6104" cy="6100"/>
            <wp:effectExtent l="0" t="0" r="0" b="0"/>
            <wp:docPr id="5371" name="Picture 53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71" name="Picture 5371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104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zařízení zejména nařízení vlády č. 591/2006 Sb. a Směrnici GŘ ŘSD ČR č. 4/2007 Pravidla bezpečnosti práce na dálnicích a silnicích. Zh</w:t>
      </w:r>
      <w:r>
        <w:rPr>
          <w:sz w:val="24"/>
        </w:rPr>
        <w:t>otovitel se zavazuje vysílat k provádění prací zaměstnance odborné a zdravotně způsobilé a řádně proškolené v předpisech bezpečnosti a ochrany zdraví při práci. V případě pracovního úrazu zaměstnance zhotovitele vyšetří a sepíše záznam o pracovním úrazu ve</w:t>
      </w:r>
      <w:r>
        <w:rPr>
          <w:sz w:val="24"/>
        </w:rPr>
        <w:t xml:space="preserve">doucí zaměstnanec zhotovitele ve spolupráci s vedoucím zaměstnancem objednatele a zhotovitel následně splni veškeré povinnosti v souladu s S 105 Zákoníku práce v platném znění a nařízením vlády č. 201/2010 Sb. Zhotovitel se zavazuje zajistit vlastní dozor </w:t>
      </w:r>
      <w:r>
        <w:rPr>
          <w:sz w:val="24"/>
        </w:rPr>
        <w:t>nad bezpečností práce a soustavnou kontrolu na pracovištích.</w:t>
      </w:r>
    </w:p>
    <w:p w:rsidR="003977A4" w:rsidRDefault="006D428F">
      <w:pPr>
        <w:spacing w:after="148" w:line="219" w:lineRule="auto"/>
        <w:ind w:right="14"/>
        <w:jc w:val="both"/>
      </w:pPr>
      <w:r>
        <w:rPr>
          <w:sz w:val="24"/>
        </w:rPr>
        <w:t>Zhotovitel zajistí, aby všichni jeho zaměstnanci včetně externích dodavatelů používali jedno či vícebarevných výstražných oděvů v jedné z barev dle ČSN EN ISO 20471 a splňujicí požadavky na třídu</w:t>
      </w:r>
      <w:r>
        <w:rPr>
          <w:sz w:val="24"/>
        </w:rPr>
        <w:t xml:space="preserve"> oděvu alespoň pro vzor B2 (dělnici při práci ve dne). Pro práce na </w:t>
      </w:r>
      <w:r>
        <w:rPr>
          <w:noProof/>
        </w:rPr>
        <w:drawing>
          <wp:inline distT="0" distB="0" distL="0" distR="0">
            <wp:extent cx="6104" cy="12200"/>
            <wp:effectExtent l="0" t="0" r="0" b="0"/>
            <wp:docPr id="5372" name="Picture 53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72" name="Picture 5372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104" cy="1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nočním pracovišti třídu oděvu pro vzor D. Tyto oděvy musí být udržovány v potřebné čistotě a kvalitě to do takové míry, aby svým znečištěním a porušením neznemožňovaly správnou funkci ret</w:t>
      </w:r>
      <w:r>
        <w:rPr>
          <w:sz w:val="24"/>
        </w:rPr>
        <w:t>roflexních prvků.</w:t>
      </w:r>
    </w:p>
    <w:tbl>
      <w:tblPr>
        <w:tblStyle w:val="TableGrid"/>
        <w:tblpPr w:vertAnchor="text" w:tblpX="683"/>
        <w:tblOverlap w:val="never"/>
        <w:tblW w:w="8306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32"/>
        <w:gridCol w:w="860"/>
        <w:gridCol w:w="1221"/>
        <w:gridCol w:w="2901"/>
        <w:gridCol w:w="1492"/>
      </w:tblGrid>
      <w:tr w:rsidR="003977A4">
        <w:trPr>
          <w:trHeight w:val="4274"/>
        </w:trPr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:rsidR="003977A4" w:rsidRDefault="006D428F">
            <w:pPr>
              <w:spacing w:after="0"/>
              <w:ind w:left="846"/>
            </w:pPr>
            <w:r>
              <w:rPr>
                <w:noProof/>
              </w:rPr>
              <w:drawing>
                <wp:inline distT="0" distB="0" distL="0" distR="0">
                  <wp:extent cx="134292" cy="2421723"/>
                  <wp:effectExtent l="0" t="0" r="0" b="0"/>
                  <wp:docPr id="8139" name="Picture 81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39" name="Picture 8139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292" cy="24217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77A4" w:rsidRDefault="006D428F">
            <w:pPr>
              <w:spacing w:after="0"/>
              <w:ind w:left="168"/>
            </w:pPr>
            <w:r>
              <w:rPr>
                <w:noProof/>
              </w:rPr>
              <w:drawing>
                <wp:inline distT="0" distB="0" distL="0" distR="0">
                  <wp:extent cx="97667" cy="1323713"/>
                  <wp:effectExtent l="0" t="0" r="0" b="0"/>
                  <wp:docPr id="8140" name="Picture 81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40" name="Picture 8140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667" cy="13237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77A4" w:rsidRDefault="006D428F">
            <w:pPr>
              <w:spacing w:after="0"/>
              <w:ind w:left="538"/>
            </w:pPr>
            <w:r>
              <w:rPr>
                <w:noProof/>
              </w:rPr>
              <w:drawing>
                <wp:inline distT="0" distB="0" distL="0" distR="0">
                  <wp:extent cx="305210" cy="7655572"/>
                  <wp:effectExtent l="0" t="0" r="0" b="0"/>
                  <wp:docPr id="8141" name="Picture 81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41" name="Picture 8141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210" cy="7655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77A4" w:rsidRDefault="003977A4">
            <w:pPr>
              <w:spacing w:after="0"/>
              <w:ind w:left="-5835" w:right="473"/>
            </w:pPr>
          </w:p>
          <w:tbl>
            <w:tblPr>
              <w:tblStyle w:val="TableGrid"/>
              <w:tblW w:w="2227" w:type="dxa"/>
              <w:tblInd w:w="202" w:type="dxa"/>
              <w:tblCellMar>
                <w:top w:w="48" w:type="dxa"/>
                <w:left w:w="0" w:type="dxa"/>
                <w:bottom w:w="106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8"/>
              <w:gridCol w:w="360"/>
              <w:gridCol w:w="222"/>
              <w:gridCol w:w="280"/>
              <w:gridCol w:w="276"/>
              <w:gridCol w:w="851"/>
            </w:tblGrid>
            <w:tr w:rsidR="003977A4">
              <w:trPr>
                <w:trHeight w:val="1709"/>
              </w:trPr>
              <w:tc>
                <w:tcPr>
                  <w:tcW w:w="240" w:type="dxa"/>
                  <w:vMerge w:val="restart"/>
                  <w:tcBorders>
                    <w:top w:val="nil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:rsidR="003977A4" w:rsidRDefault="003977A4">
                  <w:pPr>
                    <w:framePr w:wrap="around" w:vAnchor="text" w:hAnchor="text" w:x="683"/>
                    <w:suppressOverlap/>
                  </w:pPr>
                </w:p>
              </w:tc>
              <w:tc>
                <w:tcPr>
                  <w:tcW w:w="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977A4" w:rsidRDefault="003977A4">
                  <w:pPr>
                    <w:framePr w:wrap="around" w:vAnchor="text" w:hAnchor="text" w:x="683"/>
                    <w:suppressOverlap/>
                  </w:pPr>
                </w:p>
              </w:tc>
              <w:tc>
                <w:tcPr>
                  <w:tcW w:w="22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977A4" w:rsidRDefault="003977A4">
                  <w:pPr>
                    <w:framePr w:wrap="around" w:vAnchor="text" w:hAnchor="text" w:x="683"/>
                    <w:suppressOverlap/>
                  </w:pPr>
                </w:p>
              </w:tc>
              <w:tc>
                <w:tcPr>
                  <w:tcW w:w="2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977A4" w:rsidRDefault="003977A4">
                  <w:pPr>
                    <w:framePr w:wrap="around" w:vAnchor="text" w:hAnchor="text" w:x="683"/>
                    <w:suppressOverlap/>
                  </w:pPr>
                </w:p>
              </w:tc>
              <w:tc>
                <w:tcPr>
                  <w:tcW w:w="27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977A4" w:rsidRDefault="003977A4">
                  <w:pPr>
                    <w:framePr w:wrap="around" w:vAnchor="text" w:hAnchor="text" w:x="683"/>
                    <w:suppressOverlap/>
                  </w:pP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977A4" w:rsidRDefault="006D428F">
                  <w:pPr>
                    <w:framePr w:wrap="around" w:vAnchor="text" w:hAnchor="text" w:x="683"/>
                    <w:spacing w:after="0"/>
                    <w:ind w:left="125"/>
                    <w:suppressOverlap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286897" cy="793007"/>
                        <wp:effectExtent l="0" t="0" r="0" b="0"/>
                        <wp:docPr id="7781" name="Picture 778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781" name="Picture 7781"/>
                                <pic:cNvPicPr/>
                              </pic:nvPicPr>
                              <pic:blipFill>
                                <a:blip r:embed="rId2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86897" cy="79300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977A4">
              <w:trPr>
                <w:trHeight w:val="980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single" w:sz="2" w:space="0" w:color="000000"/>
                  </w:tcBorders>
                </w:tcPr>
                <w:p w:rsidR="003977A4" w:rsidRDefault="003977A4">
                  <w:pPr>
                    <w:framePr w:wrap="around" w:vAnchor="text" w:hAnchor="text" w:x="683"/>
                    <w:suppressOverlap/>
                  </w:pPr>
                </w:p>
              </w:tc>
              <w:tc>
                <w:tcPr>
                  <w:tcW w:w="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977A4" w:rsidRDefault="006D428F">
                  <w:pPr>
                    <w:framePr w:wrap="around" w:vAnchor="text" w:hAnchor="text" w:x="683"/>
                    <w:spacing w:after="0"/>
                    <w:ind w:left="96"/>
                    <w:suppressOverlap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09875" cy="359903"/>
                        <wp:effectExtent l="0" t="0" r="0" b="0"/>
                        <wp:docPr id="7443" name="Picture 7443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443" name="Picture 7443"/>
                                <pic:cNvPicPr/>
                              </pic:nvPicPr>
                              <pic:blipFill>
                                <a:blip r:embed="rId2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9875" cy="3599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977A4" w:rsidRDefault="006D428F">
                  <w:pPr>
                    <w:framePr w:wrap="around" w:vAnchor="text" w:hAnchor="text" w:x="683"/>
                    <w:spacing w:after="0"/>
                    <w:ind w:left="14"/>
                    <w:suppressOverlap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09875" cy="372103"/>
                        <wp:effectExtent l="0" t="0" r="0" b="0"/>
                        <wp:docPr id="7422" name="Picture 7422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422" name="Picture 7422"/>
                                <pic:cNvPicPr/>
                              </pic:nvPicPr>
                              <pic:blipFill>
                                <a:blip r:embed="rId2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9875" cy="3721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977A4" w:rsidRDefault="006D428F">
                  <w:pPr>
                    <w:framePr w:wrap="around" w:vAnchor="text" w:hAnchor="text" w:x="683"/>
                    <w:spacing w:after="0"/>
                    <w:ind w:left="71"/>
                    <w:suppressOverlap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09875" cy="372103"/>
                        <wp:effectExtent l="0" t="0" r="0" b="0"/>
                        <wp:docPr id="7435" name="Picture 7435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435" name="Picture 7435"/>
                                <pic:cNvPicPr/>
                              </pic:nvPicPr>
                              <pic:blipFill>
                                <a:blip r:embed="rId2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9875" cy="3721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7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977A4" w:rsidRDefault="003977A4">
                  <w:pPr>
                    <w:framePr w:wrap="around" w:vAnchor="text" w:hAnchor="text" w:x="683"/>
                    <w:suppressOverlap/>
                  </w:pP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977A4" w:rsidRDefault="006D428F">
                  <w:pPr>
                    <w:framePr w:wrap="around" w:vAnchor="text" w:hAnchor="text" w:x="683"/>
                    <w:spacing w:after="0"/>
                    <w:ind w:left="115"/>
                    <w:suppressOverlap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03772" cy="475805"/>
                        <wp:effectExtent l="0" t="0" r="0" b="0"/>
                        <wp:docPr id="7634" name="Picture 7634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634" name="Picture 7634"/>
                                <pic:cNvPicPr/>
                              </pic:nvPicPr>
                              <pic:blipFill>
                                <a:blip r:embed="rId3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772" cy="4758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977A4">
              <w:trPr>
                <w:trHeight w:val="3064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single" w:sz="2" w:space="0" w:color="000000"/>
                  </w:tcBorders>
                </w:tcPr>
                <w:p w:rsidR="003977A4" w:rsidRDefault="003977A4">
                  <w:pPr>
                    <w:framePr w:wrap="around" w:vAnchor="text" w:hAnchor="text" w:x="683"/>
                    <w:suppressOverlap/>
                  </w:pPr>
                </w:p>
              </w:tc>
              <w:tc>
                <w:tcPr>
                  <w:tcW w:w="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977A4" w:rsidRDefault="006D428F">
                  <w:pPr>
                    <w:framePr w:wrap="around" w:vAnchor="text" w:hAnchor="text" w:x="683"/>
                    <w:spacing w:after="0"/>
                    <w:ind w:left="77"/>
                    <w:suppressOverlap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28188" cy="1073610"/>
                        <wp:effectExtent l="0" t="0" r="0" b="0"/>
                        <wp:docPr id="14754" name="Picture 14754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754" name="Picture 14754"/>
                                <pic:cNvPicPr/>
                              </pic:nvPicPr>
                              <pic:blipFill>
                                <a:blip r:embed="rId3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8188" cy="10736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977A4" w:rsidRDefault="006D428F">
                  <w:pPr>
                    <w:framePr w:wrap="around" w:vAnchor="text" w:hAnchor="text" w:x="683"/>
                    <w:spacing w:after="0"/>
                    <w:ind w:left="-5"/>
                    <w:suppressOverlap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28188" cy="1220011"/>
                        <wp:effectExtent l="0" t="0" r="0" b="0"/>
                        <wp:docPr id="14756" name="Picture 14756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756" name="Picture 14756"/>
                                <pic:cNvPicPr/>
                              </pic:nvPicPr>
                              <pic:blipFill>
                                <a:blip r:embed="rId3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8188" cy="122001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977A4" w:rsidRDefault="006D428F">
                  <w:pPr>
                    <w:framePr w:wrap="around" w:vAnchor="text" w:hAnchor="text" w:x="683"/>
                    <w:spacing w:after="0"/>
                    <w:ind w:left="52"/>
                    <w:suppressOverlap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34292" cy="1085810"/>
                        <wp:effectExtent l="0" t="0" r="0" b="0"/>
                        <wp:docPr id="14758" name="Picture 14758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758" name="Picture 14758"/>
                                <pic:cNvPicPr/>
                              </pic:nvPicPr>
                              <pic:blipFill>
                                <a:blip r:embed="rId3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4292" cy="10858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7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977A4" w:rsidRDefault="006D428F">
                  <w:pPr>
                    <w:framePr w:wrap="around" w:vAnchor="text" w:hAnchor="text" w:x="683"/>
                    <w:spacing w:after="0"/>
                    <w:ind w:left="60"/>
                    <w:suppressOverlap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34292" cy="1488414"/>
                        <wp:effectExtent l="0" t="0" r="0" b="0"/>
                        <wp:docPr id="14760" name="Picture 14760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760" name="Picture 14760"/>
                                <pic:cNvPicPr/>
                              </pic:nvPicPr>
                              <pic:blipFill>
                                <a:blip r:embed="rId3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4292" cy="148841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977A4" w:rsidRDefault="006D428F">
                  <w:pPr>
                    <w:framePr w:wrap="around" w:vAnchor="text" w:hAnchor="text" w:x="683"/>
                    <w:spacing w:after="0"/>
                    <w:ind w:left="87"/>
                    <w:suppressOverlap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09875" cy="677106"/>
                        <wp:effectExtent l="0" t="0" r="0" b="0"/>
                        <wp:docPr id="7829" name="Picture 7829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829" name="Picture 7829"/>
                                <pic:cNvPicPr/>
                              </pic:nvPicPr>
                              <pic:blipFill>
                                <a:blip r:embed="rId3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9875" cy="6771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977A4">
              <w:trPr>
                <w:trHeight w:val="1787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single" w:sz="2" w:space="0" w:color="000000"/>
                  </w:tcBorders>
                </w:tcPr>
                <w:p w:rsidR="003977A4" w:rsidRDefault="003977A4">
                  <w:pPr>
                    <w:framePr w:wrap="around" w:vAnchor="text" w:hAnchor="text" w:x="683"/>
                    <w:suppressOverlap/>
                  </w:pPr>
                </w:p>
              </w:tc>
              <w:tc>
                <w:tcPr>
                  <w:tcW w:w="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977A4" w:rsidRDefault="003977A4">
                  <w:pPr>
                    <w:framePr w:wrap="around" w:vAnchor="text" w:hAnchor="text" w:x="683"/>
                    <w:suppressOverlap/>
                  </w:pPr>
                </w:p>
              </w:tc>
              <w:tc>
                <w:tcPr>
                  <w:tcW w:w="22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977A4" w:rsidRDefault="003977A4">
                  <w:pPr>
                    <w:framePr w:wrap="around" w:vAnchor="text" w:hAnchor="text" w:x="683"/>
                    <w:suppressOverlap/>
                  </w:pPr>
                </w:p>
              </w:tc>
              <w:tc>
                <w:tcPr>
                  <w:tcW w:w="2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977A4" w:rsidRDefault="003977A4">
                  <w:pPr>
                    <w:framePr w:wrap="around" w:vAnchor="text" w:hAnchor="text" w:x="683"/>
                    <w:suppressOverlap/>
                  </w:pPr>
                </w:p>
              </w:tc>
              <w:tc>
                <w:tcPr>
                  <w:tcW w:w="27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977A4" w:rsidRDefault="003977A4">
                  <w:pPr>
                    <w:framePr w:wrap="around" w:vAnchor="text" w:hAnchor="text" w:x="683"/>
                    <w:suppressOverlap/>
                  </w:pP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977A4" w:rsidRDefault="006D428F">
                  <w:pPr>
                    <w:framePr w:wrap="around" w:vAnchor="text" w:hAnchor="text" w:x="683"/>
                    <w:spacing w:after="0"/>
                    <w:ind w:left="38"/>
                    <w:suppressOverlap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305210" cy="939409"/>
                        <wp:effectExtent l="0" t="0" r="0" b="0"/>
                        <wp:docPr id="7800" name="Picture 7800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800" name="Picture 7800"/>
                                <pic:cNvPicPr/>
                              </pic:nvPicPr>
                              <pic:blipFill>
                                <a:blip r:embed="rId3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5210" cy="93940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977A4">
              <w:trPr>
                <w:trHeight w:val="1652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single" w:sz="2" w:space="0" w:color="000000"/>
                  </w:tcBorders>
                </w:tcPr>
                <w:p w:rsidR="003977A4" w:rsidRDefault="003977A4">
                  <w:pPr>
                    <w:framePr w:wrap="around" w:vAnchor="text" w:hAnchor="text" w:x="683"/>
                    <w:suppressOverlap/>
                  </w:pPr>
                </w:p>
              </w:tc>
              <w:tc>
                <w:tcPr>
                  <w:tcW w:w="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:rsidR="003977A4" w:rsidRDefault="006D428F">
                  <w:pPr>
                    <w:framePr w:wrap="around" w:vAnchor="text" w:hAnchor="text" w:x="683"/>
                    <w:spacing w:after="29"/>
                    <w:ind w:left="29"/>
                    <w:suppressOverlap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15980" cy="463604"/>
                        <wp:effectExtent l="0" t="0" r="0" b="0"/>
                        <wp:docPr id="7546" name="Picture 7546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546" name="Picture 7546"/>
                                <pic:cNvPicPr/>
                              </pic:nvPicPr>
                              <pic:blipFill>
                                <a:blip r:embed="rId3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5980" cy="46360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977A4" w:rsidRDefault="006D428F">
                  <w:pPr>
                    <w:framePr w:wrap="around" w:vAnchor="text" w:hAnchor="text" w:x="683"/>
                    <w:spacing w:after="0"/>
                    <w:ind w:left="48"/>
                    <w:suppressOverlap/>
                  </w:pPr>
                  <w:r>
                    <w:rPr>
                      <w:rFonts w:ascii="Courier New" w:eastAsia="Courier New" w:hAnsi="Courier New" w:cs="Courier New"/>
                      <w:sz w:val="30"/>
                    </w:rPr>
                    <w:t>0</w:t>
                  </w:r>
                </w:p>
              </w:tc>
              <w:tc>
                <w:tcPr>
                  <w:tcW w:w="22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:rsidR="003977A4" w:rsidRDefault="006D428F">
                  <w:pPr>
                    <w:framePr w:wrap="around" w:vAnchor="text" w:hAnchor="text" w:x="683"/>
                    <w:spacing w:after="29"/>
                    <w:ind w:left="-62"/>
                    <w:suppressOverlap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22084" cy="463604"/>
                        <wp:effectExtent l="0" t="0" r="0" b="0"/>
                        <wp:docPr id="7480" name="Picture 7480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480" name="Picture 7480"/>
                                <pic:cNvPicPr/>
                              </pic:nvPicPr>
                              <pic:blipFill>
                                <a:blip r:embed="rId3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2084" cy="46360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977A4" w:rsidRDefault="006D428F">
                  <w:pPr>
                    <w:framePr w:wrap="around" w:vAnchor="text" w:hAnchor="text" w:x="683"/>
                    <w:spacing w:after="0"/>
                    <w:ind w:left="-24"/>
                    <w:suppressOverlap/>
                  </w:pPr>
                  <w:r>
                    <w:rPr>
                      <w:rFonts w:ascii="Courier New" w:eastAsia="Courier New" w:hAnsi="Courier New" w:cs="Courier New"/>
                      <w:sz w:val="24"/>
                    </w:rPr>
                    <w:t>o</w:t>
                  </w:r>
                </w:p>
              </w:tc>
              <w:tc>
                <w:tcPr>
                  <w:tcW w:w="2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:rsidR="003977A4" w:rsidRDefault="006D428F">
                  <w:pPr>
                    <w:framePr w:wrap="around" w:vAnchor="text" w:hAnchor="text" w:x="683"/>
                    <w:spacing w:after="29"/>
                    <w:ind w:left="-6"/>
                    <w:suppressOverlap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22084" cy="469704"/>
                        <wp:effectExtent l="0" t="0" r="0" b="0"/>
                        <wp:docPr id="7514" name="Picture 7514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514" name="Picture 7514"/>
                                <pic:cNvPicPr/>
                              </pic:nvPicPr>
                              <pic:blipFill>
                                <a:blip r:embed="rId3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2084" cy="46970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977A4" w:rsidRDefault="006D428F">
                  <w:pPr>
                    <w:framePr w:wrap="around" w:vAnchor="text" w:hAnchor="text" w:x="683"/>
                    <w:spacing w:after="0"/>
                    <w:ind w:left="23"/>
                    <w:suppressOverlap/>
                  </w:pPr>
                  <w:r>
                    <w:rPr>
                      <w:rFonts w:ascii="Courier New" w:eastAsia="Courier New" w:hAnsi="Courier New" w:cs="Courier New"/>
                      <w:sz w:val="26"/>
                    </w:rPr>
                    <w:t>o</w:t>
                  </w:r>
                </w:p>
              </w:tc>
              <w:tc>
                <w:tcPr>
                  <w:tcW w:w="27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977A4" w:rsidRDefault="006D428F">
                  <w:pPr>
                    <w:framePr w:wrap="around" w:vAnchor="text" w:hAnchor="text" w:x="683"/>
                    <w:spacing w:after="0"/>
                    <w:ind w:left="2"/>
                    <w:suppressOverlap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22084" cy="549005"/>
                        <wp:effectExtent l="0" t="0" r="0" b="0"/>
                        <wp:docPr id="7493" name="Picture 7493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493" name="Picture 7493"/>
                                <pic:cNvPicPr/>
                              </pic:nvPicPr>
                              <pic:blipFill>
                                <a:blip r:embed="rId4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2084" cy="5490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977A4" w:rsidRDefault="006D428F">
                  <w:pPr>
                    <w:framePr w:wrap="around" w:vAnchor="text" w:hAnchor="text" w:x="683"/>
                    <w:spacing w:after="0"/>
                    <w:ind w:left="10"/>
                    <w:suppressOverlap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28188" cy="652706"/>
                        <wp:effectExtent l="0" t="0" r="0" b="0"/>
                        <wp:docPr id="7759" name="Picture 7759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759" name="Picture 7759"/>
                                <pic:cNvPicPr/>
                              </pic:nvPicPr>
                              <pic:blipFill>
                                <a:blip r:embed="rId4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8188" cy="6527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977A4">
              <w:trPr>
                <w:trHeight w:val="1268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:rsidR="003977A4" w:rsidRDefault="003977A4">
                  <w:pPr>
                    <w:framePr w:wrap="around" w:vAnchor="text" w:hAnchor="text" w:x="683"/>
                    <w:suppressOverlap/>
                  </w:pPr>
                </w:p>
              </w:tc>
              <w:tc>
                <w:tcPr>
                  <w:tcW w:w="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977A4" w:rsidRDefault="003977A4">
                  <w:pPr>
                    <w:framePr w:wrap="around" w:vAnchor="text" w:hAnchor="text" w:x="683"/>
                    <w:suppressOverlap/>
                  </w:pPr>
                </w:p>
              </w:tc>
              <w:tc>
                <w:tcPr>
                  <w:tcW w:w="22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977A4" w:rsidRDefault="003977A4">
                  <w:pPr>
                    <w:framePr w:wrap="around" w:vAnchor="text" w:hAnchor="text" w:x="683"/>
                    <w:suppressOverlap/>
                  </w:pPr>
                </w:p>
              </w:tc>
              <w:tc>
                <w:tcPr>
                  <w:tcW w:w="2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977A4" w:rsidRDefault="003977A4">
                  <w:pPr>
                    <w:framePr w:wrap="around" w:vAnchor="text" w:hAnchor="text" w:x="683"/>
                    <w:suppressOverlap/>
                  </w:pPr>
                </w:p>
              </w:tc>
              <w:tc>
                <w:tcPr>
                  <w:tcW w:w="27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977A4" w:rsidRDefault="003977A4">
                  <w:pPr>
                    <w:framePr w:wrap="around" w:vAnchor="text" w:hAnchor="text" w:x="683"/>
                    <w:suppressOverlap/>
                  </w:pP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977A4" w:rsidRDefault="006D428F">
                  <w:pPr>
                    <w:framePr w:wrap="around" w:vAnchor="text" w:hAnchor="text" w:x="683"/>
                    <w:spacing w:after="0"/>
                    <w:suppressOverlap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476127" cy="506305"/>
                        <wp:effectExtent l="0" t="0" r="0" b="0"/>
                        <wp:docPr id="7747" name="Picture 7747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747" name="Picture 7747"/>
                                <pic:cNvPicPr/>
                              </pic:nvPicPr>
                              <pic:blipFill>
                                <a:blip r:embed="rId4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76127" cy="5063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977A4">
              <w:trPr>
                <w:trHeight w:val="2496"/>
              </w:trPr>
              <w:tc>
                <w:tcPr>
                  <w:tcW w:w="2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977A4" w:rsidRDefault="003977A4">
                  <w:pPr>
                    <w:framePr w:wrap="around" w:vAnchor="text" w:hAnchor="text" w:x="683"/>
                    <w:suppressOverlap/>
                  </w:pPr>
                </w:p>
              </w:tc>
              <w:tc>
                <w:tcPr>
                  <w:tcW w:w="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:rsidR="003977A4" w:rsidRDefault="006D428F">
                  <w:pPr>
                    <w:framePr w:wrap="around" w:vAnchor="text" w:hAnchor="text" w:x="683"/>
                    <w:spacing w:after="0"/>
                    <w:suppressOverlap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83126" cy="359904"/>
                        <wp:effectExtent l="0" t="0" r="0" b="0"/>
                        <wp:docPr id="7622" name="Picture 7622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622" name="Picture 7622"/>
                                <pic:cNvPicPr/>
                              </pic:nvPicPr>
                              <pic:blipFill>
                                <a:blip r:embed="rId4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3126" cy="35990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2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:rsidR="003977A4" w:rsidRDefault="006D428F">
                  <w:pPr>
                    <w:framePr w:wrap="around" w:vAnchor="text" w:hAnchor="text" w:x="683"/>
                    <w:spacing w:after="0"/>
                    <w:ind w:left="197"/>
                    <w:suppressOverlap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83126" cy="359904"/>
                        <wp:effectExtent l="0" t="0" r="0" b="0"/>
                        <wp:docPr id="7611" name="Picture 761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611" name="Picture 7611"/>
                                <pic:cNvPicPr/>
                              </pic:nvPicPr>
                              <pic:blipFill>
                                <a:blip r:embed="rId4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3126" cy="35990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7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977A4" w:rsidRDefault="003977A4">
                  <w:pPr>
                    <w:framePr w:wrap="around" w:vAnchor="text" w:hAnchor="text" w:x="683"/>
                    <w:suppressOverlap/>
                  </w:pP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977A4" w:rsidRDefault="006D428F">
                  <w:pPr>
                    <w:framePr w:wrap="around" w:vAnchor="text" w:hAnchor="text" w:x="683"/>
                    <w:spacing w:after="0"/>
                    <w:suppressOverlap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09875" cy="1171211"/>
                        <wp:effectExtent l="0" t="0" r="0" b="0"/>
                        <wp:docPr id="7818" name="Picture 7818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818" name="Picture 7818"/>
                                <pic:cNvPicPr/>
                              </pic:nvPicPr>
                              <pic:blipFill>
                                <a:blip r:embed="rId4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9875" cy="117121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3977A4" w:rsidRDefault="003977A4"/>
        </w:tc>
        <w:tc>
          <w:tcPr>
            <w:tcW w:w="149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77A4" w:rsidRDefault="006D428F">
            <w:pPr>
              <w:spacing w:after="0"/>
              <w:ind w:left="473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647045" cy="5959756"/>
                  <wp:effectExtent l="0" t="0" r="0" b="0"/>
                  <wp:docPr id="8142" name="Picture 81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42" name="Picture 8142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045" cy="59597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77A4">
        <w:trPr>
          <w:trHeight w:val="8683"/>
        </w:trPr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:rsidR="003977A4" w:rsidRDefault="003977A4">
            <w:pPr>
              <w:spacing w:after="0"/>
            </w:pPr>
            <w:bookmarkStart w:id="0" w:name="_GoBack"/>
            <w:bookmarkEnd w:id="0"/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977A4" w:rsidRDefault="003977A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977A4" w:rsidRDefault="003977A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977A4" w:rsidRDefault="003977A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977A4" w:rsidRDefault="003977A4"/>
        </w:tc>
      </w:tr>
    </w:tbl>
    <w:p w:rsidR="003977A4" w:rsidRDefault="006D428F">
      <w:pPr>
        <w:spacing w:after="0"/>
        <w:ind w:left="-1240" w:right="1849"/>
      </w:pPr>
      <w:r>
        <w:rPr>
          <w:noProof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6500966</wp:posOffset>
            </wp:positionH>
            <wp:positionV relativeFrom="page">
              <wp:posOffset>7539671</wp:posOffset>
            </wp:positionV>
            <wp:extent cx="134293" cy="732007"/>
            <wp:effectExtent l="0" t="0" r="0" b="0"/>
            <wp:wrapTopAndBottom/>
            <wp:docPr id="8144" name="Picture 81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44" name="Picture 8144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134293" cy="7320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977A4">
      <w:type w:val="continuous"/>
      <w:pgSz w:w="11920" w:h="16840"/>
      <w:pgMar w:top="1336" w:right="1807" w:bottom="1808" w:left="12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28F" w:rsidRDefault="006D428F" w:rsidP="006D428F">
      <w:pPr>
        <w:spacing w:after="0" w:line="240" w:lineRule="auto"/>
      </w:pPr>
      <w:r>
        <w:separator/>
      </w:r>
    </w:p>
  </w:endnote>
  <w:endnote w:type="continuationSeparator" w:id="0">
    <w:p w:rsidR="006D428F" w:rsidRDefault="006D428F" w:rsidP="006D4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28F" w:rsidRDefault="006D428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28F" w:rsidRDefault="006D428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28F" w:rsidRDefault="006D42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28F" w:rsidRDefault="006D428F" w:rsidP="006D428F">
      <w:pPr>
        <w:spacing w:after="0" w:line="240" w:lineRule="auto"/>
      </w:pPr>
      <w:r>
        <w:separator/>
      </w:r>
    </w:p>
  </w:footnote>
  <w:footnote w:type="continuationSeparator" w:id="0">
    <w:p w:rsidR="006D428F" w:rsidRDefault="006D428F" w:rsidP="006D42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28F" w:rsidRDefault="006D428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28F" w:rsidRDefault="006D428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28F" w:rsidRDefault="006D428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C96696"/>
    <w:multiLevelType w:val="hybridMultilevel"/>
    <w:tmpl w:val="CF56986A"/>
    <w:lvl w:ilvl="0" w:tplc="83E093A6">
      <w:start w:val="1"/>
      <w:numFmt w:val="bullet"/>
      <w:lvlText w:val="-"/>
      <w:lvlJc w:val="left"/>
      <w:pPr>
        <w:ind w:left="2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E1EEFBB6">
      <w:start w:val="1"/>
      <w:numFmt w:val="bullet"/>
      <w:lvlText w:val="o"/>
      <w:lvlJc w:val="left"/>
      <w:pPr>
        <w:ind w:left="11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309058A2">
      <w:start w:val="1"/>
      <w:numFmt w:val="bullet"/>
      <w:lvlText w:val="▪"/>
      <w:lvlJc w:val="left"/>
      <w:pPr>
        <w:ind w:left="18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B9A0E530">
      <w:start w:val="1"/>
      <w:numFmt w:val="bullet"/>
      <w:lvlText w:val="•"/>
      <w:lvlJc w:val="left"/>
      <w:pPr>
        <w:ind w:left="26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1416D9C0">
      <w:start w:val="1"/>
      <w:numFmt w:val="bullet"/>
      <w:lvlText w:val="o"/>
      <w:lvlJc w:val="left"/>
      <w:pPr>
        <w:ind w:left="33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3CBC5B06">
      <w:start w:val="1"/>
      <w:numFmt w:val="bullet"/>
      <w:lvlText w:val="▪"/>
      <w:lvlJc w:val="left"/>
      <w:pPr>
        <w:ind w:left="40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755478B8">
      <w:start w:val="1"/>
      <w:numFmt w:val="bullet"/>
      <w:lvlText w:val="•"/>
      <w:lvlJc w:val="left"/>
      <w:pPr>
        <w:ind w:left="47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9D22B2F2">
      <w:start w:val="1"/>
      <w:numFmt w:val="bullet"/>
      <w:lvlText w:val="o"/>
      <w:lvlJc w:val="left"/>
      <w:pPr>
        <w:ind w:left="54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8C7AB13E">
      <w:start w:val="1"/>
      <w:numFmt w:val="bullet"/>
      <w:lvlText w:val="▪"/>
      <w:lvlJc w:val="left"/>
      <w:pPr>
        <w:ind w:left="62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7A4"/>
    <w:rsid w:val="003977A4"/>
    <w:rsid w:val="006D428F"/>
    <w:rsid w:val="00FC1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CE99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right="211"/>
      <w:jc w:val="center"/>
      <w:outlineLvl w:val="0"/>
    </w:pPr>
    <w:rPr>
      <w:rFonts w:ascii="Times New Roman" w:eastAsia="Times New Roman" w:hAnsi="Times New Roman" w:cs="Times New Roman"/>
      <w:color w:val="000000"/>
      <w:sz w:val="54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89"/>
      <w:ind w:left="135" w:hanging="10"/>
      <w:outlineLvl w:val="1"/>
    </w:pPr>
    <w:rPr>
      <w:rFonts w:ascii="Calibri" w:eastAsia="Calibri" w:hAnsi="Calibri" w:cs="Calibri"/>
      <w:color w:val="000000"/>
      <w:sz w:val="24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color w:val="000000"/>
      <w:sz w:val="24"/>
      <w:u w:val="single" w:color="000000"/>
    </w:rPr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5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6D42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28F"/>
    <w:rPr>
      <w:rFonts w:ascii="Calibri" w:eastAsia="Calibri" w:hAnsi="Calibri" w:cs="Calibri"/>
      <w:color w:val="000000"/>
    </w:rPr>
  </w:style>
  <w:style w:type="paragraph" w:styleId="Zpat">
    <w:name w:val="footer"/>
    <w:basedOn w:val="Normln"/>
    <w:link w:val="ZpatChar"/>
    <w:uiPriority w:val="99"/>
    <w:unhideWhenUsed/>
    <w:rsid w:val="006D42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28F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jpg"/><Relationship Id="rId18" Type="http://schemas.openxmlformats.org/officeDocument/2006/relationships/image" Target="media/image6.jpg"/><Relationship Id="rId26" Type="http://schemas.openxmlformats.org/officeDocument/2006/relationships/image" Target="media/image14.jpg"/><Relationship Id="rId39" Type="http://schemas.openxmlformats.org/officeDocument/2006/relationships/image" Target="media/image27.jpg"/><Relationship Id="rId3" Type="http://schemas.openxmlformats.org/officeDocument/2006/relationships/settings" Target="settings.xml"/><Relationship Id="rId21" Type="http://schemas.openxmlformats.org/officeDocument/2006/relationships/image" Target="media/image9.jpg"/><Relationship Id="rId34" Type="http://schemas.openxmlformats.org/officeDocument/2006/relationships/image" Target="media/image22.jpg"/><Relationship Id="rId42" Type="http://schemas.openxmlformats.org/officeDocument/2006/relationships/image" Target="media/image30.jpg"/><Relationship Id="rId47" Type="http://schemas.openxmlformats.org/officeDocument/2006/relationships/image" Target="media/image35.jpg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image" Target="media/image5.jpg"/><Relationship Id="rId25" Type="http://schemas.openxmlformats.org/officeDocument/2006/relationships/image" Target="media/image13.jpg"/><Relationship Id="rId33" Type="http://schemas.openxmlformats.org/officeDocument/2006/relationships/image" Target="media/image21.jpg"/><Relationship Id="rId38" Type="http://schemas.openxmlformats.org/officeDocument/2006/relationships/image" Target="media/image26.jpg"/><Relationship Id="rId46" Type="http://schemas.openxmlformats.org/officeDocument/2006/relationships/image" Target="media/image34.jpg"/><Relationship Id="rId2" Type="http://schemas.openxmlformats.org/officeDocument/2006/relationships/styles" Target="styles.xml"/><Relationship Id="rId16" Type="http://schemas.openxmlformats.org/officeDocument/2006/relationships/image" Target="media/image4.jpg"/><Relationship Id="rId20" Type="http://schemas.openxmlformats.org/officeDocument/2006/relationships/image" Target="media/image8.jpg"/><Relationship Id="rId29" Type="http://schemas.openxmlformats.org/officeDocument/2006/relationships/image" Target="media/image17.jpg"/><Relationship Id="rId41" Type="http://schemas.openxmlformats.org/officeDocument/2006/relationships/image" Target="media/image29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image" Target="media/image12.jpg"/><Relationship Id="rId32" Type="http://schemas.openxmlformats.org/officeDocument/2006/relationships/image" Target="media/image20.jpg"/><Relationship Id="rId37" Type="http://schemas.openxmlformats.org/officeDocument/2006/relationships/image" Target="media/image25.jpg"/><Relationship Id="rId40" Type="http://schemas.openxmlformats.org/officeDocument/2006/relationships/image" Target="media/image28.jpg"/><Relationship Id="rId45" Type="http://schemas.openxmlformats.org/officeDocument/2006/relationships/image" Target="media/image33.jpg"/><Relationship Id="rId5" Type="http://schemas.openxmlformats.org/officeDocument/2006/relationships/footnotes" Target="footnotes.xml"/><Relationship Id="rId15" Type="http://schemas.openxmlformats.org/officeDocument/2006/relationships/image" Target="media/image3.jpg"/><Relationship Id="rId23" Type="http://schemas.openxmlformats.org/officeDocument/2006/relationships/image" Target="media/image11.jpg"/><Relationship Id="rId28" Type="http://schemas.openxmlformats.org/officeDocument/2006/relationships/image" Target="media/image16.jpg"/><Relationship Id="rId36" Type="http://schemas.openxmlformats.org/officeDocument/2006/relationships/image" Target="media/image24.jpg"/><Relationship Id="rId49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image" Target="media/image7.jpg"/><Relationship Id="rId31" Type="http://schemas.openxmlformats.org/officeDocument/2006/relationships/image" Target="media/image19.jpg"/><Relationship Id="rId44" Type="http://schemas.openxmlformats.org/officeDocument/2006/relationships/image" Target="media/image32.jp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jpg"/><Relationship Id="rId22" Type="http://schemas.openxmlformats.org/officeDocument/2006/relationships/image" Target="media/image10.jpg"/><Relationship Id="rId27" Type="http://schemas.openxmlformats.org/officeDocument/2006/relationships/image" Target="media/image15.jpg"/><Relationship Id="rId30" Type="http://schemas.openxmlformats.org/officeDocument/2006/relationships/image" Target="media/image18.jpg"/><Relationship Id="rId35" Type="http://schemas.openxmlformats.org/officeDocument/2006/relationships/image" Target="media/image23.jpg"/><Relationship Id="rId43" Type="http://schemas.openxmlformats.org/officeDocument/2006/relationships/image" Target="media/image31.jpg"/><Relationship Id="rId48" Type="http://schemas.openxmlformats.org/officeDocument/2006/relationships/fontTable" Target="fontTable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871</Words>
  <Characters>5139</Characters>
  <Application>Microsoft Office Word</Application>
  <DocSecurity>0</DocSecurity>
  <Lines>42</Lines>
  <Paragraphs>11</Paragraphs>
  <ScaleCrop>false</ScaleCrop>
  <Company/>
  <LinksUpToDate>false</LinksUpToDate>
  <CharactersWithSpaces>5999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2019-03-19T13:36:00Z</dcterms:created>
  <dcterms:modified xsi:type="dcterms:W3CDTF">2019-03-19T13:37:00Z</dcterms:modified>
</cp:coreProperties>
</file>