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20" w:rsidRDefault="00DF24CE">
      <w:pPr>
        <w:pStyle w:val="Zkladntext30"/>
        <w:framePr w:w="8240" w:h="803" w:hRule="exact" w:wrap="none" w:vAnchor="page" w:hAnchor="page" w:x="1210" w:y="1367"/>
        <w:shd w:val="clear" w:color="auto" w:fill="auto"/>
        <w:spacing w:after="0"/>
        <w:ind w:right="60"/>
      </w:pPr>
      <w:r>
        <w:t>SMLOUVA O DÍLO</w:t>
      </w:r>
      <w:r>
        <w:br/>
        <w:t>6/2019</w:t>
      </w:r>
    </w:p>
    <w:p w:rsidR="00585020" w:rsidRDefault="00DF24CE">
      <w:pPr>
        <w:pStyle w:val="Nadpis10"/>
        <w:framePr w:w="8240" w:h="621" w:hRule="exact" w:wrap="none" w:vAnchor="page" w:hAnchor="page" w:x="1210" w:y="2545"/>
        <w:shd w:val="clear" w:color="auto" w:fill="auto"/>
        <w:spacing w:before="0" w:line="280" w:lineRule="exact"/>
        <w:ind w:right="60"/>
      </w:pPr>
      <w:bookmarkStart w:id="0" w:name="bookmark0"/>
      <w:r>
        <w:t>I.</w:t>
      </w:r>
      <w:bookmarkEnd w:id="0"/>
    </w:p>
    <w:p w:rsidR="00585020" w:rsidRDefault="00DF24CE">
      <w:pPr>
        <w:pStyle w:val="Nadpis20"/>
        <w:framePr w:w="8240" w:h="621" w:hRule="exact" w:wrap="none" w:vAnchor="page" w:hAnchor="page" w:x="1210" w:y="2545"/>
        <w:shd w:val="clear" w:color="auto" w:fill="auto"/>
        <w:spacing w:after="0" w:line="240" w:lineRule="exact"/>
        <w:ind w:right="60"/>
      </w:pPr>
      <w:bookmarkStart w:id="1" w:name="bookmark1"/>
      <w:r>
        <w:t>SMLUVNÍ STRANY</w:t>
      </w:r>
      <w:bookmarkEnd w:id="1"/>
    </w:p>
    <w:p w:rsidR="00585020" w:rsidRDefault="00DF24CE">
      <w:pPr>
        <w:pStyle w:val="Zkladntext40"/>
        <w:framePr w:wrap="none" w:vAnchor="page" w:hAnchor="page" w:x="1224" w:y="3419"/>
        <w:shd w:val="clear" w:color="auto" w:fill="auto"/>
        <w:spacing w:after="0" w:line="240" w:lineRule="exact"/>
        <w:jc w:val="left"/>
      </w:pPr>
      <w:r>
        <w:t>Objednavatel:</w:t>
      </w:r>
    </w:p>
    <w:p w:rsidR="00585020" w:rsidRDefault="00DF24CE">
      <w:pPr>
        <w:pStyle w:val="Zkladntext20"/>
        <w:framePr w:w="1966" w:h="1163" w:hRule="exact" w:wrap="none" w:vAnchor="page" w:hAnchor="page" w:x="1214" w:y="4501"/>
        <w:shd w:val="clear" w:color="auto" w:fill="auto"/>
        <w:spacing w:before="0"/>
        <w:ind w:firstLine="0"/>
        <w:jc w:val="right"/>
      </w:pPr>
      <w:r>
        <w:t>IČO:</w:t>
      </w:r>
    </w:p>
    <w:p w:rsidR="00585020" w:rsidRDefault="00DF24CE">
      <w:pPr>
        <w:pStyle w:val="Zkladntext20"/>
        <w:framePr w:w="1966" w:h="1163" w:hRule="exact" w:wrap="none" w:vAnchor="page" w:hAnchor="page" w:x="1214" w:y="4501"/>
        <w:shd w:val="clear" w:color="auto" w:fill="auto"/>
        <w:spacing w:before="0"/>
        <w:ind w:firstLine="0"/>
        <w:jc w:val="right"/>
      </w:pPr>
      <w:r>
        <w:t>DIČ:</w:t>
      </w:r>
    </w:p>
    <w:p w:rsidR="00585020" w:rsidRDefault="00DF24CE">
      <w:pPr>
        <w:pStyle w:val="Zkladntext20"/>
        <w:framePr w:w="1966" w:h="1163" w:hRule="exact" w:wrap="none" w:vAnchor="page" w:hAnchor="page" w:x="1214" w:y="4501"/>
        <w:shd w:val="clear" w:color="auto" w:fill="auto"/>
        <w:spacing w:before="0"/>
        <w:ind w:firstLine="220"/>
      </w:pPr>
      <w:r>
        <w:t>Bankovní spojení: zastoupený:</w:t>
      </w:r>
    </w:p>
    <w:p w:rsidR="00585020" w:rsidRDefault="00DF24CE">
      <w:pPr>
        <w:pStyle w:val="Zkladntext20"/>
        <w:framePr w:w="8240" w:h="2549" w:hRule="exact" w:wrap="none" w:vAnchor="page" w:hAnchor="page" w:x="1210" w:y="3389"/>
        <w:shd w:val="clear" w:color="auto" w:fill="auto"/>
        <w:spacing w:before="0"/>
        <w:ind w:left="2124" w:firstLine="0"/>
      </w:pPr>
      <w:r>
        <w:t>21. základní škola Plzeň,</w:t>
      </w:r>
    </w:p>
    <w:p w:rsidR="00585020" w:rsidRDefault="00DF24CE">
      <w:pPr>
        <w:pStyle w:val="Zkladntext20"/>
        <w:framePr w:w="8240" w:h="2549" w:hRule="exact" w:wrap="none" w:vAnchor="page" w:hAnchor="page" w:x="1210" w:y="3389"/>
        <w:shd w:val="clear" w:color="auto" w:fill="auto"/>
        <w:spacing w:before="0"/>
        <w:ind w:left="2124" w:right="370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585020" w:rsidRDefault="00DF24CE">
      <w:pPr>
        <w:pStyle w:val="Zkladntext20"/>
        <w:framePr w:w="8240" w:h="2549" w:hRule="exact" w:wrap="none" w:vAnchor="page" w:hAnchor="page" w:x="1210" w:y="3389"/>
        <w:shd w:val="clear" w:color="auto" w:fill="auto"/>
        <w:spacing w:before="0"/>
        <w:ind w:left="2124" w:right="1820" w:firstLine="0"/>
      </w:pPr>
      <w:r>
        <w:br/>
        <w:t>Mgr. Martin Prokop</w:t>
      </w:r>
      <w:r>
        <w:br/>
        <w:t>ředitel školy</w:t>
      </w:r>
    </w:p>
    <w:p w:rsidR="00585020" w:rsidRDefault="00DF24CE" w:rsidP="00C10E19">
      <w:pPr>
        <w:pStyle w:val="Zkladntext20"/>
        <w:framePr w:w="10276" w:h="1447" w:hRule="exact" w:wrap="none" w:vAnchor="page" w:hAnchor="page" w:x="1210" w:y="6427"/>
        <w:shd w:val="clear" w:color="auto" w:fill="auto"/>
        <w:tabs>
          <w:tab w:val="left" w:pos="2117"/>
        </w:tabs>
        <w:spacing w:before="0" w:line="277" w:lineRule="exact"/>
        <w:ind w:firstLine="0"/>
        <w:jc w:val="both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>Václav Šrámek</w:t>
      </w:r>
    </w:p>
    <w:p w:rsidR="00C10E19" w:rsidRDefault="00C10E19" w:rsidP="00C10E19">
      <w:pPr>
        <w:pStyle w:val="Zkladntext20"/>
        <w:framePr w:w="10276" w:h="1447" w:hRule="exact" w:wrap="none" w:vAnchor="page" w:hAnchor="page" w:x="1210" w:y="6427"/>
        <w:shd w:val="clear" w:color="auto" w:fill="auto"/>
        <w:spacing w:before="0" w:line="277" w:lineRule="exact"/>
        <w:ind w:left="2124" w:right="4860" w:firstLine="0"/>
      </w:pPr>
      <w:r>
        <w:t>IČO:</w:t>
      </w:r>
      <w:r w:rsidR="00DF24CE">
        <w:t>688263</w:t>
      </w:r>
      <w:r>
        <w:t>11</w:t>
      </w:r>
      <w:r w:rsidR="00DF24CE">
        <w:t xml:space="preserve"> </w:t>
      </w:r>
    </w:p>
    <w:p w:rsidR="00585020" w:rsidRDefault="00DF24CE" w:rsidP="00C10E19">
      <w:pPr>
        <w:pStyle w:val="Zkladntext20"/>
        <w:framePr w:w="10276" w:h="1447" w:hRule="exact" w:wrap="none" w:vAnchor="page" w:hAnchor="page" w:x="1210" w:y="6427"/>
        <w:shd w:val="clear" w:color="auto" w:fill="auto"/>
        <w:spacing w:before="0" w:line="277" w:lineRule="exact"/>
        <w:ind w:left="2124" w:right="4860" w:firstLine="0"/>
      </w:pPr>
      <w:r>
        <w:t>DIČ:</w:t>
      </w:r>
    </w:p>
    <w:p w:rsidR="00585020" w:rsidRDefault="00DF24CE">
      <w:pPr>
        <w:pStyle w:val="Nadpis20"/>
        <w:framePr w:w="8240" w:h="3073" w:hRule="exact" w:wrap="none" w:vAnchor="page" w:hAnchor="page" w:x="1210" w:y="8953"/>
        <w:shd w:val="clear" w:color="auto" w:fill="auto"/>
        <w:spacing w:after="0" w:line="240" w:lineRule="exact"/>
        <w:ind w:left="4420"/>
        <w:jc w:val="left"/>
      </w:pPr>
      <w:bookmarkStart w:id="2" w:name="bookmark2"/>
      <w:r>
        <w:t>II.</w:t>
      </w:r>
      <w:bookmarkEnd w:id="2"/>
    </w:p>
    <w:p w:rsidR="00585020" w:rsidRDefault="00DF24CE">
      <w:pPr>
        <w:pStyle w:val="Zkladntext40"/>
        <w:framePr w:w="8240" w:h="3073" w:hRule="exact" w:wrap="none" w:vAnchor="page" w:hAnchor="page" w:x="1210" w:y="8953"/>
        <w:shd w:val="clear" w:color="auto" w:fill="auto"/>
        <w:spacing w:after="196" w:line="240" w:lineRule="exact"/>
        <w:ind w:right="60"/>
      </w:pPr>
      <w:r>
        <w:t>Předmět díla</w:t>
      </w:r>
    </w:p>
    <w:p w:rsidR="00585020" w:rsidRDefault="00DF24CE">
      <w:pPr>
        <w:pStyle w:val="Zkladntext20"/>
        <w:framePr w:w="8240" w:h="3073" w:hRule="exact" w:wrap="none" w:vAnchor="page" w:hAnchor="page" w:x="1210" w:y="8953"/>
        <w:shd w:val="clear" w:color="auto" w:fill="auto"/>
        <w:spacing w:before="0" w:line="277" w:lineRule="exact"/>
        <w:ind w:right="60" w:firstLine="0"/>
        <w:jc w:val="center"/>
      </w:pPr>
      <w:r>
        <w:t xml:space="preserve">Výměna nouzových světel ve škole do </w:t>
      </w:r>
      <w:proofErr w:type="gramStart"/>
      <w:r>
        <w:t>31.5.2019</w:t>
      </w:r>
      <w:proofErr w:type="gramEnd"/>
      <w:r>
        <w:br/>
        <w:t xml:space="preserve">Výměna a instalace </w:t>
      </w:r>
      <w:proofErr w:type="spellStart"/>
      <w:r>
        <w:t>osoušečů</w:t>
      </w:r>
      <w:proofErr w:type="spellEnd"/>
      <w:r>
        <w:t xml:space="preserve"> rukou do 30.4.2019</w:t>
      </w:r>
      <w:r>
        <w:br/>
        <w:t>Výměna nouzového svítidla na schodišti v družině Ruská ul. do 31.3.2019</w:t>
      </w:r>
      <w:r>
        <w:br/>
        <w:t>Opravy zářivek v družině Ruská ul. do 31.3.2019</w:t>
      </w:r>
      <w:r>
        <w:br/>
        <w:t>Instalace nové zásuvky 230V na chodbě v družině do 31.3.2019</w:t>
      </w:r>
      <w:r>
        <w:br/>
        <w:t>Instalace ventilátoru do výdejny obědů do 30.4.2019</w:t>
      </w:r>
      <w:r>
        <w:br/>
        <w:t>Výměna světla v chodbičce před chladicím boxem do 30.4.2019</w:t>
      </w:r>
      <w:r>
        <w:br/>
        <w:t>Výměna termostatu na regulaci termostatických kohoutů D302 do 31.3.2019</w:t>
      </w:r>
    </w:p>
    <w:p w:rsidR="00585020" w:rsidRDefault="00DF24CE">
      <w:pPr>
        <w:pStyle w:val="Nadpis20"/>
        <w:framePr w:w="8240" w:h="1129" w:hRule="exact" w:wrap="none" w:vAnchor="page" w:hAnchor="page" w:x="1210" w:y="12560"/>
        <w:shd w:val="clear" w:color="auto" w:fill="auto"/>
        <w:spacing w:after="0" w:line="240" w:lineRule="exact"/>
        <w:ind w:left="4420"/>
        <w:jc w:val="left"/>
      </w:pPr>
      <w:bookmarkStart w:id="3" w:name="bookmark3"/>
      <w:r>
        <w:t>III.</w:t>
      </w:r>
      <w:bookmarkEnd w:id="3"/>
    </w:p>
    <w:p w:rsidR="00585020" w:rsidRDefault="00DF24CE">
      <w:pPr>
        <w:pStyle w:val="Zkladntext40"/>
        <w:framePr w:w="8240" w:h="1129" w:hRule="exact" w:wrap="none" w:vAnchor="page" w:hAnchor="page" w:x="1210" w:y="12560"/>
        <w:shd w:val="clear" w:color="auto" w:fill="auto"/>
        <w:spacing w:after="233" w:line="240" w:lineRule="exact"/>
        <w:ind w:right="60"/>
      </w:pPr>
      <w:r>
        <w:t>Místo plnění</w:t>
      </w:r>
    </w:p>
    <w:p w:rsidR="00585020" w:rsidRDefault="00DF24CE">
      <w:pPr>
        <w:pStyle w:val="Zkladntext20"/>
        <w:framePr w:w="8240" w:h="1129" w:hRule="exact" w:wrap="none" w:vAnchor="page" w:hAnchor="page" w:x="1210" w:y="12560"/>
        <w:shd w:val="clear" w:color="auto" w:fill="auto"/>
        <w:spacing w:before="0" w:line="240" w:lineRule="exact"/>
        <w:ind w:right="60" w:firstLine="0"/>
        <w:jc w:val="center"/>
      </w:pPr>
      <w:r>
        <w:t>21. základní škola Plzeň, Slovanská alej 2072/13, Ruská 2070/81.</w:t>
      </w:r>
    </w:p>
    <w:p w:rsidR="00585020" w:rsidRDefault="00585020">
      <w:pPr>
        <w:rPr>
          <w:sz w:val="2"/>
          <w:szCs w:val="2"/>
        </w:rPr>
        <w:sectPr w:rsidR="00585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020" w:rsidRDefault="00DF24CE">
      <w:pPr>
        <w:pStyle w:val="ZhlavneboZpat0"/>
        <w:framePr w:w="3715" w:h="249" w:hRule="exact" w:wrap="none" w:vAnchor="page" w:hAnchor="page" w:x="3881" w:y="1153"/>
        <w:shd w:val="clear" w:color="auto" w:fill="auto"/>
        <w:spacing w:line="220" w:lineRule="exact"/>
      </w:pPr>
      <w:r>
        <w:lastRenderedPageBreak/>
        <w:t>IV.</w:t>
      </w:r>
    </w:p>
    <w:p w:rsidR="00585020" w:rsidRDefault="00DF24CE">
      <w:pPr>
        <w:pStyle w:val="Nadpis20"/>
        <w:framePr w:w="9097" w:h="271" w:hRule="exact" w:wrap="none" w:vAnchor="page" w:hAnchor="page" w:x="1170" w:y="1440"/>
        <w:shd w:val="clear" w:color="auto" w:fill="auto"/>
        <w:spacing w:after="0" w:line="240" w:lineRule="exact"/>
      </w:pPr>
      <w:bookmarkStart w:id="4" w:name="bookmark4"/>
      <w:r>
        <w:t>Termín plnění a předání pracoviště</w:t>
      </w:r>
      <w:bookmarkEnd w:id="4"/>
    </w:p>
    <w:p w:rsidR="00585020" w:rsidRDefault="00DF24CE">
      <w:pPr>
        <w:pStyle w:val="Zkladntext20"/>
        <w:framePr w:w="9097" w:h="1687" w:hRule="exact" w:wrap="none" w:vAnchor="page" w:hAnchor="page" w:x="1170" w:y="1958"/>
        <w:shd w:val="clear" w:color="auto" w:fill="auto"/>
        <w:spacing w:before="0" w:after="199" w:line="240" w:lineRule="exact"/>
        <w:ind w:firstLine="0"/>
        <w:jc w:val="center"/>
      </w:pPr>
      <w:r>
        <w:t xml:space="preserve">Zhotovitel realizuje předmět plnění průběžně </w:t>
      </w:r>
      <w:r>
        <w:rPr>
          <w:rStyle w:val="Zkladntext2Tun"/>
        </w:rPr>
        <w:t xml:space="preserve">11.3. - </w:t>
      </w:r>
      <w:proofErr w:type="gramStart"/>
      <w:r>
        <w:rPr>
          <w:rStyle w:val="Zkladntext2Tun"/>
        </w:rPr>
        <w:t>31.5. 2019</w:t>
      </w:r>
      <w:proofErr w:type="gramEnd"/>
    </w:p>
    <w:p w:rsidR="00585020" w:rsidRDefault="00DF24CE">
      <w:pPr>
        <w:pStyle w:val="Zkladntext20"/>
        <w:framePr w:w="9097" w:h="1687" w:hRule="exact" w:wrap="none" w:vAnchor="page" w:hAnchor="page" w:x="1170" w:y="1958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277" w:lineRule="exact"/>
        <w:ind w:left="420" w:firstLine="0"/>
        <w:jc w:val="both"/>
      </w:pPr>
      <w:r>
        <w:t xml:space="preserve">Objednavatel se zavazuje umožnit vstup na pracoviště </w:t>
      </w:r>
      <w:proofErr w:type="gramStart"/>
      <w:r>
        <w:rPr>
          <w:rStyle w:val="Zkladntext2Tun"/>
        </w:rPr>
        <w:t>11.3. 2019</w:t>
      </w:r>
      <w:proofErr w:type="gramEnd"/>
    </w:p>
    <w:p w:rsidR="00585020" w:rsidRDefault="00DF24CE">
      <w:pPr>
        <w:pStyle w:val="Zkladntext20"/>
        <w:framePr w:w="9097" w:h="1687" w:hRule="exact" w:wrap="none" w:vAnchor="page" w:hAnchor="page" w:x="1170" w:y="1958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77" w:lineRule="exact"/>
        <w:ind w:left="420" w:firstLine="0"/>
        <w:jc w:val="both"/>
      </w:pPr>
      <w:r>
        <w:t>Zhotovitel se zavazuje nenarušit svou prací školní výuku.</w:t>
      </w:r>
    </w:p>
    <w:p w:rsidR="00585020" w:rsidRDefault="00DF24CE">
      <w:pPr>
        <w:pStyle w:val="Zkladntext20"/>
        <w:framePr w:w="9097" w:h="1687" w:hRule="exact" w:wrap="none" w:vAnchor="page" w:hAnchor="page" w:x="1170" w:y="1958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77" w:lineRule="exact"/>
        <w:ind w:left="780" w:right="920" w:hanging="360"/>
      </w:pPr>
      <w:r>
        <w:t xml:space="preserve">Zhotovitel se zavazuje dokončit a předat hotové dílo objednavateli nejpozději do </w:t>
      </w:r>
      <w:proofErr w:type="gramStart"/>
      <w:r>
        <w:rPr>
          <w:rStyle w:val="Zkladntext2Tun"/>
        </w:rPr>
        <w:t>31.5.2019</w:t>
      </w:r>
      <w:proofErr w:type="gramEnd"/>
      <w:r>
        <w:rPr>
          <w:rStyle w:val="Zkladntext2Tun"/>
        </w:rPr>
        <w:t>.</w:t>
      </w:r>
    </w:p>
    <w:p w:rsidR="00585020" w:rsidRDefault="00DF24CE">
      <w:pPr>
        <w:pStyle w:val="Nadpis20"/>
        <w:framePr w:w="9097" w:h="1983" w:hRule="exact" w:wrap="none" w:vAnchor="page" w:hAnchor="page" w:x="1170" w:y="4422"/>
        <w:shd w:val="clear" w:color="auto" w:fill="auto"/>
        <w:spacing w:after="0" w:line="274" w:lineRule="exact"/>
        <w:ind w:left="4420"/>
        <w:jc w:val="left"/>
      </w:pPr>
      <w:bookmarkStart w:id="5" w:name="bookmark5"/>
      <w:r>
        <w:t>V.</w:t>
      </w:r>
      <w:bookmarkEnd w:id="5"/>
    </w:p>
    <w:p w:rsidR="00585020" w:rsidRDefault="00DF24CE">
      <w:pPr>
        <w:pStyle w:val="Nadpis20"/>
        <w:framePr w:w="9097" w:h="1983" w:hRule="exact" w:wrap="none" w:vAnchor="page" w:hAnchor="page" w:x="1170" w:y="4422"/>
        <w:shd w:val="clear" w:color="auto" w:fill="auto"/>
        <w:spacing w:after="0" w:line="274" w:lineRule="exact"/>
      </w:pPr>
      <w:bookmarkStart w:id="6" w:name="bookmark6"/>
      <w:r>
        <w:t>Předání a převzetí díla</w:t>
      </w:r>
      <w:bookmarkEnd w:id="6"/>
    </w:p>
    <w:p w:rsidR="00585020" w:rsidRDefault="00DF24CE">
      <w:pPr>
        <w:pStyle w:val="Zkladntext20"/>
        <w:framePr w:w="9097" w:h="1983" w:hRule="exact" w:wrap="none" w:vAnchor="page" w:hAnchor="page" w:x="1170" w:y="4422"/>
        <w:numPr>
          <w:ilvl w:val="0"/>
          <w:numId w:val="2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Zhotovitel je povinen vyzvat objednavatele k převzetí díla nejméně 5 dní před jeho dokončením.</w:t>
      </w:r>
    </w:p>
    <w:p w:rsidR="00585020" w:rsidRDefault="00DF24CE">
      <w:pPr>
        <w:pStyle w:val="Zkladntext20"/>
        <w:framePr w:w="9097" w:h="1983" w:hRule="exact" w:wrap="none" w:vAnchor="page" w:hAnchor="page" w:x="1170" w:y="4422"/>
        <w:numPr>
          <w:ilvl w:val="0"/>
          <w:numId w:val="2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585020" w:rsidRDefault="00DF24CE">
      <w:pPr>
        <w:pStyle w:val="Nadpis20"/>
        <w:framePr w:w="9097" w:h="2819" w:hRule="exact" w:wrap="none" w:vAnchor="page" w:hAnchor="page" w:x="1170" w:y="6632"/>
        <w:shd w:val="clear" w:color="auto" w:fill="auto"/>
        <w:spacing w:after="0" w:line="274" w:lineRule="exact"/>
        <w:ind w:left="4420"/>
        <w:jc w:val="left"/>
      </w:pPr>
      <w:bookmarkStart w:id="7" w:name="bookmark7"/>
      <w:r>
        <w:t>VI.</w:t>
      </w:r>
      <w:bookmarkEnd w:id="7"/>
    </w:p>
    <w:p w:rsidR="00585020" w:rsidRDefault="00DF24CE">
      <w:pPr>
        <w:pStyle w:val="Nadpis20"/>
        <w:framePr w:w="9097" w:h="2819" w:hRule="exact" w:wrap="none" w:vAnchor="page" w:hAnchor="page" w:x="1170" w:y="6632"/>
        <w:shd w:val="clear" w:color="auto" w:fill="auto"/>
        <w:spacing w:after="0" w:line="274" w:lineRule="exact"/>
      </w:pPr>
      <w:bookmarkStart w:id="8" w:name="bookmark8"/>
      <w:r>
        <w:t>Cena díla, způsob úhrady</w:t>
      </w:r>
      <w:bookmarkEnd w:id="8"/>
    </w:p>
    <w:p w:rsidR="00585020" w:rsidRDefault="00DF24CE">
      <w:pPr>
        <w:pStyle w:val="Zkladntext20"/>
        <w:framePr w:w="9097" w:h="2819" w:hRule="exact" w:wrap="none" w:vAnchor="page" w:hAnchor="page" w:x="1170" w:y="663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 xml:space="preserve">Cena je stanovena na základě nabídek zhotovitele ve výši </w:t>
      </w:r>
      <w:r>
        <w:rPr>
          <w:rStyle w:val="Zkladntext2Tun"/>
        </w:rPr>
        <w:t xml:space="preserve">115 977,- </w:t>
      </w:r>
      <w:proofErr w:type="spellStart"/>
      <w:r>
        <w:rPr>
          <w:rStyle w:val="Zkladntext2Tun"/>
        </w:rPr>
        <w:t>Kě</w:t>
      </w:r>
      <w:proofErr w:type="spellEnd"/>
      <w:r>
        <w:rPr>
          <w:rStyle w:val="Zkladntext2Tun"/>
        </w:rPr>
        <w:t xml:space="preserve"> </w:t>
      </w:r>
      <w:r>
        <w:t>včetně DPH. Cenová nabídka je součástí této smlouvy.</w:t>
      </w:r>
    </w:p>
    <w:p w:rsidR="00585020" w:rsidRDefault="00DF24CE">
      <w:pPr>
        <w:pStyle w:val="Zkladntext20"/>
        <w:framePr w:w="9097" w:h="2819" w:hRule="exact" w:wrap="none" w:vAnchor="page" w:hAnchor="page" w:x="1170" w:y="663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Dnem, kdy zhotovitel řádně předá hotové dílo objednavateli a ten je převezme - bude vystaven předávací protokol, je zhotovitel oprávněn fakturovat objednavateli cenu díla, po jednotlivých úsecích zhotoveného díla.</w:t>
      </w:r>
    </w:p>
    <w:p w:rsidR="00585020" w:rsidRDefault="00DF24CE">
      <w:pPr>
        <w:pStyle w:val="Zkladntext20"/>
        <w:framePr w:w="9097" w:h="2819" w:hRule="exact" w:wrap="none" w:vAnchor="page" w:hAnchor="page" w:x="1170" w:y="663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firstLine="0"/>
        <w:jc w:val="both"/>
      </w:pPr>
      <w:r>
        <w:t>Splatnost faktur je stanovena na 14 dnů od doručení faktury objednavateli.</w:t>
      </w:r>
    </w:p>
    <w:p w:rsidR="00585020" w:rsidRDefault="00DF24CE">
      <w:pPr>
        <w:pStyle w:val="Zkladntext20"/>
        <w:framePr w:w="9097" w:h="2819" w:hRule="exact" w:wrap="none" w:vAnchor="page" w:hAnchor="page" w:x="1170" w:y="663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Fakturu lze zaslat poštou, předat osobně nebo zaslat emailem: bobakovazd@zs21 .</w:t>
      </w:r>
      <w:proofErr w:type="spellStart"/>
      <w:r>
        <w:t>plzen</w:t>
      </w:r>
      <w:proofErr w:type="spellEnd"/>
      <w:r>
        <w:t xml:space="preserve">- </w:t>
      </w:r>
      <w:r>
        <w:rPr>
          <w:lang w:val="en-US" w:eastAsia="en-US" w:bidi="en-US"/>
        </w:rPr>
        <w:t>edu.cz</w:t>
      </w:r>
    </w:p>
    <w:p w:rsidR="00585020" w:rsidRDefault="00DF24CE">
      <w:pPr>
        <w:pStyle w:val="Nadpis20"/>
        <w:framePr w:w="9097" w:h="1710" w:hRule="exact" w:wrap="none" w:vAnchor="page" w:hAnchor="page" w:x="1170" w:y="9948"/>
        <w:shd w:val="clear" w:color="auto" w:fill="auto"/>
        <w:spacing w:after="0" w:line="274" w:lineRule="exact"/>
        <w:ind w:left="4420"/>
        <w:jc w:val="left"/>
      </w:pPr>
      <w:bookmarkStart w:id="9" w:name="bookmark9"/>
      <w:r>
        <w:t>VII.</w:t>
      </w:r>
      <w:bookmarkEnd w:id="9"/>
    </w:p>
    <w:p w:rsidR="00585020" w:rsidRDefault="00DF24CE">
      <w:pPr>
        <w:pStyle w:val="Nadpis20"/>
        <w:framePr w:w="9097" w:h="1710" w:hRule="exact" w:wrap="none" w:vAnchor="page" w:hAnchor="page" w:x="1170" w:y="9948"/>
        <w:shd w:val="clear" w:color="auto" w:fill="auto"/>
        <w:spacing w:after="0" w:line="274" w:lineRule="exact"/>
      </w:pPr>
      <w:bookmarkStart w:id="10" w:name="bookmark10"/>
      <w:r>
        <w:t>Penále a pokuty</w:t>
      </w:r>
      <w:bookmarkEnd w:id="10"/>
    </w:p>
    <w:p w:rsidR="00585020" w:rsidRDefault="00DF24CE">
      <w:pPr>
        <w:pStyle w:val="Zkladntext20"/>
        <w:framePr w:w="9097" w:h="1710" w:hRule="exact" w:wrap="none" w:vAnchor="page" w:hAnchor="page" w:x="1170" w:y="9948"/>
        <w:numPr>
          <w:ilvl w:val="0"/>
          <w:numId w:val="4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Penále za nedodržení termínu dokončení díla se stanovuje na 1 000,-Kč za každý započatý den prodlení. O tuto částku bude ponížena konečná faktura.</w:t>
      </w:r>
    </w:p>
    <w:p w:rsidR="00585020" w:rsidRDefault="00DF24CE">
      <w:pPr>
        <w:pStyle w:val="Zkladntext20"/>
        <w:framePr w:w="9097" w:h="1710" w:hRule="exact" w:wrap="none" w:vAnchor="page" w:hAnchor="page" w:x="1170" w:y="9948"/>
        <w:numPr>
          <w:ilvl w:val="0"/>
          <w:numId w:val="4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Penále za nedodržení splatnosti faktur se stanovuje na 0,05% za každý den prodlení. Tuto částku může zhotovitel uplatnit dodatečnou fakturou s doložením dnů prodlení.</w:t>
      </w:r>
    </w:p>
    <w:p w:rsidR="00585020" w:rsidRDefault="00DF24CE">
      <w:pPr>
        <w:pStyle w:val="Nadpis20"/>
        <w:framePr w:w="9097" w:h="2826" w:hRule="exact" w:wrap="none" w:vAnchor="page" w:hAnchor="page" w:x="1170" w:y="12439"/>
        <w:shd w:val="clear" w:color="auto" w:fill="auto"/>
        <w:spacing w:after="0" w:line="274" w:lineRule="exact"/>
        <w:ind w:left="4420"/>
        <w:jc w:val="left"/>
      </w:pPr>
      <w:bookmarkStart w:id="11" w:name="bookmark11"/>
      <w:r>
        <w:t>VIII.</w:t>
      </w:r>
      <w:bookmarkEnd w:id="11"/>
    </w:p>
    <w:p w:rsidR="00585020" w:rsidRDefault="00DF24CE">
      <w:pPr>
        <w:pStyle w:val="Nadpis20"/>
        <w:framePr w:w="9097" w:h="2826" w:hRule="exact" w:wrap="none" w:vAnchor="page" w:hAnchor="page" w:x="1170" w:y="12439"/>
        <w:shd w:val="clear" w:color="auto" w:fill="auto"/>
        <w:spacing w:after="0" w:line="274" w:lineRule="exact"/>
      </w:pPr>
      <w:bookmarkStart w:id="12" w:name="bookmark12"/>
      <w:r>
        <w:t>Práva a povinnosti objednavatele</w:t>
      </w:r>
      <w:bookmarkEnd w:id="12"/>
    </w:p>
    <w:p w:rsidR="00585020" w:rsidRDefault="00DF24CE">
      <w:pPr>
        <w:pStyle w:val="Zkladntext20"/>
        <w:framePr w:w="9097" w:h="2826" w:hRule="exact" w:wrap="none" w:vAnchor="page" w:hAnchor="page" w:x="1170" w:y="12439"/>
        <w:numPr>
          <w:ilvl w:val="0"/>
          <w:numId w:val="5"/>
        </w:numPr>
        <w:shd w:val="clear" w:color="auto" w:fill="auto"/>
        <w:tabs>
          <w:tab w:val="left" w:pos="389"/>
        </w:tabs>
        <w:spacing w:before="0"/>
        <w:ind w:firstLine="0"/>
        <w:jc w:val="both"/>
      </w:pPr>
      <w:r>
        <w:t>Objednavatel je povinen řádně předat zhotoviteli pracoviště pro zhotovení díla dle článku</w:t>
      </w:r>
    </w:p>
    <w:p w:rsidR="00585020" w:rsidRDefault="00DF24CE">
      <w:pPr>
        <w:pStyle w:val="Zkladntext20"/>
        <w:framePr w:w="9097" w:h="2826" w:hRule="exact" w:wrap="none" w:vAnchor="page" w:hAnchor="page" w:x="1170" w:y="12439"/>
        <w:numPr>
          <w:ilvl w:val="0"/>
          <w:numId w:val="6"/>
        </w:numPr>
        <w:shd w:val="clear" w:color="auto" w:fill="auto"/>
        <w:tabs>
          <w:tab w:val="left" w:pos="823"/>
          <w:tab w:val="left" w:pos="897"/>
        </w:tabs>
        <w:spacing w:before="0"/>
        <w:ind w:left="420" w:firstLine="0"/>
        <w:jc w:val="both"/>
      </w:pPr>
      <w:r>
        <w:t>této smlouvy.</w:t>
      </w:r>
    </w:p>
    <w:p w:rsidR="00585020" w:rsidRDefault="00DF24CE">
      <w:pPr>
        <w:pStyle w:val="Zkladntext20"/>
        <w:framePr w:w="9097" w:h="2826" w:hRule="exact" w:wrap="none" w:vAnchor="page" w:hAnchor="page" w:x="1170" w:y="12439"/>
        <w:numPr>
          <w:ilvl w:val="0"/>
          <w:numId w:val="5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Objednavatel umožní zhotoviteli bezplatně užívat staveniště v míře nezbytné pro provádění stavebních prací.</w:t>
      </w:r>
    </w:p>
    <w:p w:rsidR="00585020" w:rsidRDefault="00DF24CE">
      <w:pPr>
        <w:pStyle w:val="Zkladntext20"/>
        <w:framePr w:w="9097" w:h="2826" w:hRule="exact" w:wrap="none" w:vAnchor="page" w:hAnchor="page" w:x="1170" w:y="12439"/>
        <w:numPr>
          <w:ilvl w:val="0"/>
          <w:numId w:val="5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Objednavatel je povinen zaplatit zhotoviteli cenu plnění, tak jak je sjednáno v článku VI. této smlouvy.</w:t>
      </w:r>
    </w:p>
    <w:p w:rsidR="00585020" w:rsidRDefault="00DF24CE">
      <w:pPr>
        <w:pStyle w:val="Zkladntext20"/>
        <w:framePr w:w="9097" w:h="2826" w:hRule="exact" w:wrap="none" w:vAnchor="page" w:hAnchor="page" w:x="1170" w:y="12439"/>
        <w:numPr>
          <w:ilvl w:val="0"/>
          <w:numId w:val="5"/>
        </w:numPr>
        <w:shd w:val="clear" w:color="auto" w:fill="auto"/>
        <w:tabs>
          <w:tab w:val="left" w:pos="389"/>
        </w:tabs>
        <w:spacing w:before="0"/>
        <w:ind w:left="420" w:hanging="420"/>
      </w:pPr>
      <w:r>
        <w:t>Objednavatel je oprávněn odstoupit od této smlouvy, pokud zhotovitel bude porušovat ujednání v této smlouvě včetně písemných dodatků.</w:t>
      </w:r>
    </w:p>
    <w:p w:rsidR="00585020" w:rsidRDefault="00585020">
      <w:pPr>
        <w:rPr>
          <w:sz w:val="2"/>
          <w:szCs w:val="2"/>
        </w:rPr>
        <w:sectPr w:rsidR="00585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020" w:rsidRDefault="00DF24CE">
      <w:pPr>
        <w:pStyle w:val="ZhlavneboZpat0"/>
        <w:framePr w:w="3092" w:h="248" w:hRule="exact" w:wrap="none" w:vAnchor="page" w:hAnchor="page" w:x="4148" w:y="1530"/>
        <w:shd w:val="clear" w:color="auto" w:fill="auto"/>
        <w:spacing w:line="220" w:lineRule="exact"/>
        <w:ind w:left="20"/>
      </w:pPr>
      <w:r>
        <w:lastRenderedPageBreak/>
        <w:t>IX.</w:t>
      </w:r>
    </w:p>
    <w:p w:rsidR="00585020" w:rsidRDefault="00DF24CE">
      <w:pPr>
        <w:pStyle w:val="Zkladntext40"/>
        <w:framePr w:w="9097" w:h="274" w:hRule="exact" w:wrap="none" w:vAnchor="page" w:hAnchor="page" w:x="1149" w:y="1813"/>
        <w:shd w:val="clear" w:color="auto" w:fill="auto"/>
        <w:spacing w:after="0" w:line="240" w:lineRule="exact"/>
        <w:ind w:left="20"/>
      </w:pPr>
      <w:r>
        <w:t>Práva a povinnosti zhotovitele</w:t>
      </w:r>
    </w:p>
    <w:p w:rsidR="00585020" w:rsidRDefault="00DF24CE">
      <w:pPr>
        <w:pStyle w:val="Zkladntext20"/>
        <w:framePr w:w="9097" w:h="876" w:hRule="exact" w:wrap="none" w:vAnchor="page" w:hAnchor="page" w:x="1149" w:y="2303"/>
        <w:shd w:val="clear" w:color="auto" w:fill="auto"/>
        <w:spacing w:before="0" w:line="270" w:lineRule="exact"/>
        <w:ind w:left="480"/>
      </w:pPr>
      <w:r>
        <w:t>1. Zhotovitel je povinen provést předmět smlouvy dle článku II. této smlouvy a předat jej objednavateli ve lhůtě určené v článku IV. této smlouvy a za podmínek určených v článku V. této smlouvy.</w:t>
      </w:r>
    </w:p>
    <w:p w:rsidR="00585020" w:rsidRDefault="00DF24CE">
      <w:pPr>
        <w:pStyle w:val="Zkladntext40"/>
        <w:framePr w:w="9097" w:h="3592" w:hRule="exact" w:wrap="none" w:vAnchor="page" w:hAnchor="page" w:x="1149" w:y="3979"/>
        <w:shd w:val="clear" w:color="auto" w:fill="auto"/>
        <w:spacing w:after="0" w:line="240" w:lineRule="exact"/>
        <w:ind w:left="20"/>
      </w:pPr>
      <w:r>
        <w:t>X.</w:t>
      </w:r>
    </w:p>
    <w:p w:rsidR="00585020" w:rsidRDefault="00DF24CE">
      <w:pPr>
        <w:pStyle w:val="Zkladntext40"/>
        <w:framePr w:w="9097" w:h="3592" w:hRule="exact" w:wrap="none" w:vAnchor="page" w:hAnchor="page" w:x="1149" w:y="3979"/>
        <w:shd w:val="clear" w:color="auto" w:fill="auto"/>
        <w:spacing w:after="213" w:line="240" w:lineRule="exact"/>
        <w:ind w:left="20"/>
      </w:pPr>
      <w:r>
        <w:t>Závěrečná ustanovení</w:t>
      </w:r>
    </w:p>
    <w:p w:rsidR="00585020" w:rsidRDefault="00DF24CE">
      <w:pPr>
        <w:pStyle w:val="Zkladntext20"/>
        <w:framePr w:w="9097" w:h="3592" w:hRule="exact" w:wrap="none" w:vAnchor="page" w:hAnchor="page" w:x="1149" w:y="3979"/>
        <w:numPr>
          <w:ilvl w:val="0"/>
          <w:numId w:val="7"/>
        </w:numPr>
        <w:shd w:val="clear" w:color="auto" w:fill="auto"/>
        <w:tabs>
          <w:tab w:val="left" w:pos="419"/>
        </w:tabs>
        <w:spacing w:before="0"/>
        <w:ind w:left="480"/>
      </w:pPr>
      <w:r>
        <w:t>Smlouva je vyhotovena ve dvou stejnopisech, z nichž každá smluvní strana obdrží po jednom výtisku.</w:t>
      </w:r>
    </w:p>
    <w:p w:rsidR="00585020" w:rsidRDefault="00DF24CE">
      <w:pPr>
        <w:pStyle w:val="Zkladntext20"/>
        <w:framePr w:w="9097" w:h="3592" w:hRule="exact" w:wrap="none" w:vAnchor="page" w:hAnchor="page" w:x="1149" w:y="3979"/>
        <w:numPr>
          <w:ilvl w:val="0"/>
          <w:numId w:val="7"/>
        </w:numPr>
        <w:shd w:val="clear" w:color="auto" w:fill="auto"/>
        <w:tabs>
          <w:tab w:val="left" w:pos="419"/>
        </w:tabs>
        <w:spacing w:before="0"/>
        <w:ind w:left="480"/>
      </w:pPr>
      <w:r>
        <w:t>Otázky výslovně touto smlouvou neupravené se řídí českým právním řádem, zejména ustanoveními Obchodního zákoníku.</w:t>
      </w:r>
    </w:p>
    <w:p w:rsidR="00585020" w:rsidRDefault="00DF24CE">
      <w:pPr>
        <w:pStyle w:val="Zkladntext20"/>
        <w:framePr w:w="9097" w:h="3592" w:hRule="exact" w:wrap="none" w:vAnchor="page" w:hAnchor="page" w:x="1149" w:y="3979"/>
        <w:numPr>
          <w:ilvl w:val="0"/>
          <w:numId w:val="7"/>
        </w:numPr>
        <w:shd w:val="clear" w:color="auto" w:fill="auto"/>
        <w:tabs>
          <w:tab w:val="left" w:pos="419"/>
        </w:tabs>
        <w:spacing w:before="0"/>
        <w:ind w:left="480"/>
      </w:pPr>
      <w:r>
        <w:t>Veškeré změny a doplnění této smlouvy je možné provádět pouze písemnými dodatky, podepsanými oběma smluvními stranami.</w:t>
      </w:r>
    </w:p>
    <w:p w:rsidR="00585020" w:rsidRDefault="00DF24CE">
      <w:pPr>
        <w:pStyle w:val="Zkladntext20"/>
        <w:framePr w:w="9097" w:h="3592" w:hRule="exact" w:wrap="none" w:vAnchor="page" w:hAnchor="page" w:x="1149" w:y="3979"/>
        <w:numPr>
          <w:ilvl w:val="0"/>
          <w:numId w:val="7"/>
        </w:numPr>
        <w:shd w:val="clear" w:color="auto" w:fill="auto"/>
        <w:tabs>
          <w:tab w:val="left" w:pos="419"/>
        </w:tabs>
        <w:spacing w:before="0"/>
        <w:ind w:firstLine="0"/>
        <w:jc w:val="both"/>
      </w:pPr>
      <w:r>
        <w:t>Smlouva nabývá účinnosti podpisem smluvních stran.</w:t>
      </w:r>
    </w:p>
    <w:p w:rsidR="00585020" w:rsidRDefault="00DF24CE">
      <w:pPr>
        <w:pStyle w:val="Zkladntext20"/>
        <w:framePr w:w="9097" w:h="3592" w:hRule="exact" w:wrap="none" w:vAnchor="page" w:hAnchor="page" w:x="1149" w:y="3979"/>
        <w:numPr>
          <w:ilvl w:val="0"/>
          <w:numId w:val="7"/>
        </w:numPr>
        <w:shd w:val="clear" w:color="auto" w:fill="auto"/>
        <w:tabs>
          <w:tab w:val="left" w:pos="419"/>
        </w:tabs>
        <w:spacing w:before="0"/>
        <w:ind w:left="480"/>
      </w:pPr>
      <w: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585020" w:rsidRDefault="00DF24CE">
      <w:pPr>
        <w:pStyle w:val="Zkladntext20"/>
        <w:framePr w:wrap="none" w:vAnchor="page" w:hAnchor="page" w:x="1149" w:y="8634"/>
        <w:shd w:val="clear" w:color="auto" w:fill="auto"/>
        <w:spacing w:before="0" w:line="240" w:lineRule="exact"/>
        <w:ind w:firstLine="0"/>
        <w:jc w:val="both"/>
      </w:pPr>
      <w:r>
        <w:t xml:space="preserve">V Plzni dne </w:t>
      </w:r>
      <w:proofErr w:type="gramStart"/>
      <w:r>
        <w:t>8.3. 2019</w:t>
      </w:r>
      <w:proofErr w:type="gramEnd"/>
    </w:p>
    <w:p w:rsidR="00585020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  <w:r>
        <w:t>Objednavatel:</w:t>
      </w: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</w:pPr>
      <w:r>
        <w:t>…………………………………………</w:t>
      </w: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  <w:ind w:left="708"/>
      </w:pPr>
      <w:r>
        <w:t xml:space="preserve">    Mgr. Martin Prokop</w:t>
      </w:r>
    </w:p>
    <w:p w:rsidR="00DF24CE" w:rsidRDefault="00DF24CE" w:rsidP="00DF24CE">
      <w:pPr>
        <w:pStyle w:val="Titulekobrzku20"/>
        <w:framePr w:w="4306" w:h="3016" w:hRule="exact" w:wrap="none" w:vAnchor="page" w:hAnchor="page" w:x="1167" w:y="9728"/>
        <w:shd w:val="clear" w:color="auto" w:fill="auto"/>
        <w:spacing w:after="52" w:line="240" w:lineRule="exact"/>
        <w:ind w:left="708" w:firstLine="708"/>
      </w:pPr>
      <w:r>
        <w:t>ředitel</w:t>
      </w:r>
    </w:p>
    <w:p w:rsidR="00585020" w:rsidRDefault="00585020">
      <w:pPr>
        <w:framePr w:wrap="none" w:vAnchor="page" w:hAnchor="page" w:x="548" w:y="10543"/>
        <w:rPr>
          <w:sz w:val="2"/>
          <w:szCs w:val="2"/>
        </w:rPr>
      </w:pPr>
    </w:p>
    <w:p w:rsidR="00585020" w:rsidRDefault="00DF24CE">
      <w:pPr>
        <w:pStyle w:val="Zkladntext20"/>
        <w:framePr w:wrap="none" w:vAnchor="page" w:hAnchor="page" w:x="6402" w:y="9736"/>
        <w:shd w:val="clear" w:color="auto" w:fill="auto"/>
        <w:spacing w:before="0" w:line="240" w:lineRule="exact"/>
        <w:ind w:firstLine="0"/>
      </w:pPr>
      <w:r>
        <w:t>Zhotovitel:</w:t>
      </w:r>
    </w:p>
    <w:p w:rsidR="00585020" w:rsidRPr="00DF24CE" w:rsidRDefault="00DF24CE">
      <w:pPr>
        <w:pStyle w:val="Titulekobrzku50"/>
        <w:framePr w:w="2729" w:h="1125" w:hRule="exact" w:wrap="none" w:vAnchor="page" w:hAnchor="page" w:x="6636" w:y="10450"/>
        <w:shd w:val="clear" w:color="auto" w:fill="auto"/>
        <w:rPr>
          <w:b/>
        </w:rPr>
      </w:pPr>
      <w:r w:rsidRPr="00DF24CE">
        <w:rPr>
          <w:b/>
        </w:rPr>
        <w:t xml:space="preserve">ZÁMECNICTVÍ - </w:t>
      </w:r>
      <w:r w:rsidRPr="00DF24CE">
        <w:rPr>
          <w:b/>
          <w:lang w:val="de-DE" w:eastAsia="de-DE" w:bidi="de-DE"/>
        </w:rPr>
        <w:t>ELEKTRO</w:t>
      </w:r>
      <w:r w:rsidRPr="00DF24CE">
        <w:rPr>
          <w:b/>
          <w:lang w:val="de-DE" w:eastAsia="de-DE" w:bidi="de-DE"/>
        </w:rPr>
        <w:br/>
      </w:r>
      <w:r w:rsidRPr="00DF24CE">
        <w:rPr>
          <w:rStyle w:val="Titulekobrzku510ptNekurzva"/>
          <w:b/>
        </w:rPr>
        <w:t>Václav ŠRÁMEK</w:t>
      </w:r>
    </w:p>
    <w:p w:rsidR="00585020" w:rsidRDefault="00DF24CE">
      <w:pPr>
        <w:pStyle w:val="Titulekobrzku0"/>
        <w:framePr w:w="2729" w:h="1125" w:hRule="exact" w:wrap="none" w:vAnchor="page" w:hAnchor="page" w:x="6636" w:y="10450"/>
        <w:shd w:val="clear" w:color="auto" w:fill="auto"/>
      </w:pPr>
      <w:bookmarkStart w:id="13" w:name="_GoBack"/>
      <w:bookmarkEnd w:id="13"/>
      <w:r>
        <w:t>IČ: 68826311</w:t>
      </w:r>
    </w:p>
    <w:p w:rsidR="00585020" w:rsidRDefault="00E4730B">
      <w:pPr>
        <w:framePr w:wrap="none" w:vAnchor="page" w:hAnchor="page" w:x="6333" w:y="117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C1A4F4F" wp14:editId="48618BC6">
            <wp:extent cx="2200275" cy="485775"/>
            <wp:effectExtent l="0" t="0" r="9525" b="9525"/>
            <wp:docPr id="2" name="obrázek 2" descr="C:\Users\212DB2~1.LO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DB2~1.LO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4CE" w:rsidRP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  <w:rPr>
          <w:b/>
          <w:bCs/>
          <w:sz w:val="22"/>
          <w:szCs w:val="22"/>
        </w:rPr>
      </w:pPr>
      <w:r w:rsidRPr="00DF24CE">
        <w:rPr>
          <w:sz w:val="22"/>
          <w:szCs w:val="22"/>
        </w:rPr>
        <w:t>21. základní škola Plzeň,</w:t>
      </w:r>
    </w:p>
    <w:p w:rsidR="00DF24CE" w:rsidRP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  <w:rPr>
          <w:b/>
          <w:bCs/>
          <w:sz w:val="22"/>
          <w:szCs w:val="22"/>
        </w:rPr>
      </w:pPr>
      <w:r w:rsidRPr="00DF24CE">
        <w:rPr>
          <w:sz w:val="22"/>
          <w:szCs w:val="22"/>
        </w:rPr>
        <w:t>Slovanská alej 13,</w:t>
      </w:r>
    </w:p>
    <w:p w:rsidR="00DF24CE" w:rsidRP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Pr="00DF24CE">
        <w:rPr>
          <w:sz w:val="22"/>
          <w:szCs w:val="22"/>
        </w:rPr>
        <w:t>říspěvková organizace</w:t>
      </w:r>
    </w:p>
    <w:p w:rsidR="00DF24CE" w:rsidRP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  <w:rPr>
          <w:b/>
          <w:bCs/>
          <w:sz w:val="22"/>
          <w:szCs w:val="22"/>
        </w:rPr>
      </w:pPr>
      <w:r w:rsidRPr="00DF24CE">
        <w:rPr>
          <w:sz w:val="22"/>
          <w:szCs w:val="22"/>
        </w:rPr>
        <w:t>326 00 Plzeň, IČO: 66362521</w:t>
      </w:r>
    </w:p>
    <w:p w:rsid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  <w:rPr>
          <w:b/>
          <w:bCs/>
        </w:rPr>
      </w:pPr>
    </w:p>
    <w:p w:rsidR="00DF24CE" w:rsidRDefault="00DF24CE" w:rsidP="00DF24CE">
      <w:pPr>
        <w:pStyle w:val="Titulekobrzku0"/>
        <w:framePr w:w="3241" w:h="2116" w:hRule="exact" w:wrap="none" w:vAnchor="page" w:hAnchor="page" w:x="1336" w:y="10006"/>
        <w:shd w:val="clear" w:color="auto" w:fill="auto"/>
      </w:pPr>
    </w:p>
    <w:p w:rsidR="00585020" w:rsidRDefault="00585020">
      <w:pPr>
        <w:rPr>
          <w:sz w:val="2"/>
          <w:szCs w:val="2"/>
        </w:rPr>
        <w:sectPr w:rsidR="00585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020" w:rsidRDefault="00DF24CE">
      <w:pPr>
        <w:pStyle w:val="ZhlavneboZpat20"/>
        <w:framePr w:wrap="none" w:vAnchor="page" w:hAnchor="page" w:x="11660" w:y="505"/>
        <w:shd w:val="clear" w:color="auto" w:fill="auto"/>
        <w:spacing w:line="80" w:lineRule="exact"/>
      </w:pPr>
      <w:r>
        <w:lastRenderedPageBreak/>
        <w:t>*</w:t>
      </w:r>
    </w:p>
    <w:p w:rsidR="00585020" w:rsidRDefault="00585020">
      <w:pPr>
        <w:framePr w:wrap="none" w:vAnchor="page" w:hAnchor="page" w:x="11599" w:y="13773"/>
      </w:pPr>
    </w:p>
    <w:p w:rsidR="00585020" w:rsidRDefault="00585020">
      <w:pPr>
        <w:rPr>
          <w:sz w:val="2"/>
          <w:szCs w:val="2"/>
        </w:rPr>
      </w:pPr>
    </w:p>
    <w:sectPr w:rsidR="005850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0B" w:rsidRDefault="00E4730B">
      <w:r>
        <w:separator/>
      </w:r>
    </w:p>
  </w:endnote>
  <w:endnote w:type="continuationSeparator" w:id="0">
    <w:p w:rsidR="00E4730B" w:rsidRDefault="00E4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0B" w:rsidRDefault="00E4730B"/>
  </w:footnote>
  <w:footnote w:type="continuationSeparator" w:id="0">
    <w:p w:rsidR="00E4730B" w:rsidRDefault="00E473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AC0"/>
    <w:multiLevelType w:val="multilevel"/>
    <w:tmpl w:val="D5469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00500"/>
    <w:multiLevelType w:val="multilevel"/>
    <w:tmpl w:val="F9921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F30A46"/>
    <w:multiLevelType w:val="multilevel"/>
    <w:tmpl w:val="C61839E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34393"/>
    <w:multiLevelType w:val="multilevel"/>
    <w:tmpl w:val="63E4A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1033F5"/>
    <w:multiLevelType w:val="multilevel"/>
    <w:tmpl w:val="03289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6F6677"/>
    <w:multiLevelType w:val="multilevel"/>
    <w:tmpl w:val="5BF43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D359E7"/>
    <w:multiLevelType w:val="multilevel"/>
    <w:tmpl w:val="916EB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20"/>
    <w:rsid w:val="00585020"/>
    <w:rsid w:val="00A54CD8"/>
    <w:rsid w:val="00C10E19"/>
    <w:rsid w:val="00DF24CE"/>
    <w:rsid w:val="00E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510ptNekurzva">
    <w:name w:val="Titulek obrázku (5) + 10 pt;Ne kurzíva"/>
    <w:basedOn w:val="Titulekobrzku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510ptNekurzva">
    <w:name w:val="Titulek obrázku (5) + 10 pt;Ne kurzíva"/>
    <w:basedOn w:val="Titulekobrzku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9268187B.dotm</Template>
  <TotalTime>30</TotalTime>
  <Pages>4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4</cp:revision>
  <dcterms:created xsi:type="dcterms:W3CDTF">2019-03-19T10:37:00Z</dcterms:created>
  <dcterms:modified xsi:type="dcterms:W3CDTF">2019-03-19T11:16:00Z</dcterms:modified>
</cp:coreProperties>
</file>